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5"/>
      </w:tblGrid>
      <w:tr w:rsidR="00692DD9" w:rsidRPr="00076B04" w14:paraId="2C3AC021" w14:textId="77777777" w:rsidTr="006C7222">
        <w:tc>
          <w:tcPr>
            <w:tcW w:w="2500" w:type="pct"/>
            <w:tcMar>
              <w:top w:w="0" w:type="dxa"/>
              <w:left w:w="108" w:type="dxa"/>
              <w:bottom w:w="0" w:type="dxa"/>
              <w:right w:w="108" w:type="dxa"/>
            </w:tcMar>
          </w:tcPr>
          <w:p w14:paraId="094F97F6" w14:textId="77777777" w:rsidR="00692DD9" w:rsidRPr="00076B04" w:rsidRDefault="00692DD9" w:rsidP="006C7222">
            <w:pPr>
              <w:spacing w:after="0" w:line="240" w:lineRule="auto"/>
              <w:rPr>
                <w:rFonts w:ascii="Times New Roman" w:hAnsi="Times New Roman" w:cs="Times New Roman"/>
                <w:sz w:val="28"/>
                <w:szCs w:val="28"/>
                <w:lang w:val="kk-KZ" w:eastAsia="ja-JP"/>
              </w:rPr>
            </w:pPr>
            <w:r w:rsidRPr="00076B04">
              <w:rPr>
                <w:rFonts w:ascii="Times New Roman" w:eastAsia="Times New Roman" w:hAnsi="Times New Roman" w:cs="Times New Roman"/>
                <w:noProof/>
                <w:color w:val="000000"/>
                <w:spacing w:val="3"/>
                <w:sz w:val="28"/>
                <w:szCs w:val="28"/>
                <w:lang w:eastAsia="ru-RU"/>
              </w:rPr>
              <w:drawing>
                <wp:anchor distT="0" distB="0" distL="114300" distR="114300" simplePos="0" relativeHeight="251659264" behindDoc="0" locked="0" layoutInCell="1" allowOverlap="1" wp14:anchorId="53581CA6" wp14:editId="764FEF22">
                  <wp:simplePos x="0" y="0"/>
                  <wp:positionH relativeFrom="column">
                    <wp:posOffset>2574290</wp:posOffset>
                  </wp:positionH>
                  <wp:positionV relativeFrom="paragraph">
                    <wp:posOffset>-77470</wp:posOffset>
                  </wp:positionV>
                  <wp:extent cx="1142096" cy="101776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096" cy="1017767"/>
                          </a:xfrm>
                          <a:prstGeom prst="rect">
                            <a:avLst/>
                          </a:prstGeom>
                          <a:noFill/>
                        </pic:spPr>
                      </pic:pic>
                    </a:graphicData>
                  </a:graphic>
                  <wp14:sizeRelH relativeFrom="page">
                    <wp14:pctWidth>0</wp14:pctWidth>
                  </wp14:sizeRelH>
                  <wp14:sizeRelV relativeFrom="page">
                    <wp14:pctHeight>0</wp14:pctHeight>
                  </wp14:sizeRelV>
                </wp:anchor>
              </w:drawing>
            </w:r>
            <w:r w:rsidRPr="00076B04">
              <w:rPr>
                <w:rFonts w:ascii="Times New Roman" w:hAnsi="Times New Roman" w:cs="Times New Roman"/>
                <w:sz w:val="28"/>
                <w:szCs w:val="28"/>
                <w:lang w:val="kk-KZ" w:eastAsia="ja-JP"/>
              </w:rPr>
              <w:t>А.Байтұрсынов атындағы</w:t>
            </w:r>
          </w:p>
          <w:p w14:paraId="4D85695F" w14:textId="77777777" w:rsidR="00692DD9" w:rsidRPr="00076B04" w:rsidRDefault="00692DD9" w:rsidP="006C7222">
            <w:pPr>
              <w:spacing w:after="0" w:line="240" w:lineRule="auto"/>
              <w:rPr>
                <w:rFonts w:ascii="Times New Roman" w:hAnsi="Times New Roman" w:cs="Times New Roman"/>
                <w:sz w:val="28"/>
                <w:szCs w:val="28"/>
                <w:lang w:val="kk-KZ" w:eastAsia="ja-JP"/>
              </w:rPr>
            </w:pPr>
            <w:r w:rsidRPr="00076B04">
              <w:rPr>
                <w:rFonts w:ascii="Times New Roman" w:hAnsi="Times New Roman" w:cs="Times New Roman"/>
                <w:sz w:val="28"/>
                <w:szCs w:val="28"/>
                <w:lang w:val="kk-KZ" w:eastAsia="ja-JP"/>
              </w:rPr>
              <w:t>Қостанай өңірлік университеті»</w:t>
            </w:r>
          </w:p>
          <w:p w14:paraId="12283369" w14:textId="77777777" w:rsidR="00692DD9" w:rsidRPr="00076B04" w:rsidRDefault="00692DD9" w:rsidP="006C7222">
            <w:pPr>
              <w:spacing w:after="0" w:line="240" w:lineRule="auto"/>
              <w:rPr>
                <w:rFonts w:ascii="Times New Roman" w:hAnsi="Times New Roman" w:cs="Times New Roman"/>
                <w:sz w:val="28"/>
                <w:szCs w:val="28"/>
                <w:lang w:eastAsia="ja-JP"/>
              </w:rPr>
            </w:pPr>
            <w:r w:rsidRPr="00076B04">
              <w:rPr>
                <w:rFonts w:ascii="Times New Roman" w:hAnsi="Times New Roman" w:cs="Times New Roman"/>
                <w:sz w:val="28"/>
                <w:szCs w:val="28"/>
                <w:lang w:val="kk-KZ" w:eastAsia="ja-JP"/>
              </w:rPr>
              <w:t>КеАҚ</w:t>
            </w:r>
          </w:p>
        </w:tc>
        <w:tc>
          <w:tcPr>
            <w:tcW w:w="2500" w:type="pct"/>
            <w:tcMar>
              <w:top w:w="0" w:type="dxa"/>
              <w:left w:w="108" w:type="dxa"/>
              <w:bottom w:w="0" w:type="dxa"/>
              <w:right w:w="108" w:type="dxa"/>
            </w:tcMar>
          </w:tcPr>
          <w:p w14:paraId="2B490B14" w14:textId="77777777" w:rsidR="00692DD9" w:rsidRPr="00076B04" w:rsidRDefault="00692DD9" w:rsidP="006C7222">
            <w:pPr>
              <w:spacing w:after="0" w:line="240" w:lineRule="auto"/>
              <w:ind w:left="1027"/>
              <w:jc w:val="right"/>
              <w:rPr>
                <w:rFonts w:ascii="Times New Roman" w:hAnsi="Times New Roman" w:cs="Times New Roman"/>
                <w:sz w:val="28"/>
                <w:szCs w:val="28"/>
                <w:lang w:val="kk-KZ" w:eastAsia="ja-JP"/>
              </w:rPr>
            </w:pPr>
            <w:r w:rsidRPr="00076B04">
              <w:rPr>
                <w:rFonts w:ascii="Times New Roman" w:hAnsi="Times New Roman" w:cs="Times New Roman"/>
                <w:sz w:val="28"/>
                <w:szCs w:val="28"/>
                <w:lang w:val="kk-KZ" w:eastAsia="ja-JP"/>
              </w:rPr>
              <w:t>НАО «Костанайский региональный университет имени А.Байтурсынова»</w:t>
            </w:r>
          </w:p>
        </w:tc>
      </w:tr>
      <w:tr w:rsidR="00692DD9" w:rsidRPr="00076B04" w14:paraId="6F054B3D" w14:textId="77777777" w:rsidTr="006C7222">
        <w:tc>
          <w:tcPr>
            <w:tcW w:w="2500" w:type="pct"/>
            <w:tcMar>
              <w:top w:w="0" w:type="dxa"/>
              <w:left w:w="108" w:type="dxa"/>
              <w:bottom w:w="0" w:type="dxa"/>
              <w:right w:w="108" w:type="dxa"/>
            </w:tcMar>
          </w:tcPr>
          <w:p w14:paraId="64E97EDD" w14:textId="77777777" w:rsidR="00692DD9" w:rsidRPr="00076B04" w:rsidRDefault="00692DD9" w:rsidP="006C7222">
            <w:pPr>
              <w:spacing w:after="0" w:line="240" w:lineRule="auto"/>
              <w:ind w:left="283"/>
              <w:rPr>
                <w:rFonts w:ascii="Times New Roman" w:hAnsi="Times New Roman" w:cs="Times New Roman"/>
                <w:b/>
                <w:sz w:val="28"/>
                <w:szCs w:val="28"/>
                <w:lang w:eastAsia="ja-JP"/>
              </w:rPr>
            </w:pPr>
            <w:r w:rsidRPr="00076B04">
              <w:rPr>
                <w:rFonts w:ascii="Times New Roman" w:hAnsi="Times New Roman" w:cs="Times New Roman"/>
                <w:b/>
                <w:sz w:val="28"/>
                <w:szCs w:val="28"/>
                <w:lang w:eastAsia="ja-JP"/>
              </w:rPr>
              <w:t> </w:t>
            </w:r>
          </w:p>
        </w:tc>
        <w:tc>
          <w:tcPr>
            <w:tcW w:w="2500" w:type="pct"/>
            <w:tcMar>
              <w:top w:w="0" w:type="dxa"/>
              <w:left w:w="108" w:type="dxa"/>
              <w:bottom w:w="0" w:type="dxa"/>
              <w:right w:w="108" w:type="dxa"/>
            </w:tcMar>
          </w:tcPr>
          <w:p w14:paraId="6CB4CC0F" w14:textId="77777777" w:rsidR="00692DD9" w:rsidRPr="00076B04" w:rsidRDefault="00692DD9" w:rsidP="006C7222">
            <w:pPr>
              <w:spacing w:after="0" w:line="240" w:lineRule="auto"/>
              <w:ind w:left="1027" w:firstLine="283"/>
              <w:jc w:val="right"/>
              <w:rPr>
                <w:rFonts w:ascii="Times New Roman" w:hAnsi="Times New Roman" w:cs="Times New Roman"/>
                <w:b/>
                <w:sz w:val="28"/>
                <w:szCs w:val="28"/>
                <w:lang w:eastAsia="ja-JP"/>
              </w:rPr>
            </w:pPr>
            <w:r w:rsidRPr="00076B04">
              <w:rPr>
                <w:rFonts w:ascii="Times New Roman" w:hAnsi="Times New Roman" w:cs="Times New Roman"/>
                <w:b/>
                <w:sz w:val="28"/>
                <w:szCs w:val="28"/>
                <w:lang w:eastAsia="ja-JP"/>
              </w:rPr>
              <w:t> </w:t>
            </w:r>
          </w:p>
        </w:tc>
      </w:tr>
      <w:tr w:rsidR="00692DD9" w:rsidRPr="00076B04" w14:paraId="3D41C154" w14:textId="77777777" w:rsidTr="006C7222">
        <w:tc>
          <w:tcPr>
            <w:tcW w:w="2500" w:type="pct"/>
            <w:tcMar>
              <w:top w:w="0" w:type="dxa"/>
              <w:left w:w="108" w:type="dxa"/>
              <w:bottom w:w="0" w:type="dxa"/>
              <w:right w:w="108" w:type="dxa"/>
            </w:tcMar>
          </w:tcPr>
          <w:p w14:paraId="392463AA" w14:textId="77777777" w:rsidR="00692DD9" w:rsidRPr="00076B04" w:rsidRDefault="00692DD9" w:rsidP="006C7222">
            <w:pPr>
              <w:spacing w:after="0" w:line="240" w:lineRule="auto"/>
              <w:rPr>
                <w:rFonts w:ascii="Times New Roman" w:hAnsi="Times New Roman" w:cs="Times New Roman"/>
                <w:b/>
                <w:sz w:val="28"/>
                <w:szCs w:val="28"/>
                <w:lang w:val="kk-KZ"/>
              </w:rPr>
            </w:pPr>
            <w:r w:rsidRPr="00076B04">
              <w:rPr>
                <w:rFonts w:ascii="Times New Roman" w:hAnsi="Times New Roman" w:cs="Times New Roman"/>
                <w:b/>
                <w:sz w:val="28"/>
                <w:szCs w:val="28"/>
                <w:lang w:val="kk-KZ"/>
              </w:rPr>
              <w:t>АНЫҚТАМА</w:t>
            </w:r>
          </w:p>
        </w:tc>
        <w:tc>
          <w:tcPr>
            <w:tcW w:w="2500" w:type="pct"/>
            <w:tcMar>
              <w:top w:w="0" w:type="dxa"/>
              <w:left w:w="108" w:type="dxa"/>
              <w:bottom w:w="0" w:type="dxa"/>
              <w:right w:w="108" w:type="dxa"/>
            </w:tcMar>
          </w:tcPr>
          <w:p w14:paraId="44103804" w14:textId="77777777" w:rsidR="00692DD9" w:rsidRPr="00076B04" w:rsidRDefault="00692DD9" w:rsidP="006C7222">
            <w:pPr>
              <w:spacing w:after="0" w:line="240" w:lineRule="auto"/>
              <w:jc w:val="right"/>
              <w:rPr>
                <w:rFonts w:ascii="Times New Roman" w:hAnsi="Times New Roman" w:cs="Times New Roman"/>
                <w:b/>
                <w:sz w:val="28"/>
                <w:szCs w:val="28"/>
                <w:lang w:val="kk-KZ"/>
              </w:rPr>
            </w:pPr>
            <w:r w:rsidRPr="00076B04">
              <w:rPr>
                <w:rFonts w:ascii="Times New Roman" w:hAnsi="Times New Roman" w:cs="Times New Roman"/>
                <w:b/>
                <w:sz w:val="28"/>
                <w:szCs w:val="28"/>
              </w:rPr>
              <w:t xml:space="preserve"> СПРАВКА</w:t>
            </w:r>
          </w:p>
        </w:tc>
      </w:tr>
      <w:tr w:rsidR="00692DD9" w:rsidRPr="00076B04" w14:paraId="4B742119" w14:textId="77777777" w:rsidTr="006C7222">
        <w:tc>
          <w:tcPr>
            <w:tcW w:w="2500" w:type="pct"/>
            <w:tcMar>
              <w:top w:w="0" w:type="dxa"/>
              <w:left w:w="108" w:type="dxa"/>
              <w:bottom w:w="0" w:type="dxa"/>
              <w:right w:w="108" w:type="dxa"/>
            </w:tcMar>
          </w:tcPr>
          <w:p w14:paraId="1EA27F1F" w14:textId="77777777" w:rsidR="00692DD9" w:rsidRPr="00076B04" w:rsidRDefault="00692DD9" w:rsidP="006C7222">
            <w:pPr>
              <w:spacing w:after="0" w:line="240" w:lineRule="auto"/>
              <w:rPr>
                <w:rFonts w:ascii="Times New Roman" w:hAnsi="Times New Roman" w:cs="Times New Roman"/>
                <w:sz w:val="28"/>
                <w:szCs w:val="28"/>
                <w:lang w:val="kk-KZ"/>
              </w:rPr>
            </w:pPr>
            <w:r w:rsidRPr="00076B04">
              <w:rPr>
                <w:rFonts w:ascii="Times New Roman" w:hAnsi="Times New Roman" w:cs="Times New Roman"/>
                <w:sz w:val="28"/>
                <w:szCs w:val="28"/>
                <w:lang w:val="kk-KZ"/>
              </w:rPr>
              <w:t>ғылыми кеңес отырысына</w:t>
            </w:r>
          </w:p>
        </w:tc>
        <w:tc>
          <w:tcPr>
            <w:tcW w:w="2500" w:type="pct"/>
            <w:tcMar>
              <w:top w:w="0" w:type="dxa"/>
              <w:left w:w="108" w:type="dxa"/>
              <w:bottom w:w="0" w:type="dxa"/>
              <w:right w:w="108" w:type="dxa"/>
            </w:tcMar>
          </w:tcPr>
          <w:p w14:paraId="5AF3864D" w14:textId="77777777" w:rsidR="00692DD9" w:rsidRPr="00076B04" w:rsidRDefault="00692DD9" w:rsidP="006C7222">
            <w:pPr>
              <w:tabs>
                <w:tab w:val="left" w:pos="1027"/>
              </w:tabs>
              <w:spacing w:after="0" w:line="240" w:lineRule="auto"/>
              <w:jc w:val="right"/>
              <w:rPr>
                <w:rFonts w:ascii="Times New Roman" w:hAnsi="Times New Roman" w:cs="Times New Roman"/>
                <w:sz w:val="28"/>
                <w:szCs w:val="28"/>
                <w:lang w:val="kk-KZ"/>
              </w:rPr>
            </w:pPr>
            <w:r w:rsidRPr="00076B04">
              <w:rPr>
                <w:rFonts w:ascii="Times New Roman" w:hAnsi="Times New Roman" w:cs="Times New Roman"/>
                <w:sz w:val="28"/>
                <w:szCs w:val="28"/>
                <w:lang w:val="kk-KZ"/>
              </w:rPr>
              <w:t>на заседание ученого совета</w:t>
            </w:r>
          </w:p>
        </w:tc>
      </w:tr>
      <w:tr w:rsidR="00692DD9" w:rsidRPr="00076B04" w14:paraId="0C9BFE08" w14:textId="77777777" w:rsidTr="006C7222">
        <w:tc>
          <w:tcPr>
            <w:tcW w:w="2500" w:type="pct"/>
            <w:tcMar>
              <w:top w:w="0" w:type="dxa"/>
              <w:left w:w="108" w:type="dxa"/>
              <w:bottom w:w="0" w:type="dxa"/>
              <w:right w:w="108" w:type="dxa"/>
            </w:tcMar>
          </w:tcPr>
          <w:p w14:paraId="41268FDA" w14:textId="77777777" w:rsidR="00692DD9" w:rsidRPr="00076B04" w:rsidRDefault="00692DD9" w:rsidP="006C7222">
            <w:pPr>
              <w:spacing w:after="0" w:line="240" w:lineRule="auto"/>
              <w:ind w:left="283" w:hanging="283"/>
              <w:rPr>
                <w:rFonts w:ascii="Times New Roman" w:hAnsi="Times New Roman" w:cs="Times New Roman"/>
                <w:sz w:val="28"/>
                <w:szCs w:val="28"/>
                <w:lang w:val="kk-KZ" w:eastAsia="ja-JP"/>
              </w:rPr>
            </w:pPr>
            <w:r w:rsidRPr="00076B04">
              <w:rPr>
                <w:rFonts w:ascii="Times New Roman" w:hAnsi="Times New Roman" w:cs="Times New Roman"/>
                <w:sz w:val="28"/>
                <w:szCs w:val="28"/>
                <w:lang w:val="kk-KZ" w:eastAsia="ja-JP"/>
              </w:rPr>
              <w:t>24</w:t>
            </w:r>
            <w:r w:rsidRPr="00076B04">
              <w:rPr>
                <w:rFonts w:ascii="Times New Roman" w:hAnsi="Times New Roman" w:cs="Times New Roman"/>
                <w:sz w:val="28"/>
                <w:szCs w:val="28"/>
                <w:lang w:eastAsia="ja-JP"/>
              </w:rPr>
              <w:t>.09.2021</w:t>
            </w:r>
            <w:r w:rsidRPr="00076B04">
              <w:rPr>
                <w:rFonts w:ascii="Times New Roman" w:hAnsi="Times New Roman" w:cs="Times New Roman"/>
                <w:sz w:val="28"/>
                <w:szCs w:val="28"/>
                <w:lang w:val="kk-KZ" w:eastAsia="ja-JP"/>
              </w:rPr>
              <w:t xml:space="preserve"> ж.</w:t>
            </w:r>
          </w:p>
        </w:tc>
        <w:tc>
          <w:tcPr>
            <w:tcW w:w="2500" w:type="pct"/>
            <w:tcMar>
              <w:top w:w="0" w:type="dxa"/>
              <w:left w:w="108" w:type="dxa"/>
              <w:bottom w:w="0" w:type="dxa"/>
              <w:right w:w="108" w:type="dxa"/>
            </w:tcMar>
          </w:tcPr>
          <w:p w14:paraId="7F697AE1" w14:textId="77777777" w:rsidR="00692DD9" w:rsidRPr="00076B04" w:rsidRDefault="00692DD9" w:rsidP="006C7222">
            <w:pPr>
              <w:spacing w:after="0" w:line="240" w:lineRule="auto"/>
              <w:ind w:left="283"/>
              <w:jc w:val="right"/>
              <w:rPr>
                <w:rFonts w:ascii="Times New Roman" w:hAnsi="Times New Roman" w:cs="Times New Roman"/>
                <w:sz w:val="28"/>
                <w:szCs w:val="28"/>
                <w:lang w:val="kk-KZ" w:eastAsia="ja-JP"/>
              </w:rPr>
            </w:pPr>
            <w:r w:rsidRPr="00076B04">
              <w:rPr>
                <w:rFonts w:ascii="Times New Roman" w:hAnsi="Times New Roman" w:cs="Times New Roman"/>
                <w:sz w:val="28"/>
                <w:szCs w:val="28"/>
                <w:lang w:val="kk-KZ" w:eastAsia="ja-JP"/>
              </w:rPr>
              <w:t>24.09.2021 г.</w:t>
            </w:r>
          </w:p>
        </w:tc>
      </w:tr>
      <w:tr w:rsidR="00692DD9" w:rsidRPr="00076B04" w14:paraId="6E3AE511" w14:textId="77777777" w:rsidTr="006C7222">
        <w:tc>
          <w:tcPr>
            <w:tcW w:w="2500" w:type="pct"/>
            <w:tcMar>
              <w:top w:w="0" w:type="dxa"/>
              <w:left w:w="108" w:type="dxa"/>
              <w:bottom w:w="0" w:type="dxa"/>
              <w:right w:w="108" w:type="dxa"/>
            </w:tcMar>
          </w:tcPr>
          <w:p w14:paraId="576D28C9" w14:textId="77777777" w:rsidR="00692DD9" w:rsidRPr="00076B04" w:rsidRDefault="00692DD9" w:rsidP="006C7222">
            <w:pPr>
              <w:spacing w:after="0" w:line="240" w:lineRule="auto"/>
              <w:rPr>
                <w:rFonts w:ascii="Times New Roman" w:hAnsi="Times New Roman" w:cs="Times New Roman"/>
                <w:sz w:val="28"/>
                <w:szCs w:val="28"/>
              </w:rPr>
            </w:pPr>
            <w:r w:rsidRPr="00076B04">
              <w:rPr>
                <w:rFonts w:ascii="Times New Roman" w:hAnsi="Times New Roman" w:cs="Times New Roman"/>
                <w:sz w:val="28"/>
                <w:szCs w:val="28"/>
                <w:lang w:val="kk-KZ"/>
              </w:rPr>
              <w:t>Қостанай қаласы</w:t>
            </w:r>
          </w:p>
        </w:tc>
        <w:tc>
          <w:tcPr>
            <w:tcW w:w="2500" w:type="pct"/>
            <w:tcMar>
              <w:top w:w="0" w:type="dxa"/>
              <w:left w:w="108" w:type="dxa"/>
              <w:bottom w:w="0" w:type="dxa"/>
              <w:right w:w="108" w:type="dxa"/>
            </w:tcMar>
          </w:tcPr>
          <w:p w14:paraId="11C2837C" w14:textId="77777777" w:rsidR="00692DD9" w:rsidRPr="00076B04" w:rsidRDefault="00692DD9" w:rsidP="006C7222">
            <w:pPr>
              <w:spacing w:after="0" w:line="240" w:lineRule="auto"/>
              <w:ind w:left="283"/>
              <w:jc w:val="right"/>
              <w:rPr>
                <w:rFonts w:ascii="Times New Roman" w:hAnsi="Times New Roman" w:cs="Times New Roman"/>
                <w:sz w:val="28"/>
                <w:szCs w:val="28"/>
                <w:lang w:eastAsia="ja-JP"/>
              </w:rPr>
            </w:pPr>
            <w:r w:rsidRPr="00076B04">
              <w:rPr>
                <w:rFonts w:ascii="Times New Roman" w:hAnsi="Times New Roman" w:cs="Times New Roman"/>
                <w:sz w:val="28"/>
                <w:szCs w:val="28"/>
                <w:lang w:val="kk-KZ" w:eastAsia="ja-JP"/>
              </w:rPr>
              <w:t xml:space="preserve"> город Костанай</w:t>
            </w:r>
          </w:p>
        </w:tc>
      </w:tr>
    </w:tbl>
    <w:p w14:paraId="64729FC8" w14:textId="77777777" w:rsidR="00692DD9" w:rsidRDefault="00692DD9" w:rsidP="00F33B14">
      <w:pPr>
        <w:pStyle w:val="a3"/>
        <w:ind w:firstLine="567"/>
        <w:jc w:val="both"/>
        <w:rPr>
          <w:rFonts w:ascii="Times New Roman" w:hAnsi="Times New Roman" w:cs="Times New Roman"/>
          <w:b/>
          <w:sz w:val="28"/>
          <w:szCs w:val="28"/>
        </w:rPr>
      </w:pPr>
    </w:p>
    <w:p w14:paraId="1C6896FF" w14:textId="77777777" w:rsidR="00F33B14" w:rsidRPr="00F33B14" w:rsidRDefault="00F33B14" w:rsidP="00F33B14">
      <w:pPr>
        <w:pStyle w:val="a3"/>
        <w:ind w:firstLine="567"/>
        <w:jc w:val="both"/>
        <w:rPr>
          <w:rFonts w:ascii="Times New Roman" w:hAnsi="Times New Roman" w:cs="Times New Roman"/>
          <w:b/>
          <w:sz w:val="28"/>
          <w:szCs w:val="28"/>
        </w:rPr>
      </w:pPr>
      <w:r w:rsidRPr="00F33B14">
        <w:rPr>
          <w:rFonts w:ascii="Times New Roman" w:hAnsi="Times New Roman" w:cs="Times New Roman"/>
          <w:b/>
          <w:sz w:val="28"/>
          <w:szCs w:val="28"/>
        </w:rPr>
        <w:t>СЛАЙД 1</w:t>
      </w:r>
    </w:p>
    <w:p w14:paraId="73757838" w14:textId="77777777" w:rsidR="00F33B14" w:rsidRPr="00F33B14" w:rsidRDefault="00F33B14" w:rsidP="00F33B14">
      <w:pPr>
        <w:pStyle w:val="a3"/>
        <w:ind w:firstLine="567"/>
        <w:jc w:val="center"/>
        <w:rPr>
          <w:rFonts w:ascii="Times New Roman" w:hAnsi="Times New Roman" w:cs="Times New Roman"/>
          <w:b/>
          <w:sz w:val="28"/>
          <w:szCs w:val="28"/>
        </w:rPr>
      </w:pPr>
      <w:r w:rsidRPr="00F33B14">
        <w:rPr>
          <w:rFonts w:ascii="Times New Roman" w:hAnsi="Times New Roman" w:cs="Times New Roman"/>
          <w:b/>
          <w:sz w:val="28"/>
          <w:szCs w:val="28"/>
        </w:rPr>
        <w:t>Итоги работы коллектива университета за отчётный период и задачи на 2021</w:t>
      </w:r>
      <w:r w:rsidR="002A00B2">
        <w:rPr>
          <w:rFonts w:ascii="Times New Roman" w:hAnsi="Times New Roman" w:cs="Times New Roman"/>
          <w:b/>
          <w:sz w:val="28"/>
          <w:szCs w:val="28"/>
        </w:rPr>
        <w:t>-</w:t>
      </w:r>
      <w:r w:rsidRPr="00F33B14">
        <w:rPr>
          <w:rFonts w:ascii="Times New Roman" w:hAnsi="Times New Roman" w:cs="Times New Roman"/>
          <w:b/>
          <w:sz w:val="28"/>
          <w:szCs w:val="28"/>
        </w:rPr>
        <w:t>2022 учебный год</w:t>
      </w:r>
    </w:p>
    <w:p w14:paraId="7C91F666" w14:textId="77777777" w:rsidR="00F33B14" w:rsidRPr="00F33B14" w:rsidRDefault="00F33B14" w:rsidP="00F33B14">
      <w:pPr>
        <w:pStyle w:val="a3"/>
        <w:ind w:firstLine="567"/>
        <w:jc w:val="both"/>
        <w:rPr>
          <w:rFonts w:ascii="Times New Roman" w:hAnsi="Times New Roman" w:cs="Times New Roman"/>
          <w:sz w:val="28"/>
          <w:szCs w:val="28"/>
        </w:rPr>
      </w:pPr>
    </w:p>
    <w:p w14:paraId="06A6A337" w14:textId="77777777" w:rsidR="00F33B14" w:rsidRPr="00F33B14" w:rsidRDefault="00F33B14" w:rsidP="00F33B14">
      <w:pPr>
        <w:pStyle w:val="a3"/>
        <w:jc w:val="center"/>
        <w:rPr>
          <w:rFonts w:ascii="Times New Roman" w:hAnsi="Times New Roman" w:cs="Times New Roman"/>
          <w:b/>
          <w:sz w:val="28"/>
          <w:szCs w:val="28"/>
        </w:rPr>
      </w:pPr>
      <w:r w:rsidRPr="00F33B14">
        <w:rPr>
          <w:rFonts w:ascii="Times New Roman" w:hAnsi="Times New Roman" w:cs="Times New Roman"/>
          <w:b/>
          <w:sz w:val="28"/>
          <w:szCs w:val="28"/>
        </w:rPr>
        <w:t>Уважаемые коллеги!</w:t>
      </w:r>
    </w:p>
    <w:p w14:paraId="41D027B5" w14:textId="77777777" w:rsidR="00F33B14" w:rsidRPr="00692DB7" w:rsidRDefault="00F33B14"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СЛАЙД 2</w:t>
      </w:r>
    </w:p>
    <w:p w14:paraId="69902377" w14:textId="77777777" w:rsidR="00F33B14" w:rsidRPr="00692DB7" w:rsidRDefault="00F33B14"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Сегодня мы в расширенном составе впервые подводим итоги первого учебного года, который мы проработали как объединенный вуз НАО «Костанайский региональный университет имени А.Байтурсынова». Это был непростой год, ведь именно в течение него мы реализовали все процессы по реальному слиянию КГУ и КГПУ. Кроме этого, большие сложности в нашу работу вносила и продолжающаяся пандемия </w:t>
      </w:r>
      <w:proofErr w:type="spellStart"/>
      <w:r w:rsidRPr="00692DB7">
        <w:rPr>
          <w:rFonts w:ascii="Times New Roman" w:hAnsi="Times New Roman" w:cs="Times New Roman"/>
          <w:sz w:val="28"/>
          <w:szCs w:val="28"/>
        </w:rPr>
        <w:t>коронавирусной</w:t>
      </w:r>
      <w:proofErr w:type="spellEnd"/>
      <w:r w:rsidRPr="00692DB7">
        <w:rPr>
          <w:rFonts w:ascii="Times New Roman" w:hAnsi="Times New Roman" w:cs="Times New Roman"/>
          <w:sz w:val="28"/>
          <w:szCs w:val="28"/>
        </w:rPr>
        <w:t xml:space="preserve"> инфекции. </w:t>
      </w:r>
    </w:p>
    <w:p w14:paraId="59AD8ED4" w14:textId="77777777" w:rsidR="00F33B14" w:rsidRPr="00692DB7" w:rsidRDefault="00F33B14"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СЛАЙД 3</w:t>
      </w:r>
    </w:p>
    <w:p w14:paraId="724D4BDB" w14:textId="77777777" w:rsidR="00F33B14" w:rsidRPr="00692DB7" w:rsidRDefault="00F33B14"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Важнейшими программными материалами текущего периода, на которые мы ориентируемся в своей деятельности и сейчас, несомненно, являются:</w:t>
      </w:r>
    </w:p>
    <w:p w14:paraId="1A63FF88" w14:textId="77777777" w:rsidR="00F33B14" w:rsidRPr="00692DB7" w:rsidRDefault="00F33B14"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1) Послание Главы государства народу Казахстана и</w:t>
      </w:r>
    </w:p>
    <w:p w14:paraId="094EB856" w14:textId="77777777" w:rsidR="00F33B14" w:rsidRPr="00692DB7" w:rsidRDefault="00F33B14"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2) Антикризисный план для системы высшего образования.</w:t>
      </w:r>
    </w:p>
    <w:p w14:paraId="2C026A00" w14:textId="77777777" w:rsidR="00F101FC" w:rsidRPr="00692DB7" w:rsidRDefault="00F101FC"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Также хочется отметить, что в прошедшем году мы разработали и утвердили на всех уровнях </w:t>
      </w:r>
      <w:r w:rsidRPr="00D0008B">
        <w:rPr>
          <w:rFonts w:ascii="Times New Roman" w:hAnsi="Times New Roman" w:cs="Times New Roman"/>
          <w:sz w:val="28"/>
          <w:szCs w:val="28"/>
        </w:rPr>
        <w:t>Стратегический план до 2025 года</w:t>
      </w:r>
      <w:r w:rsidRPr="00692DB7">
        <w:rPr>
          <w:rFonts w:ascii="Times New Roman" w:hAnsi="Times New Roman" w:cs="Times New Roman"/>
          <w:sz w:val="28"/>
          <w:szCs w:val="28"/>
        </w:rPr>
        <w:t>. Впервые все его показатели синхронизированы с Планом развития университета.</w:t>
      </w:r>
    </w:p>
    <w:p w14:paraId="73A942A9" w14:textId="77777777" w:rsidR="00F33B14" w:rsidRPr="00692DB7" w:rsidRDefault="00F33B14"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СЛАЙД 4</w:t>
      </w:r>
    </w:p>
    <w:p w14:paraId="3F6F443B" w14:textId="77777777" w:rsidR="00F33B14" w:rsidRPr="00692DB7" w:rsidRDefault="00F33B14"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Сегодня в докладе я лишь кратко остановлюсь на достижениях, делая </w:t>
      </w:r>
      <w:proofErr w:type="spellStart"/>
      <w:r w:rsidRPr="00692DB7">
        <w:rPr>
          <w:rFonts w:ascii="Times New Roman" w:hAnsi="Times New Roman" w:cs="Times New Roman"/>
          <w:b/>
          <w:sz w:val="28"/>
          <w:szCs w:val="28"/>
        </w:rPr>
        <w:t>бóльший</w:t>
      </w:r>
      <w:proofErr w:type="spellEnd"/>
      <w:r w:rsidRPr="00692DB7">
        <w:rPr>
          <w:rFonts w:ascii="Times New Roman" w:hAnsi="Times New Roman" w:cs="Times New Roman"/>
          <w:b/>
          <w:sz w:val="28"/>
          <w:szCs w:val="28"/>
        </w:rPr>
        <w:t xml:space="preserve"> акцент на проблемных вопросах и вытекающих из них задачах.</w:t>
      </w:r>
    </w:p>
    <w:p w14:paraId="2A996892" w14:textId="77777777" w:rsidR="00F33B14" w:rsidRPr="00692DB7" w:rsidRDefault="00F33B14"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Несомненно, важнейшим достижением отчетного периода является то, что МОН РК наш университет утвердило в качестве вуза, на базе которого будет создаваться </w:t>
      </w:r>
      <w:r w:rsidRPr="00692DB7">
        <w:rPr>
          <w:rFonts w:ascii="Times New Roman" w:hAnsi="Times New Roman" w:cs="Times New Roman"/>
          <w:b/>
          <w:sz w:val="28"/>
          <w:szCs w:val="28"/>
        </w:rPr>
        <w:t>Центр академического превосходства</w:t>
      </w:r>
      <w:r w:rsidRPr="00692DB7">
        <w:rPr>
          <w:rFonts w:ascii="Times New Roman" w:hAnsi="Times New Roman" w:cs="Times New Roman"/>
          <w:sz w:val="28"/>
          <w:szCs w:val="28"/>
        </w:rPr>
        <w:t xml:space="preserve">. Это государственная оценка слаженной работы всего коллектива, подтверждающая наши лидирующие позиции в регионе и республике в целом. </w:t>
      </w:r>
    </w:p>
    <w:p w14:paraId="5A4D7A69" w14:textId="77777777" w:rsidR="00F33B14" w:rsidRPr="00692DB7" w:rsidRDefault="00F33B14"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В рамках Центра академического превосходства приоритетное  направление нашей деятельности – подготовка современных специалистов для автомобилестроения и проведение инжиниринга и научных исследований для развития машиностроительного кластера Костанайской области и Казахстана в целом.</w:t>
      </w:r>
    </w:p>
    <w:p w14:paraId="695DF206" w14:textId="77777777" w:rsidR="00F33B14" w:rsidRPr="00692DB7" w:rsidRDefault="00F33B14"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lastRenderedPageBreak/>
        <w:t xml:space="preserve">Для этого нами уже выведен на стадию реализации </w:t>
      </w:r>
      <w:r w:rsidRPr="00692DB7">
        <w:rPr>
          <w:rFonts w:ascii="Times New Roman" w:hAnsi="Times New Roman" w:cs="Times New Roman"/>
          <w:b/>
          <w:sz w:val="28"/>
          <w:szCs w:val="28"/>
        </w:rPr>
        <w:t>проект создания Инжинирингового центра</w:t>
      </w:r>
      <w:r w:rsidRPr="00692DB7">
        <w:rPr>
          <w:rFonts w:ascii="Times New Roman" w:hAnsi="Times New Roman" w:cs="Times New Roman"/>
          <w:sz w:val="28"/>
          <w:szCs w:val="28"/>
        </w:rPr>
        <w:t>. В условиях смещения республиканского полюса автомобилестроения в Костанайскую область Центр становится основной площадкой подготовки кадров для профильных производств и фактическим генератором исследований в машиностроении.</w:t>
      </w:r>
    </w:p>
    <w:p w14:paraId="541AAEE3" w14:textId="77777777" w:rsidR="00F33B14" w:rsidRPr="00692DB7" w:rsidRDefault="00F33B14"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Около 40 студентов уже прошли практику на предприятиях ПАО «КАМАЗ» в Набережных Челнах, где получили реальные навыки работы на современном автомобилестроительном производстве и, что немаловажно, заработали достойные деньги. А программа двойного диплома совместно с одним из старейших вузов России – Казанским федеральным университетом – сделает подготовку наших машиностроителей действительно уникальной и в разы повысит конкурентоспособность выпускников.</w:t>
      </w:r>
    </w:p>
    <w:p w14:paraId="1EB42B16" w14:textId="77777777" w:rsidR="00F33B14" w:rsidRPr="00692DB7" w:rsidRDefault="00F33B14"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Для создания Центра академического превосходства в течение 3-х лет университету планируется выделить 4 </w:t>
      </w:r>
      <w:proofErr w:type="spellStart"/>
      <w:r w:rsidRPr="00692DB7">
        <w:rPr>
          <w:rFonts w:ascii="Times New Roman" w:hAnsi="Times New Roman" w:cs="Times New Roman"/>
          <w:sz w:val="28"/>
          <w:szCs w:val="28"/>
        </w:rPr>
        <w:t>млрд</w:t>
      </w:r>
      <w:proofErr w:type="gramStart"/>
      <w:r w:rsidRPr="00692DB7">
        <w:rPr>
          <w:rFonts w:ascii="Times New Roman" w:hAnsi="Times New Roman" w:cs="Times New Roman"/>
          <w:sz w:val="28"/>
          <w:szCs w:val="28"/>
        </w:rPr>
        <w:t>.т</w:t>
      </w:r>
      <w:proofErr w:type="gramEnd"/>
      <w:r w:rsidRPr="00692DB7">
        <w:rPr>
          <w:rFonts w:ascii="Times New Roman" w:hAnsi="Times New Roman" w:cs="Times New Roman"/>
          <w:sz w:val="28"/>
          <w:szCs w:val="28"/>
        </w:rPr>
        <w:t>енге</w:t>
      </w:r>
      <w:proofErr w:type="spellEnd"/>
      <w:r w:rsidRPr="00692DB7">
        <w:rPr>
          <w:rFonts w:ascii="Times New Roman" w:hAnsi="Times New Roman" w:cs="Times New Roman"/>
          <w:sz w:val="28"/>
          <w:szCs w:val="28"/>
        </w:rPr>
        <w:t xml:space="preserve"> из республиканского бюджета</w:t>
      </w:r>
      <w:r w:rsidRPr="00692DB7">
        <w:rPr>
          <w:rFonts w:ascii="Times New Roman" w:hAnsi="Times New Roman" w:cs="Times New Roman"/>
        </w:rPr>
        <w:t xml:space="preserve"> </w:t>
      </w:r>
      <w:r w:rsidRPr="00692DB7">
        <w:rPr>
          <w:rFonts w:ascii="Times New Roman" w:hAnsi="Times New Roman" w:cs="Times New Roman"/>
          <w:sz w:val="28"/>
          <w:szCs w:val="28"/>
        </w:rPr>
        <w:t>на создание 4-х лабораторий по направлениям «Машиностроение», «Информационные системы и программное обеспечение», «Машины, трактора и автомобили», «Электроэнергетика и автоматизация машиностроительных процессов».</w:t>
      </w:r>
    </w:p>
    <w:p w14:paraId="00E59EB2" w14:textId="77777777" w:rsidR="00F33B14" w:rsidRPr="00692DB7" w:rsidRDefault="00F33B14"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На базе создаваемых лабораторий планируется провести разработку 138 и обновление 8 образовательных программ, что позволит полностью покрыть потребность в инженерно-технических кадрах строящихся в индустриальной зоне Костаная заводов ПАО «КАМАЗ», а также предприятий Костанайского региона.</w:t>
      </w:r>
    </w:p>
    <w:p w14:paraId="0405D2E2" w14:textId="77777777" w:rsidR="00074A87" w:rsidRPr="00692DB7" w:rsidRDefault="00074A87"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СЛАЙД 5</w:t>
      </w:r>
    </w:p>
    <w:p w14:paraId="6E77CEC3" w14:textId="77777777" w:rsidR="00D71832" w:rsidRPr="00692DB7" w:rsidRDefault="00D71832" w:rsidP="00692DB7">
      <w:pPr>
        <w:tabs>
          <w:tab w:val="left" w:pos="851"/>
        </w:tabs>
        <w:spacing w:after="0" w:line="240" w:lineRule="auto"/>
        <w:ind w:firstLine="567"/>
        <w:jc w:val="both"/>
        <w:rPr>
          <w:rFonts w:ascii="Times New Roman" w:hAnsi="Times New Roman" w:cs="Times New Roman"/>
          <w:sz w:val="28"/>
          <w:szCs w:val="28"/>
        </w:rPr>
      </w:pPr>
      <w:r w:rsidRPr="00692DB7">
        <w:rPr>
          <w:rFonts w:ascii="Times New Roman" w:hAnsi="Times New Roman" w:cs="Times New Roman"/>
          <w:sz w:val="28"/>
          <w:szCs w:val="28"/>
        </w:rPr>
        <w:t>Согласно Приказ</w:t>
      </w:r>
      <w:r w:rsidR="005A122C" w:rsidRPr="00692DB7">
        <w:rPr>
          <w:rFonts w:ascii="Times New Roman" w:hAnsi="Times New Roman" w:cs="Times New Roman"/>
          <w:sz w:val="28"/>
          <w:szCs w:val="28"/>
        </w:rPr>
        <w:t>у</w:t>
      </w:r>
      <w:r w:rsidRPr="00692DB7">
        <w:rPr>
          <w:rFonts w:ascii="Times New Roman" w:hAnsi="Times New Roman" w:cs="Times New Roman"/>
          <w:sz w:val="28"/>
          <w:szCs w:val="28"/>
        </w:rPr>
        <w:t xml:space="preserve"> МОН РК</w:t>
      </w:r>
      <w:r w:rsidR="00165463" w:rsidRPr="00692DB7">
        <w:rPr>
          <w:rFonts w:ascii="Times New Roman" w:hAnsi="Times New Roman" w:cs="Times New Roman"/>
          <w:sz w:val="28"/>
          <w:szCs w:val="28"/>
        </w:rPr>
        <w:t xml:space="preserve"> </w:t>
      </w:r>
      <w:r w:rsidRPr="00692DB7">
        <w:rPr>
          <w:rFonts w:ascii="Times New Roman" w:hAnsi="Times New Roman" w:cs="Times New Roman"/>
          <w:sz w:val="28"/>
          <w:szCs w:val="28"/>
        </w:rPr>
        <w:t xml:space="preserve">от 24 июня 2021 года </w:t>
      </w:r>
      <w:r w:rsidR="00095835" w:rsidRPr="00692DB7">
        <w:rPr>
          <w:rFonts w:ascii="Times New Roman" w:hAnsi="Times New Roman" w:cs="Times New Roman"/>
          <w:sz w:val="28"/>
          <w:szCs w:val="28"/>
        </w:rPr>
        <w:t xml:space="preserve">с целью определения уровня профессиональной компетентности учителей школ и выпускников </w:t>
      </w:r>
      <w:proofErr w:type="spellStart"/>
      <w:r w:rsidR="00095835" w:rsidRPr="00692DB7">
        <w:rPr>
          <w:rFonts w:ascii="Times New Roman" w:hAnsi="Times New Roman" w:cs="Times New Roman"/>
          <w:sz w:val="28"/>
          <w:szCs w:val="28"/>
        </w:rPr>
        <w:t>педспециальностей</w:t>
      </w:r>
      <w:proofErr w:type="spellEnd"/>
      <w:r w:rsidR="00095835" w:rsidRPr="00692DB7">
        <w:rPr>
          <w:rFonts w:ascii="Times New Roman" w:hAnsi="Times New Roman" w:cs="Times New Roman"/>
          <w:sz w:val="28"/>
          <w:szCs w:val="28"/>
        </w:rPr>
        <w:t xml:space="preserve"> </w:t>
      </w:r>
      <w:r w:rsidRPr="00692DB7">
        <w:rPr>
          <w:rFonts w:ascii="Times New Roman" w:hAnsi="Times New Roman" w:cs="Times New Roman"/>
          <w:sz w:val="28"/>
          <w:szCs w:val="28"/>
        </w:rPr>
        <w:t>Национальны</w:t>
      </w:r>
      <w:r w:rsidR="00F101FC" w:rsidRPr="00692DB7">
        <w:rPr>
          <w:rFonts w:ascii="Times New Roman" w:hAnsi="Times New Roman" w:cs="Times New Roman"/>
          <w:sz w:val="28"/>
          <w:szCs w:val="28"/>
        </w:rPr>
        <w:t>й</w:t>
      </w:r>
      <w:r w:rsidRPr="00692DB7">
        <w:rPr>
          <w:rFonts w:ascii="Times New Roman" w:hAnsi="Times New Roman" w:cs="Times New Roman"/>
          <w:sz w:val="28"/>
          <w:szCs w:val="28"/>
        </w:rPr>
        <w:t xml:space="preserve"> центр тестирования </w:t>
      </w:r>
      <w:r w:rsidR="00F101FC" w:rsidRPr="00692DB7">
        <w:rPr>
          <w:rFonts w:ascii="Times New Roman" w:hAnsi="Times New Roman" w:cs="Times New Roman"/>
          <w:sz w:val="28"/>
          <w:szCs w:val="28"/>
        </w:rPr>
        <w:t xml:space="preserve">в июле </w:t>
      </w:r>
      <w:r w:rsidRPr="00692DB7">
        <w:rPr>
          <w:rFonts w:ascii="Times New Roman" w:hAnsi="Times New Roman" w:cs="Times New Roman"/>
          <w:sz w:val="28"/>
          <w:szCs w:val="28"/>
        </w:rPr>
        <w:t>прове</w:t>
      </w:r>
      <w:r w:rsidR="00F101FC" w:rsidRPr="00692DB7">
        <w:rPr>
          <w:rFonts w:ascii="Times New Roman" w:hAnsi="Times New Roman" w:cs="Times New Roman"/>
          <w:sz w:val="28"/>
          <w:szCs w:val="28"/>
        </w:rPr>
        <w:t>л</w:t>
      </w:r>
      <w:r w:rsidRPr="00692DB7">
        <w:rPr>
          <w:rFonts w:ascii="Times New Roman" w:hAnsi="Times New Roman" w:cs="Times New Roman"/>
          <w:sz w:val="28"/>
          <w:szCs w:val="28"/>
        </w:rPr>
        <w:t xml:space="preserve"> </w:t>
      </w:r>
      <w:r w:rsidRPr="00692DB7">
        <w:rPr>
          <w:rFonts w:ascii="Times New Roman" w:hAnsi="Times New Roman" w:cs="Times New Roman"/>
          <w:b/>
          <w:sz w:val="28"/>
          <w:szCs w:val="28"/>
        </w:rPr>
        <w:t>Национальное квалификационное тестирование</w:t>
      </w:r>
      <w:r w:rsidRPr="00692DB7">
        <w:rPr>
          <w:rFonts w:ascii="Times New Roman" w:hAnsi="Times New Roman" w:cs="Times New Roman"/>
          <w:sz w:val="28"/>
          <w:szCs w:val="28"/>
        </w:rPr>
        <w:t xml:space="preserve"> выпускников.</w:t>
      </w:r>
    </w:p>
    <w:p w14:paraId="0544100E" w14:textId="77777777" w:rsidR="00F32E76" w:rsidRPr="00692DB7" w:rsidRDefault="00F32E76" w:rsidP="00692DB7">
      <w:pPr>
        <w:tabs>
          <w:tab w:val="left" w:pos="851"/>
        </w:tabs>
        <w:spacing w:after="0" w:line="240" w:lineRule="auto"/>
        <w:ind w:firstLine="567"/>
        <w:jc w:val="both"/>
        <w:rPr>
          <w:rFonts w:ascii="Times New Roman" w:hAnsi="Times New Roman" w:cs="Times New Roman"/>
          <w:sz w:val="28"/>
          <w:szCs w:val="28"/>
        </w:rPr>
      </w:pPr>
      <w:r w:rsidRPr="00692DB7">
        <w:rPr>
          <w:rFonts w:ascii="Times New Roman" w:hAnsi="Times New Roman" w:cs="Times New Roman"/>
          <w:sz w:val="28"/>
          <w:szCs w:val="28"/>
        </w:rPr>
        <w:t>По р</w:t>
      </w:r>
      <w:r w:rsidR="00D71832" w:rsidRPr="00692DB7">
        <w:rPr>
          <w:rFonts w:ascii="Times New Roman" w:hAnsi="Times New Roman" w:cs="Times New Roman"/>
          <w:sz w:val="28"/>
          <w:szCs w:val="28"/>
        </w:rPr>
        <w:t>езультат</w:t>
      </w:r>
      <w:r w:rsidRPr="00692DB7">
        <w:rPr>
          <w:rFonts w:ascii="Times New Roman" w:hAnsi="Times New Roman" w:cs="Times New Roman"/>
          <w:sz w:val="28"/>
          <w:szCs w:val="28"/>
        </w:rPr>
        <w:t>ам</w:t>
      </w:r>
      <w:r w:rsidR="00D71832" w:rsidRPr="00692DB7">
        <w:rPr>
          <w:rFonts w:ascii="Times New Roman" w:hAnsi="Times New Roman" w:cs="Times New Roman"/>
          <w:sz w:val="28"/>
          <w:szCs w:val="28"/>
        </w:rPr>
        <w:t xml:space="preserve"> тестирования </w:t>
      </w:r>
      <w:r w:rsidRPr="00692DB7">
        <w:rPr>
          <w:rFonts w:ascii="Times New Roman" w:hAnsi="Times New Roman" w:cs="Times New Roman"/>
          <w:sz w:val="28"/>
          <w:szCs w:val="28"/>
        </w:rPr>
        <w:t xml:space="preserve">все выпускники, из 95% принимавших участие, выдержали квалификационный тест, и наш университет занял 8 место среди 67 </w:t>
      </w:r>
      <w:r w:rsidR="00615F6F" w:rsidRPr="00692DB7">
        <w:rPr>
          <w:rFonts w:ascii="Times New Roman" w:hAnsi="Times New Roman" w:cs="Times New Roman"/>
          <w:sz w:val="28"/>
          <w:szCs w:val="28"/>
        </w:rPr>
        <w:t xml:space="preserve">участвовавших в тестировании </w:t>
      </w:r>
      <w:r w:rsidRPr="00692DB7">
        <w:rPr>
          <w:rFonts w:ascii="Times New Roman" w:hAnsi="Times New Roman" w:cs="Times New Roman"/>
          <w:sz w:val="28"/>
          <w:szCs w:val="28"/>
        </w:rPr>
        <w:t>вузов.</w:t>
      </w:r>
      <w:r w:rsidR="00F101FC" w:rsidRPr="00692DB7">
        <w:rPr>
          <w:rFonts w:ascii="Times New Roman" w:hAnsi="Times New Roman" w:cs="Times New Roman"/>
          <w:sz w:val="28"/>
          <w:szCs w:val="28"/>
        </w:rPr>
        <w:t xml:space="preserve"> Надо поздравить наш пединститут таким успехом!</w:t>
      </w:r>
    </w:p>
    <w:p w14:paraId="1F288B08" w14:textId="77777777" w:rsidR="00F101FC" w:rsidRPr="00692DB7" w:rsidRDefault="00F101FC"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СЛАЙД 6</w:t>
      </w:r>
    </w:p>
    <w:p w14:paraId="716A703E" w14:textId="77777777" w:rsidR="00F56419" w:rsidRPr="00692DB7" w:rsidRDefault="00F129F9"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b/>
          <w:sz w:val="28"/>
          <w:szCs w:val="28"/>
        </w:rPr>
        <w:t xml:space="preserve">Важнейшим фактором финансовой устойчивости и жизнедеятельности университета является набор абитуриентов. </w:t>
      </w:r>
      <w:r w:rsidR="00F56419" w:rsidRPr="00692DB7">
        <w:rPr>
          <w:rFonts w:ascii="Times New Roman" w:hAnsi="Times New Roman" w:cs="Times New Roman"/>
          <w:sz w:val="28"/>
          <w:szCs w:val="28"/>
        </w:rPr>
        <w:t xml:space="preserve">В прошедшем учебном году мы хорошо поработали над этим вопросом, и теперь мне приятно отметить, </w:t>
      </w:r>
      <w:r w:rsidR="00E068C4" w:rsidRPr="00692DB7">
        <w:rPr>
          <w:rFonts w:ascii="Times New Roman" w:hAnsi="Times New Roman" w:cs="Times New Roman"/>
          <w:sz w:val="28"/>
          <w:szCs w:val="28"/>
        </w:rPr>
        <w:t xml:space="preserve">что </w:t>
      </w:r>
      <w:r w:rsidR="000C4559" w:rsidRPr="00692DB7">
        <w:rPr>
          <w:rFonts w:ascii="Times New Roman" w:hAnsi="Times New Roman" w:cs="Times New Roman"/>
          <w:sz w:val="28"/>
          <w:szCs w:val="28"/>
        </w:rPr>
        <w:t xml:space="preserve">по сравнению с </w:t>
      </w:r>
      <w:r w:rsidR="00E068C4" w:rsidRPr="00692DB7">
        <w:rPr>
          <w:rFonts w:ascii="Times New Roman" w:hAnsi="Times New Roman" w:cs="Times New Roman"/>
          <w:sz w:val="28"/>
          <w:szCs w:val="28"/>
        </w:rPr>
        <w:t xml:space="preserve">предыдущим набором </w:t>
      </w:r>
      <w:r w:rsidR="00651F89" w:rsidRPr="00692DB7">
        <w:rPr>
          <w:rFonts w:ascii="Times New Roman" w:hAnsi="Times New Roman" w:cs="Times New Roman"/>
          <w:sz w:val="28"/>
          <w:szCs w:val="28"/>
        </w:rPr>
        <w:t>на 1 курс</w:t>
      </w:r>
      <w:r w:rsidR="000C4559" w:rsidRPr="00692DB7">
        <w:rPr>
          <w:rFonts w:ascii="Times New Roman" w:hAnsi="Times New Roman" w:cs="Times New Roman"/>
          <w:sz w:val="28"/>
          <w:szCs w:val="28"/>
        </w:rPr>
        <w:t xml:space="preserve"> прием абитуриентов в этом году возрос почти на 50%.</w:t>
      </w:r>
      <w:r w:rsidR="00651F89" w:rsidRPr="00692DB7">
        <w:rPr>
          <w:rFonts w:ascii="Times New Roman" w:hAnsi="Times New Roman" w:cs="Times New Roman"/>
          <w:sz w:val="28"/>
          <w:szCs w:val="28"/>
        </w:rPr>
        <w:t xml:space="preserve"> Это отличный </w:t>
      </w:r>
      <w:r w:rsidR="00D907E8" w:rsidRPr="00692DB7">
        <w:rPr>
          <w:rFonts w:ascii="Times New Roman" w:hAnsi="Times New Roman" w:cs="Times New Roman"/>
          <w:sz w:val="28"/>
          <w:szCs w:val="28"/>
        </w:rPr>
        <w:t>результат</w:t>
      </w:r>
      <w:r w:rsidR="00651F89" w:rsidRPr="00692DB7">
        <w:rPr>
          <w:rFonts w:ascii="Times New Roman" w:hAnsi="Times New Roman" w:cs="Times New Roman"/>
          <w:sz w:val="28"/>
          <w:szCs w:val="28"/>
        </w:rPr>
        <w:t>.</w:t>
      </w:r>
    </w:p>
    <w:p w14:paraId="1B60FF86" w14:textId="77777777" w:rsidR="00042C19" w:rsidRPr="00692DB7" w:rsidRDefault="005C7868"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С приемом абитуриентов связа</w:t>
      </w:r>
      <w:r w:rsidR="00615F6F" w:rsidRPr="00692DB7">
        <w:rPr>
          <w:rFonts w:ascii="Times New Roman" w:hAnsi="Times New Roman" w:cs="Times New Roman"/>
          <w:sz w:val="28"/>
          <w:szCs w:val="28"/>
        </w:rPr>
        <w:t>н</w:t>
      </w:r>
      <w:r w:rsidRPr="00692DB7">
        <w:rPr>
          <w:rFonts w:ascii="Times New Roman" w:hAnsi="Times New Roman" w:cs="Times New Roman"/>
          <w:sz w:val="28"/>
          <w:szCs w:val="28"/>
        </w:rPr>
        <w:t xml:space="preserve"> е</w:t>
      </w:r>
      <w:r w:rsidR="000B52F8" w:rsidRPr="00692DB7">
        <w:rPr>
          <w:rFonts w:ascii="Times New Roman" w:hAnsi="Times New Roman" w:cs="Times New Roman"/>
          <w:sz w:val="28"/>
          <w:szCs w:val="28"/>
        </w:rPr>
        <w:t xml:space="preserve">ще один важный результат. Если в 2020 году </w:t>
      </w:r>
      <w:r w:rsidR="00042C19" w:rsidRPr="00692DB7">
        <w:rPr>
          <w:rFonts w:ascii="Times New Roman" w:hAnsi="Times New Roman" w:cs="Times New Roman"/>
          <w:sz w:val="28"/>
          <w:szCs w:val="28"/>
        </w:rPr>
        <w:t>сальдо набор-выпуск составлял</w:t>
      </w:r>
      <w:r w:rsidR="0006707B" w:rsidRPr="00692DB7">
        <w:rPr>
          <w:rFonts w:ascii="Times New Roman" w:hAnsi="Times New Roman" w:cs="Times New Roman"/>
          <w:sz w:val="28"/>
          <w:szCs w:val="28"/>
        </w:rPr>
        <w:t>о</w:t>
      </w:r>
      <w:r w:rsidR="00042C19" w:rsidRPr="00692DB7">
        <w:rPr>
          <w:rFonts w:ascii="Times New Roman" w:hAnsi="Times New Roman" w:cs="Times New Roman"/>
          <w:sz w:val="28"/>
          <w:szCs w:val="28"/>
        </w:rPr>
        <w:t xml:space="preserve"> минус 480 человек, </w:t>
      </w:r>
      <w:r w:rsidRPr="00692DB7">
        <w:rPr>
          <w:rFonts w:ascii="Times New Roman" w:hAnsi="Times New Roman" w:cs="Times New Roman"/>
          <w:sz w:val="28"/>
          <w:szCs w:val="28"/>
        </w:rPr>
        <w:t xml:space="preserve">то есть мы приняли меньше, чем выпустили, </w:t>
      </w:r>
      <w:r w:rsidR="00042C19" w:rsidRPr="00692DB7">
        <w:rPr>
          <w:rFonts w:ascii="Times New Roman" w:hAnsi="Times New Roman" w:cs="Times New Roman"/>
          <w:sz w:val="28"/>
          <w:szCs w:val="28"/>
        </w:rPr>
        <w:t xml:space="preserve">то </w:t>
      </w:r>
      <w:r w:rsidR="00E94EE4" w:rsidRPr="00692DB7">
        <w:rPr>
          <w:rFonts w:ascii="Times New Roman" w:hAnsi="Times New Roman" w:cs="Times New Roman"/>
          <w:sz w:val="28"/>
          <w:szCs w:val="28"/>
        </w:rPr>
        <w:t xml:space="preserve">теперь </w:t>
      </w:r>
      <w:r w:rsidR="00042C19" w:rsidRPr="00692DB7">
        <w:rPr>
          <w:rFonts w:ascii="Times New Roman" w:hAnsi="Times New Roman" w:cs="Times New Roman"/>
          <w:sz w:val="28"/>
          <w:szCs w:val="28"/>
        </w:rPr>
        <w:t xml:space="preserve">ситуация уже в корне изменилась: </w:t>
      </w:r>
      <w:r w:rsidR="00E94EE4" w:rsidRPr="00692DB7">
        <w:rPr>
          <w:rFonts w:ascii="Times New Roman" w:hAnsi="Times New Roman" w:cs="Times New Roman"/>
          <w:sz w:val="28"/>
          <w:szCs w:val="28"/>
        </w:rPr>
        <w:t xml:space="preserve">в этом году </w:t>
      </w:r>
      <w:r w:rsidR="00042C19" w:rsidRPr="00692DB7">
        <w:rPr>
          <w:rFonts w:ascii="Times New Roman" w:hAnsi="Times New Roman" w:cs="Times New Roman"/>
          <w:sz w:val="28"/>
          <w:szCs w:val="28"/>
        </w:rPr>
        <w:t>набор превы</w:t>
      </w:r>
      <w:r w:rsidR="004F2F0D" w:rsidRPr="00692DB7">
        <w:rPr>
          <w:rFonts w:ascii="Times New Roman" w:hAnsi="Times New Roman" w:cs="Times New Roman"/>
          <w:sz w:val="28"/>
          <w:szCs w:val="28"/>
        </w:rPr>
        <w:t>сил</w:t>
      </w:r>
      <w:r w:rsidR="00042C19" w:rsidRPr="00692DB7">
        <w:rPr>
          <w:rFonts w:ascii="Times New Roman" w:hAnsi="Times New Roman" w:cs="Times New Roman"/>
          <w:sz w:val="28"/>
          <w:szCs w:val="28"/>
        </w:rPr>
        <w:t xml:space="preserve"> выпуск на 820 человек</w:t>
      </w:r>
      <w:r w:rsidR="004F2F0D" w:rsidRPr="00692DB7">
        <w:rPr>
          <w:rFonts w:ascii="Times New Roman" w:hAnsi="Times New Roman" w:cs="Times New Roman"/>
          <w:sz w:val="28"/>
          <w:szCs w:val="28"/>
        </w:rPr>
        <w:t>.</w:t>
      </w:r>
      <w:r w:rsidRPr="00692DB7">
        <w:rPr>
          <w:rFonts w:ascii="Times New Roman" w:hAnsi="Times New Roman" w:cs="Times New Roman"/>
          <w:sz w:val="28"/>
          <w:szCs w:val="28"/>
        </w:rPr>
        <w:t xml:space="preserve"> Это очень позитивная тенденция, которую надо развивать.</w:t>
      </w:r>
    </w:p>
    <w:p w14:paraId="73377B0A" w14:textId="77777777" w:rsidR="00AB23D4" w:rsidRPr="00692DB7" w:rsidRDefault="00AB23D4" w:rsidP="00692DB7">
      <w:pPr>
        <w:pStyle w:val="Default"/>
        <w:tabs>
          <w:tab w:val="left" w:pos="851"/>
        </w:tabs>
        <w:ind w:firstLine="567"/>
        <w:jc w:val="both"/>
        <w:rPr>
          <w:sz w:val="28"/>
          <w:szCs w:val="28"/>
        </w:rPr>
      </w:pPr>
      <w:r w:rsidRPr="00692DB7">
        <w:rPr>
          <w:sz w:val="28"/>
          <w:szCs w:val="28"/>
        </w:rPr>
        <w:t>Что касается контингента обучающихся, то</w:t>
      </w:r>
      <w:r w:rsidR="0068279A" w:rsidRPr="00692DB7">
        <w:rPr>
          <w:sz w:val="28"/>
          <w:szCs w:val="28"/>
        </w:rPr>
        <w:t>,</w:t>
      </w:r>
      <w:r w:rsidRPr="00692DB7">
        <w:rPr>
          <w:sz w:val="28"/>
          <w:szCs w:val="28"/>
        </w:rPr>
        <w:t xml:space="preserve"> по сравнению </w:t>
      </w:r>
      <w:r w:rsidR="006725F0" w:rsidRPr="00692DB7">
        <w:rPr>
          <w:sz w:val="28"/>
          <w:szCs w:val="28"/>
        </w:rPr>
        <w:t xml:space="preserve">с </w:t>
      </w:r>
      <w:r w:rsidRPr="00692DB7">
        <w:rPr>
          <w:sz w:val="28"/>
          <w:szCs w:val="28"/>
        </w:rPr>
        <w:t>прошлым учебным годом</w:t>
      </w:r>
      <w:r w:rsidR="0068279A" w:rsidRPr="00692DB7">
        <w:rPr>
          <w:sz w:val="28"/>
          <w:szCs w:val="28"/>
        </w:rPr>
        <w:t>,</w:t>
      </w:r>
      <w:r w:rsidRPr="00692DB7">
        <w:rPr>
          <w:b/>
          <w:sz w:val="28"/>
          <w:szCs w:val="28"/>
        </w:rPr>
        <w:t xml:space="preserve"> </w:t>
      </w:r>
      <w:r w:rsidRPr="00692DB7">
        <w:rPr>
          <w:sz w:val="28"/>
          <w:szCs w:val="28"/>
        </w:rPr>
        <w:t xml:space="preserve">на начало текущего года контингент увеличился на 9,5%. </w:t>
      </w:r>
    </w:p>
    <w:p w14:paraId="327813CA" w14:textId="77777777" w:rsidR="000C4559" w:rsidRPr="00692DB7" w:rsidRDefault="005C7868"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lastRenderedPageBreak/>
        <w:t>На фоне</w:t>
      </w:r>
      <w:r w:rsidR="00810003" w:rsidRPr="00692DB7">
        <w:rPr>
          <w:rFonts w:ascii="Times New Roman" w:hAnsi="Times New Roman" w:cs="Times New Roman"/>
          <w:sz w:val="28"/>
          <w:szCs w:val="28"/>
        </w:rPr>
        <w:t xml:space="preserve"> общ</w:t>
      </w:r>
      <w:r w:rsidRPr="00692DB7">
        <w:rPr>
          <w:rFonts w:ascii="Times New Roman" w:hAnsi="Times New Roman" w:cs="Times New Roman"/>
          <w:sz w:val="28"/>
          <w:szCs w:val="28"/>
        </w:rPr>
        <w:t>его</w:t>
      </w:r>
      <w:r w:rsidR="00810003" w:rsidRPr="00692DB7">
        <w:rPr>
          <w:rFonts w:ascii="Times New Roman" w:hAnsi="Times New Roman" w:cs="Times New Roman"/>
          <w:sz w:val="28"/>
          <w:szCs w:val="28"/>
        </w:rPr>
        <w:t xml:space="preserve"> положительн</w:t>
      </w:r>
      <w:r w:rsidRPr="00692DB7">
        <w:rPr>
          <w:rFonts w:ascii="Times New Roman" w:hAnsi="Times New Roman" w:cs="Times New Roman"/>
          <w:sz w:val="28"/>
          <w:szCs w:val="28"/>
        </w:rPr>
        <w:t>ого</w:t>
      </w:r>
      <w:r w:rsidR="00810003" w:rsidRPr="00692DB7">
        <w:rPr>
          <w:rFonts w:ascii="Times New Roman" w:hAnsi="Times New Roman" w:cs="Times New Roman"/>
          <w:sz w:val="28"/>
          <w:szCs w:val="28"/>
        </w:rPr>
        <w:t xml:space="preserve"> рост</w:t>
      </w:r>
      <w:r w:rsidRPr="00692DB7">
        <w:rPr>
          <w:rFonts w:ascii="Times New Roman" w:hAnsi="Times New Roman" w:cs="Times New Roman"/>
          <w:sz w:val="28"/>
          <w:szCs w:val="28"/>
        </w:rPr>
        <w:t>а</w:t>
      </w:r>
      <w:r w:rsidR="00810003" w:rsidRPr="00692DB7">
        <w:rPr>
          <w:rFonts w:ascii="Times New Roman" w:hAnsi="Times New Roman" w:cs="Times New Roman"/>
          <w:sz w:val="28"/>
          <w:szCs w:val="28"/>
        </w:rPr>
        <w:t xml:space="preserve"> приема </w:t>
      </w:r>
      <w:r w:rsidRPr="00692DB7">
        <w:rPr>
          <w:rFonts w:ascii="Times New Roman" w:hAnsi="Times New Roman" w:cs="Times New Roman"/>
          <w:sz w:val="28"/>
          <w:szCs w:val="28"/>
        </w:rPr>
        <w:t xml:space="preserve">абитуриентов </w:t>
      </w:r>
      <w:r w:rsidR="008E0D32" w:rsidRPr="00692DB7">
        <w:rPr>
          <w:rFonts w:ascii="Times New Roman" w:hAnsi="Times New Roman" w:cs="Times New Roman"/>
          <w:sz w:val="28"/>
          <w:szCs w:val="28"/>
        </w:rPr>
        <w:t xml:space="preserve">и контингента обучающихся </w:t>
      </w:r>
      <w:r w:rsidRPr="00692DB7">
        <w:rPr>
          <w:rFonts w:ascii="Times New Roman" w:hAnsi="Times New Roman" w:cs="Times New Roman"/>
          <w:sz w:val="28"/>
          <w:szCs w:val="28"/>
        </w:rPr>
        <w:t xml:space="preserve">следует </w:t>
      </w:r>
      <w:r w:rsidR="00DE3672" w:rsidRPr="00692DB7">
        <w:rPr>
          <w:rFonts w:ascii="Times New Roman" w:hAnsi="Times New Roman" w:cs="Times New Roman"/>
          <w:sz w:val="28"/>
          <w:szCs w:val="28"/>
        </w:rPr>
        <w:t>отметить</w:t>
      </w:r>
      <w:r w:rsidRPr="00692DB7">
        <w:rPr>
          <w:rFonts w:ascii="Times New Roman" w:hAnsi="Times New Roman" w:cs="Times New Roman"/>
          <w:sz w:val="28"/>
          <w:szCs w:val="28"/>
        </w:rPr>
        <w:t>, что в этом направлении нам еще есть над чем работать</w:t>
      </w:r>
      <w:r w:rsidR="00810003" w:rsidRPr="00692DB7">
        <w:rPr>
          <w:rFonts w:ascii="Times New Roman" w:hAnsi="Times New Roman" w:cs="Times New Roman"/>
          <w:sz w:val="28"/>
          <w:szCs w:val="28"/>
        </w:rPr>
        <w:t>.</w:t>
      </w:r>
    </w:p>
    <w:p w14:paraId="439BE840" w14:textId="77777777" w:rsidR="006725F0" w:rsidRPr="00692DB7" w:rsidRDefault="006725F0"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СЛАЙД 7</w:t>
      </w:r>
    </w:p>
    <w:p w14:paraId="4F29BE1C" w14:textId="77777777" w:rsidR="004C2113" w:rsidRPr="00692DB7" w:rsidRDefault="00C83238"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1) </w:t>
      </w:r>
      <w:r w:rsidR="004C2113" w:rsidRPr="00692DB7">
        <w:rPr>
          <w:rFonts w:ascii="Times New Roman" w:hAnsi="Times New Roman" w:cs="Times New Roman"/>
          <w:sz w:val="28"/>
          <w:szCs w:val="28"/>
        </w:rPr>
        <w:t xml:space="preserve">В рамках реализации государственной программы </w:t>
      </w:r>
      <w:r w:rsidR="004C2113" w:rsidRPr="00692DB7">
        <w:rPr>
          <w:rFonts w:ascii="Times New Roman" w:hAnsi="Times New Roman" w:cs="Times New Roman"/>
          <w:sz w:val="28"/>
          <w:szCs w:val="28"/>
          <w:lang w:val="kk-KZ"/>
        </w:rPr>
        <w:t>«Серпін – 2050»</w:t>
      </w:r>
      <w:r w:rsidR="004C2113" w:rsidRPr="00692DB7">
        <w:rPr>
          <w:rFonts w:ascii="Times New Roman" w:hAnsi="Times New Roman" w:cs="Times New Roman"/>
          <w:sz w:val="28"/>
          <w:szCs w:val="28"/>
        </w:rPr>
        <w:t xml:space="preserve"> на</w:t>
      </w:r>
      <w:r w:rsidR="00DE3672" w:rsidRPr="00692DB7">
        <w:rPr>
          <w:rFonts w:ascii="Times New Roman" w:hAnsi="Times New Roman" w:cs="Times New Roman"/>
          <w:sz w:val="28"/>
          <w:szCs w:val="28"/>
        </w:rPr>
        <w:t>м</w:t>
      </w:r>
      <w:r w:rsidR="004C2113" w:rsidRPr="00692DB7">
        <w:rPr>
          <w:rFonts w:ascii="Times New Roman" w:hAnsi="Times New Roman" w:cs="Times New Roman"/>
          <w:sz w:val="28"/>
          <w:szCs w:val="28"/>
        </w:rPr>
        <w:t xml:space="preserve"> было выделено </w:t>
      </w:r>
      <w:r w:rsidR="004C2113" w:rsidRPr="00692DB7">
        <w:rPr>
          <w:rFonts w:ascii="Times New Roman" w:hAnsi="Times New Roman" w:cs="Times New Roman"/>
          <w:sz w:val="28"/>
          <w:szCs w:val="28"/>
          <w:lang w:val="kk-KZ"/>
        </w:rPr>
        <w:t>502</w:t>
      </w:r>
      <w:r w:rsidR="004C2113" w:rsidRPr="00692DB7">
        <w:rPr>
          <w:rFonts w:ascii="Times New Roman" w:hAnsi="Times New Roman" w:cs="Times New Roman"/>
          <w:sz w:val="28"/>
          <w:szCs w:val="28"/>
        </w:rPr>
        <w:t xml:space="preserve"> грант</w:t>
      </w:r>
      <w:r w:rsidR="004C2113" w:rsidRPr="00692DB7">
        <w:rPr>
          <w:rFonts w:ascii="Times New Roman" w:hAnsi="Times New Roman" w:cs="Times New Roman"/>
          <w:sz w:val="28"/>
          <w:szCs w:val="28"/>
          <w:lang w:val="kk-KZ"/>
        </w:rPr>
        <w:t>а</w:t>
      </w:r>
      <w:r w:rsidR="00810003" w:rsidRPr="00692DB7">
        <w:rPr>
          <w:rFonts w:ascii="Times New Roman" w:hAnsi="Times New Roman" w:cs="Times New Roman"/>
          <w:sz w:val="28"/>
          <w:szCs w:val="28"/>
        </w:rPr>
        <w:t>, из которых мы освоили</w:t>
      </w:r>
      <w:r w:rsidR="004C2113" w:rsidRPr="00692DB7">
        <w:rPr>
          <w:rFonts w:ascii="Times New Roman" w:hAnsi="Times New Roman" w:cs="Times New Roman"/>
          <w:sz w:val="28"/>
          <w:szCs w:val="28"/>
        </w:rPr>
        <w:t xml:space="preserve"> </w:t>
      </w:r>
      <w:r w:rsidR="00810003" w:rsidRPr="00692DB7">
        <w:rPr>
          <w:rFonts w:ascii="Times New Roman" w:hAnsi="Times New Roman" w:cs="Times New Roman"/>
          <w:sz w:val="28"/>
          <w:szCs w:val="28"/>
        </w:rPr>
        <w:t>только</w:t>
      </w:r>
      <w:r w:rsidR="004C2113" w:rsidRPr="00692DB7">
        <w:rPr>
          <w:rFonts w:ascii="Times New Roman" w:hAnsi="Times New Roman" w:cs="Times New Roman"/>
          <w:sz w:val="28"/>
          <w:szCs w:val="28"/>
        </w:rPr>
        <w:t xml:space="preserve"> </w:t>
      </w:r>
      <w:r w:rsidR="004C2113" w:rsidRPr="00692DB7">
        <w:rPr>
          <w:rFonts w:ascii="Times New Roman" w:hAnsi="Times New Roman" w:cs="Times New Roman"/>
          <w:sz w:val="28"/>
          <w:szCs w:val="28"/>
          <w:lang w:val="kk-KZ"/>
        </w:rPr>
        <w:t>35</w:t>
      </w:r>
      <w:r w:rsidR="004C2113" w:rsidRPr="00692DB7">
        <w:rPr>
          <w:rFonts w:ascii="Times New Roman" w:hAnsi="Times New Roman" w:cs="Times New Roman"/>
          <w:sz w:val="28"/>
          <w:szCs w:val="28"/>
        </w:rPr>
        <w:t xml:space="preserve">, то есть </w:t>
      </w:r>
      <w:r w:rsidR="004C2113" w:rsidRPr="00692DB7">
        <w:rPr>
          <w:rFonts w:ascii="Times New Roman" w:hAnsi="Times New Roman" w:cs="Times New Roman"/>
          <w:b/>
          <w:sz w:val="28"/>
          <w:szCs w:val="28"/>
        </w:rPr>
        <w:t xml:space="preserve">заказ мы выполнили </w:t>
      </w:r>
      <w:r w:rsidR="00DE3672" w:rsidRPr="00692DB7">
        <w:rPr>
          <w:rFonts w:ascii="Times New Roman" w:hAnsi="Times New Roman" w:cs="Times New Roman"/>
          <w:b/>
          <w:sz w:val="28"/>
          <w:szCs w:val="28"/>
        </w:rPr>
        <w:t xml:space="preserve">всего </w:t>
      </w:r>
      <w:r w:rsidR="004C2113" w:rsidRPr="00692DB7">
        <w:rPr>
          <w:rFonts w:ascii="Times New Roman" w:hAnsi="Times New Roman" w:cs="Times New Roman"/>
          <w:b/>
          <w:sz w:val="28"/>
          <w:szCs w:val="28"/>
        </w:rPr>
        <w:t xml:space="preserve">на </w:t>
      </w:r>
      <w:r w:rsidR="004C2113" w:rsidRPr="00692DB7">
        <w:rPr>
          <w:rFonts w:ascii="Times New Roman" w:hAnsi="Times New Roman" w:cs="Times New Roman"/>
          <w:b/>
          <w:sz w:val="28"/>
          <w:szCs w:val="28"/>
          <w:lang w:val="kk-KZ"/>
        </w:rPr>
        <w:t>7</w:t>
      </w:r>
      <w:r w:rsidR="004C2113" w:rsidRPr="00692DB7">
        <w:rPr>
          <w:rFonts w:ascii="Times New Roman" w:hAnsi="Times New Roman" w:cs="Times New Roman"/>
          <w:b/>
          <w:sz w:val="28"/>
          <w:szCs w:val="28"/>
        </w:rPr>
        <w:t>%!</w:t>
      </w:r>
      <w:r w:rsidR="00810003" w:rsidRPr="00692DB7">
        <w:rPr>
          <w:rFonts w:ascii="Times New Roman" w:hAnsi="Times New Roman" w:cs="Times New Roman"/>
          <w:b/>
          <w:sz w:val="28"/>
          <w:szCs w:val="28"/>
        </w:rPr>
        <w:t xml:space="preserve"> </w:t>
      </w:r>
      <w:r w:rsidR="00810003" w:rsidRPr="00692DB7">
        <w:rPr>
          <w:rFonts w:ascii="Times New Roman" w:hAnsi="Times New Roman" w:cs="Times New Roman"/>
          <w:sz w:val="28"/>
          <w:szCs w:val="28"/>
        </w:rPr>
        <w:t>Основная причина –</w:t>
      </w:r>
      <w:r w:rsidR="00177C2E" w:rsidRPr="00692DB7">
        <w:rPr>
          <w:rFonts w:ascii="Times New Roman" w:hAnsi="Times New Roman" w:cs="Times New Roman"/>
          <w:sz w:val="28"/>
          <w:szCs w:val="28"/>
        </w:rPr>
        <w:t xml:space="preserve"> </w:t>
      </w:r>
      <w:r w:rsidR="00810003" w:rsidRPr="00692DB7">
        <w:rPr>
          <w:rFonts w:ascii="Times New Roman" w:hAnsi="Times New Roman" w:cs="Times New Roman"/>
          <w:sz w:val="28"/>
          <w:szCs w:val="28"/>
        </w:rPr>
        <w:t xml:space="preserve">нет прямого железнодорожного сообщения южных регионов с </w:t>
      </w:r>
      <w:proofErr w:type="spellStart"/>
      <w:r w:rsidR="00810003" w:rsidRPr="00692DB7">
        <w:rPr>
          <w:rFonts w:ascii="Times New Roman" w:hAnsi="Times New Roman" w:cs="Times New Roman"/>
          <w:sz w:val="28"/>
          <w:szCs w:val="28"/>
        </w:rPr>
        <w:t>г.Костанай</w:t>
      </w:r>
      <w:proofErr w:type="spellEnd"/>
      <w:r w:rsidR="00651F89" w:rsidRPr="00692DB7">
        <w:rPr>
          <w:rFonts w:ascii="Times New Roman" w:hAnsi="Times New Roman" w:cs="Times New Roman"/>
          <w:sz w:val="28"/>
          <w:szCs w:val="28"/>
        </w:rPr>
        <w:t>, поэтому абитуриенты-</w:t>
      </w:r>
      <w:proofErr w:type="spellStart"/>
      <w:r w:rsidR="00651F89" w:rsidRPr="00692DB7">
        <w:rPr>
          <w:rFonts w:ascii="Times New Roman" w:hAnsi="Times New Roman" w:cs="Times New Roman"/>
          <w:sz w:val="28"/>
          <w:szCs w:val="28"/>
        </w:rPr>
        <w:t>серпиновцы</w:t>
      </w:r>
      <w:proofErr w:type="spellEnd"/>
      <w:r w:rsidR="00651F89" w:rsidRPr="00692DB7">
        <w:rPr>
          <w:rFonts w:ascii="Times New Roman" w:hAnsi="Times New Roman" w:cs="Times New Roman"/>
          <w:sz w:val="28"/>
          <w:szCs w:val="28"/>
        </w:rPr>
        <w:t xml:space="preserve"> выбирают более удобные в </w:t>
      </w:r>
      <w:r w:rsidR="00177C2E" w:rsidRPr="00692DB7">
        <w:rPr>
          <w:rFonts w:ascii="Times New Roman" w:hAnsi="Times New Roman" w:cs="Times New Roman"/>
          <w:sz w:val="28"/>
          <w:szCs w:val="28"/>
        </w:rPr>
        <w:t>плане логистики</w:t>
      </w:r>
      <w:r w:rsidR="00651F89" w:rsidRPr="00692DB7">
        <w:rPr>
          <w:rFonts w:ascii="Times New Roman" w:hAnsi="Times New Roman" w:cs="Times New Roman"/>
          <w:sz w:val="28"/>
          <w:szCs w:val="28"/>
        </w:rPr>
        <w:t xml:space="preserve"> города. Об этом мы уже писали в МОН РК.</w:t>
      </w:r>
    </w:p>
    <w:p w14:paraId="0F6F105E" w14:textId="77777777" w:rsidR="002D31E9" w:rsidRPr="00692DB7" w:rsidRDefault="00C83238"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2)</w:t>
      </w:r>
      <w:r w:rsidR="00615F6F" w:rsidRPr="00692DB7">
        <w:rPr>
          <w:rFonts w:ascii="Times New Roman" w:hAnsi="Times New Roman" w:cs="Times New Roman"/>
          <w:sz w:val="28"/>
          <w:szCs w:val="28"/>
        </w:rPr>
        <w:t xml:space="preserve"> </w:t>
      </w:r>
      <w:r w:rsidR="00615F6F" w:rsidRPr="00692DB7">
        <w:rPr>
          <w:rFonts w:ascii="Times New Roman" w:hAnsi="Times New Roman" w:cs="Times New Roman"/>
          <w:sz w:val="28"/>
          <w:szCs w:val="28"/>
          <w:lang w:val="kk-KZ"/>
        </w:rPr>
        <w:t>П</w:t>
      </w:r>
      <w:r w:rsidRPr="00692DB7">
        <w:rPr>
          <w:rFonts w:ascii="Times New Roman" w:hAnsi="Times New Roman" w:cs="Times New Roman"/>
          <w:sz w:val="28"/>
          <w:szCs w:val="28"/>
          <w:lang w:val="kk-KZ"/>
        </w:rPr>
        <w:t>ринято</w:t>
      </w:r>
      <w:r w:rsidR="004C2113" w:rsidRPr="00692DB7">
        <w:rPr>
          <w:rFonts w:ascii="Times New Roman" w:hAnsi="Times New Roman" w:cs="Times New Roman"/>
          <w:sz w:val="28"/>
          <w:szCs w:val="28"/>
        </w:rPr>
        <w:t xml:space="preserve"> </w:t>
      </w:r>
      <w:r w:rsidR="00F0662A" w:rsidRPr="00692DB7">
        <w:rPr>
          <w:rFonts w:ascii="Times New Roman" w:hAnsi="Times New Roman" w:cs="Times New Roman"/>
          <w:sz w:val="28"/>
          <w:szCs w:val="28"/>
          <w:lang w:val="kk-KZ"/>
        </w:rPr>
        <w:t>27</w:t>
      </w:r>
      <w:r w:rsidRPr="00692DB7">
        <w:rPr>
          <w:rFonts w:ascii="Times New Roman" w:hAnsi="Times New Roman" w:cs="Times New Roman"/>
          <w:sz w:val="28"/>
          <w:szCs w:val="28"/>
          <w:lang w:val="kk-KZ"/>
        </w:rPr>
        <w:t>11</w:t>
      </w:r>
      <w:r w:rsidR="004C2113" w:rsidRPr="00692DB7">
        <w:rPr>
          <w:rFonts w:ascii="Times New Roman" w:hAnsi="Times New Roman" w:cs="Times New Roman"/>
          <w:sz w:val="28"/>
          <w:szCs w:val="28"/>
        </w:rPr>
        <w:t xml:space="preserve"> </w:t>
      </w:r>
      <w:r w:rsidR="00997EA8" w:rsidRPr="00692DB7">
        <w:rPr>
          <w:rFonts w:ascii="Times New Roman" w:hAnsi="Times New Roman" w:cs="Times New Roman"/>
          <w:sz w:val="28"/>
          <w:szCs w:val="28"/>
        </w:rPr>
        <w:t>абитуриентов вместо</w:t>
      </w:r>
      <w:r w:rsidR="004C2113" w:rsidRPr="00692DB7">
        <w:rPr>
          <w:rFonts w:ascii="Times New Roman" w:hAnsi="Times New Roman" w:cs="Times New Roman"/>
          <w:sz w:val="28"/>
          <w:szCs w:val="28"/>
        </w:rPr>
        <w:t xml:space="preserve"> запланированных </w:t>
      </w:r>
      <w:r w:rsidR="00F0662A" w:rsidRPr="00692DB7">
        <w:rPr>
          <w:rFonts w:ascii="Times New Roman" w:hAnsi="Times New Roman" w:cs="Times New Roman"/>
          <w:sz w:val="28"/>
          <w:szCs w:val="28"/>
          <w:lang w:val="kk-KZ"/>
        </w:rPr>
        <w:t>3500</w:t>
      </w:r>
      <w:r w:rsidR="004C2113" w:rsidRPr="00692DB7">
        <w:rPr>
          <w:rFonts w:ascii="Times New Roman" w:hAnsi="Times New Roman" w:cs="Times New Roman"/>
          <w:sz w:val="28"/>
          <w:szCs w:val="28"/>
        </w:rPr>
        <w:t xml:space="preserve">, то есть </w:t>
      </w:r>
      <w:r w:rsidR="00094A80" w:rsidRPr="00692DB7">
        <w:rPr>
          <w:rFonts w:ascii="Times New Roman" w:hAnsi="Times New Roman" w:cs="Times New Roman"/>
          <w:sz w:val="28"/>
          <w:szCs w:val="28"/>
        </w:rPr>
        <w:t xml:space="preserve">уставленный нами </w:t>
      </w:r>
      <w:r w:rsidR="004C2113" w:rsidRPr="00692DB7">
        <w:rPr>
          <w:rFonts w:ascii="Times New Roman" w:hAnsi="Times New Roman" w:cs="Times New Roman"/>
          <w:b/>
          <w:sz w:val="28"/>
          <w:szCs w:val="28"/>
        </w:rPr>
        <w:t xml:space="preserve">план набора выполнен на </w:t>
      </w:r>
      <w:r w:rsidR="00F0662A" w:rsidRPr="00692DB7">
        <w:rPr>
          <w:rFonts w:ascii="Times New Roman" w:hAnsi="Times New Roman" w:cs="Times New Roman"/>
          <w:b/>
          <w:sz w:val="28"/>
          <w:szCs w:val="28"/>
          <w:lang w:val="kk-KZ"/>
        </w:rPr>
        <w:t>77,</w:t>
      </w:r>
      <w:r w:rsidRPr="00692DB7">
        <w:rPr>
          <w:rFonts w:ascii="Times New Roman" w:hAnsi="Times New Roman" w:cs="Times New Roman"/>
          <w:b/>
          <w:sz w:val="28"/>
          <w:szCs w:val="28"/>
          <w:lang w:val="kk-KZ"/>
        </w:rPr>
        <w:t>5</w:t>
      </w:r>
      <w:r w:rsidR="00AF1525" w:rsidRPr="00692DB7">
        <w:rPr>
          <w:rFonts w:ascii="Times New Roman" w:hAnsi="Times New Roman" w:cs="Times New Roman"/>
          <w:b/>
          <w:sz w:val="28"/>
          <w:szCs w:val="28"/>
          <w:lang w:val="kk-KZ"/>
        </w:rPr>
        <w:t>%</w:t>
      </w:r>
      <w:r w:rsidR="00F0662A" w:rsidRPr="00692DB7">
        <w:rPr>
          <w:rFonts w:ascii="Times New Roman" w:hAnsi="Times New Roman" w:cs="Times New Roman"/>
          <w:sz w:val="28"/>
          <w:szCs w:val="28"/>
        </w:rPr>
        <w:t>.</w:t>
      </w:r>
      <w:r w:rsidR="00F129F9" w:rsidRPr="00692DB7">
        <w:rPr>
          <w:rFonts w:ascii="Times New Roman" w:hAnsi="Times New Roman" w:cs="Times New Roman"/>
          <w:sz w:val="28"/>
          <w:szCs w:val="28"/>
        </w:rPr>
        <w:t xml:space="preserve"> </w:t>
      </w:r>
    </w:p>
    <w:p w14:paraId="32D3919C" w14:textId="77777777" w:rsidR="00F56419" w:rsidRPr="00692DB7" w:rsidRDefault="00792CAB" w:rsidP="00692DB7">
      <w:pPr>
        <w:pStyle w:val="Default"/>
        <w:tabs>
          <w:tab w:val="left" w:pos="851"/>
        </w:tabs>
        <w:ind w:firstLine="567"/>
        <w:jc w:val="both"/>
        <w:rPr>
          <w:sz w:val="28"/>
          <w:szCs w:val="28"/>
        </w:rPr>
      </w:pPr>
      <w:r w:rsidRPr="00692DB7">
        <w:rPr>
          <w:sz w:val="28"/>
          <w:szCs w:val="28"/>
        </w:rPr>
        <w:t>Поэтому у</w:t>
      </w:r>
      <w:r w:rsidR="00F56419" w:rsidRPr="00692DB7">
        <w:rPr>
          <w:sz w:val="28"/>
          <w:szCs w:val="28"/>
        </w:rPr>
        <w:t>же сейчас надо начинать профориентационную работу по набору на следующий учебный год</w:t>
      </w:r>
      <w:r w:rsidR="0078082A" w:rsidRPr="00692DB7">
        <w:rPr>
          <w:sz w:val="28"/>
          <w:szCs w:val="28"/>
        </w:rPr>
        <w:t>.</w:t>
      </w:r>
    </w:p>
    <w:p w14:paraId="7985CEA2" w14:textId="77777777" w:rsidR="004417C9" w:rsidRPr="00692DB7" w:rsidRDefault="00615F6F" w:rsidP="00692DB7">
      <w:pPr>
        <w:pStyle w:val="Default"/>
        <w:tabs>
          <w:tab w:val="left" w:pos="851"/>
        </w:tabs>
        <w:ind w:firstLine="567"/>
        <w:jc w:val="both"/>
        <w:rPr>
          <w:sz w:val="28"/>
          <w:szCs w:val="28"/>
        </w:rPr>
      </w:pPr>
      <w:r w:rsidRPr="00692DB7">
        <w:rPr>
          <w:b/>
          <w:bCs/>
          <w:i/>
          <w:iCs/>
          <w:sz w:val="28"/>
          <w:szCs w:val="28"/>
        </w:rPr>
        <w:t>Н</w:t>
      </w:r>
      <w:r w:rsidR="008D4A7C" w:rsidRPr="00692DB7">
        <w:rPr>
          <w:b/>
          <w:bCs/>
          <w:i/>
          <w:iCs/>
          <w:sz w:val="28"/>
          <w:szCs w:val="28"/>
        </w:rPr>
        <w:t>еобходимо</w:t>
      </w:r>
      <w:r w:rsidR="00E954C2" w:rsidRPr="00692DB7">
        <w:rPr>
          <w:sz w:val="28"/>
          <w:szCs w:val="28"/>
        </w:rPr>
        <w:t xml:space="preserve"> </w:t>
      </w:r>
      <w:r w:rsidR="005D575B" w:rsidRPr="00692DB7">
        <w:rPr>
          <w:sz w:val="28"/>
          <w:szCs w:val="28"/>
        </w:rPr>
        <w:t xml:space="preserve">проанализировать </w:t>
      </w:r>
      <w:r w:rsidR="001C7A21" w:rsidRPr="00692DB7">
        <w:rPr>
          <w:sz w:val="28"/>
          <w:szCs w:val="28"/>
        </w:rPr>
        <w:t xml:space="preserve">итоги </w:t>
      </w:r>
      <w:r w:rsidR="00094A80" w:rsidRPr="00692DB7">
        <w:rPr>
          <w:sz w:val="28"/>
          <w:szCs w:val="28"/>
        </w:rPr>
        <w:t xml:space="preserve">приема </w:t>
      </w:r>
      <w:r w:rsidR="001C7A21" w:rsidRPr="00692DB7">
        <w:rPr>
          <w:sz w:val="28"/>
          <w:szCs w:val="28"/>
        </w:rPr>
        <w:t xml:space="preserve">и выявить </w:t>
      </w:r>
      <w:r w:rsidR="004417C9" w:rsidRPr="00692DB7">
        <w:rPr>
          <w:sz w:val="28"/>
          <w:szCs w:val="28"/>
        </w:rPr>
        <w:t xml:space="preserve">факторы, позволившие </w:t>
      </w:r>
      <w:r w:rsidR="00792CAB" w:rsidRPr="00692DB7">
        <w:rPr>
          <w:sz w:val="28"/>
          <w:szCs w:val="28"/>
        </w:rPr>
        <w:t xml:space="preserve">нам </w:t>
      </w:r>
      <w:r w:rsidR="004417C9" w:rsidRPr="00692DB7">
        <w:rPr>
          <w:sz w:val="28"/>
          <w:szCs w:val="28"/>
        </w:rPr>
        <w:t>существенно увеличить набор и</w:t>
      </w:r>
      <w:r w:rsidR="00321585" w:rsidRPr="00692DB7">
        <w:rPr>
          <w:sz w:val="28"/>
          <w:szCs w:val="28"/>
        </w:rPr>
        <w:t>,</w:t>
      </w:r>
      <w:r w:rsidR="004417C9" w:rsidRPr="00692DB7">
        <w:rPr>
          <w:sz w:val="28"/>
          <w:szCs w:val="28"/>
        </w:rPr>
        <w:t xml:space="preserve"> </w:t>
      </w:r>
      <w:r w:rsidR="001C7A21" w:rsidRPr="00692DB7">
        <w:rPr>
          <w:sz w:val="28"/>
          <w:szCs w:val="28"/>
        </w:rPr>
        <w:t xml:space="preserve">опираясь на них и внедряя новые подходы, </w:t>
      </w:r>
      <w:r w:rsidR="004417C9" w:rsidRPr="00692DB7">
        <w:rPr>
          <w:sz w:val="28"/>
          <w:szCs w:val="28"/>
        </w:rPr>
        <w:t>уже сейчас разработать конкретные планы профориентационной работы университета и институтов.</w:t>
      </w:r>
    </w:p>
    <w:p w14:paraId="1D550933" w14:textId="77777777" w:rsidR="00792CAB" w:rsidRPr="00692DB7" w:rsidRDefault="00792CAB"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СЛАЙД 8</w:t>
      </w:r>
    </w:p>
    <w:p w14:paraId="624EB62D" w14:textId="77777777" w:rsidR="00195C2F" w:rsidRPr="00692DB7" w:rsidRDefault="00195C2F" w:rsidP="00692DB7">
      <w:pPr>
        <w:pStyle w:val="Default"/>
        <w:tabs>
          <w:tab w:val="left" w:pos="851"/>
        </w:tabs>
        <w:ind w:firstLine="567"/>
        <w:jc w:val="both"/>
        <w:rPr>
          <w:b/>
          <w:sz w:val="28"/>
          <w:szCs w:val="28"/>
        </w:rPr>
      </w:pPr>
      <w:r w:rsidRPr="00692DB7">
        <w:rPr>
          <w:b/>
          <w:sz w:val="28"/>
          <w:szCs w:val="28"/>
        </w:rPr>
        <w:t>Организация учебного процесса. Дистанционное обучение</w:t>
      </w:r>
    </w:p>
    <w:p w14:paraId="00AFD596" w14:textId="77777777" w:rsidR="00195C2F" w:rsidRPr="00692DB7" w:rsidRDefault="00615F6F" w:rsidP="00692DB7">
      <w:pPr>
        <w:pStyle w:val="Default"/>
        <w:tabs>
          <w:tab w:val="left" w:pos="851"/>
        </w:tabs>
        <w:ind w:firstLine="567"/>
        <w:jc w:val="both"/>
        <w:rPr>
          <w:sz w:val="28"/>
          <w:szCs w:val="28"/>
        </w:rPr>
      </w:pPr>
      <w:r w:rsidRPr="00692DB7">
        <w:rPr>
          <w:sz w:val="28"/>
          <w:szCs w:val="28"/>
        </w:rPr>
        <w:t>В</w:t>
      </w:r>
      <w:r w:rsidR="00195C2F" w:rsidRPr="00692DB7">
        <w:rPr>
          <w:sz w:val="28"/>
          <w:szCs w:val="28"/>
        </w:rPr>
        <w:t xml:space="preserve"> организацию учебного процесса большие сложности вносили как процессы слияния вузов, так и волнообразно развивающаяся пандемия коронавируса, что приводило к частому изменению академической политики. </w:t>
      </w:r>
    </w:p>
    <w:p w14:paraId="74A18AEB" w14:textId="77777777" w:rsidR="00195C2F" w:rsidRPr="00692DB7" w:rsidRDefault="00195C2F" w:rsidP="00692DB7">
      <w:pPr>
        <w:pStyle w:val="Default"/>
        <w:tabs>
          <w:tab w:val="left" w:pos="851"/>
        </w:tabs>
        <w:ind w:firstLine="567"/>
        <w:jc w:val="both"/>
        <w:rPr>
          <w:sz w:val="28"/>
          <w:szCs w:val="28"/>
        </w:rPr>
      </w:pPr>
      <w:r w:rsidRPr="00692DB7">
        <w:rPr>
          <w:sz w:val="28"/>
          <w:szCs w:val="28"/>
        </w:rPr>
        <w:t>Подготовившись соответствующим образом и начав прошедший учебный год с реализации Методических рекомендаций МОН от 13 августа 2020 года № 345 по организации учебного процесса, уже через две недели, в силу ухудшения эпидемиологической обстановки,</w:t>
      </w:r>
      <w:r w:rsidR="00321585" w:rsidRPr="00692DB7">
        <w:rPr>
          <w:sz w:val="28"/>
          <w:szCs w:val="28"/>
        </w:rPr>
        <w:t xml:space="preserve"> мы были вынуждены</w:t>
      </w:r>
      <w:r w:rsidRPr="00692DB7">
        <w:rPr>
          <w:sz w:val="28"/>
          <w:szCs w:val="28"/>
        </w:rPr>
        <w:t xml:space="preserve"> </w:t>
      </w:r>
      <w:r w:rsidR="00321585" w:rsidRPr="00692DB7">
        <w:rPr>
          <w:sz w:val="28"/>
          <w:szCs w:val="28"/>
        </w:rPr>
        <w:t xml:space="preserve">перестроить </w:t>
      </w:r>
      <w:r w:rsidRPr="00692DB7">
        <w:rPr>
          <w:sz w:val="28"/>
          <w:szCs w:val="28"/>
        </w:rPr>
        <w:t>учебный процесс с учетом новых Рекомендаций МОН и перевести осенний семестр и зимнюю экзаменационную сессию на дистанционный формат.</w:t>
      </w:r>
    </w:p>
    <w:p w14:paraId="745B58BF" w14:textId="77777777" w:rsidR="00195C2F" w:rsidRPr="00692DB7" w:rsidRDefault="00195C2F" w:rsidP="00692DB7">
      <w:pPr>
        <w:pStyle w:val="Default"/>
        <w:tabs>
          <w:tab w:val="left" w:pos="851"/>
        </w:tabs>
        <w:ind w:firstLine="567"/>
        <w:jc w:val="both"/>
        <w:rPr>
          <w:sz w:val="28"/>
          <w:szCs w:val="28"/>
        </w:rPr>
      </w:pPr>
      <w:r w:rsidRPr="00692DB7">
        <w:rPr>
          <w:sz w:val="28"/>
          <w:szCs w:val="28"/>
        </w:rPr>
        <w:t>При этом, с согласия обучающихся</w:t>
      </w:r>
      <w:r w:rsidR="00321585" w:rsidRPr="00692DB7">
        <w:rPr>
          <w:sz w:val="28"/>
          <w:szCs w:val="28"/>
        </w:rPr>
        <w:t>,</w:t>
      </w:r>
      <w:r w:rsidRPr="00692DB7">
        <w:rPr>
          <w:sz w:val="28"/>
          <w:szCs w:val="28"/>
        </w:rPr>
        <w:t xml:space="preserve"> разрешалось выставление вместо экзамена </w:t>
      </w:r>
      <w:proofErr w:type="spellStart"/>
      <w:r w:rsidRPr="00692DB7">
        <w:rPr>
          <w:sz w:val="28"/>
          <w:szCs w:val="28"/>
        </w:rPr>
        <w:t>суммативной</w:t>
      </w:r>
      <w:proofErr w:type="spellEnd"/>
      <w:r w:rsidRPr="00692DB7">
        <w:rPr>
          <w:sz w:val="28"/>
          <w:szCs w:val="28"/>
        </w:rPr>
        <w:t xml:space="preserve"> оценки по итогам семестровой работы, чем воспользовались 92,6% обучающихся.</w:t>
      </w:r>
    </w:p>
    <w:p w14:paraId="6F689B08" w14:textId="77777777" w:rsidR="00195C2F" w:rsidRDefault="00195C2F" w:rsidP="00692DB7">
      <w:pPr>
        <w:pStyle w:val="Default"/>
        <w:tabs>
          <w:tab w:val="left" w:pos="851"/>
        </w:tabs>
        <w:ind w:firstLine="567"/>
        <w:jc w:val="both"/>
      </w:pPr>
      <w:r w:rsidRPr="00692DB7">
        <w:rPr>
          <w:sz w:val="28"/>
          <w:szCs w:val="28"/>
        </w:rPr>
        <w:t xml:space="preserve">С учетом улучшения эпидемиологической ситуации, </w:t>
      </w:r>
      <w:r w:rsidR="00ED7802" w:rsidRPr="00692DB7">
        <w:rPr>
          <w:sz w:val="28"/>
          <w:szCs w:val="28"/>
        </w:rPr>
        <w:t xml:space="preserve">со второго полугодия </w:t>
      </w:r>
      <w:r w:rsidRPr="00692DB7">
        <w:rPr>
          <w:sz w:val="28"/>
          <w:szCs w:val="28"/>
        </w:rPr>
        <w:t xml:space="preserve">52,2% обучающихся были переведены на обучение в смешанном формате, а оставшаяся часть 47,8% </w:t>
      </w:r>
      <w:r w:rsidR="007D4DBC" w:rsidRPr="00692DB7">
        <w:rPr>
          <w:sz w:val="28"/>
          <w:szCs w:val="28"/>
        </w:rPr>
        <w:t xml:space="preserve">– </w:t>
      </w:r>
      <w:r w:rsidRPr="00692DB7">
        <w:rPr>
          <w:sz w:val="28"/>
          <w:szCs w:val="28"/>
        </w:rPr>
        <w:t>продолжили обучение в дистанционном формате на период карантина.</w:t>
      </w:r>
    </w:p>
    <w:p w14:paraId="1B1087A8" w14:textId="77777777" w:rsidR="00EB10BA" w:rsidRPr="00692DB7" w:rsidRDefault="00EB10BA" w:rsidP="00EB10BA">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СЛАЙД 9</w:t>
      </w:r>
    </w:p>
    <w:p w14:paraId="6430F459" w14:textId="77777777" w:rsidR="00195C2F" w:rsidRPr="00692DB7" w:rsidRDefault="00195C2F" w:rsidP="00692DB7">
      <w:pPr>
        <w:pStyle w:val="Default"/>
        <w:tabs>
          <w:tab w:val="left" w:pos="851"/>
        </w:tabs>
        <w:ind w:firstLine="567"/>
        <w:jc w:val="both"/>
        <w:rPr>
          <w:sz w:val="28"/>
          <w:szCs w:val="28"/>
        </w:rPr>
      </w:pPr>
      <w:r w:rsidRPr="00692DB7">
        <w:rPr>
          <w:sz w:val="28"/>
          <w:szCs w:val="28"/>
        </w:rPr>
        <w:t>Основными сложностями для проведения онлайн занятий были: недостаточная скорость интернет-соединения, неполная техническая оснащенность студентов и преподавателей, недостаточное количество оборудованных аудиторий.</w:t>
      </w:r>
    </w:p>
    <w:p w14:paraId="451ADCA3" w14:textId="77777777" w:rsidR="00195C2F" w:rsidRPr="00692DB7" w:rsidRDefault="00195C2F" w:rsidP="00692DB7">
      <w:pPr>
        <w:pStyle w:val="Default"/>
        <w:tabs>
          <w:tab w:val="left" w:pos="851"/>
        </w:tabs>
        <w:ind w:firstLine="567"/>
        <w:jc w:val="both"/>
        <w:rPr>
          <w:sz w:val="28"/>
          <w:szCs w:val="28"/>
        </w:rPr>
      </w:pPr>
      <w:r w:rsidRPr="00692DB7">
        <w:rPr>
          <w:sz w:val="28"/>
          <w:szCs w:val="28"/>
        </w:rPr>
        <w:t xml:space="preserve">В силу этого, </w:t>
      </w:r>
      <w:r w:rsidRPr="00692DB7">
        <w:rPr>
          <w:b/>
          <w:i/>
          <w:sz w:val="28"/>
          <w:szCs w:val="28"/>
        </w:rPr>
        <w:t xml:space="preserve">необходимо создать условия для преподавателей, оборудовав </w:t>
      </w:r>
      <w:proofErr w:type="spellStart"/>
      <w:r w:rsidRPr="00692DB7">
        <w:rPr>
          <w:b/>
          <w:i/>
          <w:sz w:val="28"/>
          <w:szCs w:val="28"/>
        </w:rPr>
        <w:t>вебинарные</w:t>
      </w:r>
      <w:proofErr w:type="spellEnd"/>
      <w:r w:rsidRPr="00692DB7">
        <w:rPr>
          <w:b/>
          <w:i/>
          <w:sz w:val="28"/>
          <w:szCs w:val="28"/>
        </w:rPr>
        <w:t xml:space="preserve"> аудитории в каждом корпусе университета </w:t>
      </w:r>
      <w:r w:rsidRPr="00692DB7">
        <w:rPr>
          <w:sz w:val="28"/>
          <w:szCs w:val="28"/>
        </w:rPr>
        <w:t>(решение ученого совета от 26.02.2021 года).</w:t>
      </w:r>
    </w:p>
    <w:p w14:paraId="328F3F0B" w14:textId="77777777" w:rsidR="00195C2F" w:rsidRPr="00692DB7" w:rsidRDefault="00195C2F" w:rsidP="00692DB7">
      <w:pPr>
        <w:pStyle w:val="Default"/>
        <w:tabs>
          <w:tab w:val="left" w:pos="851"/>
        </w:tabs>
        <w:ind w:firstLine="567"/>
        <w:jc w:val="both"/>
        <w:rPr>
          <w:sz w:val="28"/>
          <w:szCs w:val="28"/>
        </w:rPr>
      </w:pPr>
      <w:r w:rsidRPr="00692DB7">
        <w:rPr>
          <w:sz w:val="28"/>
          <w:szCs w:val="28"/>
        </w:rPr>
        <w:lastRenderedPageBreak/>
        <w:t xml:space="preserve">Независимо от формата обучения, мы ввели в практику наполнение контентом дистанционных курсов всех без исключения учебных дисциплин и синхронизацию и параллельное проведение </w:t>
      </w:r>
      <w:proofErr w:type="spellStart"/>
      <w:r w:rsidRPr="00692DB7">
        <w:rPr>
          <w:sz w:val="28"/>
          <w:szCs w:val="28"/>
        </w:rPr>
        <w:t>on-line</w:t>
      </w:r>
      <w:proofErr w:type="spellEnd"/>
      <w:r w:rsidRPr="00692DB7">
        <w:rPr>
          <w:sz w:val="28"/>
          <w:szCs w:val="28"/>
        </w:rPr>
        <w:t xml:space="preserve"> лекций на одноименных дисциплинах.</w:t>
      </w:r>
    </w:p>
    <w:p w14:paraId="3C725D11" w14:textId="77777777" w:rsidR="00195C2F" w:rsidRPr="00692DB7" w:rsidRDefault="00195C2F" w:rsidP="00692DB7">
      <w:pPr>
        <w:pStyle w:val="Default"/>
        <w:tabs>
          <w:tab w:val="left" w:pos="851"/>
        </w:tabs>
        <w:ind w:firstLine="567"/>
        <w:jc w:val="both"/>
        <w:rPr>
          <w:b/>
          <w:i/>
          <w:sz w:val="28"/>
          <w:szCs w:val="28"/>
        </w:rPr>
      </w:pPr>
      <w:r w:rsidRPr="00692DB7">
        <w:rPr>
          <w:sz w:val="28"/>
          <w:szCs w:val="28"/>
        </w:rPr>
        <w:t xml:space="preserve">В учебном процессе использовались две системы дистанционного обучения, исторически пришедшие от двух вузов. </w:t>
      </w:r>
      <w:r w:rsidRPr="00692DB7">
        <w:rPr>
          <w:b/>
          <w:i/>
          <w:sz w:val="28"/>
          <w:szCs w:val="28"/>
        </w:rPr>
        <w:t xml:space="preserve">Для унификации и выполнения требований к учебным курсам </w:t>
      </w:r>
      <w:proofErr w:type="spellStart"/>
      <w:r w:rsidRPr="00692DB7">
        <w:rPr>
          <w:b/>
          <w:i/>
          <w:sz w:val="28"/>
          <w:szCs w:val="28"/>
        </w:rPr>
        <w:t>Moodle</w:t>
      </w:r>
      <w:proofErr w:type="spellEnd"/>
      <w:r w:rsidRPr="00692DB7">
        <w:rPr>
          <w:b/>
          <w:i/>
          <w:sz w:val="28"/>
          <w:szCs w:val="28"/>
        </w:rPr>
        <w:t xml:space="preserve"> необходимо всех пользователей перевести на один сервер md.ksu.edu.kz.</w:t>
      </w:r>
    </w:p>
    <w:p w14:paraId="0A692760" w14:textId="77777777" w:rsidR="00C61D6F" w:rsidRPr="00692DB7" w:rsidRDefault="00C61D6F" w:rsidP="00C61D6F">
      <w:pPr>
        <w:pStyle w:val="Default"/>
        <w:tabs>
          <w:tab w:val="left" w:pos="851"/>
        </w:tabs>
        <w:ind w:firstLine="567"/>
        <w:jc w:val="both"/>
        <w:rPr>
          <w:sz w:val="28"/>
          <w:szCs w:val="28"/>
        </w:rPr>
      </w:pPr>
      <w:r w:rsidRPr="00692DB7">
        <w:rPr>
          <w:sz w:val="28"/>
          <w:szCs w:val="28"/>
        </w:rPr>
        <w:t xml:space="preserve">При проведении экзаменов методом компьютерного тестирования использовались две системы </w:t>
      </w:r>
      <w:proofErr w:type="spellStart"/>
      <w:r w:rsidRPr="00692DB7">
        <w:rPr>
          <w:sz w:val="28"/>
          <w:szCs w:val="28"/>
        </w:rPr>
        <w:t>прокторинга</w:t>
      </w:r>
      <w:proofErr w:type="spellEnd"/>
      <w:r w:rsidRPr="00692DB7">
        <w:rPr>
          <w:sz w:val="28"/>
          <w:szCs w:val="28"/>
        </w:rPr>
        <w:t>. Обе системы имеют определенный набор недостатков и требуют усовершенствования.</w:t>
      </w:r>
    </w:p>
    <w:p w14:paraId="7F184B50" w14:textId="77777777" w:rsidR="00C61D6F" w:rsidRPr="00692DB7" w:rsidRDefault="00C61D6F" w:rsidP="00C61D6F">
      <w:pPr>
        <w:pStyle w:val="Default"/>
        <w:tabs>
          <w:tab w:val="left" w:pos="851"/>
        </w:tabs>
        <w:ind w:firstLine="567"/>
        <w:jc w:val="both"/>
        <w:rPr>
          <w:sz w:val="28"/>
          <w:szCs w:val="28"/>
        </w:rPr>
      </w:pPr>
      <w:r w:rsidRPr="00692DB7">
        <w:rPr>
          <w:sz w:val="28"/>
          <w:szCs w:val="28"/>
        </w:rPr>
        <w:t xml:space="preserve">Поэтому </w:t>
      </w:r>
      <w:r w:rsidRPr="00692DB7">
        <w:rPr>
          <w:b/>
          <w:i/>
          <w:sz w:val="28"/>
          <w:szCs w:val="28"/>
        </w:rPr>
        <w:t xml:space="preserve">для совершенствования процесса контроля знаний в удаленном режиме необходимо согласовать с разработчиками необходимые изменения системы </w:t>
      </w:r>
      <w:proofErr w:type="spellStart"/>
      <w:r w:rsidRPr="00692DB7">
        <w:rPr>
          <w:b/>
          <w:i/>
          <w:sz w:val="28"/>
          <w:szCs w:val="28"/>
        </w:rPr>
        <w:t>прокторинга</w:t>
      </w:r>
      <w:proofErr w:type="spellEnd"/>
      <w:r w:rsidRPr="00692DB7">
        <w:rPr>
          <w:b/>
          <w:i/>
          <w:sz w:val="28"/>
          <w:szCs w:val="28"/>
        </w:rPr>
        <w:t xml:space="preserve"> либо выбрать другую систему, в большей мере отвечающую требованиям.</w:t>
      </w:r>
    </w:p>
    <w:p w14:paraId="620E3A2A" w14:textId="77777777" w:rsidR="00C61D6F" w:rsidRPr="00692DB7" w:rsidRDefault="00C61D6F" w:rsidP="00C61D6F">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sidR="00EB10BA">
        <w:rPr>
          <w:rFonts w:ascii="Times New Roman" w:hAnsi="Times New Roman" w:cs="Times New Roman"/>
          <w:b/>
          <w:sz w:val="28"/>
          <w:szCs w:val="28"/>
        </w:rPr>
        <w:t>10</w:t>
      </w:r>
    </w:p>
    <w:p w14:paraId="56DA5212" w14:textId="77777777" w:rsidR="00195C2F" w:rsidRPr="00692DB7" w:rsidRDefault="00195C2F" w:rsidP="00692DB7">
      <w:pPr>
        <w:pStyle w:val="Default"/>
        <w:tabs>
          <w:tab w:val="left" w:pos="851"/>
        </w:tabs>
        <w:ind w:firstLine="567"/>
        <w:jc w:val="both"/>
        <w:rPr>
          <w:sz w:val="28"/>
          <w:szCs w:val="28"/>
        </w:rPr>
      </w:pPr>
      <w:r w:rsidRPr="00692DB7">
        <w:rPr>
          <w:sz w:val="28"/>
          <w:szCs w:val="28"/>
        </w:rPr>
        <w:t xml:space="preserve">Одним из проблемных вопросов летней экзаменационной сессии, а также итоговой аттестации, был </w:t>
      </w:r>
      <w:r w:rsidRPr="00C61D6F">
        <w:rPr>
          <w:b/>
          <w:sz w:val="28"/>
          <w:szCs w:val="28"/>
        </w:rPr>
        <w:t>вопрос о проверке письменных работ</w:t>
      </w:r>
      <w:r w:rsidR="007D4DBC" w:rsidRPr="00C61D6F">
        <w:rPr>
          <w:b/>
          <w:sz w:val="28"/>
          <w:szCs w:val="28"/>
        </w:rPr>
        <w:t xml:space="preserve"> </w:t>
      </w:r>
      <w:r w:rsidR="00D73504" w:rsidRPr="00C61D6F">
        <w:rPr>
          <w:b/>
          <w:sz w:val="28"/>
          <w:szCs w:val="28"/>
        </w:rPr>
        <w:t>на плагиат</w:t>
      </w:r>
      <w:r w:rsidRPr="00C61D6F">
        <w:rPr>
          <w:b/>
          <w:sz w:val="28"/>
          <w:szCs w:val="28"/>
        </w:rPr>
        <w:t xml:space="preserve">. </w:t>
      </w:r>
      <w:r w:rsidRPr="00692DB7">
        <w:rPr>
          <w:sz w:val="28"/>
          <w:szCs w:val="28"/>
        </w:rPr>
        <w:t>Не останавливаясь на количественных данных, хочу сказать, что вопросам академической честности, в том числе и выявляемым в ходе проверки</w:t>
      </w:r>
      <w:r w:rsidR="007D4DBC" w:rsidRPr="00692DB7">
        <w:rPr>
          <w:sz w:val="28"/>
          <w:szCs w:val="28"/>
        </w:rPr>
        <w:t xml:space="preserve"> на плагиат</w:t>
      </w:r>
      <w:r w:rsidRPr="00692DB7">
        <w:rPr>
          <w:sz w:val="28"/>
          <w:szCs w:val="28"/>
        </w:rPr>
        <w:t xml:space="preserve">, надо уделить очень серьезное внимание на всех уровнях, от преподавателя до проректора. Это </w:t>
      </w:r>
      <w:r w:rsidR="00B14074" w:rsidRPr="00692DB7">
        <w:rPr>
          <w:sz w:val="28"/>
          <w:szCs w:val="28"/>
        </w:rPr>
        <w:t>наша принципиальная позиция</w:t>
      </w:r>
      <w:r w:rsidRPr="00692DB7">
        <w:rPr>
          <w:sz w:val="28"/>
          <w:szCs w:val="28"/>
        </w:rPr>
        <w:t>.</w:t>
      </w:r>
    </w:p>
    <w:p w14:paraId="108B5D33" w14:textId="77777777" w:rsidR="000C2BD6" w:rsidRPr="00692DB7" w:rsidRDefault="000C2BD6"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sidR="00EB10BA">
        <w:rPr>
          <w:rFonts w:ascii="Times New Roman" w:hAnsi="Times New Roman" w:cs="Times New Roman"/>
          <w:b/>
          <w:sz w:val="28"/>
          <w:szCs w:val="28"/>
        </w:rPr>
        <w:t>11</w:t>
      </w:r>
    </w:p>
    <w:p w14:paraId="4D832D24" w14:textId="77777777" w:rsidR="00C07D43" w:rsidRPr="00692DB7" w:rsidRDefault="00C07D43" w:rsidP="00692DB7">
      <w:pPr>
        <w:pStyle w:val="Default"/>
        <w:tabs>
          <w:tab w:val="left" w:pos="851"/>
        </w:tabs>
        <w:ind w:firstLine="567"/>
        <w:jc w:val="both"/>
        <w:rPr>
          <w:b/>
          <w:sz w:val="28"/>
          <w:szCs w:val="28"/>
        </w:rPr>
      </w:pPr>
      <w:r w:rsidRPr="00692DB7">
        <w:rPr>
          <w:b/>
          <w:sz w:val="28"/>
          <w:szCs w:val="28"/>
        </w:rPr>
        <w:t>Учебно-методическая работа</w:t>
      </w:r>
    </w:p>
    <w:p w14:paraId="3C67A016" w14:textId="77777777" w:rsidR="00195C2F" w:rsidRPr="00692DB7" w:rsidRDefault="005B5621" w:rsidP="00692DB7">
      <w:pPr>
        <w:pStyle w:val="Default"/>
        <w:tabs>
          <w:tab w:val="left" w:pos="851"/>
        </w:tabs>
        <w:ind w:firstLine="567"/>
        <w:jc w:val="both"/>
        <w:rPr>
          <w:sz w:val="28"/>
          <w:szCs w:val="28"/>
        </w:rPr>
      </w:pPr>
      <w:r w:rsidRPr="00692DB7">
        <w:rPr>
          <w:sz w:val="28"/>
          <w:szCs w:val="28"/>
        </w:rPr>
        <w:t xml:space="preserve">Главным приоритетом </w:t>
      </w:r>
      <w:r w:rsidRPr="00692DB7">
        <w:rPr>
          <w:b/>
          <w:sz w:val="28"/>
          <w:szCs w:val="28"/>
        </w:rPr>
        <w:t xml:space="preserve">учебно-методической работы </w:t>
      </w:r>
      <w:r w:rsidRPr="00692DB7">
        <w:rPr>
          <w:sz w:val="28"/>
          <w:szCs w:val="28"/>
        </w:rPr>
        <w:t>в отчетном году был</w:t>
      </w:r>
      <w:r w:rsidR="0008301E" w:rsidRPr="00692DB7">
        <w:rPr>
          <w:sz w:val="28"/>
          <w:szCs w:val="28"/>
        </w:rPr>
        <w:t>о</w:t>
      </w:r>
      <w:r w:rsidRPr="00692DB7">
        <w:rPr>
          <w:sz w:val="28"/>
          <w:szCs w:val="28"/>
        </w:rPr>
        <w:t xml:space="preserve"> </w:t>
      </w:r>
      <w:r w:rsidR="0008301E" w:rsidRPr="00692DB7">
        <w:rPr>
          <w:sz w:val="28"/>
          <w:szCs w:val="28"/>
        </w:rPr>
        <w:t>обновление и разработка новых образовательных программ с учетом Профессиональных стандартов, Атласа новых профессий</w:t>
      </w:r>
      <w:r w:rsidRPr="00692DB7">
        <w:rPr>
          <w:sz w:val="28"/>
          <w:szCs w:val="28"/>
        </w:rPr>
        <w:t xml:space="preserve"> </w:t>
      </w:r>
      <w:r w:rsidR="0008301E" w:rsidRPr="00692DB7">
        <w:rPr>
          <w:sz w:val="28"/>
          <w:szCs w:val="28"/>
        </w:rPr>
        <w:t>и требований работодателей.</w:t>
      </w:r>
    </w:p>
    <w:p w14:paraId="6E7535F2" w14:textId="77777777" w:rsidR="000C2BD6" w:rsidRPr="00692DB7" w:rsidRDefault="000C2BD6" w:rsidP="00692DB7">
      <w:pPr>
        <w:tabs>
          <w:tab w:val="left" w:pos="851"/>
        </w:tabs>
        <w:spacing w:after="0" w:line="240" w:lineRule="auto"/>
        <w:ind w:firstLine="567"/>
        <w:jc w:val="both"/>
        <w:rPr>
          <w:rFonts w:ascii="Times New Roman" w:eastAsia="Calibri" w:hAnsi="Times New Roman" w:cs="Times New Roman"/>
          <w:sz w:val="28"/>
          <w:szCs w:val="28"/>
        </w:rPr>
      </w:pPr>
      <w:r w:rsidRPr="00692DB7">
        <w:rPr>
          <w:rFonts w:ascii="Times New Roman" w:eastAsia="Calibri" w:hAnsi="Times New Roman" w:cs="Times New Roman"/>
          <w:sz w:val="28"/>
          <w:szCs w:val="28"/>
        </w:rPr>
        <w:t xml:space="preserve">За прошедший учебный год обновлено 65 ОП бакалавриата, 79 ОП магистратуры и 18 ОП докторантуры. </w:t>
      </w:r>
      <w:r w:rsidRPr="00692DB7">
        <w:rPr>
          <w:rFonts w:ascii="Times New Roman" w:eastAsia="Calibri" w:hAnsi="Times New Roman" w:cs="Times New Roman"/>
          <w:b/>
          <w:i/>
          <w:sz w:val="28"/>
          <w:szCs w:val="28"/>
        </w:rPr>
        <w:t>По заказу и при участии работодателей</w:t>
      </w:r>
      <w:r w:rsidRPr="00692DB7">
        <w:rPr>
          <w:rFonts w:ascii="Times New Roman" w:eastAsia="Calibri" w:hAnsi="Times New Roman" w:cs="Times New Roman"/>
          <w:sz w:val="28"/>
          <w:szCs w:val="28"/>
        </w:rPr>
        <w:t xml:space="preserve"> разработаны и внесены в Реестр образовательных программ 2 новых и 2 инновационных ОП.</w:t>
      </w:r>
    </w:p>
    <w:p w14:paraId="21A36978" w14:textId="77777777" w:rsidR="000C2BD6" w:rsidRPr="00692DB7" w:rsidRDefault="000C2BD6" w:rsidP="00692DB7">
      <w:pPr>
        <w:pStyle w:val="Default"/>
        <w:tabs>
          <w:tab w:val="left" w:pos="851"/>
        </w:tabs>
        <w:ind w:firstLine="567"/>
        <w:jc w:val="both"/>
        <w:rPr>
          <w:rFonts w:eastAsia="Calibri"/>
          <w:sz w:val="28"/>
          <w:szCs w:val="28"/>
        </w:rPr>
      </w:pPr>
      <w:r w:rsidRPr="00692DB7">
        <w:rPr>
          <w:rFonts w:eastAsia="Calibri"/>
          <w:sz w:val="28"/>
          <w:szCs w:val="28"/>
        </w:rPr>
        <w:t>На 2020-2021 учебный год было актуализировано 282 учебных плана и 8865 рабочих программ (</w:t>
      </w:r>
      <w:proofErr w:type="spellStart"/>
      <w:r w:rsidRPr="00692DB7">
        <w:rPr>
          <w:rFonts w:eastAsia="Calibri"/>
          <w:sz w:val="28"/>
          <w:szCs w:val="28"/>
        </w:rPr>
        <w:t>силлабусов</w:t>
      </w:r>
      <w:proofErr w:type="spellEnd"/>
      <w:r w:rsidRPr="00692DB7">
        <w:rPr>
          <w:rFonts w:eastAsia="Calibri"/>
          <w:sz w:val="28"/>
          <w:szCs w:val="28"/>
        </w:rPr>
        <w:t>).</w:t>
      </w:r>
    </w:p>
    <w:p w14:paraId="1511F172" w14:textId="77777777" w:rsidR="005A048C" w:rsidRPr="00692DB7" w:rsidRDefault="005A048C" w:rsidP="00692DB7">
      <w:pPr>
        <w:pStyle w:val="Default"/>
        <w:tabs>
          <w:tab w:val="left" w:pos="851"/>
        </w:tabs>
        <w:ind w:firstLine="567"/>
        <w:jc w:val="both"/>
        <w:rPr>
          <w:sz w:val="28"/>
          <w:szCs w:val="28"/>
        </w:rPr>
      </w:pPr>
      <w:r w:rsidRPr="00692DB7">
        <w:rPr>
          <w:sz w:val="28"/>
          <w:szCs w:val="28"/>
        </w:rPr>
        <w:t xml:space="preserve">Вместе с тем следует отметить, что </w:t>
      </w:r>
      <w:r w:rsidRPr="00692DB7">
        <w:rPr>
          <w:b/>
          <w:sz w:val="28"/>
          <w:szCs w:val="28"/>
        </w:rPr>
        <w:t xml:space="preserve">отсутствуют </w:t>
      </w:r>
      <w:r w:rsidRPr="00692DB7">
        <w:rPr>
          <w:sz w:val="28"/>
          <w:szCs w:val="28"/>
        </w:rPr>
        <w:t>факты согласования разработанных образовательных программ</w:t>
      </w:r>
      <w:r w:rsidRPr="00692DB7">
        <w:rPr>
          <w:b/>
          <w:sz w:val="28"/>
          <w:szCs w:val="28"/>
        </w:rPr>
        <w:t xml:space="preserve"> с отраслевыми ассоциациями работодателей</w:t>
      </w:r>
      <w:r w:rsidR="00165463" w:rsidRPr="00692DB7">
        <w:rPr>
          <w:b/>
          <w:sz w:val="28"/>
          <w:szCs w:val="28"/>
        </w:rPr>
        <w:t xml:space="preserve"> </w:t>
      </w:r>
      <w:r w:rsidRPr="00692DB7">
        <w:rPr>
          <w:sz w:val="28"/>
          <w:szCs w:val="28"/>
        </w:rPr>
        <w:t>(решение ученого совета от 25.09.2021 г.</w:t>
      </w:r>
      <w:r w:rsidR="000C2BD6" w:rsidRPr="00692DB7">
        <w:rPr>
          <w:sz w:val="28"/>
          <w:szCs w:val="28"/>
        </w:rPr>
        <w:t>)</w:t>
      </w:r>
      <w:r w:rsidRPr="00692DB7">
        <w:rPr>
          <w:sz w:val="28"/>
          <w:szCs w:val="28"/>
        </w:rPr>
        <w:t xml:space="preserve"> </w:t>
      </w:r>
    </w:p>
    <w:p w14:paraId="6C685583" w14:textId="77777777" w:rsidR="00F107E1" w:rsidRPr="00692DB7" w:rsidRDefault="00F107E1" w:rsidP="00692DB7">
      <w:pPr>
        <w:tabs>
          <w:tab w:val="left" w:pos="851"/>
        </w:tabs>
        <w:spacing w:after="0" w:line="240" w:lineRule="auto"/>
        <w:ind w:firstLine="567"/>
        <w:jc w:val="both"/>
        <w:rPr>
          <w:rFonts w:ascii="Times New Roman" w:eastAsia="Calibri" w:hAnsi="Times New Roman" w:cs="Times New Roman"/>
          <w:color w:val="000000"/>
          <w:sz w:val="28"/>
          <w:szCs w:val="28"/>
        </w:rPr>
      </w:pPr>
      <w:r w:rsidRPr="00692DB7">
        <w:rPr>
          <w:rFonts w:ascii="Times New Roman" w:eastAsia="Calibri" w:hAnsi="Times New Roman" w:cs="Times New Roman"/>
          <w:color w:val="000000"/>
          <w:sz w:val="28"/>
          <w:szCs w:val="28"/>
        </w:rPr>
        <w:t xml:space="preserve">Ориентируясь на «Атлас новых профессий и компетенций», </w:t>
      </w:r>
      <w:r w:rsidR="00C2677E" w:rsidRPr="00692DB7">
        <w:rPr>
          <w:rFonts w:ascii="Times New Roman" w:eastAsia="Calibri" w:hAnsi="Times New Roman" w:cs="Times New Roman"/>
          <w:color w:val="000000"/>
          <w:sz w:val="28"/>
          <w:szCs w:val="28"/>
        </w:rPr>
        <w:t xml:space="preserve">и по рекомендации работодателей </w:t>
      </w:r>
      <w:r w:rsidRPr="00692DB7">
        <w:rPr>
          <w:rFonts w:ascii="Times New Roman" w:eastAsia="Calibri" w:hAnsi="Times New Roman" w:cs="Times New Roman"/>
          <w:color w:val="000000"/>
          <w:sz w:val="28"/>
          <w:szCs w:val="28"/>
        </w:rPr>
        <w:t xml:space="preserve">в </w:t>
      </w:r>
      <w:r w:rsidR="00AC37D7" w:rsidRPr="00692DB7">
        <w:rPr>
          <w:rFonts w:ascii="Times New Roman" w:eastAsia="Calibri" w:hAnsi="Times New Roman" w:cs="Times New Roman"/>
          <w:color w:val="000000"/>
          <w:sz w:val="28"/>
          <w:szCs w:val="28"/>
        </w:rPr>
        <w:t xml:space="preserve">учебные планы </w:t>
      </w:r>
      <w:r w:rsidR="00C2677E" w:rsidRPr="00692DB7">
        <w:rPr>
          <w:rFonts w:ascii="Times New Roman" w:eastAsia="Calibri" w:hAnsi="Times New Roman" w:cs="Times New Roman"/>
          <w:color w:val="000000"/>
          <w:sz w:val="28"/>
          <w:szCs w:val="28"/>
        </w:rPr>
        <w:t xml:space="preserve">по направлениям Педагогические науки, Инженерия и инженерное дело, Сельское хозяйство и биоресурсы, Ветеринария </w:t>
      </w:r>
      <w:r w:rsidRPr="00692DB7">
        <w:rPr>
          <w:rFonts w:ascii="Times New Roman" w:eastAsia="Calibri" w:hAnsi="Times New Roman" w:cs="Times New Roman"/>
          <w:color w:val="000000"/>
          <w:sz w:val="28"/>
          <w:szCs w:val="28"/>
        </w:rPr>
        <w:t xml:space="preserve">внесены такие </w:t>
      </w:r>
      <w:r w:rsidR="00C2677E" w:rsidRPr="00692DB7">
        <w:rPr>
          <w:rFonts w:ascii="Times New Roman" w:eastAsia="Calibri" w:hAnsi="Times New Roman" w:cs="Times New Roman"/>
          <w:color w:val="000000"/>
          <w:sz w:val="28"/>
          <w:szCs w:val="28"/>
        </w:rPr>
        <w:t xml:space="preserve">современные </w:t>
      </w:r>
      <w:r w:rsidRPr="00692DB7">
        <w:rPr>
          <w:rFonts w:ascii="Times New Roman" w:eastAsia="Calibri" w:hAnsi="Times New Roman" w:cs="Times New Roman"/>
          <w:color w:val="000000"/>
          <w:sz w:val="28"/>
          <w:szCs w:val="28"/>
        </w:rPr>
        <w:t>дисциплины</w:t>
      </w:r>
      <w:r w:rsidR="00FC3BD3" w:rsidRPr="00692DB7">
        <w:rPr>
          <w:rFonts w:ascii="Times New Roman" w:eastAsia="Calibri" w:hAnsi="Times New Roman" w:cs="Times New Roman"/>
          <w:color w:val="000000"/>
          <w:sz w:val="28"/>
          <w:szCs w:val="28"/>
        </w:rPr>
        <w:t xml:space="preserve"> как «</w:t>
      </w:r>
      <w:proofErr w:type="spellStart"/>
      <w:r w:rsidR="00FC3BD3" w:rsidRPr="00692DB7">
        <w:rPr>
          <w:rFonts w:ascii="Times New Roman" w:eastAsia="Calibri" w:hAnsi="Times New Roman" w:cs="Times New Roman"/>
          <w:color w:val="000000"/>
          <w:sz w:val="28"/>
          <w:szCs w:val="28"/>
        </w:rPr>
        <w:t>BigData</w:t>
      </w:r>
      <w:proofErr w:type="spellEnd"/>
      <w:r w:rsidR="00FC3BD3" w:rsidRPr="00692DB7">
        <w:rPr>
          <w:rFonts w:ascii="Times New Roman" w:eastAsia="Calibri" w:hAnsi="Times New Roman" w:cs="Times New Roman"/>
          <w:color w:val="000000"/>
          <w:sz w:val="28"/>
          <w:szCs w:val="28"/>
        </w:rPr>
        <w:t xml:space="preserve"> в бизнесе, экономике и обществе», «Зелёные» технологии жизни» и другие.</w:t>
      </w:r>
    </w:p>
    <w:p w14:paraId="79A57E25" w14:textId="77777777" w:rsidR="003F4D04" w:rsidRPr="00692DB7" w:rsidRDefault="00FE1036" w:rsidP="00692DB7">
      <w:pPr>
        <w:pStyle w:val="Default"/>
        <w:tabs>
          <w:tab w:val="left" w:pos="851"/>
        </w:tabs>
        <w:ind w:firstLine="567"/>
        <w:jc w:val="both"/>
        <w:rPr>
          <w:rFonts w:eastAsia="Calibri"/>
          <w:sz w:val="28"/>
          <w:szCs w:val="28"/>
        </w:rPr>
      </w:pPr>
      <w:r w:rsidRPr="00692DB7">
        <w:rPr>
          <w:rFonts w:eastAsia="Calibri"/>
          <w:sz w:val="28"/>
          <w:szCs w:val="28"/>
        </w:rPr>
        <w:t>Р</w:t>
      </w:r>
      <w:r w:rsidR="003F4D04" w:rsidRPr="00692DB7">
        <w:rPr>
          <w:rFonts w:eastAsia="Calibri"/>
          <w:sz w:val="28"/>
          <w:szCs w:val="28"/>
        </w:rPr>
        <w:t xml:space="preserve">азработаны образовательные программы по переподготовке учителей и специалистов других профилей к работе в школе. </w:t>
      </w:r>
    </w:p>
    <w:p w14:paraId="5CE53F82" w14:textId="77777777" w:rsidR="003F4D04" w:rsidRDefault="003F4D04"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lastRenderedPageBreak/>
        <w:t xml:space="preserve">В Послании народу Казахстана Глава государства отметил, что системе образования нужны мотивированные и квалифицированные педагоги, и указал на </w:t>
      </w:r>
      <w:r w:rsidRPr="00692DB7">
        <w:rPr>
          <w:rFonts w:ascii="Times New Roman" w:hAnsi="Times New Roman" w:cs="Times New Roman"/>
          <w:b/>
          <w:sz w:val="28"/>
          <w:szCs w:val="28"/>
        </w:rPr>
        <w:t xml:space="preserve">необходимость переподготовки учителей </w:t>
      </w:r>
      <w:r w:rsidRPr="00692DB7">
        <w:rPr>
          <w:rFonts w:ascii="Times New Roman" w:hAnsi="Times New Roman" w:cs="Times New Roman"/>
          <w:b/>
          <w:i/>
          <w:sz w:val="28"/>
          <w:szCs w:val="28"/>
        </w:rPr>
        <w:t>каждые три года</w:t>
      </w:r>
      <w:r w:rsidR="000C2BD6" w:rsidRPr="00692DB7">
        <w:rPr>
          <w:rFonts w:ascii="Times New Roman" w:hAnsi="Times New Roman" w:cs="Times New Roman"/>
          <w:sz w:val="28"/>
          <w:szCs w:val="28"/>
        </w:rPr>
        <w:t>, а не пять лет, как это сейчас</w:t>
      </w:r>
      <w:r w:rsidRPr="00692DB7">
        <w:rPr>
          <w:rFonts w:ascii="Times New Roman" w:hAnsi="Times New Roman" w:cs="Times New Roman"/>
          <w:sz w:val="28"/>
          <w:szCs w:val="28"/>
        </w:rPr>
        <w:t xml:space="preserve">. Очевидно, что мы, являясь региональным лидером подготовки учителей высшей квалификации, должны также стать основным центром повышения квалификации педагогов. В этой связи необходимо в кратчайшие сроки приступить к </w:t>
      </w:r>
      <w:r w:rsidRPr="00692DB7">
        <w:rPr>
          <w:rFonts w:ascii="Times New Roman" w:hAnsi="Times New Roman" w:cs="Times New Roman"/>
          <w:b/>
          <w:i/>
          <w:sz w:val="28"/>
          <w:szCs w:val="28"/>
        </w:rPr>
        <w:t>реализации</w:t>
      </w:r>
      <w:r w:rsidRPr="00692DB7">
        <w:rPr>
          <w:rFonts w:ascii="Times New Roman" w:hAnsi="Times New Roman" w:cs="Times New Roman"/>
          <w:sz w:val="28"/>
          <w:szCs w:val="28"/>
        </w:rPr>
        <w:t xml:space="preserve"> обновленных программ</w:t>
      </w:r>
      <w:r w:rsidR="00FE1036" w:rsidRPr="00692DB7">
        <w:rPr>
          <w:rFonts w:ascii="Times New Roman" w:hAnsi="Times New Roman" w:cs="Times New Roman"/>
          <w:sz w:val="28"/>
          <w:szCs w:val="28"/>
        </w:rPr>
        <w:t xml:space="preserve"> педагогической переподготовки</w:t>
      </w:r>
      <w:r w:rsidRPr="00692DB7">
        <w:rPr>
          <w:rFonts w:ascii="Times New Roman" w:hAnsi="Times New Roman" w:cs="Times New Roman"/>
          <w:sz w:val="28"/>
          <w:szCs w:val="28"/>
        </w:rPr>
        <w:t>.</w:t>
      </w:r>
    </w:p>
    <w:p w14:paraId="61C257FC" w14:textId="77777777" w:rsidR="00000F6B" w:rsidRPr="00692DB7" w:rsidRDefault="00000F6B" w:rsidP="00000F6B">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Pr>
          <w:rFonts w:ascii="Times New Roman" w:hAnsi="Times New Roman" w:cs="Times New Roman"/>
          <w:b/>
          <w:sz w:val="28"/>
          <w:szCs w:val="28"/>
        </w:rPr>
        <w:t>12</w:t>
      </w:r>
    </w:p>
    <w:p w14:paraId="77B63EC0" w14:textId="77777777" w:rsidR="00D37A18" w:rsidRPr="00692DB7" w:rsidRDefault="00C40DC2" w:rsidP="00692DB7">
      <w:pPr>
        <w:pStyle w:val="Default"/>
        <w:tabs>
          <w:tab w:val="left" w:pos="851"/>
        </w:tabs>
        <w:ind w:firstLine="567"/>
        <w:jc w:val="both"/>
        <w:rPr>
          <w:rFonts w:eastAsia="Calibri"/>
          <w:sz w:val="28"/>
          <w:szCs w:val="28"/>
        </w:rPr>
      </w:pPr>
      <w:r w:rsidRPr="00692DB7">
        <w:rPr>
          <w:rFonts w:eastAsia="Calibri"/>
          <w:b/>
          <w:sz w:val="28"/>
          <w:szCs w:val="28"/>
        </w:rPr>
        <w:t>Из проблем учебно-методического обеспечения</w:t>
      </w:r>
      <w:r w:rsidRPr="00692DB7">
        <w:rPr>
          <w:rFonts w:eastAsia="Calibri"/>
          <w:sz w:val="28"/>
          <w:szCs w:val="28"/>
        </w:rPr>
        <w:t xml:space="preserve"> следует отметить </w:t>
      </w:r>
      <w:r w:rsidR="00D37A18" w:rsidRPr="00692DB7">
        <w:rPr>
          <w:rFonts w:eastAsia="Calibri"/>
          <w:sz w:val="28"/>
          <w:szCs w:val="28"/>
        </w:rPr>
        <w:t xml:space="preserve">сложность </w:t>
      </w:r>
      <w:r w:rsidRPr="00692DB7">
        <w:rPr>
          <w:rFonts w:eastAsia="Calibri"/>
          <w:sz w:val="28"/>
          <w:szCs w:val="28"/>
        </w:rPr>
        <w:t>создани</w:t>
      </w:r>
      <w:r w:rsidR="00D37A18" w:rsidRPr="00692DB7">
        <w:rPr>
          <w:rFonts w:eastAsia="Calibri"/>
          <w:sz w:val="28"/>
          <w:szCs w:val="28"/>
        </w:rPr>
        <w:t>я</w:t>
      </w:r>
      <w:r w:rsidRPr="00692DB7">
        <w:rPr>
          <w:rFonts w:eastAsia="Calibri"/>
          <w:sz w:val="28"/>
          <w:szCs w:val="28"/>
        </w:rPr>
        <w:t xml:space="preserve"> </w:t>
      </w:r>
      <w:r w:rsidR="0059461F" w:rsidRPr="00692DB7">
        <w:rPr>
          <w:rFonts w:eastAsia="Calibri"/>
          <w:sz w:val="28"/>
          <w:szCs w:val="28"/>
        </w:rPr>
        <w:t xml:space="preserve">качественных </w:t>
      </w:r>
      <w:proofErr w:type="spellStart"/>
      <w:r w:rsidRPr="00692DB7">
        <w:rPr>
          <w:rFonts w:eastAsia="Calibri"/>
          <w:sz w:val="28"/>
          <w:szCs w:val="28"/>
        </w:rPr>
        <w:t>видеолекций</w:t>
      </w:r>
      <w:proofErr w:type="spellEnd"/>
      <w:r w:rsidRPr="00692DB7">
        <w:rPr>
          <w:rFonts w:eastAsia="Calibri"/>
          <w:sz w:val="28"/>
          <w:szCs w:val="28"/>
        </w:rPr>
        <w:t xml:space="preserve"> по причине отсутствия </w:t>
      </w:r>
      <w:r w:rsidR="00D37A18" w:rsidRPr="00692DB7">
        <w:rPr>
          <w:rFonts w:eastAsia="Calibri"/>
          <w:sz w:val="28"/>
          <w:szCs w:val="28"/>
        </w:rPr>
        <w:t xml:space="preserve">современной видеостудии. </w:t>
      </w:r>
      <w:r w:rsidR="00C65AFC" w:rsidRPr="00692DB7">
        <w:rPr>
          <w:rFonts w:eastAsia="Calibri"/>
          <w:sz w:val="28"/>
          <w:szCs w:val="28"/>
        </w:rPr>
        <w:t>Отчасти п</w:t>
      </w:r>
      <w:r w:rsidR="00D37A18" w:rsidRPr="00692DB7">
        <w:rPr>
          <w:rFonts w:eastAsia="Calibri"/>
          <w:sz w:val="28"/>
          <w:szCs w:val="28"/>
        </w:rPr>
        <w:t xml:space="preserve">о этой же причине тормозится и </w:t>
      </w:r>
      <w:r w:rsidRPr="00692DB7">
        <w:rPr>
          <w:rFonts w:eastAsia="Calibri"/>
          <w:sz w:val="28"/>
          <w:szCs w:val="28"/>
        </w:rPr>
        <w:t>разработк</w:t>
      </w:r>
      <w:r w:rsidR="00D37A18" w:rsidRPr="00692DB7">
        <w:rPr>
          <w:rFonts w:eastAsia="Calibri"/>
          <w:sz w:val="28"/>
          <w:szCs w:val="28"/>
        </w:rPr>
        <w:t>а</w:t>
      </w:r>
      <w:r w:rsidRPr="00692DB7">
        <w:rPr>
          <w:rFonts w:eastAsia="Calibri"/>
          <w:sz w:val="28"/>
          <w:szCs w:val="28"/>
        </w:rPr>
        <w:t xml:space="preserve"> массовых открытых онлайн курсов (МООК), к разработке которых преподаватели университета </w:t>
      </w:r>
      <w:r w:rsidR="00D37A18" w:rsidRPr="00692DB7">
        <w:rPr>
          <w:rFonts w:eastAsia="Calibri"/>
          <w:sz w:val="28"/>
          <w:szCs w:val="28"/>
        </w:rPr>
        <w:t xml:space="preserve">практически </w:t>
      </w:r>
      <w:r w:rsidRPr="00692DB7">
        <w:rPr>
          <w:rFonts w:eastAsia="Calibri"/>
          <w:sz w:val="28"/>
          <w:szCs w:val="28"/>
        </w:rPr>
        <w:t>пока не приступили</w:t>
      </w:r>
      <w:r w:rsidR="00D37A18" w:rsidRPr="00692DB7">
        <w:rPr>
          <w:rFonts w:eastAsia="Calibri"/>
          <w:sz w:val="28"/>
          <w:szCs w:val="28"/>
        </w:rPr>
        <w:t>.</w:t>
      </w:r>
      <w:r w:rsidR="007D07AF" w:rsidRPr="00692DB7">
        <w:rPr>
          <w:rFonts w:eastAsia="Calibri"/>
          <w:sz w:val="28"/>
          <w:szCs w:val="28"/>
        </w:rPr>
        <w:t xml:space="preserve"> Качество и наполнение онлайн-занятий также требует улучшения.</w:t>
      </w:r>
    </w:p>
    <w:p w14:paraId="259254A5" w14:textId="77777777" w:rsidR="005A048C" w:rsidRPr="00692DB7" w:rsidRDefault="005A048C"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Необходимо обратить внимание </w:t>
      </w:r>
      <w:r w:rsidR="00D13691" w:rsidRPr="00692DB7">
        <w:rPr>
          <w:rFonts w:ascii="Times New Roman" w:hAnsi="Times New Roman" w:cs="Times New Roman"/>
          <w:b/>
          <w:sz w:val="28"/>
          <w:szCs w:val="28"/>
        </w:rPr>
        <w:t>на следующие</w:t>
      </w:r>
      <w:r w:rsidR="00027670" w:rsidRPr="00692DB7">
        <w:rPr>
          <w:rFonts w:ascii="Times New Roman" w:hAnsi="Times New Roman" w:cs="Times New Roman"/>
          <w:b/>
          <w:sz w:val="28"/>
          <w:szCs w:val="28"/>
        </w:rPr>
        <w:t xml:space="preserve"> задачи</w:t>
      </w:r>
      <w:r w:rsidRPr="00692DB7">
        <w:rPr>
          <w:rFonts w:ascii="Times New Roman" w:hAnsi="Times New Roman" w:cs="Times New Roman"/>
          <w:b/>
          <w:sz w:val="28"/>
          <w:szCs w:val="28"/>
        </w:rPr>
        <w:t>:</w:t>
      </w:r>
    </w:p>
    <w:p w14:paraId="79C61262" w14:textId="77777777" w:rsidR="000C3326" w:rsidRPr="00692DB7" w:rsidRDefault="000C3326" w:rsidP="00692DB7">
      <w:pPr>
        <w:pStyle w:val="Default"/>
        <w:numPr>
          <w:ilvl w:val="0"/>
          <w:numId w:val="9"/>
        </w:numPr>
        <w:tabs>
          <w:tab w:val="left" w:pos="851"/>
        </w:tabs>
        <w:ind w:left="0" w:firstLine="567"/>
        <w:jc w:val="both"/>
        <w:rPr>
          <w:sz w:val="28"/>
          <w:szCs w:val="28"/>
        </w:rPr>
      </w:pPr>
      <w:r w:rsidRPr="00692DB7">
        <w:rPr>
          <w:sz w:val="28"/>
          <w:szCs w:val="28"/>
        </w:rPr>
        <w:t>С учетом современных требований, развития инклюзивного образования и глобальной цифровизации провести дальнейшую диверсификаци</w:t>
      </w:r>
      <w:r w:rsidR="00960B3F" w:rsidRPr="00692DB7">
        <w:rPr>
          <w:sz w:val="28"/>
          <w:szCs w:val="28"/>
        </w:rPr>
        <w:t>ю</w:t>
      </w:r>
      <w:r w:rsidRPr="00692DB7">
        <w:rPr>
          <w:sz w:val="28"/>
          <w:szCs w:val="28"/>
        </w:rPr>
        <w:t xml:space="preserve"> образовательных программ и их</w:t>
      </w:r>
      <w:r w:rsidR="00165463" w:rsidRPr="00692DB7">
        <w:rPr>
          <w:sz w:val="28"/>
          <w:szCs w:val="28"/>
        </w:rPr>
        <w:t xml:space="preserve"> </w:t>
      </w:r>
      <w:r w:rsidRPr="00692DB7">
        <w:rPr>
          <w:sz w:val="28"/>
          <w:szCs w:val="28"/>
        </w:rPr>
        <w:t>актуализацию.</w:t>
      </w:r>
    </w:p>
    <w:p w14:paraId="3EBC2EA4" w14:textId="77777777" w:rsidR="000C3326" w:rsidRPr="00692DB7" w:rsidRDefault="000C3326" w:rsidP="00692DB7">
      <w:pPr>
        <w:pStyle w:val="Default"/>
        <w:numPr>
          <w:ilvl w:val="0"/>
          <w:numId w:val="9"/>
        </w:numPr>
        <w:tabs>
          <w:tab w:val="left" w:pos="851"/>
        </w:tabs>
        <w:ind w:left="0" w:firstLine="567"/>
        <w:jc w:val="both"/>
        <w:rPr>
          <w:sz w:val="28"/>
          <w:szCs w:val="28"/>
        </w:rPr>
      </w:pPr>
      <w:r w:rsidRPr="00692DB7">
        <w:rPr>
          <w:sz w:val="28"/>
          <w:szCs w:val="28"/>
        </w:rPr>
        <w:t xml:space="preserve">Создать новую модель педагогического образования, а также методические рекомендации и </w:t>
      </w:r>
      <w:r w:rsidR="00960B3F" w:rsidRPr="00692DB7">
        <w:rPr>
          <w:sz w:val="28"/>
          <w:szCs w:val="28"/>
        </w:rPr>
        <w:t>руководства</w:t>
      </w:r>
      <w:r w:rsidRPr="00692DB7">
        <w:rPr>
          <w:sz w:val="28"/>
          <w:szCs w:val="28"/>
        </w:rPr>
        <w:t xml:space="preserve"> по разработке мультимодальных программ восстановления знаний.</w:t>
      </w:r>
    </w:p>
    <w:p w14:paraId="545618ED" w14:textId="77777777" w:rsidR="006F43C2" w:rsidRPr="00692DB7" w:rsidRDefault="006F43C2" w:rsidP="00692DB7">
      <w:pPr>
        <w:pStyle w:val="Default"/>
        <w:numPr>
          <w:ilvl w:val="0"/>
          <w:numId w:val="9"/>
        </w:numPr>
        <w:tabs>
          <w:tab w:val="left" w:pos="851"/>
        </w:tabs>
        <w:ind w:left="0" w:firstLine="567"/>
        <w:jc w:val="both"/>
        <w:rPr>
          <w:sz w:val="28"/>
          <w:szCs w:val="28"/>
        </w:rPr>
      </w:pPr>
      <w:r w:rsidRPr="00692DB7">
        <w:rPr>
          <w:sz w:val="28"/>
          <w:szCs w:val="28"/>
        </w:rPr>
        <w:t>Провести ревизию ОП на их эффективность и рентабельность</w:t>
      </w:r>
      <w:r w:rsidR="00FB1E55" w:rsidRPr="00692DB7">
        <w:rPr>
          <w:sz w:val="28"/>
          <w:szCs w:val="28"/>
        </w:rPr>
        <w:t xml:space="preserve"> и осуществить синхронизацию родственных ОП с целью </w:t>
      </w:r>
      <w:r w:rsidR="000C3326" w:rsidRPr="00692DB7">
        <w:rPr>
          <w:sz w:val="28"/>
          <w:szCs w:val="28"/>
        </w:rPr>
        <w:t>сокращения объема учебной нагрузки ППС</w:t>
      </w:r>
      <w:r w:rsidRPr="00692DB7">
        <w:rPr>
          <w:sz w:val="28"/>
          <w:szCs w:val="28"/>
        </w:rPr>
        <w:t>.</w:t>
      </w:r>
    </w:p>
    <w:p w14:paraId="060723A7" w14:textId="77777777" w:rsidR="003544FD" w:rsidRPr="00692DB7" w:rsidRDefault="003544FD" w:rsidP="00692DB7">
      <w:pPr>
        <w:pStyle w:val="Default"/>
        <w:numPr>
          <w:ilvl w:val="0"/>
          <w:numId w:val="9"/>
        </w:numPr>
        <w:tabs>
          <w:tab w:val="left" w:pos="851"/>
        </w:tabs>
        <w:ind w:left="0" w:firstLine="567"/>
        <w:jc w:val="both"/>
        <w:rPr>
          <w:sz w:val="28"/>
          <w:szCs w:val="28"/>
        </w:rPr>
      </w:pPr>
      <w:r w:rsidRPr="00692DB7">
        <w:rPr>
          <w:sz w:val="28"/>
          <w:szCs w:val="28"/>
        </w:rPr>
        <w:t>Активизировать работу по созданию массовых</w:t>
      </w:r>
      <w:r w:rsidR="00165463" w:rsidRPr="00692DB7">
        <w:rPr>
          <w:sz w:val="28"/>
          <w:szCs w:val="28"/>
        </w:rPr>
        <w:t xml:space="preserve"> </w:t>
      </w:r>
      <w:r w:rsidRPr="00692DB7">
        <w:rPr>
          <w:sz w:val="28"/>
          <w:szCs w:val="28"/>
        </w:rPr>
        <w:t>открытых онлайн курсов</w:t>
      </w:r>
      <w:r w:rsidR="0059461F" w:rsidRPr="00692DB7">
        <w:rPr>
          <w:sz w:val="28"/>
          <w:szCs w:val="28"/>
        </w:rPr>
        <w:t xml:space="preserve"> и их публикации</w:t>
      </w:r>
      <w:r w:rsidRPr="00692DB7">
        <w:rPr>
          <w:sz w:val="28"/>
          <w:szCs w:val="28"/>
        </w:rPr>
        <w:t xml:space="preserve"> на международных платформах (</w:t>
      </w:r>
      <w:proofErr w:type="spellStart"/>
      <w:r w:rsidRPr="00692DB7">
        <w:rPr>
          <w:sz w:val="28"/>
          <w:szCs w:val="28"/>
        </w:rPr>
        <w:t>Coursera</w:t>
      </w:r>
      <w:proofErr w:type="spellEnd"/>
      <w:r w:rsidRPr="00692DB7">
        <w:rPr>
          <w:sz w:val="28"/>
          <w:szCs w:val="28"/>
        </w:rPr>
        <w:t xml:space="preserve">, </w:t>
      </w:r>
      <w:proofErr w:type="spellStart"/>
      <w:r w:rsidRPr="00692DB7">
        <w:rPr>
          <w:sz w:val="28"/>
          <w:szCs w:val="28"/>
        </w:rPr>
        <w:t>EdX</w:t>
      </w:r>
      <w:proofErr w:type="spellEnd"/>
      <w:r w:rsidRPr="00692DB7">
        <w:rPr>
          <w:sz w:val="28"/>
          <w:szCs w:val="28"/>
        </w:rPr>
        <w:t xml:space="preserve"> и другие).</w:t>
      </w:r>
    </w:p>
    <w:p w14:paraId="5AEF7231" w14:textId="77777777" w:rsidR="00F96715" w:rsidRPr="00692DB7" w:rsidRDefault="00F96715"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СЛАЙД</w:t>
      </w:r>
      <w:r w:rsidR="00000F6B">
        <w:rPr>
          <w:rFonts w:ascii="Times New Roman" w:hAnsi="Times New Roman" w:cs="Times New Roman"/>
          <w:b/>
          <w:sz w:val="28"/>
          <w:szCs w:val="28"/>
        </w:rPr>
        <w:t xml:space="preserve"> 13</w:t>
      </w:r>
    </w:p>
    <w:p w14:paraId="2EFCA84E" w14:textId="77777777" w:rsidR="00195C2F" w:rsidRPr="00692DB7" w:rsidRDefault="00354515" w:rsidP="00692DB7">
      <w:pPr>
        <w:pStyle w:val="Default"/>
        <w:tabs>
          <w:tab w:val="left" w:pos="851"/>
        </w:tabs>
        <w:ind w:firstLine="567"/>
        <w:jc w:val="both"/>
        <w:rPr>
          <w:b/>
          <w:sz w:val="28"/>
          <w:szCs w:val="28"/>
        </w:rPr>
      </w:pPr>
      <w:proofErr w:type="spellStart"/>
      <w:r w:rsidRPr="00692DB7">
        <w:rPr>
          <w:b/>
          <w:sz w:val="28"/>
          <w:szCs w:val="28"/>
        </w:rPr>
        <w:t>Двудипломные</w:t>
      </w:r>
      <w:proofErr w:type="spellEnd"/>
      <w:r w:rsidRPr="00692DB7">
        <w:rPr>
          <w:b/>
          <w:sz w:val="28"/>
          <w:szCs w:val="28"/>
        </w:rPr>
        <w:t xml:space="preserve"> и совместные  образовательные программы</w:t>
      </w:r>
    </w:p>
    <w:p w14:paraId="2DD17E65" w14:textId="77777777" w:rsidR="00195C2F" w:rsidRPr="00692DB7" w:rsidRDefault="00195C2F" w:rsidP="00692DB7">
      <w:pPr>
        <w:tabs>
          <w:tab w:val="left" w:pos="851"/>
        </w:tabs>
        <w:spacing w:after="0" w:line="240" w:lineRule="auto"/>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С целью реализации </w:t>
      </w:r>
      <w:proofErr w:type="spellStart"/>
      <w:r w:rsidRPr="00692DB7">
        <w:rPr>
          <w:rFonts w:ascii="Times New Roman" w:hAnsi="Times New Roman" w:cs="Times New Roman"/>
          <w:b/>
          <w:sz w:val="28"/>
          <w:szCs w:val="28"/>
        </w:rPr>
        <w:t>двудипломных</w:t>
      </w:r>
      <w:proofErr w:type="spellEnd"/>
      <w:r w:rsidRPr="00692DB7">
        <w:rPr>
          <w:rFonts w:ascii="Times New Roman" w:hAnsi="Times New Roman" w:cs="Times New Roman"/>
          <w:b/>
          <w:sz w:val="28"/>
          <w:szCs w:val="28"/>
        </w:rPr>
        <w:t xml:space="preserve"> образовательных программ</w:t>
      </w:r>
      <w:r w:rsidRPr="00692DB7">
        <w:rPr>
          <w:rFonts w:ascii="Times New Roman" w:hAnsi="Times New Roman" w:cs="Times New Roman"/>
          <w:sz w:val="28"/>
          <w:szCs w:val="28"/>
        </w:rPr>
        <w:t xml:space="preserve"> университетом заключены меморандумы и соглашения с реализацией в 2021-2022 учебном году с </w:t>
      </w:r>
      <w:r w:rsidR="000C3326" w:rsidRPr="00692DB7">
        <w:rPr>
          <w:rFonts w:ascii="Times New Roman" w:hAnsi="Times New Roman" w:cs="Times New Roman"/>
          <w:sz w:val="28"/>
          <w:szCs w:val="28"/>
        </w:rPr>
        <w:t>6</w:t>
      </w:r>
      <w:r w:rsidRPr="00692DB7">
        <w:rPr>
          <w:rFonts w:ascii="Times New Roman" w:hAnsi="Times New Roman" w:cs="Times New Roman"/>
          <w:sz w:val="28"/>
          <w:szCs w:val="28"/>
        </w:rPr>
        <w:t xml:space="preserve"> университетами России</w:t>
      </w:r>
      <w:r w:rsidR="000C3326" w:rsidRPr="00692DB7">
        <w:rPr>
          <w:rFonts w:ascii="Times New Roman" w:hAnsi="Times New Roman" w:cs="Times New Roman"/>
          <w:sz w:val="28"/>
          <w:szCs w:val="28"/>
        </w:rPr>
        <w:t xml:space="preserve"> и Литвы </w:t>
      </w:r>
      <w:r w:rsidRPr="00692DB7">
        <w:rPr>
          <w:rFonts w:ascii="Times New Roman" w:hAnsi="Times New Roman" w:cs="Times New Roman"/>
          <w:sz w:val="28"/>
          <w:szCs w:val="28"/>
        </w:rPr>
        <w:t>(информация на слайде).</w:t>
      </w:r>
    </w:p>
    <w:p w14:paraId="58EABC29" w14:textId="77777777" w:rsidR="00195C2F" w:rsidRPr="00692DB7" w:rsidRDefault="00195C2F" w:rsidP="00692DB7">
      <w:pPr>
        <w:tabs>
          <w:tab w:val="left" w:pos="851"/>
        </w:tabs>
        <w:spacing w:after="0" w:line="240" w:lineRule="auto"/>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В Реестр ОП внесены 3 совместные образовательные программы с </w:t>
      </w:r>
      <w:proofErr w:type="spellStart"/>
      <w:r w:rsidRPr="00692DB7">
        <w:rPr>
          <w:rFonts w:ascii="Times New Roman" w:hAnsi="Times New Roman" w:cs="Times New Roman"/>
          <w:sz w:val="28"/>
          <w:szCs w:val="28"/>
        </w:rPr>
        <w:t>Ургенчским</w:t>
      </w:r>
      <w:proofErr w:type="spellEnd"/>
      <w:r w:rsidRPr="00692DB7">
        <w:rPr>
          <w:rFonts w:ascii="Times New Roman" w:hAnsi="Times New Roman" w:cs="Times New Roman"/>
          <w:sz w:val="28"/>
          <w:szCs w:val="28"/>
        </w:rPr>
        <w:t xml:space="preserve"> государственным университетом имени Аль-Хорезми, Узбекистан), КАТУ Сейфуллина, </w:t>
      </w:r>
      <w:proofErr w:type="spellStart"/>
      <w:r w:rsidRPr="00692DB7">
        <w:rPr>
          <w:rFonts w:ascii="Times New Roman" w:hAnsi="Times New Roman" w:cs="Times New Roman"/>
          <w:sz w:val="28"/>
          <w:szCs w:val="28"/>
        </w:rPr>
        <w:t>Кокшетауским</w:t>
      </w:r>
      <w:proofErr w:type="spellEnd"/>
      <w:r w:rsidRPr="00692DB7">
        <w:rPr>
          <w:rFonts w:ascii="Times New Roman" w:hAnsi="Times New Roman" w:cs="Times New Roman"/>
          <w:sz w:val="28"/>
          <w:szCs w:val="28"/>
        </w:rPr>
        <w:t xml:space="preserve"> университетом </w:t>
      </w:r>
      <w:proofErr w:type="spellStart"/>
      <w:r w:rsidRPr="00692DB7">
        <w:rPr>
          <w:rFonts w:ascii="Times New Roman" w:hAnsi="Times New Roman" w:cs="Times New Roman"/>
          <w:sz w:val="28"/>
          <w:szCs w:val="28"/>
        </w:rPr>
        <w:t>Уалиханова</w:t>
      </w:r>
      <w:proofErr w:type="spellEnd"/>
      <w:r w:rsidRPr="00692DB7">
        <w:rPr>
          <w:rFonts w:ascii="Times New Roman" w:hAnsi="Times New Roman" w:cs="Times New Roman"/>
          <w:sz w:val="28"/>
          <w:szCs w:val="28"/>
        </w:rPr>
        <w:t>.</w:t>
      </w:r>
    </w:p>
    <w:p w14:paraId="40415812" w14:textId="77777777" w:rsidR="000C3326" w:rsidRPr="00692DB7" w:rsidRDefault="00195C2F" w:rsidP="00692DB7">
      <w:pPr>
        <w:pStyle w:val="Default"/>
        <w:tabs>
          <w:tab w:val="left" w:pos="851"/>
        </w:tabs>
        <w:ind w:firstLine="567"/>
        <w:jc w:val="both"/>
        <w:rPr>
          <w:b/>
          <w:sz w:val="28"/>
          <w:szCs w:val="28"/>
        </w:rPr>
      </w:pPr>
      <w:r w:rsidRPr="00692DB7">
        <w:rPr>
          <w:sz w:val="28"/>
          <w:szCs w:val="28"/>
        </w:rPr>
        <w:t xml:space="preserve">Несмотря на достигнуты договоренности с вузами-партнерами, </w:t>
      </w:r>
      <w:r w:rsidRPr="00692DB7">
        <w:rPr>
          <w:b/>
          <w:i/>
          <w:sz w:val="28"/>
          <w:szCs w:val="28"/>
        </w:rPr>
        <w:t xml:space="preserve">основного результата </w:t>
      </w:r>
      <w:r w:rsidR="00354515" w:rsidRPr="00692DB7">
        <w:rPr>
          <w:b/>
          <w:i/>
          <w:sz w:val="28"/>
          <w:szCs w:val="28"/>
        </w:rPr>
        <w:t>–</w:t>
      </w:r>
      <w:r w:rsidRPr="00692DB7">
        <w:rPr>
          <w:b/>
          <w:i/>
          <w:sz w:val="28"/>
          <w:szCs w:val="28"/>
        </w:rPr>
        <w:t xml:space="preserve"> выпускников с двумя дипломам</w:t>
      </w:r>
      <w:r w:rsidR="00BA70CA" w:rsidRPr="00692DB7">
        <w:rPr>
          <w:b/>
          <w:i/>
          <w:sz w:val="28"/>
          <w:szCs w:val="28"/>
        </w:rPr>
        <w:t xml:space="preserve">и </w:t>
      </w:r>
      <w:r w:rsidR="00354515" w:rsidRPr="00692DB7">
        <w:rPr>
          <w:b/>
          <w:i/>
          <w:sz w:val="28"/>
          <w:szCs w:val="28"/>
        </w:rPr>
        <w:t>–</w:t>
      </w:r>
      <w:r w:rsidRPr="00692DB7">
        <w:rPr>
          <w:b/>
          <w:i/>
          <w:sz w:val="28"/>
          <w:szCs w:val="28"/>
        </w:rPr>
        <w:t xml:space="preserve"> пока нет</w:t>
      </w:r>
      <w:r w:rsidRPr="00692DB7">
        <w:rPr>
          <w:sz w:val="28"/>
          <w:szCs w:val="28"/>
        </w:rPr>
        <w:t xml:space="preserve">. Поэтому </w:t>
      </w:r>
      <w:r w:rsidRPr="00692DB7">
        <w:rPr>
          <w:b/>
          <w:sz w:val="28"/>
          <w:szCs w:val="28"/>
        </w:rPr>
        <w:t>необходимо</w:t>
      </w:r>
      <w:r w:rsidR="000C3326" w:rsidRPr="00692DB7">
        <w:rPr>
          <w:b/>
          <w:sz w:val="28"/>
          <w:szCs w:val="28"/>
        </w:rPr>
        <w:t>:</w:t>
      </w:r>
    </w:p>
    <w:p w14:paraId="25DC88F3" w14:textId="77777777" w:rsidR="000C3326" w:rsidRPr="00692DB7" w:rsidRDefault="000C3326" w:rsidP="00692DB7">
      <w:pPr>
        <w:pStyle w:val="Default"/>
        <w:numPr>
          <w:ilvl w:val="0"/>
          <w:numId w:val="12"/>
        </w:numPr>
        <w:tabs>
          <w:tab w:val="left" w:pos="851"/>
        </w:tabs>
        <w:ind w:left="0" w:firstLine="567"/>
        <w:jc w:val="both"/>
        <w:rPr>
          <w:sz w:val="28"/>
          <w:szCs w:val="28"/>
        </w:rPr>
      </w:pPr>
      <w:r w:rsidRPr="00692DB7">
        <w:rPr>
          <w:sz w:val="28"/>
          <w:szCs w:val="28"/>
        </w:rPr>
        <w:t>Д</w:t>
      </w:r>
      <w:r w:rsidR="00195C2F" w:rsidRPr="00692DB7">
        <w:rPr>
          <w:sz w:val="28"/>
          <w:szCs w:val="28"/>
        </w:rPr>
        <w:t xml:space="preserve">о конца текущего семестра завершить согласование, где его нет, с вузами-партнерами образовательных программ двойного диплома, найти студентов, желающих по ним обучаться, и уже с нового учебного года начать реализацию </w:t>
      </w:r>
      <w:proofErr w:type="spellStart"/>
      <w:r w:rsidR="00195C2F" w:rsidRPr="00692DB7">
        <w:rPr>
          <w:sz w:val="28"/>
          <w:szCs w:val="28"/>
        </w:rPr>
        <w:t>двудипломного</w:t>
      </w:r>
      <w:proofErr w:type="spellEnd"/>
      <w:r w:rsidR="00195C2F" w:rsidRPr="00692DB7">
        <w:rPr>
          <w:sz w:val="28"/>
          <w:szCs w:val="28"/>
        </w:rPr>
        <w:t xml:space="preserve"> образования. </w:t>
      </w:r>
    </w:p>
    <w:p w14:paraId="187EA706" w14:textId="77777777" w:rsidR="00195C2F" w:rsidRPr="00692DB7" w:rsidRDefault="00195C2F" w:rsidP="00692DB7">
      <w:pPr>
        <w:pStyle w:val="Default"/>
        <w:numPr>
          <w:ilvl w:val="0"/>
          <w:numId w:val="12"/>
        </w:numPr>
        <w:tabs>
          <w:tab w:val="left" w:pos="851"/>
        </w:tabs>
        <w:ind w:left="0" w:firstLine="567"/>
        <w:jc w:val="both"/>
        <w:rPr>
          <w:sz w:val="28"/>
          <w:szCs w:val="28"/>
        </w:rPr>
      </w:pPr>
      <w:r w:rsidRPr="00692DB7">
        <w:rPr>
          <w:sz w:val="28"/>
          <w:szCs w:val="28"/>
        </w:rPr>
        <w:t xml:space="preserve">Предлагаю в плане контроля вопрос реализации </w:t>
      </w:r>
      <w:proofErr w:type="spellStart"/>
      <w:r w:rsidRPr="00692DB7">
        <w:rPr>
          <w:sz w:val="28"/>
          <w:szCs w:val="28"/>
        </w:rPr>
        <w:t>двудипломного</w:t>
      </w:r>
      <w:proofErr w:type="spellEnd"/>
      <w:r w:rsidRPr="00692DB7">
        <w:rPr>
          <w:sz w:val="28"/>
          <w:szCs w:val="28"/>
        </w:rPr>
        <w:t xml:space="preserve"> образования включить в повестку дня ученого совета на май-июнь 2022 года.</w:t>
      </w:r>
    </w:p>
    <w:p w14:paraId="4DDA555D" w14:textId="77777777" w:rsidR="000C3326" w:rsidRPr="00692DB7" w:rsidRDefault="000C3326" w:rsidP="00692DB7">
      <w:pPr>
        <w:pStyle w:val="Default"/>
        <w:tabs>
          <w:tab w:val="left" w:pos="851"/>
        </w:tabs>
        <w:ind w:firstLine="567"/>
        <w:jc w:val="both"/>
        <w:rPr>
          <w:sz w:val="28"/>
          <w:szCs w:val="28"/>
        </w:rPr>
      </w:pPr>
      <w:r w:rsidRPr="00692DB7">
        <w:rPr>
          <w:sz w:val="28"/>
          <w:szCs w:val="28"/>
        </w:rPr>
        <w:lastRenderedPageBreak/>
        <w:t xml:space="preserve">Также </w:t>
      </w:r>
      <w:r w:rsidR="00960B3F" w:rsidRPr="00692DB7">
        <w:rPr>
          <w:sz w:val="28"/>
          <w:szCs w:val="28"/>
        </w:rPr>
        <w:t>напоминаю</w:t>
      </w:r>
      <w:r w:rsidRPr="00692DB7">
        <w:rPr>
          <w:sz w:val="28"/>
          <w:szCs w:val="28"/>
        </w:rPr>
        <w:t xml:space="preserve">, что </w:t>
      </w:r>
      <w:proofErr w:type="spellStart"/>
      <w:r w:rsidRPr="00692DB7">
        <w:rPr>
          <w:sz w:val="28"/>
          <w:szCs w:val="28"/>
        </w:rPr>
        <w:t>двудипломное</w:t>
      </w:r>
      <w:proofErr w:type="spellEnd"/>
      <w:r w:rsidR="00B172F6" w:rsidRPr="00692DB7">
        <w:rPr>
          <w:sz w:val="28"/>
          <w:szCs w:val="28"/>
        </w:rPr>
        <w:t xml:space="preserve"> образование стоит на контроле</w:t>
      </w:r>
      <w:r w:rsidRPr="00692DB7">
        <w:rPr>
          <w:sz w:val="28"/>
          <w:szCs w:val="28"/>
        </w:rPr>
        <w:t xml:space="preserve"> МОН РК (поручение Министра </w:t>
      </w:r>
      <w:proofErr w:type="spellStart"/>
      <w:r w:rsidR="00B172F6" w:rsidRPr="00692DB7">
        <w:rPr>
          <w:sz w:val="28"/>
          <w:szCs w:val="28"/>
        </w:rPr>
        <w:t>ОиН</w:t>
      </w:r>
      <w:proofErr w:type="spellEnd"/>
      <w:r w:rsidRPr="00692DB7">
        <w:rPr>
          <w:sz w:val="28"/>
          <w:szCs w:val="28"/>
        </w:rPr>
        <w:t xml:space="preserve"> </w:t>
      </w:r>
      <w:proofErr w:type="spellStart"/>
      <w:r w:rsidRPr="00692DB7">
        <w:rPr>
          <w:sz w:val="28"/>
          <w:szCs w:val="28"/>
        </w:rPr>
        <w:t>Аймагамбетова</w:t>
      </w:r>
      <w:proofErr w:type="spellEnd"/>
      <w:r w:rsidRPr="00692DB7">
        <w:rPr>
          <w:sz w:val="28"/>
          <w:szCs w:val="28"/>
        </w:rPr>
        <w:t xml:space="preserve"> А.К. от 20 мая 2021 г</w:t>
      </w:r>
      <w:r w:rsidR="00B172F6" w:rsidRPr="00692DB7">
        <w:rPr>
          <w:sz w:val="28"/>
          <w:szCs w:val="28"/>
        </w:rPr>
        <w:t>.</w:t>
      </w:r>
      <w:r w:rsidRPr="00692DB7">
        <w:rPr>
          <w:sz w:val="28"/>
          <w:szCs w:val="28"/>
        </w:rPr>
        <w:t>)</w:t>
      </w:r>
    </w:p>
    <w:p w14:paraId="4C09B5DD" w14:textId="77777777" w:rsidR="00B172F6" w:rsidRPr="00692DB7" w:rsidRDefault="00B172F6"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sidR="00000F6B">
        <w:rPr>
          <w:rFonts w:ascii="Times New Roman" w:hAnsi="Times New Roman" w:cs="Times New Roman"/>
          <w:b/>
          <w:sz w:val="28"/>
          <w:szCs w:val="28"/>
        </w:rPr>
        <w:t>14</w:t>
      </w:r>
    </w:p>
    <w:p w14:paraId="2B92BA66" w14:textId="77777777" w:rsidR="00195C2F" w:rsidRPr="00692DB7" w:rsidRDefault="00195C2F" w:rsidP="00692DB7">
      <w:pPr>
        <w:pStyle w:val="Default"/>
        <w:tabs>
          <w:tab w:val="left" w:pos="851"/>
        </w:tabs>
        <w:ind w:firstLine="567"/>
        <w:jc w:val="both"/>
        <w:rPr>
          <w:b/>
          <w:sz w:val="28"/>
          <w:szCs w:val="28"/>
        </w:rPr>
      </w:pPr>
      <w:r w:rsidRPr="00692DB7">
        <w:rPr>
          <w:b/>
          <w:sz w:val="28"/>
          <w:szCs w:val="28"/>
        </w:rPr>
        <w:t>Трудоустройство выпускников</w:t>
      </w:r>
    </w:p>
    <w:p w14:paraId="3705B019" w14:textId="77777777" w:rsidR="00C979C1" w:rsidRPr="00692DD9" w:rsidRDefault="00C979C1" w:rsidP="00692DD9">
      <w:pPr>
        <w:pStyle w:val="a3"/>
        <w:ind w:firstLine="567"/>
        <w:jc w:val="both"/>
        <w:rPr>
          <w:rFonts w:ascii="Times New Roman" w:hAnsi="Times New Roman" w:cs="Times New Roman"/>
          <w:sz w:val="28"/>
          <w:szCs w:val="28"/>
        </w:rPr>
      </w:pPr>
      <w:r w:rsidRPr="00692DD9">
        <w:rPr>
          <w:rFonts w:ascii="Times New Roman" w:hAnsi="Times New Roman" w:cs="Times New Roman"/>
          <w:sz w:val="28"/>
          <w:szCs w:val="28"/>
        </w:rPr>
        <w:t>В современных условиях модернизации системы образования - трудоустройство и успешная адаптация выпускников на рынке труда являются важнейшими показателями успешности работы высшего учебного заведения.</w:t>
      </w:r>
    </w:p>
    <w:p w14:paraId="70418F23" w14:textId="77777777" w:rsidR="00195C2F" w:rsidRPr="00692DD9" w:rsidRDefault="00195C2F" w:rsidP="00692DD9">
      <w:pPr>
        <w:pStyle w:val="a3"/>
        <w:ind w:firstLine="567"/>
        <w:jc w:val="both"/>
        <w:rPr>
          <w:rFonts w:ascii="Times New Roman" w:hAnsi="Times New Roman" w:cs="Times New Roman"/>
          <w:sz w:val="28"/>
          <w:szCs w:val="28"/>
        </w:rPr>
      </w:pPr>
      <w:r w:rsidRPr="00692DD9">
        <w:rPr>
          <w:rFonts w:ascii="Times New Roman" w:hAnsi="Times New Roman" w:cs="Times New Roman"/>
          <w:sz w:val="28"/>
          <w:szCs w:val="28"/>
        </w:rPr>
        <w:t xml:space="preserve">По </w:t>
      </w:r>
      <w:r w:rsidRPr="00692DD9">
        <w:rPr>
          <w:rFonts w:ascii="Times New Roman" w:hAnsi="Times New Roman" w:cs="Times New Roman"/>
          <w:sz w:val="28"/>
          <w:szCs w:val="28"/>
          <w:lang w:val="x-none"/>
        </w:rPr>
        <w:t>предварительным данным трудоустройств</w:t>
      </w:r>
      <w:r w:rsidRPr="00692DD9">
        <w:rPr>
          <w:rFonts w:ascii="Times New Roman" w:hAnsi="Times New Roman" w:cs="Times New Roman"/>
          <w:sz w:val="28"/>
          <w:szCs w:val="28"/>
        </w:rPr>
        <w:t>о</w:t>
      </w:r>
      <w:r w:rsidRPr="00692DD9">
        <w:rPr>
          <w:rFonts w:ascii="Times New Roman" w:hAnsi="Times New Roman" w:cs="Times New Roman"/>
          <w:sz w:val="28"/>
          <w:szCs w:val="28"/>
          <w:lang w:val="x-none"/>
        </w:rPr>
        <w:t xml:space="preserve"> выпускников 2021 года составляет 87</w:t>
      </w:r>
      <w:r w:rsidRPr="00692DD9">
        <w:rPr>
          <w:rFonts w:ascii="Times New Roman" w:hAnsi="Times New Roman" w:cs="Times New Roman"/>
          <w:sz w:val="28"/>
          <w:szCs w:val="28"/>
        </w:rPr>
        <w:t>,4%</w:t>
      </w:r>
      <w:r w:rsidR="00C979C1" w:rsidRPr="00692DD9">
        <w:rPr>
          <w:rFonts w:ascii="Times New Roman" w:hAnsi="Times New Roman" w:cs="Times New Roman"/>
          <w:sz w:val="28"/>
          <w:szCs w:val="28"/>
        </w:rPr>
        <w:t xml:space="preserve">, что на </w:t>
      </w:r>
      <w:r w:rsidR="00041545" w:rsidRPr="00692DD9">
        <w:rPr>
          <w:rFonts w:ascii="Times New Roman" w:hAnsi="Times New Roman" w:cs="Times New Roman"/>
          <w:sz w:val="28"/>
          <w:szCs w:val="28"/>
        </w:rPr>
        <w:t>3,</w:t>
      </w:r>
      <w:r w:rsidR="00C979C1" w:rsidRPr="00692DD9">
        <w:rPr>
          <w:rFonts w:ascii="Times New Roman" w:hAnsi="Times New Roman" w:cs="Times New Roman"/>
          <w:sz w:val="28"/>
          <w:szCs w:val="28"/>
        </w:rPr>
        <w:t>4% выше выпуска прошлого года.</w:t>
      </w:r>
      <w:r w:rsidR="005A094B" w:rsidRPr="00692DD9">
        <w:rPr>
          <w:rFonts w:ascii="Times New Roman" w:hAnsi="Times New Roman" w:cs="Times New Roman"/>
          <w:sz w:val="28"/>
          <w:szCs w:val="28"/>
        </w:rPr>
        <w:t xml:space="preserve"> </w:t>
      </w:r>
      <w:r w:rsidRPr="00692DD9">
        <w:rPr>
          <w:rFonts w:ascii="Times New Roman" w:hAnsi="Times New Roman" w:cs="Times New Roman"/>
          <w:sz w:val="28"/>
          <w:szCs w:val="28"/>
          <w:lang w:val="x-none"/>
        </w:rPr>
        <w:t>В том числе</w:t>
      </w:r>
      <w:r w:rsidRPr="00692DD9">
        <w:rPr>
          <w:rFonts w:ascii="Times New Roman" w:hAnsi="Times New Roman" w:cs="Times New Roman"/>
          <w:sz w:val="28"/>
          <w:szCs w:val="28"/>
        </w:rPr>
        <w:t>,</w:t>
      </w:r>
      <w:r w:rsidRPr="00692DD9">
        <w:rPr>
          <w:rFonts w:ascii="Times New Roman" w:hAnsi="Times New Roman" w:cs="Times New Roman"/>
          <w:sz w:val="28"/>
          <w:szCs w:val="28"/>
          <w:lang w:val="x-none"/>
        </w:rPr>
        <w:t xml:space="preserve"> д</w:t>
      </w:r>
      <w:r w:rsidRPr="00692DD9">
        <w:rPr>
          <w:rFonts w:ascii="Times New Roman" w:hAnsi="Times New Roman" w:cs="Times New Roman"/>
          <w:color w:val="000000"/>
          <w:spacing w:val="2"/>
          <w:sz w:val="28"/>
          <w:szCs w:val="28"/>
          <w:shd w:val="clear" w:color="auto" w:fill="FFFFFF"/>
          <w:lang w:val="x-none"/>
        </w:rPr>
        <w:t>оля трудоустроенных по госзаказу – 90%, что выше целевого индикатора ГПРОН</w:t>
      </w:r>
      <w:r w:rsidRPr="00692DD9">
        <w:rPr>
          <w:rFonts w:ascii="Times New Roman" w:hAnsi="Times New Roman" w:cs="Times New Roman"/>
          <w:color w:val="000000"/>
          <w:spacing w:val="2"/>
          <w:sz w:val="28"/>
          <w:szCs w:val="28"/>
          <w:shd w:val="clear" w:color="auto" w:fill="FFFFFF"/>
        </w:rPr>
        <w:t xml:space="preserve"> на 2021 год</w:t>
      </w:r>
      <w:r w:rsidRPr="00692DD9">
        <w:rPr>
          <w:rFonts w:ascii="Times New Roman" w:hAnsi="Times New Roman" w:cs="Times New Roman"/>
          <w:color w:val="000000"/>
          <w:spacing w:val="2"/>
          <w:sz w:val="28"/>
          <w:szCs w:val="28"/>
          <w:shd w:val="clear" w:color="auto" w:fill="FFFFFF"/>
          <w:lang w:val="x-none"/>
        </w:rPr>
        <w:t>.</w:t>
      </w:r>
      <w:r w:rsidR="005A094B" w:rsidRPr="00692DD9">
        <w:rPr>
          <w:rFonts w:ascii="Times New Roman" w:hAnsi="Times New Roman" w:cs="Times New Roman"/>
          <w:sz w:val="28"/>
          <w:szCs w:val="28"/>
        </w:rPr>
        <w:t xml:space="preserve"> </w:t>
      </w:r>
      <w:r w:rsidR="005A094B" w:rsidRPr="00692DD9">
        <w:rPr>
          <w:rFonts w:ascii="Times New Roman" w:hAnsi="Times New Roman" w:cs="Times New Roman"/>
          <w:color w:val="000000"/>
          <w:spacing w:val="2"/>
          <w:sz w:val="28"/>
          <w:szCs w:val="28"/>
          <w:shd w:val="clear" w:color="auto" w:fill="FFFFFF"/>
          <w:lang w:val="x-none"/>
        </w:rPr>
        <w:t>10% выпускников продолжили обучение в магистратур</w:t>
      </w:r>
      <w:r w:rsidR="005A094B" w:rsidRPr="00692DD9">
        <w:rPr>
          <w:rFonts w:ascii="Times New Roman" w:hAnsi="Times New Roman" w:cs="Times New Roman"/>
          <w:color w:val="000000"/>
          <w:spacing w:val="2"/>
          <w:sz w:val="28"/>
          <w:szCs w:val="28"/>
          <w:shd w:val="clear" w:color="auto" w:fill="FFFFFF"/>
        </w:rPr>
        <w:t>е</w:t>
      </w:r>
      <w:r w:rsidR="005A094B" w:rsidRPr="00692DD9">
        <w:rPr>
          <w:rFonts w:ascii="Times New Roman" w:hAnsi="Times New Roman" w:cs="Times New Roman"/>
          <w:color w:val="000000"/>
          <w:spacing w:val="2"/>
          <w:sz w:val="28"/>
          <w:szCs w:val="28"/>
          <w:shd w:val="clear" w:color="auto" w:fill="FFFFFF"/>
          <w:lang w:val="x-none"/>
        </w:rPr>
        <w:t xml:space="preserve"> и докторантур</w:t>
      </w:r>
      <w:r w:rsidR="005A094B" w:rsidRPr="00692DD9">
        <w:rPr>
          <w:rFonts w:ascii="Times New Roman" w:hAnsi="Times New Roman" w:cs="Times New Roman"/>
          <w:color w:val="000000"/>
          <w:spacing w:val="2"/>
          <w:sz w:val="28"/>
          <w:szCs w:val="28"/>
          <w:shd w:val="clear" w:color="auto" w:fill="FFFFFF"/>
        </w:rPr>
        <w:t>е нашего и других вузов.</w:t>
      </w:r>
    </w:p>
    <w:p w14:paraId="1E1D2CAD" w14:textId="77777777" w:rsidR="00B90291" w:rsidRPr="00692DD9" w:rsidRDefault="00195C2F" w:rsidP="00692DD9">
      <w:pPr>
        <w:pStyle w:val="a3"/>
        <w:ind w:firstLine="567"/>
        <w:jc w:val="both"/>
        <w:rPr>
          <w:rFonts w:ascii="Times New Roman" w:hAnsi="Times New Roman" w:cs="Times New Roman"/>
          <w:sz w:val="28"/>
          <w:szCs w:val="28"/>
          <w:lang w:val="kk-KZ"/>
        </w:rPr>
      </w:pPr>
      <w:r w:rsidRPr="00692DD9">
        <w:rPr>
          <w:rFonts w:ascii="Times New Roman" w:hAnsi="Times New Roman" w:cs="Times New Roman"/>
          <w:sz w:val="28"/>
          <w:szCs w:val="28"/>
        </w:rPr>
        <w:t xml:space="preserve">Низкие показатели </w:t>
      </w:r>
      <w:r w:rsidRPr="00692DD9">
        <w:rPr>
          <w:rFonts w:ascii="Times New Roman" w:hAnsi="Times New Roman" w:cs="Times New Roman"/>
          <w:sz w:val="28"/>
          <w:szCs w:val="28"/>
          <w:lang w:val="x-none"/>
        </w:rPr>
        <w:t>трудоустройства</w:t>
      </w:r>
      <w:r w:rsidRPr="00692DD9">
        <w:rPr>
          <w:rFonts w:ascii="Times New Roman" w:hAnsi="Times New Roman" w:cs="Times New Roman"/>
          <w:sz w:val="28"/>
          <w:szCs w:val="28"/>
        </w:rPr>
        <w:t xml:space="preserve"> </w:t>
      </w:r>
      <w:r w:rsidRPr="00692DD9">
        <w:rPr>
          <w:rFonts w:ascii="Times New Roman" w:hAnsi="Times New Roman" w:cs="Times New Roman"/>
          <w:sz w:val="28"/>
          <w:szCs w:val="28"/>
          <w:lang w:val="x-none"/>
        </w:rPr>
        <w:t xml:space="preserve">по программе </w:t>
      </w:r>
      <w:proofErr w:type="spellStart"/>
      <w:r w:rsidRPr="00692DD9">
        <w:rPr>
          <w:rFonts w:ascii="Times New Roman" w:hAnsi="Times New Roman" w:cs="Times New Roman"/>
          <w:sz w:val="28"/>
          <w:szCs w:val="28"/>
          <w:lang w:val="x-none"/>
        </w:rPr>
        <w:t>Серп</w:t>
      </w:r>
      <w:r w:rsidRPr="00692DD9">
        <w:rPr>
          <w:rFonts w:ascii="Times New Roman" w:hAnsi="Times New Roman" w:cs="Times New Roman"/>
          <w:sz w:val="28"/>
          <w:szCs w:val="28"/>
          <w:lang w:val="kk-KZ"/>
        </w:rPr>
        <w:t>ін</w:t>
      </w:r>
      <w:proofErr w:type="spellEnd"/>
      <w:r w:rsidRPr="00692DD9">
        <w:rPr>
          <w:rFonts w:ascii="Times New Roman" w:hAnsi="Times New Roman" w:cs="Times New Roman"/>
          <w:sz w:val="28"/>
          <w:szCs w:val="28"/>
          <w:lang w:val="kk-KZ"/>
        </w:rPr>
        <w:t xml:space="preserve">. </w:t>
      </w:r>
      <w:r w:rsidR="00B90291" w:rsidRPr="00692DD9">
        <w:rPr>
          <w:rFonts w:ascii="Times New Roman" w:hAnsi="Times New Roman" w:cs="Times New Roman"/>
          <w:sz w:val="28"/>
          <w:szCs w:val="28"/>
          <w:lang w:val="kk-KZ"/>
        </w:rPr>
        <w:t xml:space="preserve">С учетом того, что из 125 выпускников 42 продолжили обучение в магистратуре, 23 – освобождены по беременности и уходу за ребенком и 42 не трудоустроены, то </w:t>
      </w:r>
      <w:r w:rsidR="00C979C1" w:rsidRPr="00692DD9">
        <w:rPr>
          <w:rFonts w:ascii="Times New Roman" w:hAnsi="Times New Roman" w:cs="Times New Roman"/>
          <w:sz w:val="28"/>
          <w:szCs w:val="28"/>
          <w:lang w:val="kk-KZ"/>
        </w:rPr>
        <w:t xml:space="preserve">от обязанных поступить на работу </w:t>
      </w:r>
      <w:r w:rsidR="00B90291" w:rsidRPr="00692DD9">
        <w:rPr>
          <w:rFonts w:ascii="Times New Roman" w:hAnsi="Times New Roman" w:cs="Times New Roman"/>
          <w:sz w:val="28"/>
          <w:szCs w:val="28"/>
          <w:lang w:val="kk-KZ"/>
        </w:rPr>
        <w:t>трудоустройство составляет 30%</w:t>
      </w:r>
      <w:r w:rsidR="00C979C1" w:rsidRPr="00692DD9">
        <w:rPr>
          <w:rFonts w:ascii="Times New Roman" w:hAnsi="Times New Roman" w:cs="Times New Roman"/>
          <w:sz w:val="28"/>
          <w:szCs w:val="28"/>
          <w:lang w:val="kk-KZ"/>
        </w:rPr>
        <w:t xml:space="preserve">. </w:t>
      </w:r>
      <w:r w:rsidR="005A094B" w:rsidRPr="00692DD9">
        <w:rPr>
          <w:rFonts w:ascii="Times New Roman" w:hAnsi="Times New Roman" w:cs="Times New Roman"/>
          <w:sz w:val="28"/>
          <w:szCs w:val="28"/>
          <w:lang w:val="kk-KZ"/>
        </w:rPr>
        <w:t>При этом, и</w:t>
      </w:r>
      <w:r w:rsidR="00C979C1" w:rsidRPr="00692DD9">
        <w:rPr>
          <w:rFonts w:ascii="Times New Roman" w:hAnsi="Times New Roman" w:cs="Times New Roman"/>
          <w:sz w:val="28"/>
          <w:szCs w:val="28"/>
          <w:lang w:val="kk-KZ"/>
        </w:rPr>
        <w:t>з 18 трудоустроеных выпускников в нашем регионе остались только 9 человек.</w:t>
      </w:r>
    </w:p>
    <w:p w14:paraId="60479F2B" w14:textId="77777777" w:rsidR="00195C2F" w:rsidRPr="00692DD9" w:rsidRDefault="002E657F" w:rsidP="00692DD9">
      <w:pPr>
        <w:pStyle w:val="a3"/>
        <w:ind w:firstLine="567"/>
        <w:jc w:val="both"/>
        <w:rPr>
          <w:rFonts w:ascii="Times New Roman" w:hAnsi="Times New Roman" w:cs="Times New Roman"/>
          <w:color w:val="000000"/>
          <w:sz w:val="28"/>
          <w:szCs w:val="28"/>
        </w:rPr>
      </w:pPr>
      <w:r w:rsidRPr="00692DD9">
        <w:rPr>
          <w:rFonts w:ascii="Times New Roman" w:hAnsi="Times New Roman" w:cs="Times New Roman"/>
          <w:sz w:val="28"/>
          <w:szCs w:val="28"/>
          <w:shd w:val="clear" w:color="auto" w:fill="FFFFFF"/>
        </w:rPr>
        <w:t>С</w:t>
      </w:r>
      <w:r w:rsidR="00195C2F" w:rsidRPr="00692DD9">
        <w:rPr>
          <w:rFonts w:ascii="Times New Roman" w:hAnsi="Times New Roman" w:cs="Times New Roman"/>
          <w:sz w:val="28"/>
          <w:szCs w:val="28"/>
          <w:shd w:val="clear" w:color="auto" w:fill="FFFFFF"/>
        </w:rPr>
        <w:t>реди</w:t>
      </w:r>
      <w:r w:rsidR="00195C2F" w:rsidRPr="00692DD9">
        <w:rPr>
          <w:rFonts w:ascii="Times New Roman" w:hAnsi="Times New Roman" w:cs="Times New Roman"/>
          <w:sz w:val="28"/>
          <w:szCs w:val="28"/>
          <w:lang w:val="x-none"/>
        </w:rPr>
        <w:t xml:space="preserve"> </w:t>
      </w:r>
      <w:r w:rsidR="00195C2F" w:rsidRPr="00692DD9">
        <w:rPr>
          <w:rFonts w:ascii="Times New Roman" w:hAnsi="Times New Roman" w:cs="Times New Roman"/>
          <w:color w:val="000000"/>
          <w:sz w:val="28"/>
          <w:szCs w:val="28"/>
          <w:lang w:val="x-none"/>
        </w:rPr>
        <w:t>барьеро</w:t>
      </w:r>
      <w:r w:rsidRPr="00692DD9">
        <w:rPr>
          <w:rFonts w:ascii="Times New Roman" w:hAnsi="Times New Roman" w:cs="Times New Roman"/>
          <w:color w:val="000000"/>
          <w:sz w:val="28"/>
          <w:szCs w:val="28"/>
        </w:rPr>
        <w:t>в</w:t>
      </w:r>
      <w:r w:rsidR="00195C2F" w:rsidRPr="00692DD9">
        <w:rPr>
          <w:rFonts w:ascii="Times New Roman" w:hAnsi="Times New Roman" w:cs="Times New Roman"/>
          <w:color w:val="000000"/>
          <w:sz w:val="28"/>
          <w:szCs w:val="28"/>
          <w:lang w:val="x-none"/>
        </w:rPr>
        <w:t xml:space="preserve"> к</w:t>
      </w:r>
      <w:r w:rsidR="00195C2F" w:rsidRPr="00692DD9">
        <w:rPr>
          <w:rFonts w:ascii="Times New Roman" w:hAnsi="Times New Roman" w:cs="Times New Roman"/>
          <w:color w:val="000000"/>
          <w:sz w:val="28"/>
          <w:szCs w:val="28"/>
        </w:rPr>
        <w:t xml:space="preserve"> </w:t>
      </w:r>
      <w:r w:rsidR="00195C2F" w:rsidRPr="00692DD9">
        <w:rPr>
          <w:rFonts w:ascii="Times New Roman" w:hAnsi="Times New Roman" w:cs="Times New Roman"/>
          <w:color w:val="000000"/>
          <w:sz w:val="28"/>
          <w:szCs w:val="28"/>
          <w:lang w:val="x-none"/>
        </w:rPr>
        <w:t>трудоустройству</w:t>
      </w:r>
      <w:r w:rsidR="00195C2F" w:rsidRPr="00692DD9">
        <w:rPr>
          <w:rFonts w:ascii="Times New Roman" w:hAnsi="Times New Roman" w:cs="Times New Roman"/>
          <w:color w:val="000000"/>
          <w:sz w:val="28"/>
          <w:szCs w:val="28"/>
        </w:rPr>
        <w:t xml:space="preserve"> </w:t>
      </w:r>
      <w:r w:rsidRPr="00692DD9">
        <w:rPr>
          <w:rFonts w:ascii="Times New Roman" w:hAnsi="Times New Roman" w:cs="Times New Roman"/>
          <w:sz w:val="28"/>
          <w:szCs w:val="28"/>
          <w:lang w:val="x-none"/>
        </w:rPr>
        <w:t>студент</w:t>
      </w:r>
      <w:r w:rsidRPr="00692DD9">
        <w:rPr>
          <w:rFonts w:ascii="Times New Roman" w:hAnsi="Times New Roman" w:cs="Times New Roman"/>
          <w:sz w:val="28"/>
          <w:szCs w:val="28"/>
        </w:rPr>
        <w:t>ы</w:t>
      </w:r>
      <w:r w:rsidRPr="00692DD9">
        <w:rPr>
          <w:rFonts w:ascii="Times New Roman" w:hAnsi="Times New Roman" w:cs="Times New Roman"/>
          <w:color w:val="000000"/>
          <w:sz w:val="28"/>
          <w:szCs w:val="28"/>
        </w:rPr>
        <w:t xml:space="preserve"> </w:t>
      </w:r>
      <w:r w:rsidR="00195C2F" w:rsidRPr="00692DD9">
        <w:rPr>
          <w:rFonts w:ascii="Times New Roman" w:hAnsi="Times New Roman" w:cs="Times New Roman"/>
          <w:color w:val="000000"/>
          <w:sz w:val="28"/>
          <w:szCs w:val="28"/>
        </w:rPr>
        <w:t>отмечают следующие</w:t>
      </w:r>
      <w:r w:rsidRPr="00692DD9">
        <w:rPr>
          <w:rFonts w:ascii="Times New Roman" w:hAnsi="Times New Roman" w:cs="Times New Roman"/>
          <w:color w:val="000000"/>
          <w:sz w:val="28"/>
          <w:szCs w:val="28"/>
        </w:rPr>
        <w:t>:</w:t>
      </w:r>
      <w:r w:rsidR="00195C2F" w:rsidRPr="00692DD9">
        <w:rPr>
          <w:rFonts w:ascii="Times New Roman" w:hAnsi="Times New Roman" w:cs="Times New Roman"/>
          <w:color w:val="000000"/>
          <w:sz w:val="28"/>
          <w:szCs w:val="28"/>
          <w:lang w:val="x-none"/>
        </w:rPr>
        <w:t xml:space="preserve"> отсутствие доступного жилья</w:t>
      </w:r>
      <w:r w:rsidRPr="00692DD9">
        <w:rPr>
          <w:rFonts w:ascii="Times New Roman" w:hAnsi="Times New Roman" w:cs="Times New Roman"/>
          <w:color w:val="000000"/>
          <w:sz w:val="28"/>
          <w:szCs w:val="28"/>
        </w:rPr>
        <w:t>;</w:t>
      </w:r>
      <w:r w:rsidR="00195C2F" w:rsidRPr="00692DD9">
        <w:rPr>
          <w:rFonts w:ascii="Times New Roman" w:hAnsi="Times New Roman" w:cs="Times New Roman"/>
          <w:color w:val="000000"/>
          <w:sz w:val="28"/>
          <w:szCs w:val="28"/>
          <w:lang w:val="x-none"/>
        </w:rPr>
        <w:t xml:space="preserve"> низкая заработная плата</w:t>
      </w:r>
      <w:r w:rsidRPr="00692DD9">
        <w:rPr>
          <w:rFonts w:ascii="Times New Roman" w:hAnsi="Times New Roman" w:cs="Times New Roman"/>
          <w:color w:val="000000"/>
          <w:sz w:val="28"/>
          <w:szCs w:val="28"/>
        </w:rPr>
        <w:t>;</w:t>
      </w:r>
      <w:r w:rsidR="00195C2F" w:rsidRPr="00692DD9">
        <w:rPr>
          <w:rFonts w:ascii="Times New Roman" w:hAnsi="Times New Roman" w:cs="Times New Roman"/>
          <w:color w:val="000000"/>
          <w:sz w:val="28"/>
          <w:szCs w:val="28"/>
        </w:rPr>
        <w:t xml:space="preserve"> </w:t>
      </w:r>
      <w:r w:rsidR="00195C2F" w:rsidRPr="00692DD9">
        <w:rPr>
          <w:rFonts w:ascii="Times New Roman" w:hAnsi="Times New Roman" w:cs="Times New Roman"/>
          <w:color w:val="000000"/>
          <w:sz w:val="28"/>
          <w:szCs w:val="28"/>
          <w:lang w:val="x-none"/>
        </w:rPr>
        <w:t>неподходящие погодные условия</w:t>
      </w:r>
      <w:r w:rsidRPr="00692DD9">
        <w:rPr>
          <w:rFonts w:ascii="Times New Roman" w:hAnsi="Times New Roman" w:cs="Times New Roman"/>
          <w:color w:val="000000"/>
          <w:sz w:val="28"/>
          <w:szCs w:val="28"/>
        </w:rPr>
        <w:t>;</w:t>
      </w:r>
      <w:r w:rsidR="00195C2F" w:rsidRPr="00692DD9">
        <w:rPr>
          <w:rFonts w:ascii="Times New Roman" w:hAnsi="Times New Roman" w:cs="Times New Roman"/>
          <w:color w:val="000000"/>
          <w:sz w:val="28"/>
          <w:szCs w:val="28"/>
          <w:lang w:val="x-none"/>
        </w:rPr>
        <w:t xml:space="preserve"> </w:t>
      </w:r>
      <w:r w:rsidR="00C037BF" w:rsidRPr="00692DD9">
        <w:rPr>
          <w:rFonts w:ascii="Times New Roman" w:hAnsi="Times New Roman" w:cs="Times New Roman"/>
          <w:color w:val="000000"/>
          <w:sz w:val="28"/>
          <w:szCs w:val="28"/>
        </w:rPr>
        <w:t>отсутствие требуемых языковых компетенций</w:t>
      </w:r>
      <w:r w:rsidRPr="00692DD9">
        <w:rPr>
          <w:rFonts w:ascii="Times New Roman" w:hAnsi="Times New Roman" w:cs="Times New Roman"/>
          <w:color w:val="000000"/>
          <w:sz w:val="28"/>
          <w:szCs w:val="28"/>
        </w:rPr>
        <w:t>;</w:t>
      </w:r>
      <w:r w:rsidR="00195C2F" w:rsidRPr="00692DD9">
        <w:rPr>
          <w:rFonts w:ascii="Times New Roman" w:hAnsi="Times New Roman" w:cs="Times New Roman"/>
          <w:color w:val="000000"/>
          <w:sz w:val="28"/>
          <w:szCs w:val="28"/>
          <w:lang w:val="x-none"/>
        </w:rPr>
        <w:t xml:space="preserve"> потребности </w:t>
      </w:r>
      <w:r w:rsidRPr="00692DD9">
        <w:rPr>
          <w:rFonts w:ascii="Times New Roman" w:hAnsi="Times New Roman" w:cs="Times New Roman"/>
          <w:color w:val="000000"/>
          <w:sz w:val="28"/>
          <w:szCs w:val="28"/>
        </w:rPr>
        <w:t xml:space="preserve">предприятий </w:t>
      </w:r>
      <w:r w:rsidR="00195C2F" w:rsidRPr="00692DD9">
        <w:rPr>
          <w:rFonts w:ascii="Times New Roman" w:hAnsi="Times New Roman" w:cs="Times New Roman"/>
          <w:color w:val="000000"/>
          <w:sz w:val="28"/>
          <w:szCs w:val="28"/>
          <w:lang w:val="x-none"/>
        </w:rPr>
        <w:t xml:space="preserve">в специалистах </w:t>
      </w:r>
      <w:r w:rsidR="002F7988" w:rsidRPr="00692DD9">
        <w:rPr>
          <w:rFonts w:ascii="Times New Roman" w:hAnsi="Times New Roman" w:cs="Times New Roman"/>
          <w:color w:val="000000"/>
          <w:sz w:val="28"/>
          <w:szCs w:val="28"/>
        </w:rPr>
        <w:t>узкого</w:t>
      </w:r>
      <w:r w:rsidR="00195C2F" w:rsidRPr="00692DD9">
        <w:rPr>
          <w:rFonts w:ascii="Times New Roman" w:hAnsi="Times New Roman" w:cs="Times New Roman"/>
          <w:color w:val="000000"/>
          <w:sz w:val="28"/>
          <w:szCs w:val="28"/>
          <w:lang w:val="x-none"/>
        </w:rPr>
        <w:t xml:space="preserve"> профиля</w:t>
      </w:r>
      <w:r w:rsidRPr="00692DD9">
        <w:rPr>
          <w:rFonts w:ascii="Times New Roman" w:hAnsi="Times New Roman" w:cs="Times New Roman"/>
          <w:color w:val="000000"/>
          <w:sz w:val="28"/>
          <w:szCs w:val="28"/>
        </w:rPr>
        <w:t>;</w:t>
      </w:r>
      <w:r w:rsidR="00195C2F" w:rsidRPr="00692DD9">
        <w:rPr>
          <w:rFonts w:ascii="Times New Roman" w:hAnsi="Times New Roman" w:cs="Times New Roman"/>
          <w:color w:val="000000"/>
          <w:sz w:val="28"/>
          <w:szCs w:val="28"/>
          <w:lang w:val="x-none"/>
        </w:rPr>
        <w:t xml:space="preserve"> отсутствие социального пакета на потенциальном месте трудоустройства.</w:t>
      </w:r>
      <w:r w:rsidR="00195C2F" w:rsidRPr="00692DD9">
        <w:rPr>
          <w:rFonts w:ascii="Times New Roman" w:hAnsi="Times New Roman" w:cs="Times New Roman"/>
          <w:color w:val="000000"/>
          <w:sz w:val="28"/>
          <w:szCs w:val="28"/>
        </w:rPr>
        <w:t xml:space="preserve"> </w:t>
      </w:r>
    </w:p>
    <w:p w14:paraId="36B228E9" w14:textId="77777777" w:rsidR="00195C2F" w:rsidRPr="00692DD9" w:rsidRDefault="002F7988" w:rsidP="00692DD9">
      <w:pPr>
        <w:pStyle w:val="a3"/>
        <w:ind w:firstLine="567"/>
        <w:jc w:val="both"/>
        <w:rPr>
          <w:rFonts w:ascii="Times New Roman" w:hAnsi="Times New Roman" w:cs="Times New Roman"/>
          <w:b/>
          <w:sz w:val="28"/>
          <w:szCs w:val="28"/>
          <w:lang w:val="kk-KZ"/>
        </w:rPr>
      </w:pPr>
      <w:r w:rsidRPr="00692DD9">
        <w:rPr>
          <w:rFonts w:ascii="Times New Roman" w:hAnsi="Times New Roman" w:cs="Times New Roman"/>
          <w:b/>
          <w:sz w:val="28"/>
          <w:szCs w:val="28"/>
          <w:lang w:val="kk-KZ"/>
        </w:rPr>
        <w:t>М</w:t>
      </w:r>
      <w:r w:rsidR="00195C2F" w:rsidRPr="00692DD9">
        <w:rPr>
          <w:rFonts w:ascii="Times New Roman" w:hAnsi="Times New Roman" w:cs="Times New Roman"/>
          <w:b/>
          <w:sz w:val="28"/>
          <w:szCs w:val="28"/>
          <w:lang w:val="kk-KZ"/>
        </w:rPr>
        <w:t>ы усилили меры по совершенствованию методов и механизмов содействия трудоустройству выпускников. Это:</w:t>
      </w:r>
    </w:p>
    <w:p w14:paraId="6BD848E2" w14:textId="77777777" w:rsidR="00195C2F" w:rsidRPr="00692DD9" w:rsidRDefault="00195C2F" w:rsidP="00692DD9">
      <w:pPr>
        <w:pStyle w:val="a3"/>
        <w:ind w:firstLine="567"/>
        <w:jc w:val="both"/>
        <w:rPr>
          <w:rFonts w:ascii="Times New Roman" w:hAnsi="Times New Roman" w:cs="Times New Roman"/>
          <w:sz w:val="28"/>
          <w:szCs w:val="28"/>
        </w:rPr>
      </w:pPr>
      <w:r w:rsidRPr="00692DD9">
        <w:rPr>
          <w:rFonts w:ascii="Times New Roman" w:hAnsi="Times New Roman" w:cs="Times New Roman"/>
          <w:sz w:val="28"/>
          <w:szCs w:val="28"/>
        </w:rPr>
        <w:t>1. Пер</w:t>
      </w:r>
      <w:r w:rsidR="002F7988" w:rsidRPr="00692DD9">
        <w:rPr>
          <w:rFonts w:ascii="Times New Roman" w:hAnsi="Times New Roman" w:cs="Times New Roman"/>
          <w:sz w:val="28"/>
          <w:szCs w:val="28"/>
        </w:rPr>
        <w:t>сональная</w:t>
      </w:r>
      <w:r w:rsidRPr="00692DD9">
        <w:rPr>
          <w:rFonts w:ascii="Times New Roman" w:hAnsi="Times New Roman" w:cs="Times New Roman"/>
          <w:sz w:val="28"/>
          <w:szCs w:val="28"/>
        </w:rPr>
        <w:t xml:space="preserve"> работ</w:t>
      </w:r>
      <w:r w:rsidR="002F7988" w:rsidRPr="00692DD9">
        <w:rPr>
          <w:rFonts w:ascii="Times New Roman" w:hAnsi="Times New Roman" w:cs="Times New Roman"/>
          <w:sz w:val="28"/>
          <w:szCs w:val="28"/>
        </w:rPr>
        <w:t>а</w:t>
      </w:r>
      <w:r w:rsidRPr="00692DD9">
        <w:rPr>
          <w:rFonts w:ascii="Times New Roman" w:hAnsi="Times New Roman" w:cs="Times New Roman"/>
          <w:sz w:val="28"/>
          <w:szCs w:val="28"/>
        </w:rPr>
        <w:t xml:space="preserve"> с каждым выпускником для дальнейшего трудоустройства. </w:t>
      </w:r>
    </w:p>
    <w:p w14:paraId="637108ED" w14:textId="77777777" w:rsidR="00195C2F" w:rsidRPr="00692DD9" w:rsidRDefault="00195C2F" w:rsidP="00692DD9">
      <w:pPr>
        <w:pStyle w:val="a3"/>
        <w:ind w:firstLine="567"/>
        <w:jc w:val="both"/>
        <w:rPr>
          <w:rFonts w:ascii="Times New Roman" w:hAnsi="Times New Roman" w:cs="Times New Roman"/>
          <w:sz w:val="28"/>
          <w:szCs w:val="28"/>
        </w:rPr>
      </w:pPr>
      <w:r w:rsidRPr="00692DD9">
        <w:rPr>
          <w:rFonts w:ascii="Times New Roman" w:hAnsi="Times New Roman" w:cs="Times New Roman"/>
          <w:sz w:val="28"/>
          <w:szCs w:val="28"/>
        </w:rPr>
        <w:t xml:space="preserve">2. Взаимодействие с МИО в рамках комплексного плана: ранняя профориентация, организация и проведение производственных практик, создание прогнозных карт по потребности в квалифицированных картах по отраслям и т.д. </w:t>
      </w:r>
    </w:p>
    <w:p w14:paraId="02704BA3" w14:textId="77777777" w:rsidR="00195C2F" w:rsidRPr="00692DD9" w:rsidRDefault="00692DD9" w:rsidP="00692DD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195C2F" w:rsidRPr="00692DD9">
        <w:rPr>
          <w:rFonts w:ascii="Times New Roman" w:hAnsi="Times New Roman" w:cs="Times New Roman"/>
          <w:sz w:val="28"/>
          <w:szCs w:val="28"/>
        </w:rPr>
        <w:t>В целях решения вопросов взаимодействия и координации будут заключены меморандумы с акимами городов и районов, где будет гарантировано определение баз практик, трудоустройство и закрепление в нашем регионе участников программы «Серпiн».</w:t>
      </w:r>
    </w:p>
    <w:p w14:paraId="29125008" w14:textId="77777777" w:rsidR="00B60B4A" w:rsidRPr="00692DB7" w:rsidRDefault="00B60B4A" w:rsidP="00B60B4A">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sidR="00000F6B">
        <w:rPr>
          <w:rFonts w:ascii="Times New Roman" w:hAnsi="Times New Roman" w:cs="Times New Roman"/>
          <w:b/>
          <w:sz w:val="28"/>
          <w:szCs w:val="28"/>
        </w:rPr>
        <w:t>15</w:t>
      </w:r>
    </w:p>
    <w:p w14:paraId="3E951601" w14:textId="77777777" w:rsidR="008E0D32" w:rsidRPr="00692DB7" w:rsidRDefault="00C07D43" w:rsidP="00692DB7">
      <w:pPr>
        <w:pStyle w:val="Default"/>
        <w:tabs>
          <w:tab w:val="left" w:pos="851"/>
        </w:tabs>
        <w:ind w:firstLine="567"/>
        <w:jc w:val="both"/>
        <w:rPr>
          <w:b/>
          <w:sz w:val="28"/>
          <w:szCs w:val="28"/>
        </w:rPr>
      </w:pPr>
      <w:r w:rsidRPr="00692DB7">
        <w:rPr>
          <w:b/>
          <w:sz w:val="28"/>
          <w:szCs w:val="28"/>
        </w:rPr>
        <w:t>Цифровизация</w:t>
      </w:r>
    </w:p>
    <w:p w14:paraId="7879FFB3" w14:textId="77777777" w:rsidR="00FD6699" w:rsidRPr="00692DB7" w:rsidRDefault="00FD6699" w:rsidP="00692DB7">
      <w:pPr>
        <w:pStyle w:val="Default"/>
        <w:tabs>
          <w:tab w:val="left" w:pos="851"/>
        </w:tabs>
        <w:ind w:firstLine="567"/>
        <w:jc w:val="both"/>
        <w:rPr>
          <w:sz w:val="28"/>
          <w:szCs w:val="28"/>
        </w:rPr>
      </w:pPr>
      <w:r w:rsidRPr="00692DB7">
        <w:rPr>
          <w:sz w:val="28"/>
          <w:szCs w:val="28"/>
        </w:rPr>
        <w:t xml:space="preserve">Цифровизация остается глобальным трендом. Пандемия интенсифицировала онлайн-сервисы и процессы во всех отраслях и, одновременно, выявила проблемные зоны. </w:t>
      </w:r>
    </w:p>
    <w:p w14:paraId="7B535FF9" w14:textId="77777777" w:rsidR="00FD6699" w:rsidRPr="00692DB7" w:rsidRDefault="00FD6699" w:rsidP="00692DB7">
      <w:pPr>
        <w:pStyle w:val="Default"/>
        <w:tabs>
          <w:tab w:val="left" w:pos="851"/>
        </w:tabs>
        <w:ind w:firstLine="567"/>
        <w:jc w:val="both"/>
        <w:rPr>
          <w:b/>
          <w:sz w:val="28"/>
          <w:szCs w:val="28"/>
        </w:rPr>
      </w:pPr>
      <w:r w:rsidRPr="00692DB7">
        <w:rPr>
          <w:b/>
          <w:sz w:val="28"/>
          <w:szCs w:val="28"/>
        </w:rPr>
        <w:t>Приоритетными задачами нашего вуза являются следующие:</w:t>
      </w:r>
    </w:p>
    <w:p w14:paraId="4895CDAA" w14:textId="77777777" w:rsidR="00A544AF" w:rsidRPr="00692DB7" w:rsidRDefault="00A544AF" w:rsidP="00692DB7">
      <w:pPr>
        <w:pStyle w:val="Default"/>
        <w:numPr>
          <w:ilvl w:val="0"/>
          <w:numId w:val="11"/>
        </w:numPr>
        <w:tabs>
          <w:tab w:val="left" w:pos="851"/>
        </w:tabs>
        <w:ind w:left="0" w:firstLine="567"/>
        <w:jc w:val="both"/>
        <w:rPr>
          <w:sz w:val="28"/>
          <w:szCs w:val="28"/>
        </w:rPr>
      </w:pPr>
      <w:r w:rsidRPr="00692DB7">
        <w:rPr>
          <w:sz w:val="28"/>
          <w:szCs w:val="28"/>
        </w:rPr>
        <w:t>Внедрение цифровой экосистемы (платфо</w:t>
      </w:r>
      <w:r w:rsidR="00B142B6" w:rsidRPr="00692DB7">
        <w:rPr>
          <w:sz w:val="28"/>
          <w:szCs w:val="28"/>
        </w:rPr>
        <w:t>рмы, контент, библиотека и др.)</w:t>
      </w:r>
      <w:r w:rsidRPr="00692DB7">
        <w:rPr>
          <w:sz w:val="28"/>
          <w:szCs w:val="28"/>
        </w:rPr>
        <w:t>.</w:t>
      </w:r>
    </w:p>
    <w:p w14:paraId="35FFD67D" w14:textId="77777777" w:rsidR="00593A26" w:rsidRPr="00692DB7" w:rsidRDefault="00593A26" w:rsidP="00692DB7">
      <w:pPr>
        <w:pStyle w:val="Default"/>
        <w:numPr>
          <w:ilvl w:val="0"/>
          <w:numId w:val="11"/>
        </w:numPr>
        <w:tabs>
          <w:tab w:val="left" w:pos="851"/>
        </w:tabs>
        <w:ind w:left="0" w:firstLine="567"/>
        <w:jc w:val="both"/>
        <w:rPr>
          <w:sz w:val="28"/>
          <w:szCs w:val="28"/>
        </w:rPr>
      </w:pPr>
      <w:r w:rsidRPr="00692DB7">
        <w:rPr>
          <w:sz w:val="28"/>
          <w:szCs w:val="28"/>
        </w:rPr>
        <w:t>Обновление парка компьютерной техники.</w:t>
      </w:r>
    </w:p>
    <w:p w14:paraId="32D44A2F" w14:textId="77777777" w:rsidR="00A544AF" w:rsidRPr="00692DB7" w:rsidRDefault="00C07D43" w:rsidP="00692DB7">
      <w:pPr>
        <w:pStyle w:val="Default"/>
        <w:numPr>
          <w:ilvl w:val="0"/>
          <w:numId w:val="11"/>
        </w:numPr>
        <w:tabs>
          <w:tab w:val="left" w:pos="851"/>
        </w:tabs>
        <w:ind w:left="0" w:firstLine="567"/>
        <w:jc w:val="both"/>
        <w:rPr>
          <w:sz w:val="28"/>
          <w:szCs w:val="28"/>
        </w:rPr>
      </w:pPr>
      <w:r w:rsidRPr="00692DB7">
        <w:rPr>
          <w:sz w:val="28"/>
          <w:szCs w:val="28"/>
        </w:rPr>
        <w:lastRenderedPageBreak/>
        <w:t>Внедрение мобильных приложений по оказанию всего сп</w:t>
      </w:r>
      <w:r w:rsidR="00B142B6" w:rsidRPr="00692DB7">
        <w:rPr>
          <w:sz w:val="28"/>
          <w:szCs w:val="28"/>
        </w:rPr>
        <w:t>ектра услуг для студентов и ППС.</w:t>
      </w:r>
    </w:p>
    <w:p w14:paraId="152EBF93" w14:textId="77777777" w:rsidR="00C40DC2" w:rsidRPr="00692DB7" w:rsidRDefault="00C40DC2" w:rsidP="00692DB7">
      <w:pPr>
        <w:pStyle w:val="Default"/>
        <w:numPr>
          <w:ilvl w:val="0"/>
          <w:numId w:val="11"/>
        </w:numPr>
        <w:tabs>
          <w:tab w:val="left" w:pos="851"/>
        </w:tabs>
        <w:ind w:left="0" w:firstLine="567"/>
        <w:jc w:val="both"/>
        <w:rPr>
          <w:sz w:val="28"/>
          <w:szCs w:val="28"/>
        </w:rPr>
      </w:pPr>
      <w:r w:rsidRPr="00692DB7">
        <w:rPr>
          <w:sz w:val="28"/>
          <w:szCs w:val="28"/>
        </w:rPr>
        <w:t>Оборудова</w:t>
      </w:r>
      <w:r w:rsidR="00C037BF" w:rsidRPr="00692DB7">
        <w:rPr>
          <w:sz w:val="28"/>
          <w:szCs w:val="28"/>
        </w:rPr>
        <w:t>ние</w:t>
      </w:r>
      <w:r w:rsidRPr="00692DB7">
        <w:rPr>
          <w:sz w:val="28"/>
          <w:szCs w:val="28"/>
        </w:rPr>
        <w:t xml:space="preserve"> </w:t>
      </w:r>
      <w:proofErr w:type="spellStart"/>
      <w:r w:rsidRPr="00692DB7">
        <w:rPr>
          <w:sz w:val="28"/>
          <w:szCs w:val="28"/>
        </w:rPr>
        <w:t>вебинарны</w:t>
      </w:r>
      <w:r w:rsidR="00C037BF" w:rsidRPr="00692DB7">
        <w:rPr>
          <w:sz w:val="28"/>
          <w:szCs w:val="28"/>
        </w:rPr>
        <w:t>х</w:t>
      </w:r>
      <w:proofErr w:type="spellEnd"/>
      <w:r w:rsidRPr="00692DB7">
        <w:rPr>
          <w:sz w:val="28"/>
          <w:szCs w:val="28"/>
        </w:rPr>
        <w:t xml:space="preserve"> аудитори</w:t>
      </w:r>
      <w:r w:rsidR="00C037BF" w:rsidRPr="00692DB7">
        <w:rPr>
          <w:sz w:val="28"/>
          <w:szCs w:val="28"/>
        </w:rPr>
        <w:t>й</w:t>
      </w:r>
      <w:r w:rsidRPr="00692DB7">
        <w:rPr>
          <w:sz w:val="28"/>
          <w:szCs w:val="28"/>
        </w:rPr>
        <w:t xml:space="preserve"> в каждом корпусе.</w:t>
      </w:r>
    </w:p>
    <w:p w14:paraId="3D781D5B" w14:textId="77777777" w:rsidR="00B142B6" w:rsidRPr="00692DB7" w:rsidRDefault="00C40DC2" w:rsidP="00692DB7">
      <w:pPr>
        <w:pStyle w:val="Default"/>
        <w:numPr>
          <w:ilvl w:val="0"/>
          <w:numId w:val="11"/>
        </w:numPr>
        <w:tabs>
          <w:tab w:val="left" w:pos="851"/>
        </w:tabs>
        <w:ind w:left="0" w:firstLine="567"/>
        <w:jc w:val="both"/>
        <w:rPr>
          <w:sz w:val="28"/>
          <w:szCs w:val="28"/>
        </w:rPr>
      </w:pPr>
      <w:r w:rsidRPr="00692DB7">
        <w:rPr>
          <w:sz w:val="28"/>
          <w:szCs w:val="28"/>
        </w:rPr>
        <w:t>Созда</w:t>
      </w:r>
      <w:r w:rsidR="00C037BF" w:rsidRPr="00692DB7">
        <w:rPr>
          <w:sz w:val="28"/>
          <w:szCs w:val="28"/>
        </w:rPr>
        <w:t>ние</w:t>
      </w:r>
      <w:r w:rsidRPr="00692DB7">
        <w:rPr>
          <w:sz w:val="28"/>
          <w:szCs w:val="28"/>
        </w:rPr>
        <w:t xml:space="preserve"> видеостуди</w:t>
      </w:r>
      <w:r w:rsidR="00C037BF" w:rsidRPr="00692DB7">
        <w:rPr>
          <w:sz w:val="28"/>
          <w:szCs w:val="28"/>
        </w:rPr>
        <w:t>и</w:t>
      </w:r>
      <w:r w:rsidRPr="00692DB7">
        <w:rPr>
          <w:sz w:val="28"/>
          <w:szCs w:val="28"/>
        </w:rPr>
        <w:t xml:space="preserve"> с </w:t>
      </w:r>
      <w:r w:rsidR="002F7988" w:rsidRPr="00692DB7">
        <w:rPr>
          <w:sz w:val="28"/>
          <w:szCs w:val="28"/>
        </w:rPr>
        <w:t>актуальным</w:t>
      </w:r>
      <w:r w:rsidRPr="00692DB7">
        <w:rPr>
          <w:sz w:val="28"/>
          <w:szCs w:val="28"/>
        </w:rPr>
        <w:t xml:space="preserve"> оборудованием и специализированными программами для </w:t>
      </w:r>
      <w:proofErr w:type="gramStart"/>
      <w:r w:rsidRPr="00692DB7">
        <w:rPr>
          <w:sz w:val="28"/>
          <w:szCs w:val="28"/>
        </w:rPr>
        <w:t>видео-монтажа</w:t>
      </w:r>
      <w:proofErr w:type="gramEnd"/>
      <w:r w:rsidRPr="00692DB7">
        <w:rPr>
          <w:sz w:val="28"/>
          <w:szCs w:val="28"/>
        </w:rPr>
        <w:t xml:space="preserve">. </w:t>
      </w:r>
    </w:p>
    <w:p w14:paraId="440AF351" w14:textId="77777777" w:rsidR="00A5377B" w:rsidRPr="00692DB7" w:rsidRDefault="00B142B6" w:rsidP="00692DB7">
      <w:pPr>
        <w:pStyle w:val="Default"/>
        <w:numPr>
          <w:ilvl w:val="0"/>
          <w:numId w:val="11"/>
        </w:numPr>
        <w:tabs>
          <w:tab w:val="left" w:pos="851"/>
        </w:tabs>
        <w:ind w:left="0" w:firstLine="567"/>
        <w:jc w:val="both"/>
        <w:rPr>
          <w:sz w:val="28"/>
          <w:szCs w:val="28"/>
        </w:rPr>
      </w:pPr>
      <w:r w:rsidRPr="00692DB7">
        <w:rPr>
          <w:sz w:val="28"/>
          <w:szCs w:val="28"/>
        </w:rPr>
        <w:t>У</w:t>
      </w:r>
      <w:r w:rsidR="00A5377B" w:rsidRPr="00692DB7">
        <w:rPr>
          <w:sz w:val="28"/>
          <w:szCs w:val="28"/>
        </w:rPr>
        <w:t>лучшение технической оснащенности и программного обеспечения для повышения устойчивости интернет-соединения и устранения «</w:t>
      </w:r>
      <w:proofErr w:type="spellStart"/>
      <w:r w:rsidR="00A5377B" w:rsidRPr="00692DB7">
        <w:rPr>
          <w:sz w:val="28"/>
          <w:szCs w:val="28"/>
        </w:rPr>
        <w:t>подвисания</w:t>
      </w:r>
      <w:proofErr w:type="spellEnd"/>
      <w:r w:rsidR="00A5377B" w:rsidRPr="00692DB7">
        <w:rPr>
          <w:sz w:val="28"/>
          <w:szCs w:val="28"/>
        </w:rPr>
        <w:t>» сервисов</w:t>
      </w:r>
      <w:r w:rsidR="00593A26" w:rsidRPr="00692DB7">
        <w:rPr>
          <w:sz w:val="28"/>
          <w:szCs w:val="28"/>
        </w:rPr>
        <w:t>.</w:t>
      </w:r>
    </w:p>
    <w:p w14:paraId="73253A4C" w14:textId="77777777" w:rsidR="002D3BDA" w:rsidRPr="00692DB7" w:rsidRDefault="002D3BDA" w:rsidP="002D3BDA">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sidR="00000F6B">
        <w:rPr>
          <w:rFonts w:ascii="Times New Roman" w:hAnsi="Times New Roman" w:cs="Times New Roman"/>
          <w:b/>
          <w:sz w:val="28"/>
          <w:szCs w:val="28"/>
        </w:rPr>
        <w:t>16</w:t>
      </w:r>
    </w:p>
    <w:p w14:paraId="763A6793" w14:textId="77777777" w:rsidR="00A321C3" w:rsidRPr="00692DB7" w:rsidRDefault="00A321C3" w:rsidP="00692DB7">
      <w:pPr>
        <w:tabs>
          <w:tab w:val="left" w:pos="851"/>
          <w:tab w:val="left" w:pos="993"/>
        </w:tabs>
        <w:spacing w:after="0" w:line="240" w:lineRule="auto"/>
        <w:ind w:firstLine="567"/>
        <w:jc w:val="both"/>
        <w:rPr>
          <w:rFonts w:ascii="Times New Roman" w:hAnsi="Times New Roman" w:cs="Times New Roman"/>
          <w:b/>
          <w:sz w:val="28"/>
          <w:szCs w:val="28"/>
        </w:rPr>
      </w:pPr>
      <w:r w:rsidRPr="00692DB7">
        <w:rPr>
          <w:rFonts w:ascii="Times New Roman" w:hAnsi="Times New Roman" w:cs="Times New Roman"/>
          <w:b/>
          <w:sz w:val="28"/>
          <w:szCs w:val="28"/>
        </w:rPr>
        <w:t>Теперь коротко об итогах науки</w:t>
      </w:r>
    </w:p>
    <w:p w14:paraId="39A456E2" w14:textId="77777777" w:rsidR="00596A5A" w:rsidRDefault="00596A5A" w:rsidP="00596A5A">
      <w:pPr>
        <w:tabs>
          <w:tab w:val="left" w:pos="851"/>
          <w:tab w:val="left" w:pos="993"/>
        </w:tabs>
        <w:spacing w:after="0" w:line="240" w:lineRule="auto"/>
        <w:ind w:firstLine="567"/>
        <w:jc w:val="both"/>
        <w:rPr>
          <w:rFonts w:ascii="Times New Roman" w:hAnsi="Times New Roman" w:cs="Times New Roman"/>
          <w:sz w:val="28"/>
          <w:szCs w:val="28"/>
        </w:rPr>
      </w:pPr>
      <w:r w:rsidRPr="00D96B8A">
        <w:rPr>
          <w:rFonts w:ascii="Times New Roman" w:hAnsi="Times New Roman" w:cs="Times New Roman"/>
          <w:sz w:val="28"/>
          <w:szCs w:val="28"/>
        </w:rPr>
        <w:t xml:space="preserve">В 2020-2021 </w:t>
      </w:r>
      <w:r>
        <w:rPr>
          <w:rFonts w:ascii="Times New Roman" w:hAnsi="Times New Roman" w:cs="Times New Roman"/>
          <w:sz w:val="28"/>
          <w:szCs w:val="28"/>
        </w:rPr>
        <w:t xml:space="preserve">учебном </w:t>
      </w:r>
      <w:r w:rsidRPr="00D96B8A">
        <w:rPr>
          <w:rFonts w:ascii="Times New Roman" w:hAnsi="Times New Roman" w:cs="Times New Roman"/>
          <w:sz w:val="28"/>
          <w:szCs w:val="28"/>
        </w:rPr>
        <w:t>году в рамках грантовых проектов финансирование составило более 74 миллионов</w:t>
      </w:r>
      <w:r>
        <w:rPr>
          <w:rFonts w:ascii="Times New Roman" w:hAnsi="Times New Roman" w:cs="Times New Roman"/>
          <w:sz w:val="28"/>
          <w:szCs w:val="28"/>
        </w:rPr>
        <w:t xml:space="preserve"> </w:t>
      </w:r>
      <w:r w:rsidRPr="00D96B8A">
        <w:rPr>
          <w:rFonts w:ascii="Times New Roman" w:hAnsi="Times New Roman" w:cs="Times New Roman"/>
          <w:sz w:val="28"/>
          <w:szCs w:val="28"/>
        </w:rPr>
        <w:t xml:space="preserve"> тенге по 14 темам</w:t>
      </w:r>
      <w:r>
        <w:rPr>
          <w:rFonts w:ascii="Times New Roman" w:hAnsi="Times New Roman" w:cs="Times New Roman"/>
          <w:sz w:val="28"/>
          <w:szCs w:val="28"/>
        </w:rPr>
        <w:t>, общая</w:t>
      </w:r>
      <w:r w:rsidRPr="00D96B8A">
        <w:rPr>
          <w:rFonts w:ascii="Times New Roman" w:hAnsi="Times New Roman" w:cs="Times New Roman"/>
          <w:sz w:val="28"/>
          <w:szCs w:val="28"/>
        </w:rPr>
        <w:t xml:space="preserve"> сумм</w:t>
      </w:r>
      <w:r>
        <w:rPr>
          <w:rFonts w:ascii="Times New Roman" w:hAnsi="Times New Roman" w:cs="Times New Roman"/>
          <w:sz w:val="28"/>
          <w:szCs w:val="28"/>
        </w:rPr>
        <w:t>а которых</w:t>
      </w:r>
      <w:r w:rsidRPr="00D96B8A">
        <w:rPr>
          <w:rFonts w:ascii="Times New Roman" w:hAnsi="Times New Roman" w:cs="Times New Roman"/>
          <w:sz w:val="28"/>
          <w:szCs w:val="28"/>
        </w:rPr>
        <w:t xml:space="preserve"> </w:t>
      </w:r>
      <w:r>
        <w:rPr>
          <w:rFonts w:ascii="Times New Roman" w:hAnsi="Times New Roman" w:cs="Times New Roman"/>
          <w:sz w:val="28"/>
          <w:szCs w:val="28"/>
        </w:rPr>
        <w:t xml:space="preserve"> по соглашению с МОН</w:t>
      </w:r>
      <w:r w:rsidRPr="0048063C">
        <w:rPr>
          <w:rFonts w:ascii="Times New Roman" w:hAnsi="Times New Roman" w:cs="Times New Roman"/>
          <w:sz w:val="28"/>
          <w:szCs w:val="28"/>
        </w:rPr>
        <w:t xml:space="preserve"> </w:t>
      </w:r>
      <w:r>
        <w:rPr>
          <w:rFonts w:ascii="Times New Roman" w:hAnsi="Times New Roman" w:cs="Times New Roman"/>
          <w:sz w:val="28"/>
          <w:szCs w:val="28"/>
        </w:rPr>
        <w:t>на период 2021-2023 гг</w:t>
      </w:r>
      <w:r w:rsidRPr="00D96B8A">
        <w:rPr>
          <w:rFonts w:ascii="Times New Roman" w:hAnsi="Times New Roman" w:cs="Times New Roman"/>
          <w:sz w:val="28"/>
          <w:szCs w:val="28"/>
        </w:rPr>
        <w:t>.</w:t>
      </w:r>
      <w:r>
        <w:rPr>
          <w:rFonts w:ascii="Times New Roman" w:hAnsi="Times New Roman" w:cs="Times New Roman"/>
          <w:sz w:val="28"/>
          <w:szCs w:val="28"/>
        </w:rPr>
        <w:t xml:space="preserve">  – </w:t>
      </w:r>
      <w:r w:rsidRPr="00D96B8A">
        <w:rPr>
          <w:rFonts w:ascii="Times New Roman" w:hAnsi="Times New Roman" w:cs="Times New Roman"/>
          <w:sz w:val="28"/>
          <w:szCs w:val="28"/>
        </w:rPr>
        <w:t>около 264 миллионов тенге</w:t>
      </w:r>
      <w:r>
        <w:rPr>
          <w:rFonts w:ascii="Times New Roman" w:hAnsi="Times New Roman" w:cs="Times New Roman"/>
          <w:sz w:val="28"/>
          <w:szCs w:val="28"/>
        </w:rPr>
        <w:t>.</w:t>
      </w:r>
    </w:p>
    <w:p w14:paraId="70A5E5E7" w14:textId="77777777" w:rsidR="008C4096" w:rsidRPr="00692DB7" w:rsidRDefault="008C4096" w:rsidP="00596A5A">
      <w:pPr>
        <w:tabs>
          <w:tab w:val="left" w:pos="851"/>
          <w:tab w:val="left" w:pos="993"/>
        </w:tabs>
        <w:spacing w:after="0" w:line="240" w:lineRule="auto"/>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Также следует отметить положительную динамику увеличения финансирования по годам. </w:t>
      </w:r>
      <w:r w:rsidRPr="00692DB7">
        <w:rPr>
          <w:rFonts w:ascii="Times New Roman" w:hAnsi="Times New Roman" w:cs="Times New Roman"/>
          <w:bCs/>
          <w:iCs/>
          <w:sz w:val="28"/>
          <w:szCs w:val="28"/>
        </w:rPr>
        <w:t>В 2020 году сумма поступивших средств по ГФ увеличилась на 22,5 млн. тенге или 30,1%.</w:t>
      </w:r>
    </w:p>
    <w:p w14:paraId="2771CBE6" w14:textId="77777777" w:rsidR="00596A5A" w:rsidRPr="00692DB7" w:rsidRDefault="00596A5A" w:rsidP="00596A5A">
      <w:pPr>
        <w:tabs>
          <w:tab w:val="left" w:pos="851"/>
          <w:tab w:val="left" w:pos="993"/>
        </w:tabs>
        <w:spacing w:after="0" w:line="240" w:lineRule="auto"/>
        <w:ind w:firstLine="567"/>
        <w:jc w:val="both"/>
        <w:rPr>
          <w:rFonts w:ascii="Times New Roman" w:hAnsi="Times New Roman" w:cs="Times New Roman"/>
          <w:bCs/>
          <w:iCs/>
          <w:sz w:val="28"/>
          <w:szCs w:val="28"/>
        </w:rPr>
      </w:pPr>
      <w:r w:rsidRPr="00692DB7">
        <w:rPr>
          <w:rFonts w:ascii="Times New Roman" w:hAnsi="Times New Roman" w:cs="Times New Roman"/>
          <w:sz w:val="28"/>
          <w:szCs w:val="28"/>
        </w:rPr>
        <w:t>За отчетный период реализовывались 80 договоров в рамках ГЧП на сумму более 45 млн. тенге. Суммы финансирования по хоздоговорам остаются стабильными по годам.</w:t>
      </w:r>
      <w:r>
        <w:rPr>
          <w:rFonts w:ascii="Times New Roman" w:hAnsi="Times New Roman" w:cs="Times New Roman"/>
          <w:sz w:val="28"/>
          <w:szCs w:val="28"/>
        </w:rPr>
        <w:t xml:space="preserve"> </w:t>
      </w:r>
    </w:p>
    <w:p w14:paraId="53A80F7E" w14:textId="77777777" w:rsidR="00596A5A" w:rsidRDefault="00596A5A" w:rsidP="00596A5A">
      <w:pPr>
        <w:tabs>
          <w:tab w:val="left" w:pos="851"/>
          <w:tab w:val="left" w:pos="993"/>
        </w:tabs>
        <w:spacing w:after="0" w:line="240" w:lineRule="auto"/>
        <w:ind w:firstLine="567"/>
        <w:jc w:val="both"/>
        <w:rPr>
          <w:rFonts w:ascii="Times New Roman" w:hAnsi="Times New Roman" w:cs="Times New Roman"/>
          <w:sz w:val="28"/>
          <w:szCs w:val="28"/>
        </w:rPr>
      </w:pPr>
      <w:r w:rsidRPr="0048063C">
        <w:rPr>
          <w:rFonts w:ascii="Times New Roman" w:hAnsi="Times New Roman" w:cs="Times New Roman"/>
          <w:sz w:val="28"/>
          <w:szCs w:val="28"/>
        </w:rPr>
        <w:t xml:space="preserve">Получено 56 подтверждающих документа на объекты интеллектуальной собственности и патентов на изобретение в базе данных </w:t>
      </w:r>
      <w:proofErr w:type="spellStart"/>
      <w:r w:rsidRPr="0048063C">
        <w:rPr>
          <w:rFonts w:ascii="Times New Roman" w:hAnsi="Times New Roman" w:cs="Times New Roman"/>
          <w:sz w:val="28"/>
          <w:szCs w:val="28"/>
        </w:rPr>
        <w:t>Web</w:t>
      </w:r>
      <w:proofErr w:type="spellEnd"/>
      <w:r w:rsidRPr="0048063C">
        <w:rPr>
          <w:rFonts w:ascii="Times New Roman" w:hAnsi="Times New Roman" w:cs="Times New Roman"/>
          <w:sz w:val="28"/>
          <w:szCs w:val="28"/>
        </w:rPr>
        <w:t xml:space="preserve"> </w:t>
      </w:r>
      <w:proofErr w:type="spellStart"/>
      <w:r w:rsidRPr="0048063C">
        <w:rPr>
          <w:rFonts w:ascii="Times New Roman" w:hAnsi="Times New Roman" w:cs="Times New Roman"/>
          <w:sz w:val="28"/>
          <w:szCs w:val="28"/>
        </w:rPr>
        <w:t>of</w:t>
      </w:r>
      <w:proofErr w:type="spellEnd"/>
      <w:r w:rsidRPr="0048063C">
        <w:rPr>
          <w:rFonts w:ascii="Times New Roman" w:hAnsi="Times New Roman" w:cs="Times New Roman"/>
          <w:sz w:val="28"/>
          <w:szCs w:val="28"/>
        </w:rPr>
        <w:t xml:space="preserve"> </w:t>
      </w:r>
      <w:proofErr w:type="spellStart"/>
      <w:r w:rsidRPr="0048063C">
        <w:rPr>
          <w:rFonts w:ascii="Times New Roman" w:hAnsi="Times New Roman" w:cs="Times New Roman"/>
          <w:sz w:val="28"/>
          <w:szCs w:val="28"/>
        </w:rPr>
        <w:t>Science</w:t>
      </w:r>
      <w:proofErr w:type="spellEnd"/>
      <w:r w:rsidRPr="0048063C">
        <w:rPr>
          <w:rFonts w:ascii="Times New Roman" w:hAnsi="Times New Roman" w:cs="Times New Roman"/>
          <w:sz w:val="28"/>
          <w:szCs w:val="28"/>
        </w:rPr>
        <w:t>.</w:t>
      </w:r>
    </w:p>
    <w:p w14:paraId="716745EA" w14:textId="77777777" w:rsidR="00596A5A" w:rsidRPr="008C4096" w:rsidRDefault="00596A5A" w:rsidP="00596A5A">
      <w:pPr>
        <w:tabs>
          <w:tab w:val="left" w:pos="851"/>
          <w:tab w:val="left" w:pos="993"/>
        </w:tabs>
        <w:spacing w:after="0" w:line="240" w:lineRule="auto"/>
        <w:ind w:firstLine="567"/>
        <w:jc w:val="both"/>
        <w:rPr>
          <w:rFonts w:ascii="Times New Roman" w:hAnsi="Times New Roman" w:cs="Times New Roman"/>
          <w:sz w:val="28"/>
          <w:szCs w:val="28"/>
          <w:lang w:val="kk-KZ"/>
        </w:rPr>
      </w:pPr>
      <w:r w:rsidRPr="008C4096">
        <w:rPr>
          <w:rFonts w:ascii="Times New Roman" w:hAnsi="Times New Roman" w:cs="Times New Roman"/>
          <w:sz w:val="28"/>
          <w:szCs w:val="28"/>
        </w:rPr>
        <w:t>Осуществляется планомерное развитие материально-технической  базы. В мае 2021 года аккредитован лабораторный комплекс «</w:t>
      </w:r>
      <w:r w:rsidRPr="008C4096">
        <w:rPr>
          <w:rFonts w:ascii="Times New Roman" w:hAnsi="Times New Roman" w:cs="Times New Roman"/>
          <w:sz w:val="28"/>
          <w:szCs w:val="28"/>
          <w:lang w:val="en-US"/>
        </w:rPr>
        <w:t>L</w:t>
      </w:r>
      <w:proofErr w:type="spellStart"/>
      <w:r w:rsidRPr="008C4096">
        <w:rPr>
          <w:rFonts w:ascii="Times New Roman" w:hAnsi="Times New Roman" w:cs="Times New Roman"/>
          <w:sz w:val="28"/>
          <w:szCs w:val="28"/>
        </w:rPr>
        <w:t>ab</w:t>
      </w:r>
      <w:proofErr w:type="spellEnd"/>
      <w:r w:rsidRPr="008C4096">
        <w:rPr>
          <w:rFonts w:ascii="Times New Roman" w:hAnsi="Times New Roman" w:cs="Times New Roman"/>
          <w:sz w:val="28"/>
          <w:szCs w:val="28"/>
        </w:rPr>
        <w:t xml:space="preserve"> </w:t>
      </w:r>
      <w:proofErr w:type="spellStart"/>
      <w:r w:rsidRPr="008C4096">
        <w:rPr>
          <w:rFonts w:ascii="Times New Roman" w:hAnsi="Times New Roman" w:cs="Times New Roman"/>
          <w:sz w:val="28"/>
          <w:szCs w:val="28"/>
        </w:rPr>
        <w:t>network</w:t>
      </w:r>
      <w:proofErr w:type="spellEnd"/>
      <w:r w:rsidRPr="008C4096">
        <w:rPr>
          <w:rFonts w:ascii="Times New Roman" w:hAnsi="Times New Roman" w:cs="Times New Roman"/>
          <w:sz w:val="28"/>
          <w:szCs w:val="28"/>
        </w:rPr>
        <w:t xml:space="preserve">» Смарт-Центра </w:t>
      </w:r>
      <w:r w:rsidRPr="008C4096">
        <w:rPr>
          <w:rFonts w:ascii="Times New Roman" w:hAnsi="Times New Roman" w:cs="Times New Roman"/>
          <w:sz w:val="28"/>
          <w:szCs w:val="28"/>
          <w:lang w:val="kk-KZ"/>
        </w:rPr>
        <w:t xml:space="preserve">в области исследования качества воды и почвы. </w:t>
      </w:r>
      <w:r w:rsidRPr="008C4096">
        <w:rPr>
          <w:rFonts w:ascii="Times New Roman" w:hAnsi="Times New Roman" w:cs="Times New Roman"/>
          <w:sz w:val="28"/>
          <w:szCs w:val="28"/>
        </w:rPr>
        <w:t xml:space="preserve">Готовится к процедуре аккредитации лаборатории по анализу качества кормов  и животноводческой продукции.  </w:t>
      </w:r>
    </w:p>
    <w:p w14:paraId="21F2067D" w14:textId="77777777" w:rsidR="00596A5A" w:rsidRDefault="00596A5A" w:rsidP="00596A5A">
      <w:pPr>
        <w:tabs>
          <w:tab w:val="left" w:pos="851"/>
          <w:tab w:val="left" w:pos="993"/>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Научно-исследовательским институтом прикладной биотехнологии с мая 2020 года проведено порядка 38 тысям </w:t>
      </w:r>
      <w:r w:rsidRPr="00815B72">
        <w:rPr>
          <w:rFonts w:ascii="Times New Roman" w:hAnsi="Times New Roman" w:cs="Times New Roman"/>
          <w:sz w:val="28"/>
          <w:szCs w:val="28"/>
          <w:lang w:val="kk-KZ"/>
        </w:rPr>
        <w:t>исследований по диагностике COVID-19</w:t>
      </w:r>
      <w:r>
        <w:rPr>
          <w:rFonts w:ascii="Times New Roman" w:hAnsi="Times New Roman" w:cs="Times New Roman"/>
          <w:sz w:val="28"/>
          <w:szCs w:val="28"/>
          <w:lang w:val="kk-KZ"/>
        </w:rPr>
        <w:t>.</w:t>
      </w:r>
    </w:p>
    <w:p w14:paraId="5CEFB337" w14:textId="77777777" w:rsidR="00596A5A" w:rsidRPr="00692DB7" w:rsidRDefault="00596A5A" w:rsidP="00596A5A">
      <w:pPr>
        <w:tabs>
          <w:tab w:val="left" w:pos="851"/>
          <w:tab w:val="left" w:pos="993"/>
        </w:tabs>
        <w:spacing w:after="0" w:line="240" w:lineRule="auto"/>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В рамках 30-летия независимости Республики Казахстан на базе университета проведен целый ряд конференций. </w:t>
      </w:r>
    </w:p>
    <w:p w14:paraId="72BB1B98" w14:textId="77777777" w:rsidR="00596A5A" w:rsidRPr="008C4096" w:rsidRDefault="00596A5A" w:rsidP="00596A5A">
      <w:pPr>
        <w:tabs>
          <w:tab w:val="left" w:pos="851"/>
          <w:tab w:val="left" w:pos="993"/>
        </w:tabs>
        <w:spacing w:after="0" w:line="240" w:lineRule="auto"/>
        <w:ind w:firstLine="567"/>
        <w:jc w:val="both"/>
        <w:rPr>
          <w:rFonts w:ascii="Times New Roman" w:hAnsi="Times New Roman" w:cs="Times New Roman"/>
          <w:b/>
          <w:sz w:val="28"/>
          <w:szCs w:val="28"/>
        </w:rPr>
      </w:pPr>
      <w:r w:rsidRPr="008C4096">
        <w:rPr>
          <w:rFonts w:ascii="Times New Roman" w:hAnsi="Times New Roman" w:cs="Times New Roman"/>
          <w:b/>
          <w:sz w:val="28"/>
          <w:szCs w:val="28"/>
        </w:rPr>
        <w:t>Вместе с тем, имеется ряд вопросов по научной работе, на которые необходимо обратить внимание в предстоящем году:</w:t>
      </w:r>
    </w:p>
    <w:p w14:paraId="0F1E9586" w14:textId="77777777" w:rsidR="00596A5A" w:rsidRPr="008C4096" w:rsidRDefault="00E471C7" w:rsidP="00596A5A">
      <w:pPr>
        <w:pStyle w:val="a8"/>
        <w:numPr>
          <w:ilvl w:val="1"/>
          <w:numId w:val="13"/>
        </w:numPr>
        <w:tabs>
          <w:tab w:val="left" w:pos="426"/>
          <w:tab w:val="left" w:pos="851"/>
          <w:tab w:val="left" w:pos="993"/>
        </w:tabs>
        <w:autoSpaceDE w:val="0"/>
        <w:autoSpaceDN w:val="0"/>
        <w:adjustRightInd w:val="0"/>
        <w:spacing w:after="0" w:line="240" w:lineRule="auto"/>
        <w:ind w:left="0" w:firstLine="567"/>
        <w:jc w:val="both"/>
        <w:rPr>
          <w:rFonts w:ascii="Times New Roman" w:eastAsiaTheme="minorEastAsia" w:hAnsi="Times New Roman"/>
          <w:sz w:val="28"/>
          <w:szCs w:val="28"/>
          <w:lang w:eastAsia="ru-RU"/>
        </w:rPr>
      </w:pPr>
      <w:r w:rsidRPr="008C4096">
        <w:rPr>
          <w:rFonts w:ascii="Times New Roman" w:eastAsiaTheme="minorEastAsia" w:hAnsi="Times New Roman"/>
          <w:sz w:val="28"/>
          <w:szCs w:val="28"/>
          <w:lang w:eastAsia="ru-RU"/>
        </w:rPr>
        <w:t>Д</w:t>
      </w:r>
      <w:r w:rsidR="00596A5A" w:rsidRPr="008C4096">
        <w:rPr>
          <w:rFonts w:ascii="Times New Roman" w:eastAsiaTheme="minorEastAsia" w:hAnsi="Times New Roman"/>
          <w:sz w:val="28"/>
          <w:szCs w:val="28"/>
          <w:lang w:eastAsia="ru-RU"/>
        </w:rPr>
        <w:t xml:space="preserve">иссертационный совет по направлению подготовки «Ветеринария» открыт в 2019 году, однако защиты планирует в ноябре 2021 года. Необходимо активизировать работу. </w:t>
      </w:r>
      <w:r w:rsidR="00596A5A" w:rsidRPr="008C4096">
        <w:rPr>
          <w:rFonts w:ascii="Times New Roman" w:eastAsiaTheme="minorEastAsia" w:hAnsi="Times New Roman" w:cs="Times New Roman"/>
          <w:sz w:val="28"/>
          <w:szCs w:val="28"/>
          <w:lang w:eastAsia="ru-RU"/>
        </w:rPr>
        <w:t>Кстати, вопрос стоит на контроле в МОН РК</w:t>
      </w:r>
      <w:r w:rsidR="00596A5A" w:rsidRPr="008C4096">
        <w:rPr>
          <w:rFonts w:ascii="Times New Roman" w:eastAsiaTheme="minorEastAsia" w:hAnsi="Times New Roman"/>
          <w:sz w:val="28"/>
          <w:szCs w:val="28"/>
          <w:lang w:eastAsia="ru-RU"/>
        </w:rPr>
        <w:t xml:space="preserve"> </w:t>
      </w:r>
      <w:r w:rsidRPr="008C4096">
        <w:rPr>
          <w:rFonts w:ascii="Times New Roman" w:eastAsiaTheme="minorEastAsia" w:hAnsi="Times New Roman"/>
          <w:sz w:val="28"/>
          <w:szCs w:val="28"/>
          <w:lang w:eastAsia="ru-RU"/>
        </w:rPr>
        <w:t xml:space="preserve">– </w:t>
      </w:r>
      <w:r w:rsidR="00596A5A" w:rsidRPr="008C4096">
        <w:rPr>
          <w:rFonts w:ascii="Times New Roman" w:eastAsiaTheme="minorEastAsia" w:hAnsi="Times New Roman"/>
          <w:sz w:val="28"/>
          <w:szCs w:val="28"/>
          <w:lang w:eastAsia="ru-RU"/>
        </w:rPr>
        <w:t>итоги аппаратного</w:t>
      </w:r>
      <w:r w:rsidRPr="008C4096">
        <w:rPr>
          <w:rFonts w:ascii="Times New Roman" w:eastAsiaTheme="minorEastAsia" w:hAnsi="Times New Roman"/>
          <w:sz w:val="28"/>
          <w:szCs w:val="28"/>
          <w:lang w:eastAsia="ru-RU"/>
        </w:rPr>
        <w:t xml:space="preserve"> совещания МОН от 10.08.2021 г.</w:t>
      </w:r>
      <w:r w:rsidR="00596A5A" w:rsidRPr="008C4096">
        <w:rPr>
          <w:rFonts w:ascii="Times New Roman" w:eastAsiaTheme="minorEastAsia" w:hAnsi="Times New Roman"/>
          <w:sz w:val="28"/>
          <w:szCs w:val="28"/>
          <w:lang w:eastAsia="ru-RU"/>
        </w:rPr>
        <w:t xml:space="preserve">; </w:t>
      </w:r>
    </w:p>
    <w:p w14:paraId="235B0089" w14:textId="77777777" w:rsidR="00596A5A" w:rsidRPr="008C4096" w:rsidRDefault="00596A5A" w:rsidP="00596A5A">
      <w:pPr>
        <w:pStyle w:val="a8"/>
        <w:numPr>
          <w:ilvl w:val="1"/>
          <w:numId w:val="13"/>
        </w:numPr>
        <w:tabs>
          <w:tab w:val="left" w:pos="426"/>
          <w:tab w:val="left" w:pos="851"/>
        </w:tabs>
        <w:spacing w:after="0" w:line="240" w:lineRule="auto"/>
        <w:ind w:left="0" w:firstLine="567"/>
        <w:jc w:val="both"/>
        <w:rPr>
          <w:rFonts w:ascii="Times New Roman" w:hAnsi="Times New Roman"/>
          <w:sz w:val="28"/>
          <w:szCs w:val="28"/>
        </w:rPr>
      </w:pPr>
      <w:r w:rsidRPr="008C4096">
        <w:rPr>
          <w:rFonts w:ascii="Times New Roman" w:eastAsiaTheme="minorEastAsia" w:hAnsi="Times New Roman"/>
          <w:sz w:val="28"/>
          <w:szCs w:val="28"/>
          <w:lang w:eastAsia="ru-RU"/>
        </w:rPr>
        <w:t>Н</w:t>
      </w:r>
      <w:r w:rsidR="00E471C7" w:rsidRPr="008C4096">
        <w:rPr>
          <w:rFonts w:ascii="Times New Roman" w:eastAsiaTheme="minorEastAsia" w:hAnsi="Times New Roman"/>
          <w:sz w:val="28"/>
          <w:szCs w:val="28"/>
          <w:lang w:eastAsia="ru-RU"/>
        </w:rPr>
        <w:t>изка</w:t>
      </w:r>
      <w:r w:rsidRPr="008C4096">
        <w:rPr>
          <w:rFonts w:ascii="Times New Roman" w:eastAsiaTheme="minorEastAsia" w:hAnsi="Times New Roman"/>
          <w:sz w:val="28"/>
          <w:szCs w:val="28"/>
          <w:lang w:eastAsia="ru-RU"/>
        </w:rPr>
        <w:t xml:space="preserve"> </w:t>
      </w:r>
      <w:proofErr w:type="spellStart"/>
      <w:r w:rsidRPr="008C4096">
        <w:rPr>
          <w:rFonts w:ascii="Times New Roman" w:eastAsiaTheme="minorEastAsia" w:hAnsi="Times New Roman"/>
          <w:sz w:val="28"/>
          <w:szCs w:val="28"/>
          <w:lang w:eastAsia="ru-RU"/>
        </w:rPr>
        <w:t>защищаемость</w:t>
      </w:r>
      <w:proofErr w:type="spellEnd"/>
      <w:r w:rsidRPr="008C4096">
        <w:rPr>
          <w:rFonts w:ascii="Times New Roman" w:eastAsiaTheme="minorEastAsia" w:hAnsi="Times New Roman"/>
          <w:sz w:val="28"/>
          <w:szCs w:val="28"/>
          <w:lang w:eastAsia="ru-RU"/>
        </w:rPr>
        <w:t xml:space="preserve"> выпускников докторантуры (из 73 выпускников последних пяти лет защитили диссертацию всего 4 докторанта);</w:t>
      </w:r>
    </w:p>
    <w:p w14:paraId="75304CDA" w14:textId="77777777" w:rsidR="00596A5A" w:rsidRPr="008C4096" w:rsidRDefault="00E471C7" w:rsidP="00596A5A">
      <w:pPr>
        <w:pStyle w:val="a8"/>
        <w:numPr>
          <w:ilvl w:val="1"/>
          <w:numId w:val="13"/>
        </w:numPr>
        <w:tabs>
          <w:tab w:val="left" w:pos="284"/>
          <w:tab w:val="left" w:pos="851"/>
          <w:tab w:val="left" w:pos="993"/>
        </w:tabs>
        <w:autoSpaceDE w:val="0"/>
        <w:autoSpaceDN w:val="0"/>
        <w:adjustRightInd w:val="0"/>
        <w:spacing w:after="0" w:line="240" w:lineRule="auto"/>
        <w:ind w:left="0" w:firstLine="567"/>
        <w:jc w:val="both"/>
        <w:rPr>
          <w:rFonts w:ascii="Times New Roman" w:eastAsiaTheme="minorEastAsia" w:hAnsi="Times New Roman"/>
          <w:sz w:val="28"/>
          <w:szCs w:val="28"/>
          <w:lang w:eastAsia="ru-RU"/>
        </w:rPr>
      </w:pPr>
      <w:r w:rsidRPr="008C4096">
        <w:rPr>
          <w:rFonts w:ascii="Times New Roman" w:hAnsi="Times New Roman"/>
          <w:bCs/>
          <w:sz w:val="28"/>
          <w:szCs w:val="28"/>
        </w:rPr>
        <w:t>Н</w:t>
      </w:r>
      <w:r w:rsidR="00596A5A" w:rsidRPr="008C4096">
        <w:rPr>
          <w:rFonts w:ascii="Times New Roman" w:hAnsi="Times New Roman"/>
          <w:bCs/>
          <w:sz w:val="28"/>
          <w:szCs w:val="28"/>
        </w:rPr>
        <w:t xml:space="preserve">еобходимо обеспечить </w:t>
      </w:r>
      <w:r w:rsidR="00596A5A" w:rsidRPr="008C4096">
        <w:rPr>
          <w:rFonts w:ascii="Times New Roman" w:eastAsiaTheme="minorEastAsia" w:hAnsi="Times New Roman"/>
          <w:sz w:val="28"/>
          <w:szCs w:val="28"/>
          <w:lang w:eastAsia="ru-RU"/>
        </w:rPr>
        <w:t xml:space="preserve">устойчивое взаимодействие кафедр с </w:t>
      </w:r>
      <w:r w:rsidRPr="008C4096">
        <w:rPr>
          <w:rFonts w:ascii="Times New Roman" w:hAnsi="Times New Roman"/>
          <w:bCs/>
          <w:sz w:val="28"/>
          <w:szCs w:val="28"/>
        </w:rPr>
        <w:t>ведущими отечественными и зарубежны</w:t>
      </w:r>
      <w:r w:rsidR="000D764D" w:rsidRPr="008C4096">
        <w:rPr>
          <w:rFonts w:ascii="Times New Roman" w:hAnsi="Times New Roman"/>
          <w:bCs/>
          <w:sz w:val="28"/>
          <w:szCs w:val="28"/>
        </w:rPr>
        <w:t>ми</w:t>
      </w:r>
      <w:r w:rsidRPr="008C4096">
        <w:rPr>
          <w:rFonts w:ascii="Times New Roman" w:hAnsi="Times New Roman"/>
          <w:bCs/>
          <w:sz w:val="28"/>
          <w:szCs w:val="28"/>
        </w:rPr>
        <w:t xml:space="preserve"> учены</w:t>
      </w:r>
      <w:r w:rsidR="000D764D" w:rsidRPr="008C4096">
        <w:rPr>
          <w:rFonts w:ascii="Times New Roman" w:hAnsi="Times New Roman"/>
          <w:bCs/>
          <w:sz w:val="28"/>
          <w:szCs w:val="28"/>
        </w:rPr>
        <w:t>ми</w:t>
      </w:r>
      <w:r w:rsidR="000D764D" w:rsidRPr="008C4096">
        <w:rPr>
          <w:rFonts w:ascii="Times New Roman" w:eastAsiaTheme="minorEastAsia" w:hAnsi="Times New Roman"/>
          <w:sz w:val="28"/>
          <w:szCs w:val="28"/>
          <w:lang w:eastAsia="ru-RU"/>
        </w:rPr>
        <w:t xml:space="preserve">, имеющими высокий индекс </w:t>
      </w:r>
      <w:proofErr w:type="spellStart"/>
      <w:r w:rsidR="000D764D" w:rsidRPr="008C4096">
        <w:rPr>
          <w:rFonts w:ascii="Times New Roman" w:eastAsiaTheme="minorEastAsia" w:hAnsi="Times New Roman"/>
          <w:sz w:val="28"/>
          <w:szCs w:val="28"/>
          <w:lang w:eastAsia="ru-RU"/>
        </w:rPr>
        <w:t>Хирша</w:t>
      </w:r>
      <w:proofErr w:type="spellEnd"/>
      <w:r w:rsidR="00596A5A" w:rsidRPr="008C4096">
        <w:rPr>
          <w:rFonts w:ascii="Times New Roman" w:eastAsiaTheme="minorEastAsia" w:hAnsi="Times New Roman"/>
          <w:sz w:val="28"/>
          <w:szCs w:val="28"/>
          <w:lang w:eastAsia="ru-RU"/>
        </w:rPr>
        <w:t>. Для устойчивости показателя необходимы система планирования зарубежных стажировок и командировок ППС и стабильное финансирование;</w:t>
      </w:r>
    </w:p>
    <w:p w14:paraId="5901332A" w14:textId="77777777" w:rsidR="00692DB7" w:rsidRPr="00692DD9" w:rsidRDefault="00596A5A" w:rsidP="00692DB7">
      <w:pPr>
        <w:pStyle w:val="a8"/>
        <w:numPr>
          <w:ilvl w:val="1"/>
          <w:numId w:val="13"/>
        </w:numPr>
        <w:tabs>
          <w:tab w:val="left" w:pos="284"/>
          <w:tab w:val="left" w:pos="851"/>
          <w:tab w:val="left" w:pos="993"/>
        </w:tabs>
        <w:autoSpaceDE w:val="0"/>
        <w:autoSpaceDN w:val="0"/>
        <w:adjustRightInd w:val="0"/>
        <w:spacing w:after="0" w:line="240" w:lineRule="auto"/>
        <w:ind w:left="0" w:firstLine="567"/>
        <w:jc w:val="both"/>
        <w:rPr>
          <w:rFonts w:ascii="Times New Roman" w:eastAsiaTheme="minorEastAsia" w:hAnsi="Times New Roman" w:cs="Times New Roman"/>
          <w:sz w:val="28"/>
          <w:szCs w:val="28"/>
          <w:lang w:eastAsia="ru-RU"/>
        </w:rPr>
      </w:pPr>
      <w:r w:rsidRPr="00692DD9">
        <w:rPr>
          <w:rFonts w:ascii="Times New Roman" w:eastAsiaTheme="minorEastAsia" w:hAnsi="Times New Roman"/>
          <w:sz w:val="28"/>
          <w:szCs w:val="28"/>
          <w:lang w:eastAsia="ru-RU"/>
        </w:rPr>
        <w:lastRenderedPageBreak/>
        <w:t xml:space="preserve">Необходимо завершить работу по модернизации научного журнала «3i» и включению его в перечень изданий, рекомендованных КОКСОН МОН РК (поручение Министра </w:t>
      </w:r>
      <w:proofErr w:type="spellStart"/>
      <w:r w:rsidRPr="00692DD9">
        <w:rPr>
          <w:rFonts w:ascii="Times New Roman" w:eastAsiaTheme="minorEastAsia" w:hAnsi="Times New Roman"/>
          <w:sz w:val="28"/>
          <w:szCs w:val="28"/>
          <w:lang w:eastAsia="ru-RU"/>
        </w:rPr>
        <w:t>ОиН</w:t>
      </w:r>
      <w:proofErr w:type="spellEnd"/>
      <w:r w:rsidRPr="00692DD9">
        <w:rPr>
          <w:rFonts w:ascii="Times New Roman" w:eastAsiaTheme="minorEastAsia" w:hAnsi="Times New Roman"/>
          <w:sz w:val="28"/>
          <w:szCs w:val="28"/>
          <w:lang w:eastAsia="ru-RU"/>
        </w:rPr>
        <w:t xml:space="preserve"> от 19.01.2021 года, поручение по итогам аппаратного совещания МОН от 10.08.2021 г.).</w:t>
      </w:r>
    </w:p>
    <w:p w14:paraId="1E14C8B9" w14:textId="77777777" w:rsidR="002D3BDA" w:rsidRPr="00692DB7" w:rsidRDefault="002D3BDA" w:rsidP="002D3BDA">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sidR="00000F6B">
        <w:rPr>
          <w:rFonts w:ascii="Times New Roman" w:hAnsi="Times New Roman" w:cs="Times New Roman"/>
          <w:b/>
          <w:sz w:val="28"/>
          <w:szCs w:val="28"/>
        </w:rPr>
        <w:t>17</w:t>
      </w:r>
    </w:p>
    <w:p w14:paraId="1E651B5B" w14:textId="77777777" w:rsidR="00C6008D" w:rsidRDefault="00C6008D" w:rsidP="00692DB7">
      <w:pPr>
        <w:tabs>
          <w:tab w:val="left" w:pos="851"/>
        </w:tabs>
        <w:spacing w:after="0" w:line="240" w:lineRule="auto"/>
        <w:ind w:firstLine="567"/>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И</w:t>
      </w:r>
      <w:r w:rsidRPr="00C6008D">
        <w:rPr>
          <w:rFonts w:ascii="Times New Roman" w:eastAsiaTheme="minorEastAsia" w:hAnsi="Times New Roman" w:cs="Times New Roman"/>
          <w:b/>
          <w:sz w:val="28"/>
          <w:szCs w:val="28"/>
          <w:lang w:eastAsia="ru-RU"/>
        </w:rPr>
        <w:t>нтернационализаци</w:t>
      </w:r>
      <w:r>
        <w:rPr>
          <w:rFonts w:ascii="Times New Roman" w:eastAsiaTheme="minorEastAsia" w:hAnsi="Times New Roman" w:cs="Times New Roman"/>
          <w:b/>
          <w:sz w:val="28"/>
          <w:szCs w:val="28"/>
          <w:lang w:eastAsia="ru-RU"/>
        </w:rPr>
        <w:t>я</w:t>
      </w:r>
      <w:r w:rsidRPr="00C6008D">
        <w:rPr>
          <w:rFonts w:ascii="Times New Roman" w:eastAsiaTheme="minorEastAsia" w:hAnsi="Times New Roman" w:cs="Times New Roman"/>
          <w:b/>
          <w:sz w:val="28"/>
          <w:szCs w:val="28"/>
          <w:lang w:eastAsia="ru-RU"/>
        </w:rPr>
        <w:t xml:space="preserve"> </w:t>
      </w:r>
    </w:p>
    <w:p w14:paraId="27D723BD" w14:textId="77777777" w:rsidR="00A321C3" w:rsidRPr="00692DB7" w:rsidRDefault="00A321C3" w:rsidP="00692DB7">
      <w:pPr>
        <w:tabs>
          <w:tab w:val="left" w:pos="851"/>
        </w:tabs>
        <w:spacing w:after="0" w:line="240" w:lineRule="auto"/>
        <w:ind w:firstLine="567"/>
        <w:jc w:val="both"/>
        <w:rPr>
          <w:rFonts w:ascii="Times New Roman" w:hAnsi="Times New Roman" w:cs="Times New Roman"/>
          <w:sz w:val="28"/>
          <w:szCs w:val="28"/>
        </w:rPr>
      </w:pPr>
      <w:r w:rsidRPr="00C6008D">
        <w:rPr>
          <w:rFonts w:ascii="Times New Roman" w:hAnsi="Times New Roman" w:cs="Times New Roman"/>
          <w:sz w:val="28"/>
          <w:szCs w:val="28"/>
        </w:rPr>
        <w:t xml:space="preserve">Наш университет </w:t>
      </w:r>
      <w:r w:rsidR="00C6008D">
        <w:rPr>
          <w:rFonts w:ascii="Times New Roman" w:hAnsi="Times New Roman" w:cs="Times New Roman"/>
          <w:sz w:val="28"/>
          <w:szCs w:val="28"/>
        </w:rPr>
        <w:t xml:space="preserve">в очередной раз </w:t>
      </w:r>
      <w:r w:rsidR="00FB06D9" w:rsidRPr="00C6008D">
        <w:rPr>
          <w:rFonts w:ascii="Times New Roman" w:hAnsi="Times New Roman" w:cs="Times New Roman"/>
          <w:sz w:val="28"/>
          <w:szCs w:val="28"/>
        </w:rPr>
        <w:t>подтвер</w:t>
      </w:r>
      <w:r w:rsidR="00C6008D">
        <w:rPr>
          <w:rFonts w:ascii="Times New Roman" w:hAnsi="Times New Roman" w:cs="Times New Roman"/>
          <w:sz w:val="28"/>
          <w:szCs w:val="28"/>
        </w:rPr>
        <w:t>дил</w:t>
      </w:r>
      <w:r w:rsidR="00FB06D9" w:rsidRPr="00C6008D">
        <w:rPr>
          <w:rFonts w:ascii="Times New Roman" w:hAnsi="Times New Roman" w:cs="Times New Roman"/>
          <w:sz w:val="28"/>
          <w:szCs w:val="28"/>
        </w:rPr>
        <w:t xml:space="preserve"> статус</w:t>
      </w:r>
      <w:r w:rsidRPr="00C6008D">
        <w:rPr>
          <w:rFonts w:ascii="Times New Roman" w:hAnsi="Times New Roman" w:cs="Times New Roman"/>
          <w:sz w:val="28"/>
          <w:szCs w:val="28"/>
        </w:rPr>
        <w:t xml:space="preserve"> национальн</w:t>
      </w:r>
      <w:r w:rsidR="00FB06D9" w:rsidRPr="00C6008D">
        <w:rPr>
          <w:rFonts w:ascii="Times New Roman" w:hAnsi="Times New Roman" w:cs="Times New Roman"/>
          <w:sz w:val="28"/>
          <w:szCs w:val="28"/>
        </w:rPr>
        <w:t>ого</w:t>
      </w:r>
      <w:r w:rsidRPr="00C6008D">
        <w:rPr>
          <w:rFonts w:ascii="Times New Roman" w:hAnsi="Times New Roman" w:cs="Times New Roman"/>
          <w:sz w:val="28"/>
          <w:szCs w:val="28"/>
        </w:rPr>
        <w:t xml:space="preserve"> лидер</w:t>
      </w:r>
      <w:r w:rsidR="00FB06D9" w:rsidRPr="00C6008D">
        <w:rPr>
          <w:rFonts w:ascii="Times New Roman" w:hAnsi="Times New Roman" w:cs="Times New Roman"/>
          <w:sz w:val="28"/>
          <w:szCs w:val="28"/>
        </w:rPr>
        <w:t>а</w:t>
      </w:r>
      <w:r w:rsidRPr="00C6008D">
        <w:rPr>
          <w:rFonts w:ascii="Times New Roman" w:hAnsi="Times New Roman" w:cs="Times New Roman"/>
          <w:sz w:val="28"/>
          <w:szCs w:val="28"/>
        </w:rPr>
        <w:t xml:space="preserve"> по проектам программы </w:t>
      </w:r>
      <w:proofErr w:type="spellStart"/>
      <w:r w:rsidRPr="00C6008D">
        <w:rPr>
          <w:rFonts w:ascii="Times New Roman" w:hAnsi="Times New Roman" w:cs="Times New Roman"/>
          <w:sz w:val="28"/>
          <w:szCs w:val="28"/>
        </w:rPr>
        <w:t>Эразмус</w:t>
      </w:r>
      <w:proofErr w:type="spellEnd"/>
      <w:r w:rsidRPr="00C6008D">
        <w:rPr>
          <w:rFonts w:ascii="Times New Roman" w:hAnsi="Times New Roman" w:cs="Times New Roman"/>
          <w:sz w:val="28"/>
          <w:szCs w:val="28"/>
        </w:rPr>
        <w:t>+.</w:t>
      </w:r>
      <w:r w:rsidR="00165463" w:rsidRPr="00692DB7">
        <w:rPr>
          <w:rFonts w:ascii="Times New Roman" w:hAnsi="Times New Roman" w:cs="Times New Roman"/>
          <w:sz w:val="28"/>
          <w:szCs w:val="28"/>
        </w:rPr>
        <w:t xml:space="preserve"> </w:t>
      </w:r>
      <w:r w:rsidRPr="00692DB7">
        <w:rPr>
          <w:rFonts w:ascii="Times New Roman" w:hAnsi="Times New Roman" w:cs="Times New Roman"/>
          <w:sz w:val="28"/>
          <w:szCs w:val="28"/>
        </w:rPr>
        <w:t xml:space="preserve">Мы работаем в 7 таких проектах, из них 1 завершен в 2021 году. В отчетном учебном году начал работу </w:t>
      </w:r>
      <w:r w:rsidR="00C6008D">
        <w:rPr>
          <w:rFonts w:ascii="Times New Roman" w:hAnsi="Times New Roman" w:cs="Times New Roman"/>
          <w:sz w:val="28"/>
          <w:szCs w:val="28"/>
        </w:rPr>
        <w:t>еще один</w:t>
      </w:r>
      <w:r w:rsidRPr="00692DB7">
        <w:rPr>
          <w:rFonts w:ascii="Times New Roman" w:hAnsi="Times New Roman" w:cs="Times New Roman"/>
          <w:sz w:val="28"/>
          <w:szCs w:val="28"/>
        </w:rPr>
        <w:t xml:space="preserve"> новый проект </w:t>
      </w:r>
      <w:r w:rsidR="00A775DC" w:rsidRPr="00692DB7">
        <w:rPr>
          <w:rFonts w:ascii="Times New Roman" w:hAnsi="Times New Roman" w:cs="Times New Roman"/>
          <w:sz w:val="28"/>
          <w:szCs w:val="28"/>
        </w:rPr>
        <w:t xml:space="preserve">с </w:t>
      </w:r>
      <w:r w:rsidRPr="00692DB7">
        <w:rPr>
          <w:rFonts w:ascii="Times New Roman" w:hAnsi="Times New Roman" w:cs="Times New Roman"/>
          <w:sz w:val="28"/>
          <w:szCs w:val="28"/>
        </w:rPr>
        <w:t>бюджетом 9</w:t>
      </w:r>
      <w:r w:rsidR="0087758E" w:rsidRPr="00692DB7">
        <w:rPr>
          <w:rFonts w:ascii="Times New Roman" w:hAnsi="Times New Roman" w:cs="Times New Roman"/>
          <w:sz w:val="28"/>
          <w:szCs w:val="28"/>
        </w:rPr>
        <w:t>8</w:t>
      </w:r>
      <w:r w:rsidRPr="00692DB7">
        <w:rPr>
          <w:rFonts w:ascii="Times New Roman" w:hAnsi="Times New Roman" w:cs="Times New Roman"/>
          <w:sz w:val="28"/>
          <w:szCs w:val="28"/>
        </w:rPr>
        <w:t xml:space="preserve"> </w:t>
      </w:r>
      <w:r w:rsidR="0087758E" w:rsidRPr="00692DB7">
        <w:rPr>
          <w:rFonts w:ascii="Times New Roman" w:hAnsi="Times New Roman" w:cs="Times New Roman"/>
          <w:sz w:val="28"/>
          <w:szCs w:val="28"/>
        </w:rPr>
        <w:t>млн.</w:t>
      </w:r>
      <w:r w:rsidRPr="00692DB7">
        <w:rPr>
          <w:rFonts w:ascii="Times New Roman" w:hAnsi="Times New Roman" w:cs="Times New Roman"/>
          <w:sz w:val="28"/>
          <w:szCs w:val="28"/>
        </w:rPr>
        <w:t xml:space="preserve"> евро на три года. Все проекты прошли институциональный мониторинг, получив положительную оценку.</w:t>
      </w:r>
    </w:p>
    <w:p w14:paraId="0382CD8D" w14:textId="77777777" w:rsidR="00A321C3" w:rsidRPr="00692DB7" w:rsidRDefault="00A321C3" w:rsidP="00692DB7">
      <w:pPr>
        <w:tabs>
          <w:tab w:val="left" w:pos="851"/>
        </w:tabs>
        <w:spacing w:after="0" w:line="240" w:lineRule="auto"/>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В </w:t>
      </w:r>
      <w:r w:rsidR="00A775DC" w:rsidRPr="00692DB7">
        <w:rPr>
          <w:rFonts w:ascii="Times New Roman" w:hAnsi="Times New Roman" w:cs="Times New Roman"/>
          <w:sz w:val="28"/>
          <w:szCs w:val="28"/>
        </w:rPr>
        <w:t>отчетном</w:t>
      </w:r>
      <w:r w:rsidRPr="00692DB7">
        <w:rPr>
          <w:rFonts w:ascii="Times New Roman" w:hAnsi="Times New Roman" w:cs="Times New Roman"/>
          <w:sz w:val="28"/>
          <w:szCs w:val="28"/>
        </w:rPr>
        <w:t xml:space="preserve"> году </w:t>
      </w:r>
      <w:r w:rsidR="00650421" w:rsidRPr="00692DB7">
        <w:rPr>
          <w:rFonts w:ascii="Times New Roman" w:hAnsi="Times New Roman" w:cs="Times New Roman"/>
          <w:sz w:val="28"/>
          <w:szCs w:val="28"/>
        </w:rPr>
        <w:t xml:space="preserve">в рамках Программы партнерства университетов США и РК </w:t>
      </w:r>
      <w:r w:rsidRPr="00692DB7">
        <w:rPr>
          <w:rFonts w:ascii="Times New Roman" w:hAnsi="Times New Roman" w:cs="Times New Roman"/>
          <w:sz w:val="28"/>
          <w:szCs w:val="28"/>
        </w:rPr>
        <w:t xml:space="preserve">мы </w:t>
      </w:r>
      <w:r w:rsidR="00C6008D">
        <w:rPr>
          <w:rFonts w:ascii="Times New Roman" w:hAnsi="Times New Roman" w:cs="Times New Roman"/>
          <w:sz w:val="28"/>
          <w:szCs w:val="28"/>
        </w:rPr>
        <w:t>плодотворно по</w:t>
      </w:r>
      <w:r w:rsidRPr="00692DB7">
        <w:rPr>
          <w:rFonts w:ascii="Times New Roman" w:hAnsi="Times New Roman" w:cs="Times New Roman"/>
          <w:sz w:val="28"/>
          <w:szCs w:val="28"/>
        </w:rPr>
        <w:t>работали с Университетом Миннесоты и с Университетом Северного Техаса</w:t>
      </w:r>
      <w:r w:rsidR="00165463" w:rsidRPr="00692DB7">
        <w:rPr>
          <w:rFonts w:ascii="Times New Roman" w:hAnsi="Times New Roman" w:cs="Times New Roman"/>
          <w:sz w:val="28"/>
          <w:szCs w:val="28"/>
        </w:rPr>
        <w:t>.</w:t>
      </w:r>
    </w:p>
    <w:p w14:paraId="4C143D10" w14:textId="77777777" w:rsidR="00A321C3" w:rsidRPr="00692DB7" w:rsidRDefault="00650421" w:rsidP="00692DB7">
      <w:pPr>
        <w:tabs>
          <w:tab w:val="left" w:pos="851"/>
        </w:tabs>
        <w:spacing w:after="0" w:line="240" w:lineRule="auto"/>
        <w:ind w:firstLine="567"/>
        <w:jc w:val="both"/>
        <w:rPr>
          <w:rFonts w:ascii="Times New Roman" w:hAnsi="Times New Roman" w:cs="Times New Roman"/>
          <w:sz w:val="28"/>
          <w:szCs w:val="28"/>
        </w:rPr>
      </w:pPr>
      <w:r w:rsidRPr="00692DB7">
        <w:rPr>
          <w:rFonts w:ascii="Times New Roman" w:hAnsi="Times New Roman" w:cs="Times New Roman"/>
          <w:sz w:val="28"/>
          <w:szCs w:val="28"/>
        </w:rPr>
        <w:t>П</w:t>
      </w:r>
      <w:r w:rsidR="00A321C3" w:rsidRPr="00692DB7">
        <w:rPr>
          <w:rFonts w:ascii="Times New Roman" w:hAnsi="Times New Roman" w:cs="Times New Roman"/>
          <w:sz w:val="28"/>
          <w:szCs w:val="28"/>
        </w:rPr>
        <w:t>реподаватели английского языка вовлечены в проект Регионального офиса программ английского языка Посольства США по улучшению навыков преподавания онлайн, а также по</w:t>
      </w:r>
      <w:r w:rsidR="00165463" w:rsidRPr="00692DB7">
        <w:rPr>
          <w:rFonts w:ascii="Times New Roman" w:hAnsi="Times New Roman" w:cs="Times New Roman"/>
          <w:sz w:val="28"/>
          <w:szCs w:val="28"/>
        </w:rPr>
        <w:t xml:space="preserve"> </w:t>
      </w:r>
      <w:r w:rsidR="00A321C3" w:rsidRPr="00692DB7">
        <w:rPr>
          <w:rFonts w:ascii="Times New Roman" w:hAnsi="Times New Roman" w:cs="Times New Roman"/>
          <w:sz w:val="28"/>
          <w:szCs w:val="28"/>
        </w:rPr>
        <w:t>совершенствованию методики преподавания английского языка.</w:t>
      </w:r>
    </w:p>
    <w:p w14:paraId="3F777A69" w14:textId="77777777" w:rsidR="00A26775" w:rsidRPr="00692DB7" w:rsidRDefault="00A26775" w:rsidP="00692DB7">
      <w:pPr>
        <w:tabs>
          <w:tab w:val="left" w:pos="851"/>
        </w:tabs>
        <w:spacing w:after="0" w:line="240" w:lineRule="auto"/>
        <w:ind w:firstLine="567"/>
        <w:jc w:val="both"/>
        <w:rPr>
          <w:rFonts w:ascii="Times New Roman" w:hAnsi="Times New Roman" w:cs="Times New Roman"/>
          <w:sz w:val="28"/>
          <w:szCs w:val="28"/>
        </w:rPr>
      </w:pPr>
      <w:r w:rsidRPr="00692DB7">
        <w:rPr>
          <w:rFonts w:ascii="Times New Roman" w:hAnsi="Times New Roman" w:cs="Times New Roman"/>
          <w:sz w:val="28"/>
          <w:szCs w:val="28"/>
        </w:rPr>
        <w:t>В 2020-2021 году в университет начал работать аккредитованный центр международного теста TOEFL.</w:t>
      </w:r>
      <w:r w:rsidRPr="00692DB7">
        <w:rPr>
          <w:rFonts w:ascii="Times New Roman" w:hAnsi="Times New Roman" w:cs="Times New Roman"/>
          <w:color w:val="212121"/>
          <w:sz w:val="23"/>
          <w:szCs w:val="23"/>
        </w:rPr>
        <w:t> </w:t>
      </w:r>
    </w:p>
    <w:p w14:paraId="659FE1B0" w14:textId="77777777" w:rsidR="00A321C3" w:rsidRPr="00692DB7" w:rsidRDefault="001B01E8" w:rsidP="00692DB7">
      <w:pPr>
        <w:tabs>
          <w:tab w:val="left" w:pos="851"/>
        </w:tabs>
        <w:spacing w:after="0" w:line="240" w:lineRule="auto"/>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В </w:t>
      </w:r>
      <w:r w:rsidR="00A321C3" w:rsidRPr="00692DB7">
        <w:rPr>
          <w:rFonts w:ascii="Times New Roman" w:hAnsi="Times New Roman" w:cs="Times New Roman"/>
          <w:sz w:val="28"/>
          <w:szCs w:val="28"/>
        </w:rPr>
        <w:t>виртуальной академической мобильности приняли участие 332 обучающихся университета. В КРУ Байтурсынова прошли обучение 322 обучающи</w:t>
      </w:r>
      <w:r w:rsidR="00A26775" w:rsidRPr="00692DB7">
        <w:rPr>
          <w:rFonts w:ascii="Times New Roman" w:hAnsi="Times New Roman" w:cs="Times New Roman"/>
          <w:sz w:val="28"/>
          <w:szCs w:val="28"/>
        </w:rPr>
        <w:t>хся вузов Узбекистана и России.</w:t>
      </w:r>
    </w:p>
    <w:p w14:paraId="41A20B15" w14:textId="77777777" w:rsidR="00A321C3" w:rsidRPr="00692DB7" w:rsidRDefault="00A321C3" w:rsidP="00692DB7">
      <w:pPr>
        <w:tabs>
          <w:tab w:val="left" w:pos="851"/>
        </w:tabs>
        <w:spacing w:after="0" w:line="240" w:lineRule="auto"/>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Вместе с тем, в направлении интернационализации существует целый ряд серьезных проблем. </w:t>
      </w:r>
    </w:p>
    <w:p w14:paraId="008FFEEC" w14:textId="77777777" w:rsidR="00A321C3" w:rsidRPr="00692DB7" w:rsidRDefault="00A321C3" w:rsidP="00692DB7">
      <w:pPr>
        <w:numPr>
          <w:ilvl w:val="0"/>
          <w:numId w:val="5"/>
        </w:numPr>
        <w:tabs>
          <w:tab w:val="left" w:pos="851"/>
        </w:tabs>
        <w:spacing w:after="0" w:line="240" w:lineRule="auto"/>
        <w:ind w:left="0" w:firstLine="567"/>
        <w:jc w:val="both"/>
        <w:rPr>
          <w:rFonts w:ascii="Times New Roman" w:hAnsi="Times New Roman" w:cs="Times New Roman"/>
          <w:sz w:val="28"/>
          <w:szCs w:val="28"/>
        </w:rPr>
      </w:pPr>
      <w:r w:rsidRPr="00692DB7">
        <w:rPr>
          <w:rFonts w:ascii="Times New Roman" w:hAnsi="Times New Roman" w:cs="Times New Roman"/>
          <w:sz w:val="28"/>
          <w:szCs w:val="28"/>
        </w:rPr>
        <w:t>Программ англоязычных, привлекательных для иностранцев, равно как и совместных с глобально известными вузами, до сих пор нет. Не ведется работа по открытию кампуса зарубежного вуза-</w:t>
      </w:r>
      <w:proofErr w:type="spellStart"/>
      <w:r w:rsidRPr="00692DB7">
        <w:rPr>
          <w:rFonts w:ascii="Times New Roman" w:hAnsi="Times New Roman" w:cs="Times New Roman"/>
          <w:sz w:val="28"/>
          <w:szCs w:val="28"/>
        </w:rPr>
        <w:t>парнера</w:t>
      </w:r>
      <w:proofErr w:type="spellEnd"/>
      <w:r w:rsidRPr="00692DB7">
        <w:rPr>
          <w:rFonts w:ascii="Times New Roman" w:hAnsi="Times New Roman" w:cs="Times New Roman"/>
          <w:sz w:val="28"/>
          <w:szCs w:val="28"/>
        </w:rPr>
        <w:t xml:space="preserve"> на территории университета. </w:t>
      </w:r>
    </w:p>
    <w:p w14:paraId="2F33527E" w14:textId="77777777" w:rsidR="00FC6D76" w:rsidRPr="00692DB7" w:rsidRDefault="00A321C3" w:rsidP="00692DB7">
      <w:pPr>
        <w:numPr>
          <w:ilvl w:val="0"/>
          <w:numId w:val="5"/>
        </w:numPr>
        <w:tabs>
          <w:tab w:val="left" w:pos="851"/>
        </w:tabs>
        <w:spacing w:after="0" w:line="240" w:lineRule="auto"/>
        <w:ind w:left="0"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Несмотря на лидерство по количеству программ </w:t>
      </w:r>
      <w:proofErr w:type="spellStart"/>
      <w:r w:rsidRPr="00692DB7">
        <w:rPr>
          <w:rFonts w:ascii="Times New Roman" w:hAnsi="Times New Roman" w:cs="Times New Roman"/>
          <w:sz w:val="28"/>
          <w:szCs w:val="28"/>
        </w:rPr>
        <w:t>Эразмус</w:t>
      </w:r>
      <w:proofErr w:type="spellEnd"/>
      <w:r w:rsidRPr="00692DB7">
        <w:rPr>
          <w:rFonts w:ascii="Times New Roman" w:hAnsi="Times New Roman" w:cs="Times New Roman"/>
          <w:sz w:val="28"/>
          <w:szCs w:val="28"/>
        </w:rPr>
        <w:t xml:space="preserve">+, количество сотрудников, владеющих английским языком, практически не меняется. Английский язык публикаций с </w:t>
      </w:r>
      <w:proofErr w:type="spellStart"/>
      <w:r w:rsidRPr="00692DB7">
        <w:rPr>
          <w:rFonts w:ascii="Times New Roman" w:hAnsi="Times New Roman" w:cs="Times New Roman"/>
          <w:sz w:val="28"/>
          <w:szCs w:val="28"/>
        </w:rPr>
        <w:t>импакт</w:t>
      </w:r>
      <w:proofErr w:type="spellEnd"/>
      <w:r w:rsidRPr="00692DB7">
        <w:rPr>
          <w:rFonts w:ascii="Times New Roman" w:hAnsi="Times New Roman" w:cs="Times New Roman"/>
          <w:sz w:val="28"/>
          <w:szCs w:val="28"/>
        </w:rPr>
        <w:t>-фактором наших учёных зачастую обеспечивается переводчиками.</w:t>
      </w:r>
    </w:p>
    <w:p w14:paraId="5EF06C70" w14:textId="77777777" w:rsidR="00A321C3" w:rsidRPr="00692DB7" w:rsidRDefault="00A321C3" w:rsidP="00692DB7">
      <w:pPr>
        <w:tabs>
          <w:tab w:val="left" w:pos="851"/>
        </w:tabs>
        <w:spacing w:after="0" w:line="240" w:lineRule="auto"/>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Результаты отбора на программы академического обмена показывают, что даже в </w:t>
      </w:r>
      <w:proofErr w:type="spellStart"/>
      <w:r w:rsidRPr="00692DB7">
        <w:rPr>
          <w:rFonts w:ascii="Times New Roman" w:hAnsi="Times New Roman" w:cs="Times New Roman"/>
          <w:sz w:val="28"/>
          <w:szCs w:val="28"/>
        </w:rPr>
        <w:t>полиязычных</w:t>
      </w:r>
      <w:proofErr w:type="spellEnd"/>
      <w:r w:rsidRPr="00692DB7">
        <w:rPr>
          <w:rFonts w:ascii="Times New Roman" w:hAnsi="Times New Roman" w:cs="Times New Roman"/>
          <w:sz w:val="28"/>
          <w:szCs w:val="28"/>
        </w:rPr>
        <w:t xml:space="preserve"> группах уровень английского языка у большинства студентов </w:t>
      </w:r>
      <w:r w:rsidR="00165463" w:rsidRPr="00692DB7">
        <w:rPr>
          <w:rFonts w:ascii="Times New Roman" w:hAnsi="Times New Roman" w:cs="Times New Roman"/>
          <w:sz w:val="28"/>
          <w:szCs w:val="28"/>
        </w:rPr>
        <w:t>не</w:t>
      </w:r>
      <w:r w:rsidRPr="00692DB7">
        <w:rPr>
          <w:rFonts w:ascii="Times New Roman" w:hAnsi="Times New Roman" w:cs="Times New Roman"/>
          <w:sz w:val="28"/>
          <w:szCs w:val="28"/>
        </w:rPr>
        <w:t xml:space="preserve">достаточен </w:t>
      </w:r>
      <w:r w:rsidR="00165463" w:rsidRPr="00692DB7">
        <w:rPr>
          <w:rFonts w:ascii="Times New Roman" w:hAnsi="Times New Roman" w:cs="Times New Roman"/>
          <w:sz w:val="28"/>
          <w:szCs w:val="28"/>
        </w:rPr>
        <w:t>для участия в программах</w:t>
      </w:r>
      <w:r w:rsidR="002D3BDA">
        <w:rPr>
          <w:rFonts w:ascii="Times New Roman" w:hAnsi="Times New Roman" w:cs="Times New Roman"/>
          <w:sz w:val="28"/>
          <w:szCs w:val="28"/>
        </w:rPr>
        <w:t>.</w:t>
      </w:r>
    </w:p>
    <w:p w14:paraId="487CE0A9" w14:textId="77777777" w:rsidR="00A321C3" w:rsidRPr="00692DD9" w:rsidRDefault="00A321C3" w:rsidP="00692DB7">
      <w:pPr>
        <w:numPr>
          <w:ilvl w:val="0"/>
          <w:numId w:val="5"/>
        </w:numPr>
        <w:tabs>
          <w:tab w:val="left" w:pos="851"/>
        </w:tabs>
        <w:spacing w:after="0" w:line="240" w:lineRule="auto"/>
        <w:ind w:left="0" w:firstLine="567"/>
        <w:jc w:val="both"/>
        <w:rPr>
          <w:sz w:val="28"/>
          <w:szCs w:val="28"/>
        </w:rPr>
      </w:pPr>
      <w:r w:rsidRPr="00692DD9">
        <w:rPr>
          <w:rFonts w:ascii="Times New Roman" w:hAnsi="Times New Roman" w:cs="Times New Roman"/>
          <w:sz w:val="28"/>
          <w:szCs w:val="28"/>
        </w:rPr>
        <w:t>Для уверенного роста уровня интернационализации необходимо, помимо устранения указанных недостатков, создать благоприятные условия для обучения и проживания иностранных студентов.</w:t>
      </w:r>
    </w:p>
    <w:p w14:paraId="79C39EFD" w14:textId="77777777" w:rsidR="002D3BDA" w:rsidRPr="00692DB7" w:rsidRDefault="002D3BDA" w:rsidP="002D3BDA">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sidR="00000F6B">
        <w:rPr>
          <w:rFonts w:ascii="Times New Roman" w:hAnsi="Times New Roman" w:cs="Times New Roman"/>
          <w:b/>
          <w:sz w:val="28"/>
          <w:szCs w:val="28"/>
        </w:rPr>
        <w:t>18</w:t>
      </w:r>
    </w:p>
    <w:p w14:paraId="60B749D1" w14:textId="77777777" w:rsidR="0073028E" w:rsidRPr="00692DB7" w:rsidRDefault="003E1E20" w:rsidP="00692DB7">
      <w:pPr>
        <w:pStyle w:val="Default"/>
        <w:tabs>
          <w:tab w:val="left" w:pos="851"/>
        </w:tabs>
        <w:ind w:firstLine="567"/>
        <w:jc w:val="both"/>
        <w:rPr>
          <w:sz w:val="28"/>
          <w:szCs w:val="28"/>
        </w:rPr>
      </w:pPr>
      <w:r w:rsidRPr="00692DB7">
        <w:rPr>
          <w:b/>
          <w:sz w:val="28"/>
          <w:szCs w:val="28"/>
        </w:rPr>
        <w:t>В</w:t>
      </w:r>
      <w:r w:rsidR="007104C1" w:rsidRPr="00692DB7">
        <w:rPr>
          <w:b/>
          <w:sz w:val="28"/>
          <w:szCs w:val="28"/>
        </w:rPr>
        <w:t>оспитательн</w:t>
      </w:r>
      <w:r w:rsidRPr="00692DB7">
        <w:rPr>
          <w:b/>
          <w:sz w:val="28"/>
          <w:szCs w:val="28"/>
        </w:rPr>
        <w:t>ая</w:t>
      </w:r>
      <w:r w:rsidR="007104C1" w:rsidRPr="00692DB7">
        <w:rPr>
          <w:b/>
          <w:sz w:val="28"/>
          <w:szCs w:val="28"/>
        </w:rPr>
        <w:t xml:space="preserve"> работ</w:t>
      </w:r>
      <w:r w:rsidRPr="00692DB7">
        <w:rPr>
          <w:b/>
          <w:sz w:val="28"/>
          <w:szCs w:val="28"/>
        </w:rPr>
        <w:t>а</w:t>
      </w:r>
      <w:r w:rsidR="007104C1" w:rsidRPr="00692DB7">
        <w:rPr>
          <w:sz w:val="28"/>
          <w:szCs w:val="28"/>
        </w:rPr>
        <w:t xml:space="preserve"> в отчетном году был</w:t>
      </w:r>
      <w:r w:rsidRPr="00692DB7">
        <w:rPr>
          <w:sz w:val="28"/>
          <w:szCs w:val="28"/>
        </w:rPr>
        <w:t>а</w:t>
      </w:r>
      <w:r w:rsidR="007104C1" w:rsidRPr="00692DB7">
        <w:rPr>
          <w:sz w:val="28"/>
          <w:szCs w:val="28"/>
        </w:rPr>
        <w:t xml:space="preserve"> направлен</w:t>
      </w:r>
      <w:r w:rsidR="00165463" w:rsidRPr="00692DB7">
        <w:rPr>
          <w:sz w:val="28"/>
          <w:szCs w:val="28"/>
        </w:rPr>
        <w:t>а</w:t>
      </w:r>
      <w:r w:rsidR="007104C1" w:rsidRPr="00692DB7">
        <w:rPr>
          <w:sz w:val="28"/>
          <w:szCs w:val="28"/>
        </w:rPr>
        <w:t xml:space="preserve"> на дальнейшую реализацию программы «</w:t>
      </w:r>
      <w:proofErr w:type="spellStart"/>
      <w:r w:rsidR="007104C1" w:rsidRPr="00692DB7">
        <w:rPr>
          <w:sz w:val="28"/>
          <w:szCs w:val="28"/>
        </w:rPr>
        <w:t>Рухани</w:t>
      </w:r>
      <w:proofErr w:type="spellEnd"/>
      <w:r w:rsidR="007104C1" w:rsidRPr="00692DB7">
        <w:rPr>
          <w:sz w:val="28"/>
          <w:szCs w:val="28"/>
        </w:rPr>
        <w:t xml:space="preserve"> </w:t>
      </w:r>
      <w:proofErr w:type="spellStart"/>
      <w:r w:rsidR="007104C1" w:rsidRPr="00692DB7">
        <w:rPr>
          <w:sz w:val="28"/>
          <w:szCs w:val="28"/>
        </w:rPr>
        <w:t>жанғыру</w:t>
      </w:r>
      <w:proofErr w:type="spellEnd"/>
      <w:r w:rsidR="007104C1" w:rsidRPr="00692DB7">
        <w:rPr>
          <w:sz w:val="28"/>
          <w:szCs w:val="28"/>
        </w:rPr>
        <w:t xml:space="preserve">», празднование 180-летия </w:t>
      </w:r>
      <w:proofErr w:type="spellStart"/>
      <w:r w:rsidR="007104C1" w:rsidRPr="00692DB7">
        <w:rPr>
          <w:sz w:val="28"/>
          <w:szCs w:val="28"/>
        </w:rPr>
        <w:t>Ы.Алтынсарина</w:t>
      </w:r>
      <w:proofErr w:type="spellEnd"/>
      <w:r w:rsidR="007104C1" w:rsidRPr="00692DB7">
        <w:rPr>
          <w:sz w:val="28"/>
          <w:szCs w:val="28"/>
        </w:rPr>
        <w:t>, подготовку к 150-летию А.Байтурсынова и посвящен</w:t>
      </w:r>
      <w:r w:rsidR="00165463" w:rsidRPr="00692DB7">
        <w:rPr>
          <w:sz w:val="28"/>
          <w:szCs w:val="28"/>
        </w:rPr>
        <w:t>а</w:t>
      </w:r>
      <w:r w:rsidR="007104C1" w:rsidRPr="00692DB7">
        <w:rPr>
          <w:sz w:val="28"/>
          <w:szCs w:val="28"/>
        </w:rPr>
        <w:t xml:space="preserve"> 30-летию Независимости РК.</w:t>
      </w:r>
    </w:p>
    <w:p w14:paraId="7297C524" w14:textId="77777777" w:rsidR="007104C1" w:rsidRPr="00692DB7" w:rsidRDefault="007104C1" w:rsidP="00692DB7">
      <w:pPr>
        <w:pStyle w:val="Default"/>
        <w:tabs>
          <w:tab w:val="left" w:pos="851"/>
        </w:tabs>
        <w:ind w:firstLine="567"/>
        <w:jc w:val="both"/>
        <w:rPr>
          <w:sz w:val="28"/>
          <w:szCs w:val="28"/>
        </w:rPr>
      </w:pPr>
      <w:r w:rsidRPr="00692DB7">
        <w:rPr>
          <w:sz w:val="28"/>
          <w:szCs w:val="28"/>
        </w:rPr>
        <w:t xml:space="preserve">Несмотря на условия пандемии, </w:t>
      </w:r>
      <w:r w:rsidR="003E1E20" w:rsidRPr="00692DB7">
        <w:rPr>
          <w:sz w:val="28"/>
          <w:szCs w:val="28"/>
        </w:rPr>
        <w:t>мы смогли</w:t>
      </w:r>
      <w:r w:rsidRPr="00692DB7">
        <w:rPr>
          <w:sz w:val="28"/>
          <w:szCs w:val="28"/>
        </w:rPr>
        <w:t xml:space="preserve"> реализовать все направления </w:t>
      </w:r>
      <w:r w:rsidR="00822221" w:rsidRPr="00692DB7">
        <w:rPr>
          <w:sz w:val="28"/>
          <w:szCs w:val="28"/>
        </w:rPr>
        <w:t xml:space="preserve">воспитательной работы </w:t>
      </w:r>
      <w:r w:rsidRPr="00692DB7">
        <w:rPr>
          <w:sz w:val="28"/>
          <w:szCs w:val="28"/>
        </w:rPr>
        <w:t>и добиться</w:t>
      </w:r>
      <w:r w:rsidR="00165463" w:rsidRPr="00692DB7">
        <w:rPr>
          <w:sz w:val="28"/>
          <w:szCs w:val="28"/>
        </w:rPr>
        <w:t xml:space="preserve"> </w:t>
      </w:r>
      <w:r w:rsidRPr="00692DB7">
        <w:rPr>
          <w:sz w:val="28"/>
          <w:szCs w:val="28"/>
        </w:rPr>
        <w:t>достижения поставленных задач</w:t>
      </w:r>
      <w:r w:rsidR="00381986" w:rsidRPr="00692DB7">
        <w:rPr>
          <w:sz w:val="28"/>
          <w:szCs w:val="28"/>
        </w:rPr>
        <w:t xml:space="preserve">, при </w:t>
      </w:r>
      <w:r w:rsidR="00381986" w:rsidRPr="00692DB7">
        <w:rPr>
          <w:sz w:val="28"/>
          <w:szCs w:val="28"/>
        </w:rPr>
        <w:lastRenderedPageBreak/>
        <w:t>этом работа во многом проводится через студенческие клубы под руководством студенческого самоуправления.</w:t>
      </w:r>
    </w:p>
    <w:p w14:paraId="4372FDB3" w14:textId="77777777" w:rsidR="00336B94" w:rsidRPr="00692DB7" w:rsidRDefault="001B01E8" w:rsidP="00692DB7">
      <w:pPr>
        <w:pStyle w:val="Default"/>
        <w:tabs>
          <w:tab w:val="left" w:pos="851"/>
        </w:tabs>
        <w:ind w:firstLine="567"/>
        <w:jc w:val="both"/>
        <w:rPr>
          <w:sz w:val="28"/>
          <w:szCs w:val="28"/>
        </w:rPr>
      </w:pPr>
      <w:r w:rsidRPr="00692DB7">
        <w:rPr>
          <w:sz w:val="28"/>
          <w:szCs w:val="28"/>
        </w:rPr>
        <w:t>С</w:t>
      </w:r>
      <w:r w:rsidR="00822221" w:rsidRPr="00692DB7">
        <w:rPr>
          <w:sz w:val="28"/>
          <w:szCs w:val="28"/>
        </w:rPr>
        <w:t xml:space="preserve">туденческие клубы стали инициаторами проведения </w:t>
      </w:r>
      <w:proofErr w:type="spellStart"/>
      <w:r w:rsidR="00822221" w:rsidRPr="00692DB7">
        <w:rPr>
          <w:sz w:val="28"/>
          <w:szCs w:val="28"/>
        </w:rPr>
        <w:t>on-line</w:t>
      </w:r>
      <w:proofErr w:type="spellEnd"/>
      <w:r w:rsidR="00822221" w:rsidRPr="00692DB7">
        <w:rPr>
          <w:sz w:val="28"/>
          <w:szCs w:val="28"/>
        </w:rPr>
        <w:t xml:space="preserve"> встреч по об</w:t>
      </w:r>
      <w:r w:rsidR="002D3BDA">
        <w:rPr>
          <w:sz w:val="28"/>
          <w:szCs w:val="28"/>
        </w:rPr>
        <w:t>суждению Послания Президента РК</w:t>
      </w:r>
      <w:r w:rsidR="00822221" w:rsidRPr="00692DB7">
        <w:rPr>
          <w:sz w:val="28"/>
          <w:szCs w:val="28"/>
        </w:rPr>
        <w:t xml:space="preserve"> </w:t>
      </w:r>
      <w:r w:rsidRPr="00692DB7">
        <w:rPr>
          <w:sz w:val="28"/>
          <w:szCs w:val="28"/>
        </w:rPr>
        <w:t>и призерами</w:t>
      </w:r>
      <w:r w:rsidR="00822221" w:rsidRPr="00692DB7">
        <w:rPr>
          <w:sz w:val="28"/>
          <w:szCs w:val="28"/>
        </w:rPr>
        <w:t xml:space="preserve"> в городских и областных интеллектуальных играх, организованных под эгидой празднования 30-летия Независимости РК.</w:t>
      </w:r>
    </w:p>
    <w:p w14:paraId="2D7B8D2D" w14:textId="77777777" w:rsidR="00336B94" w:rsidRPr="00692DB7" w:rsidRDefault="00381986" w:rsidP="00692DB7">
      <w:pPr>
        <w:pStyle w:val="Default"/>
        <w:tabs>
          <w:tab w:val="left" w:pos="851"/>
        </w:tabs>
        <w:ind w:firstLine="567"/>
        <w:jc w:val="both"/>
        <w:rPr>
          <w:sz w:val="28"/>
          <w:szCs w:val="28"/>
        </w:rPr>
      </w:pPr>
      <w:r w:rsidRPr="00692DB7">
        <w:rPr>
          <w:sz w:val="28"/>
          <w:szCs w:val="28"/>
        </w:rPr>
        <w:t>О</w:t>
      </w:r>
      <w:r w:rsidR="00336B94" w:rsidRPr="00692DB7">
        <w:rPr>
          <w:sz w:val="28"/>
          <w:szCs w:val="28"/>
        </w:rPr>
        <w:t>собым успехом стала победа в</w:t>
      </w:r>
      <w:r w:rsidR="00165463" w:rsidRPr="00692DB7">
        <w:rPr>
          <w:sz w:val="28"/>
          <w:szCs w:val="28"/>
        </w:rPr>
        <w:t xml:space="preserve"> </w:t>
      </w:r>
      <w:r w:rsidR="00336B94" w:rsidRPr="00692DB7">
        <w:rPr>
          <w:sz w:val="28"/>
          <w:szCs w:val="28"/>
        </w:rPr>
        <w:t xml:space="preserve">ХIX Республиканском </w:t>
      </w:r>
      <w:proofErr w:type="spellStart"/>
      <w:r w:rsidR="00C117D1" w:rsidRPr="00692DB7">
        <w:rPr>
          <w:sz w:val="28"/>
          <w:szCs w:val="28"/>
        </w:rPr>
        <w:t>дебатном</w:t>
      </w:r>
      <w:proofErr w:type="spellEnd"/>
      <w:r w:rsidR="00C117D1" w:rsidRPr="00692DB7">
        <w:rPr>
          <w:sz w:val="28"/>
          <w:szCs w:val="28"/>
        </w:rPr>
        <w:t xml:space="preserve"> </w:t>
      </w:r>
      <w:r w:rsidR="00336B94" w:rsidRPr="00692DB7">
        <w:rPr>
          <w:sz w:val="28"/>
          <w:szCs w:val="28"/>
        </w:rPr>
        <w:t>турнире партии «</w:t>
      </w:r>
      <w:proofErr w:type="spellStart"/>
      <w:r w:rsidR="00336B94" w:rsidRPr="00692DB7">
        <w:rPr>
          <w:sz w:val="28"/>
          <w:szCs w:val="28"/>
        </w:rPr>
        <w:t>Нур</w:t>
      </w:r>
      <w:proofErr w:type="spellEnd"/>
      <w:r w:rsidR="00336B94" w:rsidRPr="00692DB7">
        <w:rPr>
          <w:sz w:val="28"/>
          <w:szCs w:val="28"/>
        </w:rPr>
        <w:t xml:space="preserve"> Отан», посвященно</w:t>
      </w:r>
      <w:r w:rsidR="00165463" w:rsidRPr="00692DB7">
        <w:rPr>
          <w:sz w:val="28"/>
          <w:szCs w:val="28"/>
        </w:rPr>
        <w:t>м</w:t>
      </w:r>
      <w:r w:rsidR="00336B94" w:rsidRPr="00692DB7">
        <w:rPr>
          <w:sz w:val="28"/>
          <w:szCs w:val="28"/>
        </w:rPr>
        <w:t xml:space="preserve"> 30-летию Независимости РК (</w:t>
      </w:r>
      <w:proofErr w:type="spellStart"/>
      <w:r w:rsidR="00336B94" w:rsidRPr="00692DB7">
        <w:rPr>
          <w:sz w:val="28"/>
          <w:szCs w:val="28"/>
        </w:rPr>
        <w:t>г.Алматы</w:t>
      </w:r>
      <w:proofErr w:type="spellEnd"/>
      <w:r w:rsidR="00336B94" w:rsidRPr="00692DB7">
        <w:rPr>
          <w:sz w:val="28"/>
          <w:szCs w:val="28"/>
        </w:rPr>
        <w:t>). Наш клуб «</w:t>
      </w:r>
      <w:proofErr w:type="spellStart"/>
      <w:r w:rsidR="00336B94" w:rsidRPr="00692DB7">
        <w:rPr>
          <w:sz w:val="28"/>
          <w:szCs w:val="28"/>
        </w:rPr>
        <w:t>Ахмет</w:t>
      </w:r>
      <w:proofErr w:type="spellEnd"/>
      <w:r w:rsidR="00336B94" w:rsidRPr="00692DB7">
        <w:rPr>
          <w:sz w:val="28"/>
          <w:szCs w:val="28"/>
        </w:rPr>
        <w:t xml:space="preserve"> </w:t>
      </w:r>
      <w:proofErr w:type="spellStart"/>
      <w:r w:rsidR="00336B94" w:rsidRPr="00692DB7">
        <w:rPr>
          <w:sz w:val="28"/>
          <w:szCs w:val="28"/>
        </w:rPr>
        <w:t>Ұрпақтары</w:t>
      </w:r>
      <w:proofErr w:type="spellEnd"/>
      <w:r w:rsidR="00336B94" w:rsidRPr="00692DB7">
        <w:rPr>
          <w:sz w:val="28"/>
          <w:szCs w:val="28"/>
        </w:rPr>
        <w:t xml:space="preserve">» выступил инициатором организации единого </w:t>
      </w:r>
      <w:proofErr w:type="spellStart"/>
      <w:r w:rsidR="00336B94" w:rsidRPr="00692DB7">
        <w:rPr>
          <w:sz w:val="28"/>
          <w:szCs w:val="28"/>
        </w:rPr>
        <w:t>дебатного</w:t>
      </w:r>
      <w:proofErr w:type="spellEnd"/>
      <w:r w:rsidR="00336B94" w:rsidRPr="00692DB7">
        <w:rPr>
          <w:sz w:val="28"/>
          <w:szCs w:val="28"/>
        </w:rPr>
        <w:t xml:space="preserve"> сообщества, пригласив к сотрудничеству все учебные заведения города и области. </w:t>
      </w:r>
    </w:p>
    <w:p w14:paraId="77E3C652" w14:textId="77777777" w:rsidR="007104C1" w:rsidRPr="00692DB7" w:rsidRDefault="00336B94" w:rsidP="00692DB7">
      <w:pPr>
        <w:pStyle w:val="Default"/>
        <w:tabs>
          <w:tab w:val="left" w:pos="851"/>
        </w:tabs>
        <w:ind w:firstLine="567"/>
        <w:jc w:val="both"/>
        <w:rPr>
          <w:sz w:val="28"/>
          <w:szCs w:val="28"/>
        </w:rPr>
      </w:pPr>
      <w:r w:rsidRPr="00692DB7">
        <w:rPr>
          <w:sz w:val="28"/>
          <w:szCs w:val="28"/>
        </w:rPr>
        <w:t>Хорошей традицией военно-патриотического</w:t>
      </w:r>
      <w:r w:rsidR="00165463" w:rsidRPr="00692DB7">
        <w:rPr>
          <w:sz w:val="28"/>
          <w:szCs w:val="28"/>
        </w:rPr>
        <w:t xml:space="preserve"> </w:t>
      </w:r>
      <w:r w:rsidRPr="00692DB7">
        <w:rPr>
          <w:sz w:val="28"/>
          <w:szCs w:val="28"/>
        </w:rPr>
        <w:t xml:space="preserve">клуба «Тархан </w:t>
      </w:r>
      <w:proofErr w:type="spellStart"/>
      <w:r w:rsidRPr="00692DB7">
        <w:rPr>
          <w:sz w:val="28"/>
          <w:szCs w:val="28"/>
        </w:rPr>
        <w:t>Жанибек</w:t>
      </w:r>
      <w:proofErr w:type="spellEnd"/>
      <w:r w:rsidRPr="00692DB7">
        <w:rPr>
          <w:sz w:val="28"/>
          <w:szCs w:val="28"/>
        </w:rPr>
        <w:t>» стала ежегодная встреча студентов с воинами-афганцами и проведение торжественного де</w:t>
      </w:r>
      <w:r w:rsidR="005A06DB" w:rsidRPr="00692DB7">
        <w:rPr>
          <w:sz w:val="28"/>
          <w:szCs w:val="28"/>
        </w:rPr>
        <w:t>филе слушателей военной кафедры.</w:t>
      </w:r>
    </w:p>
    <w:p w14:paraId="783C22DC" w14:textId="77777777" w:rsidR="00EF11D2" w:rsidRPr="00692DB7" w:rsidRDefault="00EF11D2" w:rsidP="00692DB7">
      <w:pPr>
        <w:pStyle w:val="Default"/>
        <w:tabs>
          <w:tab w:val="left" w:pos="851"/>
        </w:tabs>
        <w:ind w:firstLine="567"/>
        <w:jc w:val="both"/>
        <w:rPr>
          <w:sz w:val="28"/>
          <w:szCs w:val="28"/>
        </w:rPr>
      </w:pPr>
      <w:r w:rsidRPr="00692DB7">
        <w:rPr>
          <w:sz w:val="28"/>
          <w:szCs w:val="28"/>
        </w:rPr>
        <w:t>Духовно-нравственное воспитание</w:t>
      </w:r>
      <w:r w:rsidR="00165463" w:rsidRPr="00692DB7">
        <w:rPr>
          <w:sz w:val="28"/>
          <w:szCs w:val="28"/>
        </w:rPr>
        <w:t xml:space="preserve"> </w:t>
      </w:r>
      <w:r w:rsidRPr="00692DB7">
        <w:rPr>
          <w:sz w:val="28"/>
          <w:szCs w:val="28"/>
        </w:rPr>
        <w:t>остается по</w:t>
      </w:r>
      <w:r w:rsidR="00423C41" w:rsidRPr="00692DB7">
        <w:rPr>
          <w:sz w:val="28"/>
          <w:szCs w:val="28"/>
        </w:rPr>
        <w:t>-</w:t>
      </w:r>
      <w:r w:rsidRPr="00692DB7">
        <w:rPr>
          <w:sz w:val="28"/>
          <w:szCs w:val="28"/>
        </w:rPr>
        <w:t>прежнему одним из приоритетных</w:t>
      </w:r>
      <w:r w:rsidR="00165463" w:rsidRPr="00692DB7">
        <w:rPr>
          <w:sz w:val="28"/>
          <w:szCs w:val="28"/>
        </w:rPr>
        <w:t xml:space="preserve"> </w:t>
      </w:r>
      <w:r w:rsidRPr="00692DB7">
        <w:rPr>
          <w:sz w:val="28"/>
          <w:szCs w:val="28"/>
        </w:rPr>
        <w:t>в воспитательной работе. В рамках данного направления прошли экологическая акция,</w:t>
      </w:r>
      <w:r w:rsidR="00165463" w:rsidRPr="00692DB7">
        <w:rPr>
          <w:sz w:val="28"/>
          <w:szCs w:val="28"/>
        </w:rPr>
        <w:t xml:space="preserve"> </w:t>
      </w:r>
      <w:r w:rsidRPr="00692DB7">
        <w:rPr>
          <w:sz w:val="28"/>
          <w:szCs w:val="28"/>
        </w:rPr>
        <w:t>круглый стол «</w:t>
      </w:r>
      <w:proofErr w:type="spellStart"/>
      <w:r w:rsidRPr="00692DB7">
        <w:rPr>
          <w:sz w:val="28"/>
          <w:szCs w:val="28"/>
        </w:rPr>
        <w:t>Рухани</w:t>
      </w:r>
      <w:proofErr w:type="spellEnd"/>
      <w:r w:rsidRPr="00692DB7">
        <w:rPr>
          <w:sz w:val="28"/>
          <w:szCs w:val="28"/>
        </w:rPr>
        <w:t xml:space="preserve"> </w:t>
      </w:r>
      <w:proofErr w:type="spellStart"/>
      <w:r w:rsidRPr="00692DB7">
        <w:rPr>
          <w:sz w:val="28"/>
          <w:szCs w:val="28"/>
        </w:rPr>
        <w:t>келісім-бейбітшілікпен</w:t>
      </w:r>
      <w:proofErr w:type="spellEnd"/>
      <w:r w:rsidRPr="00692DB7">
        <w:rPr>
          <w:sz w:val="28"/>
          <w:szCs w:val="28"/>
        </w:rPr>
        <w:t xml:space="preserve"> </w:t>
      </w:r>
      <w:proofErr w:type="spellStart"/>
      <w:r w:rsidRPr="00692DB7">
        <w:rPr>
          <w:sz w:val="28"/>
          <w:szCs w:val="28"/>
        </w:rPr>
        <w:t>тыныштықтың</w:t>
      </w:r>
      <w:proofErr w:type="spellEnd"/>
      <w:r w:rsidRPr="00692DB7">
        <w:rPr>
          <w:sz w:val="28"/>
          <w:szCs w:val="28"/>
        </w:rPr>
        <w:t xml:space="preserve"> </w:t>
      </w:r>
      <w:proofErr w:type="spellStart"/>
      <w:r w:rsidRPr="00692DB7">
        <w:rPr>
          <w:sz w:val="28"/>
          <w:szCs w:val="28"/>
        </w:rPr>
        <w:t>жалғыз</w:t>
      </w:r>
      <w:proofErr w:type="spellEnd"/>
      <w:r w:rsidRPr="00692DB7">
        <w:rPr>
          <w:sz w:val="28"/>
          <w:szCs w:val="28"/>
        </w:rPr>
        <w:t xml:space="preserve"> </w:t>
      </w:r>
      <w:proofErr w:type="spellStart"/>
      <w:r w:rsidRPr="00692DB7">
        <w:rPr>
          <w:sz w:val="28"/>
          <w:szCs w:val="28"/>
        </w:rPr>
        <w:t>жолы</w:t>
      </w:r>
      <w:proofErr w:type="spellEnd"/>
      <w:r w:rsidRPr="00692DB7">
        <w:rPr>
          <w:sz w:val="28"/>
          <w:szCs w:val="28"/>
        </w:rPr>
        <w:t>».</w:t>
      </w:r>
    </w:p>
    <w:p w14:paraId="3612417E" w14:textId="77777777" w:rsidR="005A06DB" w:rsidRPr="00692DB7" w:rsidRDefault="005A06DB" w:rsidP="00692DB7">
      <w:pPr>
        <w:pStyle w:val="Default"/>
        <w:tabs>
          <w:tab w:val="left" w:pos="851"/>
        </w:tabs>
        <w:ind w:firstLine="567"/>
        <w:jc w:val="both"/>
        <w:rPr>
          <w:sz w:val="28"/>
          <w:szCs w:val="28"/>
        </w:rPr>
      </w:pPr>
      <w:r w:rsidRPr="00692DB7">
        <w:rPr>
          <w:sz w:val="28"/>
          <w:szCs w:val="28"/>
        </w:rPr>
        <w:t>Развитие волонтерского движения происходит под руководством студенческого клуба «</w:t>
      </w:r>
      <w:proofErr w:type="spellStart"/>
      <w:r w:rsidRPr="00692DB7">
        <w:rPr>
          <w:sz w:val="28"/>
          <w:szCs w:val="28"/>
        </w:rPr>
        <w:t>Аялы</w:t>
      </w:r>
      <w:proofErr w:type="spellEnd"/>
      <w:r w:rsidRPr="00692DB7">
        <w:rPr>
          <w:sz w:val="28"/>
          <w:szCs w:val="28"/>
        </w:rPr>
        <w:t xml:space="preserve"> </w:t>
      </w:r>
      <w:proofErr w:type="spellStart"/>
      <w:r w:rsidRPr="00692DB7">
        <w:rPr>
          <w:sz w:val="28"/>
          <w:szCs w:val="28"/>
        </w:rPr>
        <w:t>жастар</w:t>
      </w:r>
      <w:proofErr w:type="spellEnd"/>
      <w:r w:rsidRPr="00692DB7">
        <w:rPr>
          <w:sz w:val="28"/>
          <w:szCs w:val="28"/>
        </w:rPr>
        <w:t>».</w:t>
      </w:r>
      <w:r w:rsidR="00165463" w:rsidRPr="00692DB7">
        <w:rPr>
          <w:sz w:val="28"/>
          <w:szCs w:val="28"/>
        </w:rPr>
        <w:t xml:space="preserve"> </w:t>
      </w:r>
      <w:r w:rsidRPr="00692DB7">
        <w:rPr>
          <w:sz w:val="28"/>
          <w:szCs w:val="28"/>
        </w:rPr>
        <w:t xml:space="preserve">В рамках акции «30 добрых дел» прошли благотворительные </w:t>
      </w:r>
      <w:r w:rsidR="00C117D1" w:rsidRPr="00692DB7">
        <w:rPr>
          <w:sz w:val="28"/>
          <w:szCs w:val="28"/>
        </w:rPr>
        <w:t>мероприятия</w:t>
      </w:r>
      <w:r w:rsidRPr="00692DB7">
        <w:rPr>
          <w:sz w:val="28"/>
          <w:szCs w:val="28"/>
        </w:rPr>
        <w:t xml:space="preserve"> в помощь </w:t>
      </w:r>
      <w:proofErr w:type="spellStart"/>
      <w:r w:rsidRPr="00692DB7">
        <w:rPr>
          <w:sz w:val="28"/>
          <w:szCs w:val="28"/>
        </w:rPr>
        <w:t>Ташенову</w:t>
      </w:r>
      <w:proofErr w:type="spellEnd"/>
      <w:r w:rsidRPr="00692DB7">
        <w:rPr>
          <w:sz w:val="28"/>
          <w:szCs w:val="28"/>
        </w:rPr>
        <w:t xml:space="preserve"> </w:t>
      </w:r>
      <w:proofErr w:type="spellStart"/>
      <w:r w:rsidRPr="00692DB7">
        <w:rPr>
          <w:sz w:val="28"/>
          <w:szCs w:val="28"/>
        </w:rPr>
        <w:t>Санжару</w:t>
      </w:r>
      <w:proofErr w:type="spellEnd"/>
      <w:r w:rsidR="008C6B4F" w:rsidRPr="00692DB7">
        <w:rPr>
          <w:sz w:val="28"/>
          <w:szCs w:val="28"/>
        </w:rPr>
        <w:t>, доставка</w:t>
      </w:r>
      <w:r w:rsidRPr="00692DB7">
        <w:rPr>
          <w:sz w:val="28"/>
          <w:szCs w:val="28"/>
        </w:rPr>
        <w:t xml:space="preserve"> продуктовы</w:t>
      </w:r>
      <w:r w:rsidR="00423C41" w:rsidRPr="00692DB7">
        <w:rPr>
          <w:sz w:val="28"/>
          <w:szCs w:val="28"/>
        </w:rPr>
        <w:t>х</w:t>
      </w:r>
      <w:r w:rsidRPr="00692DB7">
        <w:rPr>
          <w:sz w:val="28"/>
          <w:szCs w:val="28"/>
        </w:rPr>
        <w:t xml:space="preserve"> пакет</w:t>
      </w:r>
      <w:r w:rsidR="00423C41" w:rsidRPr="00692DB7">
        <w:rPr>
          <w:sz w:val="28"/>
          <w:szCs w:val="28"/>
        </w:rPr>
        <w:t>ов</w:t>
      </w:r>
      <w:r w:rsidRPr="00692DB7">
        <w:rPr>
          <w:sz w:val="28"/>
          <w:szCs w:val="28"/>
        </w:rPr>
        <w:t xml:space="preserve"> малообеспеченным семьям, совместно с игроками баскетбольного клуба «Тобол» организова</w:t>
      </w:r>
      <w:r w:rsidR="00423C41" w:rsidRPr="00692DB7">
        <w:rPr>
          <w:sz w:val="28"/>
          <w:szCs w:val="28"/>
        </w:rPr>
        <w:t>н</w:t>
      </w:r>
      <w:r w:rsidRPr="00692DB7">
        <w:rPr>
          <w:sz w:val="28"/>
          <w:szCs w:val="28"/>
        </w:rPr>
        <w:t xml:space="preserve"> </w:t>
      </w:r>
      <w:r w:rsidR="00C117D1" w:rsidRPr="00692DB7">
        <w:rPr>
          <w:sz w:val="28"/>
          <w:szCs w:val="28"/>
        </w:rPr>
        <w:t xml:space="preserve">донорский </w:t>
      </w:r>
      <w:proofErr w:type="spellStart"/>
      <w:r w:rsidRPr="00692DB7">
        <w:rPr>
          <w:sz w:val="28"/>
          <w:szCs w:val="28"/>
        </w:rPr>
        <w:t>челлендж</w:t>
      </w:r>
      <w:proofErr w:type="spellEnd"/>
      <w:r w:rsidRPr="00692DB7">
        <w:rPr>
          <w:sz w:val="28"/>
          <w:szCs w:val="28"/>
        </w:rPr>
        <w:t xml:space="preserve"> #МЫВМЕСТЕ.</w:t>
      </w:r>
      <w:r w:rsidR="00165463" w:rsidRPr="00692DB7">
        <w:rPr>
          <w:sz w:val="28"/>
          <w:szCs w:val="28"/>
        </w:rPr>
        <w:t xml:space="preserve"> </w:t>
      </w:r>
    </w:p>
    <w:p w14:paraId="75674414" w14:textId="77777777" w:rsidR="005A06DB" w:rsidRPr="00692DB7" w:rsidRDefault="00C117D1" w:rsidP="00692DB7">
      <w:pPr>
        <w:pStyle w:val="Default"/>
        <w:tabs>
          <w:tab w:val="left" w:pos="851"/>
        </w:tabs>
        <w:ind w:firstLine="567"/>
        <w:jc w:val="both"/>
        <w:rPr>
          <w:sz w:val="28"/>
          <w:szCs w:val="28"/>
        </w:rPr>
      </w:pPr>
      <w:r w:rsidRPr="00692DB7">
        <w:rPr>
          <w:sz w:val="28"/>
          <w:szCs w:val="28"/>
        </w:rPr>
        <w:t>В</w:t>
      </w:r>
      <w:r w:rsidR="005A06DB" w:rsidRPr="00692DB7">
        <w:rPr>
          <w:sz w:val="28"/>
          <w:szCs w:val="28"/>
        </w:rPr>
        <w:t xml:space="preserve"> областном конкурсе</w:t>
      </w:r>
      <w:r w:rsidR="00165463" w:rsidRPr="00692DB7">
        <w:rPr>
          <w:sz w:val="28"/>
          <w:szCs w:val="28"/>
        </w:rPr>
        <w:t xml:space="preserve"> </w:t>
      </w:r>
      <w:r w:rsidR="005A06DB" w:rsidRPr="00692DB7">
        <w:rPr>
          <w:sz w:val="28"/>
          <w:szCs w:val="28"/>
        </w:rPr>
        <w:t>«Лучшие волонтерские инициативы 2020</w:t>
      </w:r>
      <w:r w:rsidR="002D3BDA">
        <w:rPr>
          <w:sz w:val="28"/>
          <w:szCs w:val="28"/>
        </w:rPr>
        <w:t xml:space="preserve"> года»</w:t>
      </w:r>
      <w:r w:rsidR="005A06DB" w:rsidRPr="00692DB7">
        <w:rPr>
          <w:sz w:val="28"/>
          <w:szCs w:val="28"/>
        </w:rPr>
        <w:t xml:space="preserve"> клуб выиграл</w:t>
      </w:r>
      <w:r w:rsidR="00165463" w:rsidRPr="00692DB7">
        <w:rPr>
          <w:sz w:val="28"/>
          <w:szCs w:val="28"/>
        </w:rPr>
        <w:t xml:space="preserve"> </w:t>
      </w:r>
      <w:r w:rsidR="005A06DB" w:rsidRPr="00692DB7">
        <w:rPr>
          <w:sz w:val="28"/>
          <w:szCs w:val="28"/>
        </w:rPr>
        <w:t>грант на проект «Детки – конфетки» и успешно реализовал его в детском доме «</w:t>
      </w:r>
      <w:proofErr w:type="spellStart"/>
      <w:r w:rsidR="005A06DB" w:rsidRPr="00692DB7">
        <w:rPr>
          <w:sz w:val="28"/>
          <w:szCs w:val="28"/>
        </w:rPr>
        <w:t>Жануя</w:t>
      </w:r>
      <w:proofErr w:type="spellEnd"/>
      <w:r w:rsidR="005A06DB" w:rsidRPr="00692DB7">
        <w:rPr>
          <w:sz w:val="28"/>
          <w:szCs w:val="28"/>
        </w:rPr>
        <w:t>».</w:t>
      </w:r>
    </w:p>
    <w:p w14:paraId="15ABB425" w14:textId="77777777" w:rsidR="005A06DB" w:rsidRPr="00692DB7" w:rsidRDefault="005A06DB" w:rsidP="00692DB7">
      <w:pPr>
        <w:pStyle w:val="Default"/>
        <w:tabs>
          <w:tab w:val="left" w:pos="851"/>
        </w:tabs>
        <w:ind w:firstLine="567"/>
        <w:jc w:val="both"/>
        <w:rPr>
          <w:sz w:val="28"/>
          <w:szCs w:val="28"/>
        </w:rPr>
      </w:pPr>
      <w:r w:rsidRPr="00692DB7">
        <w:rPr>
          <w:sz w:val="28"/>
          <w:szCs w:val="28"/>
        </w:rPr>
        <w:t>Успехом команды КВН стала победа в полуфинале телевизионного проекта «</w:t>
      </w:r>
      <w:proofErr w:type="spellStart"/>
      <w:r w:rsidRPr="00692DB7">
        <w:rPr>
          <w:sz w:val="28"/>
          <w:szCs w:val="28"/>
        </w:rPr>
        <w:t>Jaidarman</w:t>
      </w:r>
      <w:proofErr w:type="spellEnd"/>
      <w:r w:rsidRPr="00692DB7">
        <w:rPr>
          <w:sz w:val="28"/>
          <w:szCs w:val="28"/>
        </w:rPr>
        <w:t>-CUP».</w:t>
      </w:r>
    </w:p>
    <w:p w14:paraId="772AB319" w14:textId="77777777" w:rsidR="005A06DB" w:rsidRPr="00692DB7" w:rsidRDefault="003030AC" w:rsidP="00692DB7">
      <w:pPr>
        <w:pStyle w:val="Default"/>
        <w:tabs>
          <w:tab w:val="left" w:pos="851"/>
        </w:tabs>
        <w:ind w:firstLine="567"/>
        <w:jc w:val="both"/>
        <w:rPr>
          <w:sz w:val="28"/>
          <w:szCs w:val="28"/>
        </w:rPr>
      </w:pPr>
      <w:r w:rsidRPr="00692DB7">
        <w:rPr>
          <w:sz w:val="28"/>
          <w:szCs w:val="28"/>
        </w:rPr>
        <w:t>Значимым достижением спортсменов стали призовые места по семи видам спорта</w:t>
      </w:r>
      <w:r w:rsidR="00165463" w:rsidRPr="00692DB7">
        <w:rPr>
          <w:sz w:val="28"/>
          <w:szCs w:val="28"/>
        </w:rPr>
        <w:t xml:space="preserve"> </w:t>
      </w:r>
      <w:r w:rsidRPr="00692DB7">
        <w:rPr>
          <w:sz w:val="28"/>
          <w:szCs w:val="28"/>
        </w:rPr>
        <w:t>на XI летней Республиканской Универсиаде среди вузов РК.</w:t>
      </w:r>
    </w:p>
    <w:p w14:paraId="3C25C71C" w14:textId="77777777" w:rsidR="003030AC" w:rsidRPr="00692DB7" w:rsidRDefault="003030AC" w:rsidP="00692DB7">
      <w:pPr>
        <w:pStyle w:val="Default"/>
        <w:tabs>
          <w:tab w:val="left" w:pos="851"/>
        </w:tabs>
        <w:ind w:firstLine="567"/>
        <w:jc w:val="both"/>
        <w:rPr>
          <w:b/>
          <w:sz w:val="28"/>
          <w:szCs w:val="28"/>
        </w:rPr>
      </w:pPr>
      <w:r w:rsidRPr="00692DB7">
        <w:rPr>
          <w:b/>
          <w:sz w:val="28"/>
          <w:szCs w:val="28"/>
        </w:rPr>
        <w:t xml:space="preserve">Вопросам студенческого самоуправления мы уделяем большое внимание. Надо, чтобы студенты самоорганизовывались, проявляли инициативу и </w:t>
      </w:r>
      <w:r w:rsidR="00A76017" w:rsidRPr="00692DB7">
        <w:rPr>
          <w:b/>
          <w:sz w:val="28"/>
          <w:szCs w:val="28"/>
        </w:rPr>
        <w:t>управляли студенческой жизнью.</w:t>
      </w:r>
    </w:p>
    <w:p w14:paraId="10544EEC" w14:textId="77777777" w:rsidR="00DC2190" w:rsidRPr="00692DB7" w:rsidRDefault="00DC2190" w:rsidP="00692DB7">
      <w:pPr>
        <w:pStyle w:val="Default"/>
        <w:tabs>
          <w:tab w:val="left" w:pos="851"/>
        </w:tabs>
        <w:ind w:firstLine="567"/>
        <w:jc w:val="both"/>
        <w:rPr>
          <w:sz w:val="28"/>
          <w:szCs w:val="28"/>
        </w:rPr>
      </w:pPr>
      <w:r w:rsidRPr="00692DB7">
        <w:rPr>
          <w:sz w:val="28"/>
          <w:szCs w:val="28"/>
        </w:rPr>
        <w:t xml:space="preserve">Для дальнейшего развития самоуправления в вузе </w:t>
      </w:r>
      <w:r w:rsidR="002D3BDA">
        <w:rPr>
          <w:sz w:val="28"/>
          <w:szCs w:val="28"/>
        </w:rPr>
        <w:t xml:space="preserve">проведено обучение студенческих лидеров и </w:t>
      </w:r>
      <w:r w:rsidRPr="00692DB7">
        <w:rPr>
          <w:sz w:val="28"/>
          <w:szCs w:val="28"/>
        </w:rPr>
        <w:t xml:space="preserve">введен рейтинг студенческих клубов, который позволяет определить уровень </w:t>
      </w:r>
      <w:r w:rsidR="00C117D1" w:rsidRPr="00692DB7">
        <w:rPr>
          <w:sz w:val="28"/>
          <w:szCs w:val="28"/>
        </w:rPr>
        <w:t xml:space="preserve">их </w:t>
      </w:r>
      <w:r w:rsidRPr="00692DB7">
        <w:rPr>
          <w:sz w:val="28"/>
          <w:szCs w:val="28"/>
        </w:rPr>
        <w:t xml:space="preserve">результативности и </w:t>
      </w:r>
      <w:r w:rsidR="00C117D1" w:rsidRPr="00692DB7">
        <w:rPr>
          <w:sz w:val="28"/>
          <w:szCs w:val="28"/>
        </w:rPr>
        <w:t>востребованности</w:t>
      </w:r>
      <w:r w:rsidRPr="00692DB7">
        <w:rPr>
          <w:sz w:val="28"/>
          <w:szCs w:val="28"/>
        </w:rPr>
        <w:t>.</w:t>
      </w:r>
    </w:p>
    <w:p w14:paraId="0D646DBB" w14:textId="77777777" w:rsidR="00DC2190" w:rsidRPr="00692DB7" w:rsidRDefault="00DC2190" w:rsidP="00692DB7">
      <w:pPr>
        <w:pStyle w:val="Default"/>
        <w:tabs>
          <w:tab w:val="left" w:pos="851"/>
        </w:tabs>
        <w:ind w:firstLine="567"/>
        <w:jc w:val="both"/>
        <w:rPr>
          <w:noProof/>
          <w:sz w:val="28"/>
          <w:szCs w:val="28"/>
          <w:lang w:val="kk-KZ" w:eastAsia="ru-RU"/>
        </w:rPr>
      </w:pPr>
      <w:r w:rsidRPr="00692DB7">
        <w:rPr>
          <w:sz w:val="28"/>
          <w:szCs w:val="28"/>
        </w:rPr>
        <w:t xml:space="preserve">Высший студенческий совет провел подготовительную работу по созданию </w:t>
      </w:r>
      <w:r w:rsidR="00423C41" w:rsidRPr="00692DB7">
        <w:rPr>
          <w:noProof/>
          <w:sz w:val="28"/>
          <w:szCs w:val="28"/>
          <w:lang w:val="kk-KZ" w:eastAsia="ru-RU"/>
        </w:rPr>
        <w:t>с</w:t>
      </w:r>
      <w:r w:rsidRPr="00692DB7">
        <w:rPr>
          <w:noProof/>
          <w:sz w:val="28"/>
          <w:szCs w:val="28"/>
          <w:lang w:val="kk-KZ" w:eastAsia="ru-RU"/>
        </w:rPr>
        <w:t xml:space="preserve">туденческого </w:t>
      </w:r>
      <w:r w:rsidR="00423C41" w:rsidRPr="00692DB7">
        <w:rPr>
          <w:noProof/>
          <w:sz w:val="28"/>
          <w:szCs w:val="28"/>
          <w:lang w:val="kk-KZ" w:eastAsia="ru-RU"/>
        </w:rPr>
        <w:t>п</w:t>
      </w:r>
      <w:r w:rsidRPr="00692DB7">
        <w:rPr>
          <w:noProof/>
          <w:sz w:val="28"/>
          <w:szCs w:val="28"/>
          <w:lang w:val="kk-KZ" w:eastAsia="ru-RU"/>
        </w:rPr>
        <w:t>арламента, инициированного студенческим советом при МОН РК.</w:t>
      </w:r>
      <w:r w:rsidRPr="00692DB7">
        <w:t xml:space="preserve"> </w:t>
      </w:r>
      <w:r w:rsidRPr="00692DB7">
        <w:rPr>
          <w:noProof/>
          <w:sz w:val="28"/>
          <w:szCs w:val="28"/>
          <w:lang w:val="kk-KZ" w:eastAsia="ru-RU"/>
        </w:rPr>
        <w:t xml:space="preserve">В конце сентября этого учебного года пройдут выборы </w:t>
      </w:r>
      <w:r w:rsidR="00D30A70">
        <w:rPr>
          <w:noProof/>
          <w:sz w:val="28"/>
          <w:szCs w:val="28"/>
          <w:lang w:val="kk-KZ" w:eastAsia="ru-RU"/>
        </w:rPr>
        <w:t>П</w:t>
      </w:r>
      <w:r w:rsidRPr="00692DB7">
        <w:rPr>
          <w:noProof/>
          <w:sz w:val="28"/>
          <w:szCs w:val="28"/>
          <w:lang w:val="kk-KZ" w:eastAsia="ru-RU"/>
        </w:rPr>
        <w:t xml:space="preserve">резидента </w:t>
      </w:r>
      <w:r w:rsidR="00D30A70">
        <w:rPr>
          <w:noProof/>
          <w:sz w:val="28"/>
          <w:szCs w:val="28"/>
          <w:lang w:val="kk-KZ" w:eastAsia="ru-RU"/>
        </w:rPr>
        <w:t>П</w:t>
      </w:r>
      <w:r w:rsidRPr="00692DB7">
        <w:rPr>
          <w:noProof/>
          <w:sz w:val="28"/>
          <w:szCs w:val="28"/>
          <w:lang w:val="kk-KZ" w:eastAsia="ru-RU"/>
        </w:rPr>
        <w:t>арламента.</w:t>
      </w:r>
    </w:p>
    <w:p w14:paraId="60D26909" w14:textId="77777777" w:rsidR="00DC2190" w:rsidRPr="00692DB7" w:rsidRDefault="00DC2190" w:rsidP="00692DB7">
      <w:pPr>
        <w:pStyle w:val="Default"/>
        <w:tabs>
          <w:tab w:val="left" w:pos="851"/>
        </w:tabs>
        <w:ind w:firstLine="567"/>
        <w:jc w:val="both"/>
        <w:rPr>
          <w:sz w:val="28"/>
          <w:szCs w:val="28"/>
        </w:rPr>
      </w:pPr>
      <w:r w:rsidRPr="00692DB7">
        <w:rPr>
          <w:noProof/>
          <w:sz w:val="28"/>
          <w:szCs w:val="28"/>
          <w:lang w:val="kk-KZ" w:eastAsia="ru-RU"/>
        </w:rPr>
        <w:t xml:space="preserve">Университет подписал </w:t>
      </w:r>
      <w:r w:rsidR="00423C41" w:rsidRPr="00692DB7">
        <w:rPr>
          <w:noProof/>
          <w:sz w:val="28"/>
          <w:szCs w:val="28"/>
          <w:lang w:val="kk-KZ" w:eastAsia="ru-RU"/>
        </w:rPr>
        <w:t>м</w:t>
      </w:r>
      <w:r w:rsidRPr="00692DB7">
        <w:rPr>
          <w:noProof/>
          <w:sz w:val="28"/>
          <w:szCs w:val="28"/>
          <w:lang w:val="kk-KZ" w:eastAsia="ru-RU"/>
        </w:rPr>
        <w:t xml:space="preserve">еморандум о сотрудничестве с </w:t>
      </w:r>
      <w:r w:rsidR="00423C41" w:rsidRPr="00692DB7">
        <w:rPr>
          <w:noProof/>
          <w:sz w:val="28"/>
          <w:szCs w:val="28"/>
          <w:lang w:val="kk-KZ" w:eastAsia="ru-RU"/>
        </w:rPr>
        <w:t>а</w:t>
      </w:r>
      <w:r w:rsidRPr="00692DB7">
        <w:rPr>
          <w:noProof/>
          <w:sz w:val="28"/>
          <w:szCs w:val="28"/>
          <w:lang w:val="kk-KZ" w:eastAsia="ru-RU"/>
        </w:rPr>
        <w:t>льянсом студентов Казахстана, принял участие в рейтинге вузов взглядом студентов.</w:t>
      </w:r>
    </w:p>
    <w:p w14:paraId="031470C4" w14:textId="77777777" w:rsidR="00FD4CDC" w:rsidRPr="00692DB7" w:rsidRDefault="00FD4CDC" w:rsidP="00692DB7">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Вместе с тем, по</w:t>
      </w:r>
      <w:r w:rsidR="00423C41" w:rsidRPr="00692DB7">
        <w:rPr>
          <w:rFonts w:ascii="Times New Roman" w:hAnsi="Times New Roman" w:cs="Times New Roman"/>
          <w:b/>
          <w:sz w:val="28"/>
          <w:szCs w:val="28"/>
        </w:rPr>
        <w:t>-</w:t>
      </w:r>
      <w:r w:rsidRPr="00692DB7">
        <w:rPr>
          <w:rFonts w:ascii="Times New Roman" w:hAnsi="Times New Roman" w:cs="Times New Roman"/>
          <w:b/>
          <w:sz w:val="28"/>
          <w:szCs w:val="28"/>
        </w:rPr>
        <w:t>прежнему</w:t>
      </w:r>
      <w:r w:rsidR="00EF11D2" w:rsidRPr="00692DB7">
        <w:rPr>
          <w:rFonts w:ascii="Times New Roman" w:hAnsi="Times New Roman" w:cs="Times New Roman"/>
          <w:b/>
          <w:sz w:val="28"/>
          <w:szCs w:val="28"/>
        </w:rPr>
        <w:t>,</w:t>
      </w:r>
      <w:r w:rsidRPr="00692DB7">
        <w:rPr>
          <w:rFonts w:ascii="Times New Roman" w:hAnsi="Times New Roman" w:cs="Times New Roman"/>
          <w:b/>
          <w:sz w:val="28"/>
          <w:szCs w:val="28"/>
        </w:rPr>
        <w:t xml:space="preserve"> актуальными остаются вопросы, на которые необходимо обратить внимание и обозначить их как задачи воспитательной работы на предстоящий год:</w:t>
      </w:r>
    </w:p>
    <w:p w14:paraId="4236B14C" w14:textId="77777777" w:rsidR="004F72B6" w:rsidRPr="00692DB7" w:rsidRDefault="00AD5E4D" w:rsidP="00692DB7">
      <w:pPr>
        <w:pStyle w:val="Default"/>
        <w:numPr>
          <w:ilvl w:val="0"/>
          <w:numId w:val="4"/>
        </w:numPr>
        <w:tabs>
          <w:tab w:val="left" w:pos="851"/>
          <w:tab w:val="left" w:pos="993"/>
        </w:tabs>
        <w:ind w:left="0" w:firstLine="567"/>
        <w:jc w:val="both"/>
        <w:rPr>
          <w:color w:val="auto"/>
          <w:sz w:val="28"/>
          <w:szCs w:val="28"/>
        </w:rPr>
      </w:pPr>
      <w:r w:rsidRPr="00692DB7">
        <w:rPr>
          <w:color w:val="auto"/>
          <w:sz w:val="28"/>
          <w:szCs w:val="28"/>
        </w:rPr>
        <w:lastRenderedPageBreak/>
        <w:t>Усиление</w:t>
      </w:r>
      <w:r w:rsidR="004F72B6" w:rsidRPr="00692DB7">
        <w:rPr>
          <w:color w:val="auto"/>
          <w:sz w:val="28"/>
          <w:szCs w:val="28"/>
        </w:rPr>
        <w:t xml:space="preserve"> работ</w:t>
      </w:r>
      <w:r w:rsidRPr="00692DB7">
        <w:rPr>
          <w:color w:val="auto"/>
          <w:sz w:val="28"/>
          <w:szCs w:val="28"/>
        </w:rPr>
        <w:t>ы</w:t>
      </w:r>
      <w:r w:rsidR="004F72B6" w:rsidRPr="00692DB7">
        <w:rPr>
          <w:color w:val="auto"/>
          <w:sz w:val="28"/>
          <w:szCs w:val="28"/>
        </w:rPr>
        <w:t xml:space="preserve"> студенческого самоуправления по вопросу вакцинации от </w:t>
      </w:r>
      <w:r w:rsidR="004F72B6" w:rsidRPr="00692DB7">
        <w:rPr>
          <w:color w:val="auto"/>
          <w:sz w:val="28"/>
          <w:szCs w:val="28"/>
          <w:lang w:val="en-US"/>
        </w:rPr>
        <w:t>COVID</w:t>
      </w:r>
      <w:r w:rsidR="004F72B6" w:rsidRPr="00692DB7">
        <w:rPr>
          <w:color w:val="auto"/>
          <w:sz w:val="28"/>
          <w:szCs w:val="28"/>
        </w:rPr>
        <w:t>-19, так как каждый второй студент не привит. В силу этого необходимо активизировать работу ВСС, студенческих лидеров</w:t>
      </w:r>
      <w:r w:rsidR="004F72B6" w:rsidRPr="00692DB7">
        <w:t xml:space="preserve"> </w:t>
      </w:r>
      <w:r w:rsidR="004F72B6" w:rsidRPr="00692DB7">
        <w:rPr>
          <w:color w:val="auto"/>
          <w:sz w:val="28"/>
          <w:szCs w:val="28"/>
        </w:rPr>
        <w:t xml:space="preserve">по разъяснению </w:t>
      </w:r>
      <w:r w:rsidRPr="00692DB7">
        <w:rPr>
          <w:color w:val="auto"/>
          <w:sz w:val="28"/>
          <w:szCs w:val="28"/>
        </w:rPr>
        <w:t xml:space="preserve">социальной </w:t>
      </w:r>
      <w:r w:rsidR="004F72B6" w:rsidRPr="00692DB7">
        <w:rPr>
          <w:color w:val="auto"/>
          <w:sz w:val="28"/>
          <w:szCs w:val="28"/>
        </w:rPr>
        <w:t>необходимости вакцинации, в том числе через популярные у студентов социальные сети.</w:t>
      </w:r>
    </w:p>
    <w:p w14:paraId="473C7CE3" w14:textId="77777777" w:rsidR="004F72B6" w:rsidRPr="00692DB7" w:rsidRDefault="004F72B6" w:rsidP="00692DB7">
      <w:pPr>
        <w:pStyle w:val="Default"/>
        <w:numPr>
          <w:ilvl w:val="0"/>
          <w:numId w:val="4"/>
        </w:numPr>
        <w:tabs>
          <w:tab w:val="left" w:pos="851"/>
          <w:tab w:val="left" w:pos="993"/>
        </w:tabs>
        <w:ind w:left="0" w:firstLine="567"/>
        <w:jc w:val="both"/>
        <w:rPr>
          <w:color w:val="auto"/>
          <w:sz w:val="28"/>
          <w:szCs w:val="28"/>
        </w:rPr>
      </w:pPr>
      <w:r w:rsidRPr="00692DB7">
        <w:rPr>
          <w:color w:val="auto"/>
          <w:sz w:val="28"/>
          <w:szCs w:val="28"/>
        </w:rPr>
        <w:t>Организ</w:t>
      </w:r>
      <w:r w:rsidR="00AD5E4D" w:rsidRPr="00692DB7">
        <w:rPr>
          <w:color w:val="auto"/>
          <w:sz w:val="28"/>
          <w:szCs w:val="28"/>
        </w:rPr>
        <w:t>ация</w:t>
      </w:r>
      <w:r w:rsidRPr="00692DB7">
        <w:rPr>
          <w:color w:val="auto"/>
          <w:sz w:val="28"/>
          <w:szCs w:val="28"/>
        </w:rPr>
        <w:t xml:space="preserve"> системн</w:t>
      </w:r>
      <w:r w:rsidR="00AD5E4D" w:rsidRPr="00692DB7">
        <w:rPr>
          <w:color w:val="auto"/>
          <w:sz w:val="28"/>
          <w:szCs w:val="28"/>
        </w:rPr>
        <w:t>ой</w:t>
      </w:r>
      <w:r w:rsidRPr="00692DB7">
        <w:rPr>
          <w:color w:val="auto"/>
          <w:sz w:val="28"/>
          <w:szCs w:val="28"/>
        </w:rPr>
        <w:t xml:space="preserve"> работ</w:t>
      </w:r>
      <w:r w:rsidR="00AD5E4D" w:rsidRPr="00692DB7">
        <w:rPr>
          <w:color w:val="auto"/>
          <w:sz w:val="28"/>
          <w:szCs w:val="28"/>
        </w:rPr>
        <w:t>ы</w:t>
      </w:r>
      <w:r w:rsidRPr="00692DB7">
        <w:rPr>
          <w:color w:val="auto"/>
          <w:sz w:val="28"/>
          <w:szCs w:val="28"/>
        </w:rPr>
        <w:t xml:space="preserve"> по выявлению «групп риска» в студенческой среде, по контролю и профилактике негативного влияния в социальных сетях на сознание молодежи.</w:t>
      </w:r>
    </w:p>
    <w:p w14:paraId="768FFDDB" w14:textId="77777777" w:rsidR="00EF11D2" w:rsidRPr="00692DB7" w:rsidRDefault="00AD5E4D" w:rsidP="00692DB7">
      <w:pPr>
        <w:pStyle w:val="Default"/>
        <w:numPr>
          <w:ilvl w:val="0"/>
          <w:numId w:val="4"/>
        </w:numPr>
        <w:tabs>
          <w:tab w:val="left" w:pos="851"/>
          <w:tab w:val="left" w:pos="993"/>
        </w:tabs>
        <w:ind w:left="0" w:firstLine="567"/>
        <w:jc w:val="both"/>
        <w:rPr>
          <w:color w:val="auto"/>
          <w:sz w:val="28"/>
          <w:szCs w:val="28"/>
        </w:rPr>
      </w:pPr>
      <w:r w:rsidRPr="00692DB7">
        <w:rPr>
          <w:color w:val="auto"/>
          <w:sz w:val="28"/>
          <w:szCs w:val="28"/>
        </w:rPr>
        <w:t>Повышение уровня</w:t>
      </w:r>
      <w:r w:rsidR="00EF11D2" w:rsidRPr="00692DB7">
        <w:rPr>
          <w:color w:val="auto"/>
          <w:sz w:val="28"/>
          <w:szCs w:val="28"/>
        </w:rPr>
        <w:t xml:space="preserve"> мотивации и сплоченности преподавательского состава, задействованного в воспитательном процессе.</w:t>
      </w:r>
      <w:r w:rsidR="00165463" w:rsidRPr="00692DB7">
        <w:rPr>
          <w:color w:val="auto"/>
          <w:sz w:val="28"/>
          <w:szCs w:val="28"/>
        </w:rPr>
        <w:t xml:space="preserve"> </w:t>
      </w:r>
      <w:r w:rsidR="00EF11D2" w:rsidRPr="00692DB7">
        <w:rPr>
          <w:color w:val="auto"/>
          <w:sz w:val="28"/>
          <w:szCs w:val="28"/>
        </w:rPr>
        <w:t xml:space="preserve">Особенно остро </w:t>
      </w:r>
      <w:r w:rsidRPr="00692DB7">
        <w:rPr>
          <w:color w:val="auto"/>
          <w:sz w:val="28"/>
          <w:szCs w:val="28"/>
        </w:rPr>
        <w:t>вопрос</w:t>
      </w:r>
      <w:r w:rsidR="00EF11D2" w:rsidRPr="00692DB7">
        <w:rPr>
          <w:color w:val="auto"/>
          <w:sz w:val="28"/>
          <w:szCs w:val="28"/>
        </w:rPr>
        <w:t xml:space="preserve"> обозначился после отмены 0,1 ставки учебной нагрузки кураторам, выделенной им для проведения воспитательной работы</w:t>
      </w:r>
      <w:r w:rsidR="00395A9A" w:rsidRPr="00692DB7">
        <w:rPr>
          <w:color w:val="auto"/>
          <w:sz w:val="28"/>
          <w:szCs w:val="28"/>
        </w:rPr>
        <w:t xml:space="preserve"> и перевода их труда на прямую оплату</w:t>
      </w:r>
      <w:r w:rsidR="00EF11D2" w:rsidRPr="00692DB7">
        <w:rPr>
          <w:color w:val="auto"/>
          <w:sz w:val="28"/>
          <w:szCs w:val="28"/>
        </w:rPr>
        <w:t xml:space="preserve">. </w:t>
      </w:r>
    </w:p>
    <w:p w14:paraId="0D0AC242" w14:textId="77777777" w:rsidR="00EF11D2" w:rsidRPr="00692DB7" w:rsidRDefault="00AD5E4D" w:rsidP="00692DB7">
      <w:pPr>
        <w:pStyle w:val="Default"/>
        <w:numPr>
          <w:ilvl w:val="0"/>
          <w:numId w:val="4"/>
        </w:numPr>
        <w:tabs>
          <w:tab w:val="left" w:pos="851"/>
          <w:tab w:val="left" w:pos="993"/>
        </w:tabs>
        <w:ind w:left="0" w:firstLine="567"/>
        <w:jc w:val="both"/>
        <w:rPr>
          <w:color w:val="auto"/>
          <w:sz w:val="28"/>
          <w:szCs w:val="28"/>
        </w:rPr>
      </w:pPr>
      <w:r w:rsidRPr="00692DB7">
        <w:rPr>
          <w:color w:val="auto"/>
          <w:sz w:val="28"/>
          <w:szCs w:val="28"/>
        </w:rPr>
        <w:t>З</w:t>
      </w:r>
      <w:r w:rsidR="00EF11D2" w:rsidRPr="00692DB7">
        <w:rPr>
          <w:color w:val="auto"/>
          <w:sz w:val="28"/>
          <w:szCs w:val="28"/>
        </w:rPr>
        <w:t>акреплени</w:t>
      </w:r>
      <w:r w:rsidRPr="00692DB7">
        <w:rPr>
          <w:color w:val="auto"/>
          <w:sz w:val="28"/>
          <w:szCs w:val="28"/>
        </w:rPr>
        <w:t>е</w:t>
      </w:r>
      <w:r w:rsidR="00EF11D2" w:rsidRPr="00692DB7">
        <w:rPr>
          <w:color w:val="auto"/>
          <w:sz w:val="28"/>
          <w:szCs w:val="28"/>
        </w:rPr>
        <w:t xml:space="preserve"> за кураторами первых курсов магистрантов, докторантов для оказания им помощи в организации воспитательной работы.</w:t>
      </w:r>
    </w:p>
    <w:p w14:paraId="70CB0FA7" w14:textId="77777777" w:rsidR="004F0993" w:rsidRPr="00692DB7" w:rsidRDefault="004F0993" w:rsidP="004F0993">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sidR="00000F6B">
        <w:rPr>
          <w:rFonts w:ascii="Times New Roman" w:hAnsi="Times New Roman" w:cs="Times New Roman"/>
          <w:b/>
          <w:sz w:val="28"/>
          <w:szCs w:val="28"/>
        </w:rPr>
        <w:t>19</w:t>
      </w:r>
    </w:p>
    <w:p w14:paraId="392463EB" w14:textId="77777777" w:rsidR="004F0993" w:rsidRPr="00B60B4A" w:rsidRDefault="004F0993" w:rsidP="004F0993">
      <w:pPr>
        <w:pStyle w:val="Default"/>
        <w:tabs>
          <w:tab w:val="left" w:pos="851"/>
        </w:tabs>
        <w:ind w:firstLine="567"/>
        <w:jc w:val="both"/>
        <w:rPr>
          <w:sz w:val="28"/>
          <w:szCs w:val="28"/>
        </w:rPr>
      </w:pPr>
      <w:r w:rsidRPr="00692DB7">
        <w:rPr>
          <w:b/>
          <w:sz w:val="28"/>
          <w:szCs w:val="28"/>
        </w:rPr>
        <w:t>Повышение заработной платы</w:t>
      </w:r>
      <w:r>
        <w:rPr>
          <w:b/>
          <w:sz w:val="28"/>
          <w:szCs w:val="28"/>
        </w:rPr>
        <w:t xml:space="preserve"> </w:t>
      </w:r>
      <w:r w:rsidRPr="00B60B4A">
        <w:rPr>
          <w:sz w:val="28"/>
          <w:szCs w:val="28"/>
        </w:rPr>
        <w:t>постоянно находится в поле зрения руководства вуза</w:t>
      </w:r>
    </w:p>
    <w:p w14:paraId="4419F7BA" w14:textId="77777777" w:rsidR="004F0993" w:rsidRPr="00692DB7" w:rsidRDefault="004F0993" w:rsidP="004F0993">
      <w:pPr>
        <w:pStyle w:val="Default"/>
        <w:tabs>
          <w:tab w:val="left" w:pos="851"/>
        </w:tabs>
        <w:ind w:firstLine="567"/>
        <w:jc w:val="both"/>
        <w:rPr>
          <w:sz w:val="28"/>
          <w:szCs w:val="28"/>
        </w:rPr>
      </w:pPr>
      <w:r>
        <w:rPr>
          <w:sz w:val="28"/>
          <w:szCs w:val="28"/>
        </w:rPr>
        <w:t>Сразу п</w:t>
      </w:r>
      <w:r w:rsidRPr="00692DB7">
        <w:rPr>
          <w:sz w:val="28"/>
          <w:szCs w:val="28"/>
        </w:rPr>
        <w:t xml:space="preserve">осле </w:t>
      </w:r>
      <w:r>
        <w:rPr>
          <w:sz w:val="28"/>
          <w:szCs w:val="28"/>
        </w:rPr>
        <w:t>слияния</w:t>
      </w:r>
      <w:r w:rsidRPr="00692DB7">
        <w:rPr>
          <w:sz w:val="28"/>
          <w:szCs w:val="28"/>
        </w:rPr>
        <w:t xml:space="preserve"> </w:t>
      </w:r>
      <w:r>
        <w:rPr>
          <w:sz w:val="28"/>
          <w:szCs w:val="28"/>
        </w:rPr>
        <w:t xml:space="preserve">вузов </w:t>
      </w:r>
      <w:r w:rsidRPr="00692DB7">
        <w:rPr>
          <w:sz w:val="28"/>
          <w:szCs w:val="28"/>
        </w:rPr>
        <w:t xml:space="preserve">были введены единые размеры должностных окладов </w:t>
      </w:r>
      <w:r>
        <w:rPr>
          <w:sz w:val="28"/>
          <w:szCs w:val="28"/>
        </w:rPr>
        <w:t xml:space="preserve">и с </w:t>
      </w:r>
      <w:r w:rsidRPr="00692DB7">
        <w:rPr>
          <w:sz w:val="28"/>
          <w:szCs w:val="28"/>
        </w:rPr>
        <w:t>1</w:t>
      </w:r>
      <w:r>
        <w:rPr>
          <w:sz w:val="28"/>
          <w:szCs w:val="28"/>
        </w:rPr>
        <w:t xml:space="preserve"> октября </w:t>
      </w:r>
      <w:r w:rsidRPr="00692DB7">
        <w:rPr>
          <w:sz w:val="28"/>
          <w:szCs w:val="28"/>
        </w:rPr>
        <w:t>2020 г. должностные оклады ППС были повышены до 30%.</w:t>
      </w:r>
    </w:p>
    <w:p w14:paraId="33416DBE" w14:textId="77777777" w:rsidR="004F0993" w:rsidRPr="00692DB7" w:rsidRDefault="004F0993" w:rsidP="004F0993">
      <w:pPr>
        <w:pStyle w:val="Default"/>
        <w:tabs>
          <w:tab w:val="left" w:pos="851"/>
        </w:tabs>
        <w:ind w:firstLine="567"/>
        <w:jc w:val="both"/>
        <w:rPr>
          <w:sz w:val="28"/>
          <w:szCs w:val="28"/>
        </w:rPr>
      </w:pPr>
      <w:r>
        <w:rPr>
          <w:sz w:val="28"/>
          <w:szCs w:val="28"/>
        </w:rPr>
        <w:t>В целом, за</w:t>
      </w:r>
      <w:r w:rsidRPr="00692DB7">
        <w:rPr>
          <w:sz w:val="28"/>
          <w:szCs w:val="28"/>
        </w:rPr>
        <w:t xml:space="preserve"> 2018-2020 годы заработная плата преподавателей повысилась от 56 до 127 % в зависимости от категории ППС.</w:t>
      </w:r>
    </w:p>
    <w:p w14:paraId="701BDD53" w14:textId="77777777" w:rsidR="004F0993" w:rsidRPr="00692DB7" w:rsidRDefault="004F0993" w:rsidP="004F0993">
      <w:pPr>
        <w:pStyle w:val="Default"/>
        <w:tabs>
          <w:tab w:val="left" w:pos="851"/>
        </w:tabs>
        <w:ind w:firstLine="567"/>
        <w:jc w:val="both"/>
        <w:rPr>
          <w:sz w:val="28"/>
          <w:szCs w:val="28"/>
        </w:rPr>
      </w:pPr>
      <w:r w:rsidRPr="00692DB7">
        <w:rPr>
          <w:sz w:val="28"/>
          <w:szCs w:val="28"/>
        </w:rPr>
        <w:t xml:space="preserve">С 1 сентября 2021 года заработная плата ППС существенно повышается. На 1 ставку с нагрузкой в объеме 680 часов оклады ППС установлены в размерах 200, 230, 260 и 350 тыс. тенге соответственно для преподавателя, </w:t>
      </w:r>
      <w:proofErr w:type="spellStart"/>
      <w:r w:rsidRPr="00692DB7">
        <w:rPr>
          <w:sz w:val="28"/>
          <w:szCs w:val="28"/>
        </w:rPr>
        <w:t>ст</w:t>
      </w:r>
      <w:proofErr w:type="gramStart"/>
      <w:r w:rsidRPr="00692DB7">
        <w:rPr>
          <w:sz w:val="28"/>
          <w:szCs w:val="28"/>
        </w:rPr>
        <w:t>.п</w:t>
      </w:r>
      <w:proofErr w:type="gramEnd"/>
      <w:r w:rsidRPr="00692DB7">
        <w:rPr>
          <w:sz w:val="28"/>
          <w:szCs w:val="28"/>
        </w:rPr>
        <w:t>реподавателя</w:t>
      </w:r>
      <w:proofErr w:type="spellEnd"/>
      <w:r w:rsidRPr="00692DB7">
        <w:rPr>
          <w:sz w:val="28"/>
          <w:szCs w:val="28"/>
        </w:rPr>
        <w:t>, ассоциированного профессора и профессора.</w:t>
      </w:r>
    </w:p>
    <w:p w14:paraId="7806A80B" w14:textId="77777777" w:rsidR="004F0993" w:rsidRPr="00692DB7" w:rsidRDefault="004F0993" w:rsidP="004F0993">
      <w:pPr>
        <w:pStyle w:val="Default"/>
        <w:tabs>
          <w:tab w:val="left" w:pos="851"/>
        </w:tabs>
        <w:ind w:firstLine="567"/>
        <w:jc w:val="both"/>
        <w:rPr>
          <w:sz w:val="28"/>
          <w:szCs w:val="28"/>
          <w:highlight w:val="yellow"/>
        </w:rPr>
      </w:pPr>
      <w:r w:rsidRPr="00692DB7">
        <w:rPr>
          <w:sz w:val="28"/>
          <w:szCs w:val="28"/>
        </w:rPr>
        <w:t>Планируется и повышение заработной платы АУП, УВП и ОП, исходя из финансовых возможностей вуза. В данный момент ведутся расчеты</w:t>
      </w:r>
      <w:r>
        <w:rPr>
          <w:sz w:val="28"/>
          <w:szCs w:val="28"/>
        </w:rPr>
        <w:t xml:space="preserve"> и </w:t>
      </w:r>
      <w:r w:rsidRPr="00692DB7">
        <w:rPr>
          <w:sz w:val="28"/>
          <w:szCs w:val="28"/>
        </w:rPr>
        <w:t>рассматриваются возможности решени</w:t>
      </w:r>
      <w:r>
        <w:rPr>
          <w:sz w:val="28"/>
          <w:szCs w:val="28"/>
        </w:rPr>
        <w:t>я</w:t>
      </w:r>
      <w:r w:rsidRPr="00692DB7">
        <w:rPr>
          <w:sz w:val="28"/>
          <w:szCs w:val="28"/>
        </w:rPr>
        <w:t xml:space="preserve"> данной задачи путем приведения в соответствие соотношения ППС и сотрудников других подразделений, </w:t>
      </w:r>
      <w:r>
        <w:rPr>
          <w:sz w:val="28"/>
          <w:szCs w:val="28"/>
        </w:rPr>
        <w:t xml:space="preserve">оптимизации штатов и </w:t>
      </w:r>
      <w:r w:rsidRPr="00692DB7">
        <w:rPr>
          <w:sz w:val="28"/>
          <w:szCs w:val="28"/>
        </w:rPr>
        <w:t>диверсификации доход</w:t>
      </w:r>
      <w:r>
        <w:rPr>
          <w:sz w:val="28"/>
          <w:szCs w:val="28"/>
        </w:rPr>
        <w:t xml:space="preserve">ов </w:t>
      </w:r>
      <w:r w:rsidRPr="00692DB7">
        <w:rPr>
          <w:sz w:val="28"/>
          <w:szCs w:val="28"/>
        </w:rPr>
        <w:t>университета.</w:t>
      </w:r>
    </w:p>
    <w:p w14:paraId="3269A79B" w14:textId="77777777" w:rsidR="004F0993" w:rsidRPr="00692DB7" w:rsidRDefault="004F0993" w:rsidP="004F0993">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sidR="00000F6B">
        <w:rPr>
          <w:rFonts w:ascii="Times New Roman" w:hAnsi="Times New Roman" w:cs="Times New Roman"/>
          <w:b/>
          <w:sz w:val="28"/>
          <w:szCs w:val="28"/>
        </w:rPr>
        <w:t>20</w:t>
      </w:r>
    </w:p>
    <w:p w14:paraId="1A4FB7A8" w14:textId="77777777" w:rsidR="004F0993" w:rsidRPr="00692DB7" w:rsidRDefault="004F0993" w:rsidP="004F0993">
      <w:pPr>
        <w:pStyle w:val="Default"/>
        <w:tabs>
          <w:tab w:val="left" w:pos="851"/>
        </w:tabs>
        <w:ind w:firstLine="567"/>
        <w:jc w:val="both"/>
        <w:rPr>
          <w:b/>
          <w:sz w:val="28"/>
          <w:szCs w:val="28"/>
        </w:rPr>
      </w:pPr>
      <w:r w:rsidRPr="00692DB7">
        <w:rPr>
          <w:b/>
          <w:sz w:val="28"/>
          <w:szCs w:val="28"/>
        </w:rPr>
        <w:t xml:space="preserve">Оптимизация штатной численности </w:t>
      </w:r>
    </w:p>
    <w:p w14:paraId="7F457368" w14:textId="77777777" w:rsidR="004F0993" w:rsidRDefault="004F0993" w:rsidP="004F0993">
      <w:pPr>
        <w:pStyle w:val="Default"/>
        <w:tabs>
          <w:tab w:val="left" w:pos="851"/>
        </w:tabs>
        <w:ind w:firstLine="567"/>
        <w:jc w:val="both"/>
        <w:rPr>
          <w:sz w:val="28"/>
          <w:szCs w:val="28"/>
        </w:rPr>
      </w:pPr>
      <w:r w:rsidRPr="00692DB7">
        <w:rPr>
          <w:sz w:val="28"/>
          <w:szCs w:val="28"/>
        </w:rPr>
        <w:t xml:space="preserve">В августе 2020 года </w:t>
      </w:r>
      <w:r>
        <w:rPr>
          <w:sz w:val="28"/>
          <w:szCs w:val="28"/>
        </w:rPr>
        <w:t xml:space="preserve">были </w:t>
      </w:r>
      <w:r w:rsidRPr="00692DB7">
        <w:rPr>
          <w:sz w:val="28"/>
          <w:szCs w:val="28"/>
        </w:rPr>
        <w:t xml:space="preserve">сокращены 161 штатная единица, из них 104 ед. (65%) – АУП, ОП и УВП. </w:t>
      </w:r>
    </w:p>
    <w:p w14:paraId="266952A5" w14:textId="77777777" w:rsidR="004F0993" w:rsidRPr="00692DB7" w:rsidRDefault="004F0993" w:rsidP="004F0993">
      <w:pPr>
        <w:pStyle w:val="Default"/>
        <w:tabs>
          <w:tab w:val="left" w:pos="851"/>
        </w:tabs>
        <w:ind w:firstLine="567"/>
        <w:jc w:val="both"/>
        <w:rPr>
          <w:sz w:val="28"/>
          <w:szCs w:val="28"/>
        </w:rPr>
      </w:pPr>
      <w:r w:rsidRPr="00692DB7">
        <w:rPr>
          <w:sz w:val="28"/>
          <w:szCs w:val="28"/>
        </w:rPr>
        <w:t xml:space="preserve">Если штатная численность на момент слияния составляла </w:t>
      </w:r>
      <w:r w:rsidRPr="00692DB7">
        <w:rPr>
          <w:b/>
          <w:sz w:val="28"/>
          <w:szCs w:val="28"/>
        </w:rPr>
        <w:t xml:space="preserve">1534 </w:t>
      </w:r>
      <w:r w:rsidRPr="00692DB7">
        <w:rPr>
          <w:sz w:val="28"/>
          <w:szCs w:val="28"/>
        </w:rPr>
        <w:t xml:space="preserve">ставки, то после оптимизации – </w:t>
      </w:r>
      <w:r w:rsidRPr="00692DB7">
        <w:rPr>
          <w:b/>
          <w:sz w:val="28"/>
          <w:szCs w:val="28"/>
        </w:rPr>
        <w:t xml:space="preserve">1373 </w:t>
      </w:r>
      <w:r w:rsidRPr="00692DB7">
        <w:rPr>
          <w:sz w:val="28"/>
          <w:szCs w:val="28"/>
        </w:rPr>
        <w:t>ставки, т.е. сокращение составило 15,3%. На это время доля АУП в штате составила 17,7%, что практически соответствует норме в 15-17%, рекомендуемой МОН РК.</w:t>
      </w:r>
    </w:p>
    <w:p w14:paraId="31945324" w14:textId="77777777" w:rsidR="004F0993" w:rsidRPr="00692DB7" w:rsidRDefault="004F0993" w:rsidP="004F0993">
      <w:pPr>
        <w:pStyle w:val="Default"/>
        <w:tabs>
          <w:tab w:val="left" w:pos="851"/>
        </w:tabs>
        <w:ind w:firstLine="567"/>
        <w:jc w:val="both"/>
        <w:rPr>
          <w:sz w:val="28"/>
          <w:szCs w:val="28"/>
        </w:rPr>
      </w:pPr>
      <w:r w:rsidRPr="00692DB7">
        <w:rPr>
          <w:sz w:val="28"/>
          <w:szCs w:val="28"/>
        </w:rPr>
        <w:t>В январе и апреле 2021 года сокращение штата АУП, ОП и УВП было продолжено – суммарно на 20%.</w:t>
      </w:r>
    </w:p>
    <w:p w14:paraId="224665B2" w14:textId="77777777" w:rsidR="004F0993" w:rsidRDefault="004F0993" w:rsidP="004F0993">
      <w:pPr>
        <w:pStyle w:val="Default"/>
        <w:tabs>
          <w:tab w:val="left" w:pos="851"/>
        </w:tabs>
        <w:ind w:firstLine="567"/>
        <w:jc w:val="both"/>
        <w:rPr>
          <w:sz w:val="28"/>
          <w:szCs w:val="28"/>
        </w:rPr>
      </w:pPr>
      <w:r w:rsidRPr="00692DB7">
        <w:rPr>
          <w:sz w:val="28"/>
          <w:szCs w:val="28"/>
        </w:rPr>
        <w:t>В 2019 году был начат и в 2020 году продолжен процесс по укрупнению факультетов и преобразованию их в институты, что стало хорошим источником сокращения штатных единиц админис</w:t>
      </w:r>
      <w:r w:rsidR="00000F6B">
        <w:rPr>
          <w:sz w:val="28"/>
          <w:szCs w:val="28"/>
        </w:rPr>
        <w:t>трации факультетов – 20 ставок.</w:t>
      </w:r>
    </w:p>
    <w:p w14:paraId="01B81A6F" w14:textId="77777777" w:rsidR="00000F6B" w:rsidRPr="00692DB7" w:rsidRDefault="00000F6B" w:rsidP="00000F6B">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lastRenderedPageBreak/>
        <w:t xml:space="preserve">СЛАЙД </w:t>
      </w:r>
      <w:r>
        <w:rPr>
          <w:rFonts w:ascii="Times New Roman" w:hAnsi="Times New Roman" w:cs="Times New Roman"/>
          <w:b/>
          <w:sz w:val="28"/>
          <w:szCs w:val="28"/>
        </w:rPr>
        <w:t>21</w:t>
      </w:r>
    </w:p>
    <w:p w14:paraId="0EDAD3B8" w14:textId="77777777" w:rsidR="004F0993" w:rsidRPr="00692DB7" w:rsidRDefault="004F0993" w:rsidP="004F0993">
      <w:pPr>
        <w:pStyle w:val="Default"/>
        <w:tabs>
          <w:tab w:val="left" w:pos="851"/>
        </w:tabs>
        <w:ind w:firstLine="567"/>
        <w:jc w:val="both"/>
        <w:rPr>
          <w:b/>
          <w:sz w:val="28"/>
          <w:szCs w:val="28"/>
        </w:rPr>
      </w:pPr>
      <w:r w:rsidRPr="00692DB7">
        <w:rPr>
          <w:b/>
          <w:sz w:val="28"/>
          <w:szCs w:val="28"/>
        </w:rPr>
        <w:t>Работа по диверсификации доходов</w:t>
      </w:r>
    </w:p>
    <w:p w14:paraId="7BF8E095" w14:textId="77777777" w:rsidR="004F0993" w:rsidRPr="00692DB7" w:rsidRDefault="004F0993" w:rsidP="004F0993">
      <w:pPr>
        <w:pStyle w:val="Default"/>
        <w:tabs>
          <w:tab w:val="left" w:pos="851"/>
        </w:tabs>
        <w:ind w:firstLine="567"/>
        <w:jc w:val="both"/>
        <w:rPr>
          <w:sz w:val="28"/>
          <w:szCs w:val="28"/>
        </w:rPr>
      </w:pPr>
      <w:r w:rsidRPr="00692DB7">
        <w:rPr>
          <w:sz w:val="28"/>
          <w:szCs w:val="28"/>
        </w:rPr>
        <w:t xml:space="preserve">Преобразование в НАО дает вузу большие возможности по увеличению доходной части бюджета путем диверсификации. Согласно Уставу мы имеем право сдавать в аренду имеющиеся непрофильные активы под пункты общественного питания, кабинет медицинской помощи и другие объекты. В настоящее время ведется работа по сдаче в аренду непрофильных активов с соблюдением всех необходимых процедур. Имеется возможность проведения на базе НИИПБ ПЦР-тестов на обнаружение COVID-19, заключено 2 договора с поликлиникой № 5 г.Костанай и поликлиникой № 2 </w:t>
      </w:r>
      <w:proofErr w:type="spellStart"/>
      <w:r w:rsidRPr="00692DB7">
        <w:rPr>
          <w:sz w:val="28"/>
          <w:szCs w:val="28"/>
        </w:rPr>
        <w:t>г.Рудный</w:t>
      </w:r>
      <w:proofErr w:type="spellEnd"/>
      <w:r w:rsidRPr="00692DB7">
        <w:rPr>
          <w:sz w:val="28"/>
          <w:szCs w:val="28"/>
        </w:rPr>
        <w:t>.</w:t>
      </w:r>
    </w:p>
    <w:p w14:paraId="15CCA174" w14:textId="77777777" w:rsidR="004F0993" w:rsidRPr="00692DB7" w:rsidRDefault="004F0993" w:rsidP="004F0993">
      <w:pPr>
        <w:pStyle w:val="Default"/>
        <w:tabs>
          <w:tab w:val="left" w:pos="851"/>
        </w:tabs>
        <w:ind w:firstLine="567"/>
        <w:jc w:val="both"/>
        <w:rPr>
          <w:sz w:val="28"/>
          <w:szCs w:val="28"/>
        </w:rPr>
      </w:pPr>
      <w:r w:rsidRPr="00692DB7">
        <w:rPr>
          <w:sz w:val="28"/>
          <w:szCs w:val="28"/>
        </w:rPr>
        <w:t>Сдан в аренду профилакторий, здесь будет детский сад – в том числе и база практики для наших студентов</w:t>
      </w:r>
      <w:r>
        <w:rPr>
          <w:sz w:val="28"/>
          <w:szCs w:val="28"/>
        </w:rPr>
        <w:t xml:space="preserve">. </w:t>
      </w:r>
      <w:r w:rsidRPr="00692DB7">
        <w:rPr>
          <w:sz w:val="28"/>
          <w:szCs w:val="28"/>
        </w:rPr>
        <w:t xml:space="preserve"> </w:t>
      </w:r>
      <w:r>
        <w:rPr>
          <w:sz w:val="28"/>
          <w:szCs w:val="28"/>
        </w:rPr>
        <w:t>С</w:t>
      </w:r>
      <w:r w:rsidRPr="00692DB7">
        <w:rPr>
          <w:sz w:val="28"/>
          <w:szCs w:val="28"/>
        </w:rPr>
        <w:t xml:space="preserve"> целью сокращения расходов по уборке помещений в отчетном году привлекалась клининговая компания, что позволило сэкономить до 18 млн. тенге за год. </w:t>
      </w:r>
      <w:r>
        <w:rPr>
          <w:sz w:val="28"/>
          <w:szCs w:val="28"/>
        </w:rPr>
        <w:t>З</w:t>
      </w:r>
      <w:r w:rsidRPr="00692DB7">
        <w:rPr>
          <w:sz w:val="28"/>
          <w:szCs w:val="28"/>
        </w:rPr>
        <w:t>аверш</w:t>
      </w:r>
      <w:r>
        <w:rPr>
          <w:sz w:val="28"/>
          <w:szCs w:val="28"/>
        </w:rPr>
        <w:t xml:space="preserve">ена </w:t>
      </w:r>
      <w:r w:rsidRPr="00692DB7">
        <w:rPr>
          <w:sz w:val="28"/>
          <w:szCs w:val="28"/>
        </w:rPr>
        <w:t>передача услуг охраны объектов университета на аутсорсинг, что также позволит сократить расходы вуза.</w:t>
      </w:r>
    </w:p>
    <w:p w14:paraId="665A9337" w14:textId="77777777" w:rsidR="004F0993" w:rsidRPr="00692DB7" w:rsidRDefault="004F0993" w:rsidP="004F0993">
      <w:pPr>
        <w:pStyle w:val="Default"/>
        <w:tabs>
          <w:tab w:val="left" w:pos="851"/>
        </w:tabs>
        <w:ind w:firstLine="567"/>
        <w:jc w:val="both"/>
        <w:rPr>
          <w:sz w:val="28"/>
          <w:szCs w:val="28"/>
        </w:rPr>
      </w:pPr>
      <w:r w:rsidRPr="00692DB7">
        <w:rPr>
          <w:b/>
          <w:i/>
          <w:sz w:val="28"/>
          <w:szCs w:val="28"/>
        </w:rPr>
        <w:t xml:space="preserve">Несмотря на имеющиеся сдвиги в диверсификации доходов вуза, </w:t>
      </w:r>
      <w:r>
        <w:rPr>
          <w:b/>
          <w:i/>
          <w:sz w:val="28"/>
          <w:szCs w:val="28"/>
        </w:rPr>
        <w:t xml:space="preserve">эту </w:t>
      </w:r>
      <w:r w:rsidRPr="00692DB7">
        <w:rPr>
          <w:b/>
          <w:i/>
          <w:sz w:val="28"/>
          <w:szCs w:val="28"/>
        </w:rPr>
        <w:t>работ</w:t>
      </w:r>
      <w:r>
        <w:rPr>
          <w:b/>
          <w:i/>
          <w:sz w:val="28"/>
          <w:szCs w:val="28"/>
        </w:rPr>
        <w:t>у</w:t>
      </w:r>
      <w:r w:rsidRPr="00692DB7">
        <w:rPr>
          <w:b/>
          <w:i/>
          <w:sz w:val="28"/>
          <w:szCs w:val="28"/>
        </w:rPr>
        <w:t xml:space="preserve"> </w:t>
      </w:r>
      <w:r>
        <w:rPr>
          <w:b/>
          <w:i/>
          <w:sz w:val="28"/>
          <w:szCs w:val="28"/>
        </w:rPr>
        <w:t>надо активно продолжать</w:t>
      </w:r>
      <w:r w:rsidRPr="00692DB7">
        <w:rPr>
          <w:b/>
          <w:i/>
          <w:sz w:val="28"/>
          <w:szCs w:val="28"/>
        </w:rPr>
        <w:t>.</w:t>
      </w:r>
      <w:r w:rsidRPr="00692DB7">
        <w:rPr>
          <w:sz w:val="28"/>
          <w:szCs w:val="28"/>
        </w:rPr>
        <w:t xml:space="preserve"> </w:t>
      </w:r>
      <w:r>
        <w:rPr>
          <w:sz w:val="28"/>
          <w:szCs w:val="28"/>
        </w:rPr>
        <w:t xml:space="preserve">Ведь в настоящее время </w:t>
      </w:r>
      <w:r w:rsidRPr="00692DB7">
        <w:rPr>
          <w:sz w:val="28"/>
          <w:szCs w:val="28"/>
        </w:rPr>
        <w:t>доходы от НИР составляют в структуре вуза всего 4,5%</w:t>
      </w:r>
      <w:r>
        <w:rPr>
          <w:sz w:val="28"/>
          <w:szCs w:val="28"/>
        </w:rPr>
        <w:t>, а п</w:t>
      </w:r>
      <w:r w:rsidRPr="00692DB7">
        <w:rPr>
          <w:sz w:val="28"/>
          <w:szCs w:val="28"/>
        </w:rPr>
        <w:t>рочие доходы – 2,7%</w:t>
      </w:r>
      <w:r>
        <w:rPr>
          <w:sz w:val="28"/>
          <w:szCs w:val="28"/>
        </w:rPr>
        <w:t>.</w:t>
      </w:r>
    </w:p>
    <w:p w14:paraId="3BCE8809" w14:textId="77777777" w:rsidR="004F0993" w:rsidRPr="00692DB7" w:rsidRDefault="004F0993" w:rsidP="004F0993">
      <w:pPr>
        <w:pStyle w:val="Default"/>
        <w:tabs>
          <w:tab w:val="left" w:pos="851"/>
          <w:tab w:val="left" w:pos="993"/>
        </w:tabs>
        <w:ind w:firstLine="567"/>
        <w:jc w:val="both"/>
        <w:rPr>
          <w:sz w:val="28"/>
          <w:szCs w:val="28"/>
        </w:rPr>
      </w:pPr>
      <w:r w:rsidRPr="00692DB7">
        <w:rPr>
          <w:sz w:val="28"/>
          <w:szCs w:val="28"/>
        </w:rPr>
        <w:t>Тем не менее, не реализованные источники доходов имеются. Сюда можно отнести СТО, цеха по выпуску металлоконструкций, пластиковых окон, столярных изделий, ветеринарную клинику, лаборатории НИИ ПБ, сдачу в аренду актовых и конференц зала, возможность организации платной стоянки на территории автогаража (которая наверняка будет пользоваться спросом в силу близости к новому микрорайону).</w:t>
      </w:r>
    </w:p>
    <w:p w14:paraId="7D45A00D" w14:textId="77777777" w:rsidR="00000F6B" w:rsidRPr="00692DB7" w:rsidRDefault="00000F6B" w:rsidP="00000F6B">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Pr>
          <w:rFonts w:ascii="Times New Roman" w:hAnsi="Times New Roman" w:cs="Times New Roman"/>
          <w:b/>
          <w:sz w:val="28"/>
          <w:szCs w:val="28"/>
        </w:rPr>
        <w:t>22</w:t>
      </w:r>
    </w:p>
    <w:p w14:paraId="731A0A4E" w14:textId="77777777" w:rsidR="00EE0EDE" w:rsidRDefault="00A1666C" w:rsidP="00692DB7">
      <w:pPr>
        <w:pStyle w:val="a3"/>
        <w:tabs>
          <w:tab w:val="left" w:pos="851"/>
        </w:tabs>
        <w:ind w:firstLine="567"/>
        <w:jc w:val="both"/>
        <w:rPr>
          <w:rFonts w:ascii="Times New Roman" w:hAnsi="Times New Roman" w:cs="Times New Roman"/>
          <w:sz w:val="28"/>
          <w:szCs w:val="28"/>
        </w:rPr>
      </w:pPr>
      <w:r w:rsidRPr="00692DB7">
        <w:rPr>
          <w:rFonts w:ascii="Times New Roman" w:hAnsi="Times New Roman" w:cs="Times New Roman"/>
          <w:sz w:val="28"/>
          <w:szCs w:val="28"/>
        </w:rPr>
        <w:t xml:space="preserve">В ходе доклада был поставлен целый ряд задач, а наиболее глобальные вынесены в решение ученого совета, реализовав которые мы сможем обеспечить по-настоящему качественное и востребованное образование и, тем самым, </w:t>
      </w:r>
      <w:r w:rsidRPr="00692DB7">
        <w:rPr>
          <w:rFonts w:ascii="Times New Roman" w:hAnsi="Times New Roman" w:cs="Times New Roman"/>
          <w:b/>
          <w:sz w:val="28"/>
          <w:szCs w:val="28"/>
        </w:rPr>
        <w:t>на деле подтвердить высокий статус Центра академического превосходства.</w:t>
      </w:r>
      <w:r w:rsidRPr="00692DB7">
        <w:rPr>
          <w:rFonts w:ascii="Times New Roman" w:hAnsi="Times New Roman" w:cs="Times New Roman"/>
          <w:sz w:val="28"/>
          <w:szCs w:val="28"/>
        </w:rPr>
        <w:t xml:space="preserve"> Это высокая степень доверия и ещё более высокая ответственность.</w:t>
      </w:r>
    </w:p>
    <w:p w14:paraId="490A4EA4" w14:textId="77777777" w:rsidR="00000F6B" w:rsidRDefault="00000F6B" w:rsidP="00000F6B">
      <w:pPr>
        <w:pStyle w:val="a3"/>
        <w:tabs>
          <w:tab w:val="left" w:pos="851"/>
        </w:tabs>
        <w:ind w:firstLine="567"/>
        <w:jc w:val="both"/>
        <w:rPr>
          <w:rFonts w:ascii="Times New Roman" w:hAnsi="Times New Roman" w:cs="Times New Roman"/>
          <w:b/>
          <w:sz w:val="28"/>
          <w:szCs w:val="28"/>
        </w:rPr>
      </w:pPr>
      <w:r w:rsidRPr="00692DB7">
        <w:rPr>
          <w:rFonts w:ascii="Times New Roman" w:hAnsi="Times New Roman" w:cs="Times New Roman"/>
          <w:b/>
          <w:sz w:val="28"/>
          <w:szCs w:val="28"/>
        </w:rPr>
        <w:t xml:space="preserve">СЛАЙД </w:t>
      </w:r>
      <w:r>
        <w:rPr>
          <w:rFonts w:ascii="Times New Roman" w:hAnsi="Times New Roman" w:cs="Times New Roman"/>
          <w:b/>
          <w:sz w:val="28"/>
          <w:szCs w:val="28"/>
        </w:rPr>
        <w:t>23</w:t>
      </w:r>
    </w:p>
    <w:p w14:paraId="2B77D09B" w14:textId="77777777" w:rsidR="00000F6B" w:rsidRPr="00000F6B" w:rsidRDefault="00000F6B" w:rsidP="00000F6B">
      <w:pPr>
        <w:pStyle w:val="a3"/>
        <w:tabs>
          <w:tab w:val="left" w:pos="851"/>
        </w:tabs>
        <w:ind w:firstLine="567"/>
        <w:jc w:val="both"/>
        <w:rPr>
          <w:rFonts w:ascii="Times New Roman" w:hAnsi="Times New Roman" w:cs="Times New Roman"/>
          <w:b/>
          <w:sz w:val="28"/>
          <w:szCs w:val="28"/>
        </w:rPr>
      </w:pPr>
      <w:r w:rsidRPr="00000F6B">
        <w:rPr>
          <w:rFonts w:ascii="Times New Roman" w:hAnsi="Times New Roman" w:cs="Times New Roman"/>
          <w:b/>
          <w:bCs/>
          <w:sz w:val="28"/>
          <w:szCs w:val="28"/>
        </w:rPr>
        <w:t xml:space="preserve">Рахмет! </w:t>
      </w:r>
    </w:p>
    <w:p w14:paraId="2E8A9AC8" w14:textId="77777777" w:rsidR="00000F6B" w:rsidRPr="00692DB7" w:rsidRDefault="00000F6B" w:rsidP="00000F6B">
      <w:pPr>
        <w:pStyle w:val="a3"/>
        <w:tabs>
          <w:tab w:val="left" w:pos="851"/>
        </w:tabs>
        <w:ind w:firstLine="567"/>
        <w:jc w:val="both"/>
        <w:rPr>
          <w:rFonts w:ascii="Times New Roman" w:hAnsi="Times New Roman" w:cs="Times New Roman"/>
          <w:b/>
          <w:sz w:val="28"/>
          <w:szCs w:val="28"/>
        </w:rPr>
      </w:pPr>
      <w:r w:rsidRPr="00000F6B">
        <w:rPr>
          <w:rFonts w:ascii="Times New Roman" w:hAnsi="Times New Roman" w:cs="Times New Roman"/>
          <w:b/>
          <w:bCs/>
          <w:sz w:val="28"/>
          <w:szCs w:val="28"/>
        </w:rPr>
        <w:t>Спасибо за внимание!</w:t>
      </w:r>
    </w:p>
    <w:p w14:paraId="1660C7A5" w14:textId="77777777" w:rsidR="00000F6B" w:rsidRDefault="00000F6B" w:rsidP="00692DB7">
      <w:pPr>
        <w:pStyle w:val="a3"/>
        <w:tabs>
          <w:tab w:val="left" w:pos="851"/>
        </w:tabs>
        <w:ind w:firstLine="567"/>
        <w:jc w:val="both"/>
        <w:rPr>
          <w:rFonts w:ascii="Times New Roman" w:hAnsi="Times New Roman" w:cs="Times New Roman"/>
          <w:sz w:val="28"/>
          <w:szCs w:val="28"/>
        </w:rPr>
      </w:pPr>
    </w:p>
    <w:p w14:paraId="19D7C861" w14:textId="77777777" w:rsidR="00692DD9" w:rsidRPr="002C5BA5" w:rsidRDefault="00692DD9" w:rsidP="00692DB7">
      <w:pPr>
        <w:pStyle w:val="a3"/>
        <w:tabs>
          <w:tab w:val="left" w:pos="851"/>
        </w:tabs>
        <w:ind w:firstLine="567"/>
        <w:jc w:val="both"/>
        <w:rPr>
          <w:rFonts w:ascii="Times New Roman" w:hAnsi="Times New Roman" w:cs="Times New Roman"/>
          <w:sz w:val="28"/>
          <w:szCs w:val="28"/>
        </w:rPr>
      </w:pPr>
      <w:r w:rsidRPr="002C5BA5">
        <w:rPr>
          <w:rFonts w:ascii="Times New Roman" w:hAnsi="Times New Roman" w:cs="Times New Roman"/>
          <w:sz w:val="28"/>
          <w:szCs w:val="28"/>
        </w:rPr>
        <w:t xml:space="preserve">Председатель </w:t>
      </w:r>
      <w:proofErr w:type="gramStart"/>
      <w:r w:rsidRPr="002C5BA5">
        <w:rPr>
          <w:rFonts w:ascii="Times New Roman" w:hAnsi="Times New Roman" w:cs="Times New Roman"/>
          <w:sz w:val="28"/>
          <w:szCs w:val="28"/>
        </w:rPr>
        <w:t>Правления-Ректор</w:t>
      </w:r>
      <w:proofErr w:type="gramEnd"/>
      <w:r w:rsidRPr="002C5BA5">
        <w:rPr>
          <w:rFonts w:ascii="Times New Roman" w:hAnsi="Times New Roman" w:cs="Times New Roman"/>
          <w:sz w:val="28"/>
          <w:szCs w:val="28"/>
        </w:rPr>
        <w:t xml:space="preserve"> </w:t>
      </w:r>
      <w:r w:rsidRPr="002C5BA5">
        <w:rPr>
          <w:rFonts w:ascii="Times New Roman" w:hAnsi="Times New Roman" w:cs="Times New Roman"/>
          <w:sz w:val="28"/>
          <w:szCs w:val="28"/>
        </w:rPr>
        <w:tab/>
      </w:r>
      <w:r w:rsidRPr="002C5BA5">
        <w:rPr>
          <w:rFonts w:ascii="Times New Roman" w:hAnsi="Times New Roman" w:cs="Times New Roman"/>
          <w:sz w:val="28"/>
          <w:szCs w:val="28"/>
        </w:rPr>
        <w:tab/>
      </w:r>
      <w:r w:rsidRPr="002C5BA5">
        <w:rPr>
          <w:rFonts w:ascii="Times New Roman" w:hAnsi="Times New Roman" w:cs="Times New Roman"/>
          <w:sz w:val="28"/>
          <w:szCs w:val="28"/>
        </w:rPr>
        <w:tab/>
      </w:r>
      <w:r w:rsidRPr="002C5BA5">
        <w:rPr>
          <w:rFonts w:ascii="Times New Roman" w:hAnsi="Times New Roman" w:cs="Times New Roman"/>
          <w:sz w:val="28"/>
          <w:szCs w:val="28"/>
        </w:rPr>
        <w:tab/>
      </w:r>
      <w:r w:rsidRPr="002C5BA5">
        <w:rPr>
          <w:rFonts w:ascii="Times New Roman" w:hAnsi="Times New Roman" w:cs="Times New Roman"/>
          <w:sz w:val="28"/>
          <w:szCs w:val="28"/>
        </w:rPr>
        <w:tab/>
      </w:r>
      <w:proofErr w:type="spellStart"/>
      <w:r w:rsidRPr="002C5BA5">
        <w:rPr>
          <w:rFonts w:ascii="Times New Roman" w:hAnsi="Times New Roman" w:cs="Times New Roman"/>
          <w:sz w:val="28"/>
          <w:szCs w:val="28"/>
        </w:rPr>
        <w:t>А.Дощанова</w:t>
      </w:r>
      <w:proofErr w:type="spellEnd"/>
    </w:p>
    <w:p w14:paraId="062EF700" w14:textId="77777777" w:rsidR="00692DD9" w:rsidRPr="002C5BA5" w:rsidRDefault="00692DD9" w:rsidP="00692DB7">
      <w:pPr>
        <w:pStyle w:val="a3"/>
        <w:tabs>
          <w:tab w:val="left" w:pos="851"/>
        </w:tabs>
        <w:ind w:firstLine="567"/>
        <w:jc w:val="both"/>
        <w:rPr>
          <w:rFonts w:ascii="Times New Roman" w:hAnsi="Times New Roman" w:cs="Times New Roman"/>
          <w:sz w:val="28"/>
          <w:szCs w:val="28"/>
        </w:rPr>
      </w:pPr>
    </w:p>
    <w:p w14:paraId="52C67299" w14:textId="77777777" w:rsidR="00692DD9" w:rsidRPr="002C5BA5" w:rsidRDefault="00692DD9" w:rsidP="00692DD9">
      <w:pPr>
        <w:pStyle w:val="a3"/>
        <w:tabs>
          <w:tab w:val="left" w:pos="851"/>
        </w:tabs>
        <w:ind w:firstLine="567"/>
        <w:jc w:val="center"/>
        <w:rPr>
          <w:rFonts w:ascii="Times New Roman" w:hAnsi="Times New Roman" w:cs="Times New Roman"/>
          <w:sz w:val="28"/>
          <w:szCs w:val="28"/>
        </w:rPr>
      </w:pPr>
      <w:r w:rsidRPr="002C5BA5">
        <w:rPr>
          <w:rFonts w:ascii="Times New Roman" w:hAnsi="Times New Roman" w:cs="Times New Roman"/>
          <w:sz w:val="28"/>
          <w:szCs w:val="28"/>
        </w:rPr>
        <w:t>24.09.2021 г.</w:t>
      </w:r>
    </w:p>
    <w:p w14:paraId="222728E2" w14:textId="4FFEC1A0" w:rsidR="002C5BA5" w:rsidRPr="002C5BA5" w:rsidRDefault="002C5BA5">
      <w:pPr>
        <w:rPr>
          <w:rFonts w:ascii="Times New Roman" w:hAnsi="Times New Roman" w:cs="Times New Roman"/>
          <w:sz w:val="28"/>
          <w:szCs w:val="28"/>
        </w:rPr>
      </w:pPr>
      <w:r w:rsidRPr="002C5BA5">
        <w:rPr>
          <w:rFonts w:ascii="Times New Roman" w:hAnsi="Times New Roman" w:cs="Times New Roman"/>
          <w:sz w:val="28"/>
          <w:szCs w:val="28"/>
        </w:rPr>
        <w:br w:type="page"/>
      </w:r>
    </w:p>
    <w:tbl>
      <w:tblPr>
        <w:tblW w:w="0" w:type="auto"/>
        <w:tblInd w:w="140" w:type="dxa"/>
        <w:tblLayout w:type="fixed"/>
        <w:tblCellMar>
          <w:left w:w="0" w:type="dxa"/>
          <w:right w:w="0" w:type="dxa"/>
        </w:tblCellMar>
        <w:tblLook w:val="0000" w:firstRow="0" w:lastRow="0" w:firstColumn="0" w:lastColumn="0" w:noHBand="0" w:noVBand="0"/>
      </w:tblPr>
      <w:tblGrid>
        <w:gridCol w:w="4880"/>
        <w:gridCol w:w="4060"/>
      </w:tblGrid>
      <w:tr w:rsidR="002C5BA5" w:rsidRPr="002C5BA5" w14:paraId="2B4ED583" w14:textId="77777777" w:rsidTr="00AF51AC">
        <w:trPr>
          <w:trHeight w:val="322"/>
        </w:trPr>
        <w:tc>
          <w:tcPr>
            <w:tcW w:w="4880" w:type="dxa"/>
            <w:shd w:val="clear" w:color="auto" w:fill="auto"/>
            <w:vAlign w:val="bottom"/>
          </w:tcPr>
          <w:p w14:paraId="505E914D" w14:textId="77777777" w:rsidR="002C5BA5" w:rsidRPr="002C5BA5" w:rsidRDefault="002C5BA5" w:rsidP="00AF51AC">
            <w:pPr>
              <w:spacing w:line="0" w:lineRule="atLeast"/>
              <w:ind w:right="320"/>
              <w:jc w:val="center"/>
              <w:rPr>
                <w:rFonts w:ascii="Times New Roman" w:hAnsi="Times New Roman" w:cs="Times New Roman"/>
                <w:bCs/>
                <w:color w:val="000000"/>
                <w:sz w:val="28"/>
                <w:szCs w:val="28"/>
              </w:rPr>
            </w:pPr>
            <w:r w:rsidRPr="002C5BA5">
              <w:rPr>
                <w:rFonts w:ascii="Times New Roman" w:hAnsi="Times New Roman" w:cs="Times New Roman"/>
                <w:bCs/>
                <w:color w:val="000000"/>
                <w:sz w:val="28"/>
                <w:szCs w:val="28"/>
              </w:rPr>
              <w:lastRenderedPageBreak/>
              <w:t>«</w:t>
            </w:r>
            <w:proofErr w:type="spellStart"/>
            <w:r w:rsidRPr="002C5BA5">
              <w:rPr>
                <w:rFonts w:ascii="Times New Roman" w:hAnsi="Times New Roman" w:cs="Times New Roman"/>
                <w:bCs/>
                <w:color w:val="000000"/>
                <w:sz w:val="28"/>
                <w:szCs w:val="28"/>
              </w:rPr>
              <w:t>А.Байтұрсынов</w:t>
            </w:r>
            <w:proofErr w:type="spellEnd"/>
            <w:r w:rsidRPr="002C5BA5">
              <w:rPr>
                <w:rFonts w:ascii="Times New Roman" w:hAnsi="Times New Roman" w:cs="Times New Roman"/>
                <w:bCs/>
                <w:color w:val="000000"/>
                <w:sz w:val="28"/>
                <w:szCs w:val="28"/>
              </w:rPr>
              <w:t xml:space="preserve"> </w:t>
            </w:r>
            <w:proofErr w:type="spellStart"/>
            <w:r w:rsidRPr="002C5BA5">
              <w:rPr>
                <w:rFonts w:ascii="Times New Roman" w:hAnsi="Times New Roman" w:cs="Times New Roman"/>
                <w:bCs/>
                <w:color w:val="000000"/>
                <w:sz w:val="28"/>
                <w:szCs w:val="28"/>
              </w:rPr>
              <w:t>атындағы</w:t>
            </w:r>
            <w:proofErr w:type="spellEnd"/>
          </w:p>
        </w:tc>
        <w:tc>
          <w:tcPr>
            <w:tcW w:w="4060" w:type="dxa"/>
            <w:shd w:val="clear" w:color="auto" w:fill="auto"/>
            <w:vAlign w:val="bottom"/>
          </w:tcPr>
          <w:p w14:paraId="56F90C04" w14:textId="77777777" w:rsidR="002C5BA5" w:rsidRPr="002C5BA5" w:rsidRDefault="002C5BA5" w:rsidP="00AF51AC">
            <w:pPr>
              <w:spacing w:line="0" w:lineRule="atLeast"/>
              <w:ind w:left="320"/>
              <w:jc w:val="center"/>
              <w:rPr>
                <w:rFonts w:ascii="Times New Roman" w:hAnsi="Times New Roman" w:cs="Times New Roman"/>
                <w:bCs/>
                <w:color w:val="000000"/>
                <w:sz w:val="28"/>
                <w:szCs w:val="28"/>
              </w:rPr>
            </w:pPr>
            <w:r w:rsidRPr="002C5BA5">
              <w:rPr>
                <w:rFonts w:ascii="Times New Roman" w:hAnsi="Times New Roman" w:cs="Times New Roman"/>
                <w:bCs/>
                <w:color w:val="000000"/>
                <w:sz w:val="28"/>
                <w:szCs w:val="28"/>
              </w:rPr>
              <w:t>НАО «Костанайский</w:t>
            </w:r>
          </w:p>
        </w:tc>
      </w:tr>
      <w:tr w:rsidR="002C5BA5" w:rsidRPr="002C5BA5" w14:paraId="3138E0E5" w14:textId="77777777" w:rsidTr="00AF51AC">
        <w:trPr>
          <w:trHeight w:val="324"/>
        </w:trPr>
        <w:tc>
          <w:tcPr>
            <w:tcW w:w="4880" w:type="dxa"/>
            <w:shd w:val="clear" w:color="auto" w:fill="auto"/>
            <w:vAlign w:val="bottom"/>
          </w:tcPr>
          <w:p w14:paraId="0A61D730" w14:textId="77777777" w:rsidR="002C5BA5" w:rsidRPr="002C5BA5" w:rsidRDefault="002C5BA5" w:rsidP="00AF51AC">
            <w:pPr>
              <w:spacing w:line="0" w:lineRule="atLeast"/>
              <w:ind w:right="320"/>
              <w:jc w:val="center"/>
              <w:rPr>
                <w:rFonts w:ascii="Times New Roman" w:hAnsi="Times New Roman" w:cs="Times New Roman"/>
                <w:bCs/>
                <w:color w:val="000000"/>
                <w:sz w:val="28"/>
                <w:szCs w:val="28"/>
              </w:rPr>
            </w:pPr>
            <w:proofErr w:type="spellStart"/>
            <w:r w:rsidRPr="002C5BA5">
              <w:rPr>
                <w:rFonts w:ascii="Times New Roman" w:hAnsi="Times New Roman" w:cs="Times New Roman"/>
                <w:bCs/>
                <w:color w:val="000000"/>
                <w:sz w:val="28"/>
                <w:szCs w:val="28"/>
              </w:rPr>
              <w:t>Қостанай</w:t>
            </w:r>
            <w:proofErr w:type="spellEnd"/>
            <w:r w:rsidRPr="002C5BA5">
              <w:rPr>
                <w:rFonts w:ascii="Times New Roman" w:hAnsi="Times New Roman" w:cs="Times New Roman"/>
                <w:bCs/>
                <w:color w:val="000000"/>
                <w:sz w:val="28"/>
                <w:szCs w:val="28"/>
              </w:rPr>
              <w:t xml:space="preserve"> </w:t>
            </w:r>
            <w:proofErr w:type="spellStart"/>
            <w:r w:rsidRPr="002C5BA5">
              <w:rPr>
                <w:rFonts w:ascii="Times New Roman" w:hAnsi="Times New Roman" w:cs="Times New Roman"/>
                <w:bCs/>
                <w:color w:val="000000"/>
                <w:sz w:val="28"/>
                <w:szCs w:val="28"/>
              </w:rPr>
              <w:t>өңірлі</w:t>
            </w:r>
            <w:proofErr w:type="gramStart"/>
            <w:r w:rsidRPr="002C5BA5">
              <w:rPr>
                <w:rFonts w:ascii="Times New Roman" w:hAnsi="Times New Roman" w:cs="Times New Roman"/>
                <w:bCs/>
                <w:color w:val="000000"/>
                <w:sz w:val="28"/>
                <w:szCs w:val="28"/>
              </w:rPr>
              <w:t>к</w:t>
            </w:r>
            <w:proofErr w:type="spellEnd"/>
            <w:proofErr w:type="gramEnd"/>
            <w:r w:rsidRPr="002C5BA5">
              <w:rPr>
                <w:rFonts w:ascii="Times New Roman" w:hAnsi="Times New Roman" w:cs="Times New Roman"/>
                <w:bCs/>
                <w:color w:val="000000"/>
                <w:sz w:val="28"/>
                <w:szCs w:val="28"/>
              </w:rPr>
              <w:t xml:space="preserve"> </w:t>
            </w:r>
            <w:proofErr w:type="spellStart"/>
            <w:r w:rsidRPr="002C5BA5">
              <w:rPr>
                <w:rFonts w:ascii="Times New Roman" w:hAnsi="Times New Roman" w:cs="Times New Roman"/>
                <w:bCs/>
                <w:color w:val="000000"/>
                <w:sz w:val="28"/>
                <w:szCs w:val="28"/>
              </w:rPr>
              <w:t>университеті</w:t>
            </w:r>
            <w:proofErr w:type="spellEnd"/>
            <w:r w:rsidRPr="002C5BA5">
              <w:rPr>
                <w:rFonts w:ascii="Times New Roman" w:hAnsi="Times New Roman" w:cs="Times New Roman"/>
                <w:bCs/>
                <w:color w:val="000000"/>
                <w:sz w:val="28"/>
                <w:szCs w:val="28"/>
              </w:rPr>
              <w:t>»</w:t>
            </w:r>
          </w:p>
        </w:tc>
        <w:tc>
          <w:tcPr>
            <w:tcW w:w="4060" w:type="dxa"/>
            <w:shd w:val="clear" w:color="auto" w:fill="auto"/>
            <w:vAlign w:val="bottom"/>
          </w:tcPr>
          <w:p w14:paraId="668902AF" w14:textId="77777777" w:rsidR="002C5BA5" w:rsidRPr="002C5BA5" w:rsidRDefault="002C5BA5" w:rsidP="00AF51AC">
            <w:pPr>
              <w:spacing w:line="0" w:lineRule="atLeast"/>
              <w:ind w:left="300"/>
              <w:jc w:val="center"/>
              <w:rPr>
                <w:rFonts w:ascii="Times New Roman" w:hAnsi="Times New Roman" w:cs="Times New Roman"/>
                <w:bCs/>
                <w:color w:val="000000"/>
                <w:sz w:val="28"/>
                <w:szCs w:val="28"/>
              </w:rPr>
            </w:pPr>
            <w:r w:rsidRPr="002C5BA5">
              <w:rPr>
                <w:rFonts w:ascii="Times New Roman" w:hAnsi="Times New Roman" w:cs="Times New Roman"/>
                <w:bCs/>
                <w:color w:val="000000"/>
                <w:sz w:val="28"/>
                <w:szCs w:val="28"/>
              </w:rPr>
              <w:t>региональный университет</w:t>
            </w:r>
          </w:p>
        </w:tc>
      </w:tr>
      <w:tr w:rsidR="002C5BA5" w:rsidRPr="002C5BA5" w14:paraId="4CA38377" w14:textId="77777777" w:rsidTr="00AF51AC">
        <w:trPr>
          <w:trHeight w:val="322"/>
        </w:trPr>
        <w:tc>
          <w:tcPr>
            <w:tcW w:w="4880" w:type="dxa"/>
            <w:shd w:val="clear" w:color="auto" w:fill="auto"/>
            <w:vAlign w:val="bottom"/>
          </w:tcPr>
          <w:p w14:paraId="6E188B8D" w14:textId="77777777" w:rsidR="002C5BA5" w:rsidRPr="002C5BA5" w:rsidRDefault="002C5BA5" w:rsidP="00AF51AC">
            <w:pPr>
              <w:spacing w:line="0" w:lineRule="atLeast"/>
              <w:ind w:right="320"/>
              <w:jc w:val="center"/>
              <w:rPr>
                <w:rFonts w:ascii="Times New Roman" w:hAnsi="Times New Roman" w:cs="Times New Roman"/>
                <w:bCs/>
                <w:color w:val="000000"/>
                <w:sz w:val="28"/>
                <w:szCs w:val="28"/>
              </w:rPr>
            </w:pPr>
            <w:proofErr w:type="spellStart"/>
            <w:r w:rsidRPr="002C5BA5">
              <w:rPr>
                <w:rFonts w:ascii="Times New Roman" w:hAnsi="Times New Roman" w:cs="Times New Roman"/>
                <w:bCs/>
                <w:color w:val="000000"/>
                <w:sz w:val="28"/>
                <w:szCs w:val="28"/>
              </w:rPr>
              <w:t>КеАҚ</w:t>
            </w:r>
            <w:proofErr w:type="spellEnd"/>
          </w:p>
        </w:tc>
        <w:tc>
          <w:tcPr>
            <w:tcW w:w="4060" w:type="dxa"/>
            <w:shd w:val="clear" w:color="auto" w:fill="auto"/>
            <w:vAlign w:val="bottom"/>
          </w:tcPr>
          <w:p w14:paraId="3EAEA2AC" w14:textId="77777777" w:rsidR="002C5BA5" w:rsidRPr="002C5BA5" w:rsidRDefault="002C5BA5" w:rsidP="00AF51AC">
            <w:pPr>
              <w:spacing w:line="0" w:lineRule="atLeast"/>
              <w:ind w:left="320"/>
              <w:jc w:val="center"/>
              <w:rPr>
                <w:rFonts w:ascii="Times New Roman" w:hAnsi="Times New Roman" w:cs="Times New Roman"/>
                <w:bCs/>
                <w:color w:val="000000"/>
                <w:sz w:val="28"/>
                <w:szCs w:val="28"/>
              </w:rPr>
            </w:pPr>
            <w:r w:rsidRPr="002C5BA5">
              <w:rPr>
                <w:rFonts w:ascii="Times New Roman" w:hAnsi="Times New Roman" w:cs="Times New Roman"/>
                <w:bCs/>
                <w:color w:val="000000"/>
                <w:sz w:val="28"/>
                <w:szCs w:val="28"/>
              </w:rPr>
              <w:t>имени А.Байтурсынова»</w:t>
            </w:r>
          </w:p>
        </w:tc>
      </w:tr>
      <w:tr w:rsidR="002C5BA5" w:rsidRPr="002C5BA5" w14:paraId="55B6AFF5" w14:textId="77777777" w:rsidTr="00AF51AC">
        <w:trPr>
          <w:trHeight w:val="648"/>
        </w:trPr>
        <w:tc>
          <w:tcPr>
            <w:tcW w:w="4880" w:type="dxa"/>
            <w:shd w:val="clear" w:color="auto" w:fill="auto"/>
            <w:vAlign w:val="bottom"/>
          </w:tcPr>
          <w:p w14:paraId="37F7440C" w14:textId="77777777" w:rsidR="002C5BA5" w:rsidRPr="002C5BA5" w:rsidRDefault="002C5BA5" w:rsidP="00AF51AC">
            <w:pPr>
              <w:spacing w:line="0" w:lineRule="atLeast"/>
              <w:ind w:right="320"/>
              <w:jc w:val="center"/>
              <w:rPr>
                <w:rFonts w:ascii="Times New Roman" w:hAnsi="Times New Roman" w:cs="Times New Roman"/>
                <w:b/>
                <w:bCs/>
                <w:color w:val="000000"/>
                <w:sz w:val="28"/>
                <w:szCs w:val="28"/>
              </w:rPr>
            </w:pPr>
            <w:r w:rsidRPr="002C5BA5">
              <w:rPr>
                <w:rFonts w:ascii="Times New Roman" w:hAnsi="Times New Roman" w:cs="Times New Roman"/>
                <w:b/>
                <w:bCs/>
                <w:color w:val="000000"/>
                <w:sz w:val="28"/>
                <w:szCs w:val="28"/>
              </w:rPr>
              <w:t>ШЕШІМІ</w:t>
            </w:r>
          </w:p>
        </w:tc>
        <w:tc>
          <w:tcPr>
            <w:tcW w:w="4060" w:type="dxa"/>
            <w:shd w:val="clear" w:color="auto" w:fill="auto"/>
            <w:vAlign w:val="bottom"/>
          </w:tcPr>
          <w:p w14:paraId="23FA55B4" w14:textId="77777777" w:rsidR="002C5BA5" w:rsidRPr="002C5BA5" w:rsidRDefault="002C5BA5" w:rsidP="00AF51AC">
            <w:pPr>
              <w:spacing w:line="0" w:lineRule="atLeast"/>
              <w:ind w:left="320"/>
              <w:jc w:val="center"/>
              <w:rPr>
                <w:rFonts w:ascii="Times New Roman" w:hAnsi="Times New Roman" w:cs="Times New Roman"/>
                <w:b/>
                <w:bCs/>
                <w:color w:val="000000"/>
                <w:sz w:val="28"/>
                <w:szCs w:val="28"/>
              </w:rPr>
            </w:pPr>
            <w:r w:rsidRPr="002C5BA5">
              <w:rPr>
                <w:rFonts w:ascii="Times New Roman" w:hAnsi="Times New Roman" w:cs="Times New Roman"/>
                <w:b/>
                <w:bCs/>
                <w:color w:val="000000"/>
                <w:sz w:val="28"/>
                <w:szCs w:val="28"/>
              </w:rPr>
              <w:t>РЕШЕНИЕ</w:t>
            </w:r>
          </w:p>
        </w:tc>
      </w:tr>
      <w:tr w:rsidR="002C5BA5" w:rsidRPr="002C5BA5" w14:paraId="542FFD32" w14:textId="77777777" w:rsidTr="00AF51AC">
        <w:trPr>
          <w:trHeight w:val="317"/>
        </w:trPr>
        <w:tc>
          <w:tcPr>
            <w:tcW w:w="4880" w:type="dxa"/>
            <w:shd w:val="clear" w:color="auto" w:fill="auto"/>
            <w:vAlign w:val="bottom"/>
          </w:tcPr>
          <w:p w14:paraId="5C89347A" w14:textId="77777777" w:rsidR="002C5BA5" w:rsidRPr="002C5BA5" w:rsidRDefault="002C5BA5" w:rsidP="00AF51AC">
            <w:pPr>
              <w:spacing w:line="317" w:lineRule="exact"/>
              <w:ind w:right="340"/>
              <w:jc w:val="center"/>
              <w:rPr>
                <w:rFonts w:ascii="Times New Roman" w:hAnsi="Times New Roman" w:cs="Times New Roman"/>
                <w:bCs/>
                <w:color w:val="000000"/>
                <w:sz w:val="28"/>
                <w:szCs w:val="28"/>
              </w:rPr>
            </w:pPr>
            <w:proofErr w:type="spellStart"/>
            <w:r w:rsidRPr="002C5BA5">
              <w:rPr>
                <w:rFonts w:ascii="Times New Roman" w:hAnsi="Times New Roman" w:cs="Times New Roman"/>
                <w:bCs/>
                <w:color w:val="000000"/>
                <w:sz w:val="28"/>
                <w:szCs w:val="28"/>
              </w:rPr>
              <w:t>ғылыми</w:t>
            </w:r>
            <w:proofErr w:type="spellEnd"/>
            <w:r w:rsidRPr="002C5BA5">
              <w:rPr>
                <w:rFonts w:ascii="Times New Roman" w:hAnsi="Times New Roman" w:cs="Times New Roman"/>
                <w:bCs/>
                <w:color w:val="000000"/>
                <w:sz w:val="28"/>
                <w:szCs w:val="28"/>
              </w:rPr>
              <w:t xml:space="preserve"> </w:t>
            </w:r>
            <w:proofErr w:type="spellStart"/>
            <w:r w:rsidRPr="002C5BA5">
              <w:rPr>
                <w:rFonts w:ascii="Times New Roman" w:hAnsi="Times New Roman" w:cs="Times New Roman"/>
                <w:bCs/>
                <w:color w:val="000000"/>
                <w:sz w:val="28"/>
                <w:szCs w:val="28"/>
              </w:rPr>
              <w:t>кеңестің</w:t>
            </w:r>
            <w:proofErr w:type="spellEnd"/>
          </w:p>
        </w:tc>
        <w:tc>
          <w:tcPr>
            <w:tcW w:w="4060" w:type="dxa"/>
            <w:shd w:val="clear" w:color="auto" w:fill="auto"/>
            <w:vAlign w:val="bottom"/>
          </w:tcPr>
          <w:p w14:paraId="16AF0A6F" w14:textId="77777777" w:rsidR="002C5BA5" w:rsidRPr="002C5BA5" w:rsidRDefault="002C5BA5" w:rsidP="00AF51AC">
            <w:pPr>
              <w:spacing w:line="317" w:lineRule="exact"/>
              <w:ind w:left="320"/>
              <w:jc w:val="center"/>
              <w:rPr>
                <w:rFonts w:ascii="Times New Roman" w:hAnsi="Times New Roman" w:cs="Times New Roman"/>
                <w:bCs/>
                <w:color w:val="000000"/>
                <w:sz w:val="28"/>
                <w:szCs w:val="28"/>
              </w:rPr>
            </w:pPr>
            <w:r w:rsidRPr="002C5BA5">
              <w:rPr>
                <w:rFonts w:ascii="Times New Roman" w:hAnsi="Times New Roman" w:cs="Times New Roman"/>
                <w:bCs/>
                <w:color w:val="000000"/>
                <w:sz w:val="28"/>
                <w:szCs w:val="28"/>
              </w:rPr>
              <w:t>ученого совета</w:t>
            </w:r>
          </w:p>
        </w:tc>
      </w:tr>
      <w:tr w:rsidR="002C5BA5" w:rsidRPr="002C5BA5" w14:paraId="1D8DAAA2" w14:textId="77777777" w:rsidTr="00AF51AC">
        <w:trPr>
          <w:trHeight w:val="322"/>
        </w:trPr>
        <w:tc>
          <w:tcPr>
            <w:tcW w:w="4880" w:type="dxa"/>
            <w:shd w:val="clear" w:color="auto" w:fill="auto"/>
            <w:vAlign w:val="bottom"/>
          </w:tcPr>
          <w:p w14:paraId="40313DF5" w14:textId="77777777" w:rsidR="002C5BA5" w:rsidRPr="002C5BA5" w:rsidRDefault="002C5BA5" w:rsidP="00AF51AC">
            <w:pPr>
              <w:spacing w:line="321" w:lineRule="exact"/>
              <w:ind w:right="320"/>
              <w:jc w:val="center"/>
              <w:rPr>
                <w:rFonts w:ascii="Times New Roman" w:hAnsi="Times New Roman" w:cs="Times New Roman"/>
                <w:bCs/>
                <w:color w:val="000000"/>
                <w:sz w:val="28"/>
                <w:szCs w:val="28"/>
              </w:rPr>
            </w:pPr>
            <w:r w:rsidRPr="002C5BA5">
              <w:rPr>
                <w:rFonts w:ascii="Times New Roman" w:hAnsi="Times New Roman" w:cs="Times New Roman"/>
                <w:bCs/>
                <w:color w:val="000000"/>
                <w:sz w:val="28"/>
                <w:szCs w:val="28"/>
              </w:rPr>
              <w:t>24.09.20</w:t>
            </w:r>
            <w:bookmarkStart w:id="0" w:name="_GoBack"/>
            <w:bookmarkEnd w:id="0"/>
            <w:r w:rsidRPr="002C5BA5">
              <w:rPr>
                <w:rFonts w:ascii="Times New Roman" w:hAnsi="Times New Roman" w:cs="Times New Roman"/>
                <w:bCs/>
                <w:color w:val="000000"/>
                <w:sz w:val="28"/>
                <w:szCs w:val="28"/>
              </w:rPr>
              <w:t>21 г.</w:t>
            </w:r>
          </w:p>
        </w:tc>
        <w:tc>
          <w:tcPr>
            <w:tcW w:w="4060" w:type="dxa"/>
            <w:shd w:val="clear" w:color="auto" w:fill="auto"/>
            <w:vAlign w:val="bottom"/>
          </w:tcPr>
          <w:p w14:paraId="3C22C934" w14:textId="5267CE83" w:rsidR="002C5BA5" w:rsidRPr="002C5BA5" w:rsidRDefault="002C5BA5" w:rsidP="002C5BA5">
            <w:pPr>
              <w:spacing w:line="321" w:lineRule="exact"/>
              <w:ind w:left="320"/>
              <w:jc w:val="center"/>
              <w:rPr>
                <w:rFonts w:ascii="Times New Roman" w:hAnsi="Times New Roman" w:cs="Times New Roman"/>
                <w:bCs/>
                <w:color w:val="000000"/>
                <w:sz w:val="28"/>
                <w:szCs w:val="28"/>
              </w:rPr>
            </w:pPr>
            <w:r w:rsidRPr="002C5BA5">
              <w:rPr>
                <w:rFonts w:ascii="Times New Roman" w:hAnsi="Times New Roman" w:cs="Times New Roman"/>
                <w:bCs/>
                <w:color w:val="000000"/>
                <w:sz w:val="28"/>
                <w:szCs w:val="28"/>
              </w:rPr>
              <w:t>№</w:t>
            </w:r>
            <w:r>
              <w:rPr>
                <w:rFonts w:ascii="Times New Roman" w:hAnsi="Times New Roman" w:cs="Times New Roman"/>
                <w:bCs/>
                <w:color w:val="000000"/>
                <w:sz w:val="28"/>
                <w:szCs w:val="28"/>
              </w:rPr>
              <w:t>1</w:t>
            </w:r>
          </w:p>
        </w:tc>
      </w:tr>
      <w:tr w:rsidR="002C5BA5" w:rsidRPr="002C5BA5" w14:paraId="674066AF" w14:textId="77777777" w:rsidTr="00AF51AC">
        <w:trPr>
          <w:trHeight w:val="646"/>
        </w:trPr>
        <w:tc>
          <w:tcPr>
            <w:tcW w:w="4880" w:type="dxa"/>
            <w:shd w:val="clear" w:color="auto" w:fill="auto"/>
            <w:vAlign w:val="bottom"/>
          </w:tcPr>
          <w:p w14:paraId="5ED7BB0D" w14:textId="77777777" w:rsidR="002C5BA5" w:rsidRPr="002C5BA5" w:rsidRDefault="002C5BA5" w:rsidP="00AF51AC">
            <w:pPr>
              <w:spacing w:line="0" w:lineRule="atLeast"/>
              <w:ind w:left="1140"/>
              <w:rPr>
                <w:rFonts w:ascii="Times New Roman" w:hAnsi="Times New Roman" w:cs="Times New Roman"/>
                <w:bCs/>
                <w:color w:val="000000"/>
                <w:sz w:val="28"/>
                <w:szCs w:val="28"/>
              </w:rPr>
            </w:pPr>
            <w:proofErr w:type="spellStart"/>
            <w:r w:rsidRPr="002C5BA5">
              <w:rPr>
                <w:rFonts w:ascii="Times New Roman" w:hAnsi="Times New Roman" w:cs="Times New Roman"/>
                <w:bCs/>
                <w:color w:val="000000"/>
                <w:sz w:val="28"/>
                <w:szCs w:val="28"/>
              </w:rPr>
              <w:t>Қостанай</w:t>
            </w:r>
            <w:proofErr w:type="spellEnd"/>
            <w:r w:rsidRPr="002C5BA5">
              <w:rPr>
                <w:rFonts w:ascii="Times New Roman" w:hAnsi="Times New Roman" w:cs="Times New Roman"/>
                <w:bCs/>
                <w:color w:val="000000"/>
                <w:sz w:val="28"/>
                <w:szCs w:val="28"/>
              </w:rPr>
              <w:t xml:space="preserve"> </w:t>
            </w:r>
            <w:proofErr w:type="spellStart"/>
            <w:r w:rsidRPr="002C5BA5">
              <w:rPr>
                <w:rFonts w:ascii="Times New Roman" w:hAnsi="Times New Roman" w:cs="Times New Roman"/>
                <w:bCs/>
                <w:color w:val="000000"/>
                <w:sz w:val="28"/>
                <w:szCs w:val="28"/>
              </w:rPr>
              <w:t>қаласы</w:t>
            </w:r>
            <w:proofErr w:type="spellEnd"/>
          </w:p>
        </w:tc>
        <w:tc>
          <w:tcPr>
            <w:tcW w:w="4060" w:type="dxa"/>
            <w:shd w:val="clear" w:color="auto" w:fill="auto"/>
            <w:vAlign w:val="bottom"/>
          </w:tcPr>
          <w:p w14:paraId="152FD664" w14:textId="77777777" w:rsidR="002C5BA5" w:rsidRPr="002C5BA5" w:rsidRDefault="002C5BA5" w:rsidP="00AF51AC">
            <w:pPr>
              <w:spacing w:line="0" w:lineRule="atLeast"/>
              <w:ind w:left="1300"/>
              <w:rPr>
                <w:rFonts w:ascii="Times New Roman" w:hAnsi="Times New Roman" w:cs="Times New Roman"/>
                <w:bCs/>
                <w:color w:val="000000"/>
                <w:sz w:val="28"/>
                <w:szCs w:val="28"/>
              </w:rPr>
            </w:pPr>
            <w:r w:rsidRPr="002C5BA5">
              <w:rPr>
                <w:rFonts w:ascii="Times New Roman" w:hAnsi="Times New Roman" w:cs="Times New Roman"/>
                <w:bCs/>
                <w:color w:val="000000"/>
                <w:sz w:val="28"/>
                <w:szCs w:val="28"/>
              </w:rPr>
              <w:t xml:space="preserve">город </w:t>
            </w:r>
            <w:proofErr w:type="spellStart"/>
            <w:r w:rsidRPr="002C5BA5">
              <w:rPr>
                <w:rFonts w:ascii="Times New Roman" w:hAnsi="Times New Roman" w:cs="Times New Roman"/>
                <w:bCs/>
                <w:color w:val="000000"/>
                <w:sz w:val="28"/>
                <w:szCs w:val="28"/>
              </w:rPr>
              <w:t>Костанай</w:t>
            </w:r>
            <w:proofErr w:type="spellEnd"/>
          </w:p>
        </w:tc>
      </w:tr>
    </w:tbl>
    <w:p w14:paraId="1FB08D5D" w14:textId="77777777" w:rsidR="002C5BA5" w:rsidRPr="002C5BA5" w:rsidRDefault="002C5BA5" w:rsidP="002C5BA5">
      <w:pPr>
        <w:pStyle w:val="Default"/>
        <w:ind w:firstLine="709"/>
        <w:jc w:val="both"/>
        <w:rPr>
          <w:bCs/>
          <w:sz w:val="28"/>
          <w:szCs w:val="28"/>
        </w:rPr>
      </w:pPr>
      <w:proofErr w:type="gramStart"/>
      <w:r w:rsidRPr="002C5BA5">
        <w:rPr>
          <w:bCs/>
          <w:sz w:val="28"/>
          <w:szCs w:val="28"/>
        </w:rPr>
        <w:t xml:space="preserve">Заслушав и обсудив доклад Председателя Правления-Ректора университета </w:t>
      </w:r>
      <w:proofErr w:type="spellStart"/>
      <w:r w:rsidRPr="002C5BA5">
        <w:rPr>
          <w:bCs/>
          <w:sz w:val="28"/>
          <w:szCs w:val="28"/>
        </w:rPr>
        <w:t>Дощановой</w:t>
      </w:r>
      <w:proofErr w:type="spellEnd"/>
      <w:r w:rsidRPr="002C5BA5">
        <w:rPr>
          <w:bCs/>
          <w:sz w:val="28"/>
          <w:szCs w:val="28"/>
        </w:rPr>
        <w:t xml:space="preserve"> А.И.  «Итоги работы коллектива университета за отчетный период и задачи на 2021-2022 учебный год», учёный совет отмечает, что в прошедшем учебном году коллективом университета проведена большая работа по слиянию вузов и созданию НАО «Костанайский региональный университет имени А.Байтурсынова», реализации основных направлений деятельности вуза, заложенных в  Государственной программе развития образования и науки</w:t>
      </w:r>
      <w:proofErr w:type="gramEnd"/>
      <w:r w:rsidRPr="002C5BA5">
        <w:rPr>
          <w:bCs/>
          <w:sz w:val="28"/>
          <w:szCs w:val="28"/>
        </w:rPr>
        <w:t xml:space="preserve"> Республики Казахстан на 2020-2025 годы.</w:t>
      </w:r>
    </w:p>
    <w:p w14:paraId="532BE9E6" w14:textId="77777777" w:rsidR="002C5BA5" w:rsidRPr="002C5BA5" w:rsidRDefault="002C5BA5" w:rsidP="002C5BA5">
      <w:pPr>
        <w:pStyle w:val="Default"/>
        <w:ind w:firstLine="709"/>
        <w:jc w:val="both"/>
        <w:rPr>
          <w:bCs/>
          <w:sz w:val="28"/>
          <w:szCs w:val="28"/>
        </w:rPr>
      </w:pPr>
      <w:r w:rsidRPr="002C5BA5">
        <w:rPr>
          <w:bCs/>
          <w:sz w:val="28"/>
          <w:szCs w:val="28"/>
        </w:rPr>
        <w:t>Университет был утвержден в качестве вуза, на базе которого будет создаваться Центр академического превосходства с реализацией проекта создания Инжинирингового центра.</w:t>
      </w:r>
    </w:p>
    <w:p w14:paraId="56B8F079" w14:textId="77777777" w:rsidR="002C5BA5" w:rsidRPr="002C5BA5" w:rsidRDefault="002C5BA5" w:rsidP="002C5BA5">
      <w:pPr>
        <w:pStyle w:val="Default"/>
        <w:ind w:firstLine="709"/>
        <w:jc w:val="both"/>
        <w:rPr>
          <w:bCs/>
          <w:sz w:val="28"/>
          <w:szCs w:val="28"/>
        </w:rPr>
      </w:pPr>
      <w:r w:rsidRPr="002C5BA5">
        <w:rPr>
          <w:bCs/>
          <w:sz w:val="28"/>
          <w:szCs w:val="28"/>
        </w:rPr>
        <w:t>В ходе Национального квалификационного тестирования выпускники педагогических образовательных программ показали высокие результаты. Набор абитуриентов по итогам приема 2021 года возрос на 50%.</w:t>
      </w:r>
    </w:p>
    <w:p w14:paraId="0FEE3C95" w14:textId="77777777" w:rsidR="002C5BA5" w:rsidRPr="002C5BA5" w:rsidRDefault="002C5BA5" w:rsidP="002C5BA5">
      <w:pPr>
        <w:pStyle w:val="Default"/>
        <w:ind w:firstLine="709"/>
        <w:jc w:val="both"/>
        <w:rPr>
          <w:bCs/>
          <w:sz w:val="28"/>
          <w:szCs w:val="28"/>
        </w:rPr>
      </w:pPr>
      <w:r w:rsidRPr="002C5BA5">
        <w:rPr>
          <w:bCs/>
          <w:sz w:val="28"/>
          <w:szCs w:val="28"/>
        </w:rPr>
        <w:t>Вместе с тем, как показывает анализ, бизнес-процессы университета требуют дальнейшего совершенствования с учетом новых трендов развития высшего образования и реализации задач  регионального университета.</w:t>
      </w:r>
    </w:p>
    <w:p w14:paraId="54FB338E" w14:textId="736A65CE" w:rsidR="002C5BA5" w:rsidRPr="002C5BA5" w:rsidRDefault="002C5BA5" w:rsidP="002C5BA5">
      <w:pPr>
        <w:pStyle w:val="Default"/>
        <w:ind w:firstLine="709"/>
        <w:jc w:val="both"/>
        <w:rPr>
          <w:b/>
          <w:sz w:val="28"/>
          <w:szCs w:val="28"/>
        </w:rPr>
      </w:pPr>
      <w:r w:rsidRPr="002C5BA5">
        <w:rPr>
          <w:bCs/>
          <w:sz w:val="28"/>
          <w:szCs w:val="28"/>
        </w:rPr>
        <w:t xml:space="preserve">Исходя из </w:t>
      </w:r>
      <w:proofErr w:type="gramStart"/>
      <w:r w:rsidRPr="002C5BA5">
        <w:rPr>
          <w:bCs/>
          <w:sz w:val="28"/>
          <w:szCs w:val="28"/>
        </w:rPr>
        <w:t>вышеизложенного</w:t>
      </w:r>
      <w:proofErr w:type="gramEnd"/>
      <w:r w:rsidRPr="002C5BA5">
        <w:rPr>
          <w:bCs/>
          <w:sz w:val="28"/>
          <w:szCs w:val="28"/>
        </w:rPr>
        <w:t xml:space="preserve">, ученый совет </w:t>
      </w:r>
      <w:r w:rsidRPr="002C5BA5">
        <w:rPr>
          <w:sz w:val="28"/>
          <w:szCs w:val="28"/>
        </w:rPr>
        <w:t xml:space="preserve"> </w:t>
      </w:r>
    </w:p>
    <w:p w14:paraId="41A196E6" w14:textId="53D09775" w:rsidR="002C5BA5" w:rsidRPr="002C5BA5" w:rsidRDefault="002C5BA5" w:rsidP="002C5BA5">
      <w:pPr>
        <w:pStyle w:val="a8"/>
        <w:spacing w:after="0" w:line="240" w:lineRule="auto"/>
        <w:ind w:left="0" w:firstLine="709"/>
        <w:jc w:val="both"/>
        <w:rPr>
          <w:rFonts w:ascii="Times New Roman" w:hAnsi="Times New Roman" w:cs="Times New Roman"/>
          <w:b/>
          <w:sz w:val="28"/>
          <w:szCs w:val="28"/>
        </w:rPr>
      </w:pPr>
      <w:r w:rsidRPr="002C5BA5">
        <w:rPr>
          <w:rFonts w:ascii="Times New Roman" w:hAnsi="Times New Roman" w:cs="Times New Roman"/>
          <w:b/>
          <w:sz w:val="28"/>
          <w:szCs w:val="28"/>
        </w:rPr>
        <w:t>РЕШИЛ:</w:t>
      </w:r>
    </w:p>
    <w:p w14:paraId="6F26DBE7" w14:textId="77777777" w:rsidR="002C5BA5" w:rsidRPr="002C5BA5" w:rsidRDefault="002C5BA5" w:rsidP="002C5BA5">
      <w:pPr>
        <w:pStyle w:val="a3"/>
        <w:ind w:firstLine="709"/>
        <w:jc w:val="both"/>
        <w:rPr>
          <w:rFonts w:ascii="Times New Roman" w:hAnsi="Times New Roman" w:cs="Times New Roman"/>
          <w:sz w:val="28"/>
          <w:szCs w:val="28"/>
        </w:rPr>
      </w:pPr>
      <w:r w:rsidRPr="002C5BA5">
        <w:rPr>
          <w:rFonts w:ascii="Times New Roman" w:hAnsi="Times New Roman" w:cs="Times New Roman"/>
          <w:sz w:val="28"/>
          <w:szCs w:val="28"/>
        </w:rPr>
        <w:t xml:space="preserve">1. Отчет Председателя Правления-Ректора университета </w:t>
      </w:r>
      <w:r w:rsidRPr="002C5BA5">
        <w:rPr>
          <w:rFonts w:ascii="Times New Roman" w:hAnsi="Times New Roman" w:cs="Times New Roman"/>
          <w:sz w:val="28"/>
          <w:szCs w:val="28"/>
          <w:lang w:val="kk-KZ"/>
        </w:rPr>
        <w:t xml:space="preserve">А.И.Дощановой </w:t>
      </w:r>
      <w:r w:rsidRPr="002C5BA5">
        <w:rPr>
          <w:rFonts w:ascii="Times New Roman" w:hAnsi="Times New Roman" w:cs="Times New Roman"/>
          <w:sz w:val="28"/>
          <w:szCs w:val="28"/>
        </w:rPr>
        <w:t xml:space="preserve">«Об </w:t>
      </w:r>
      <w:r w:rsidRPr="002C5BA5">
        <w:rPr>
          <w:rFonts w:ascii="Times New Roman" w:hAnsi="Times New Roman" w:cs="Times New Roman"/>
          <w:sz w:val="28"/>
          <w:szCs w:val="28"/>
          <w:lang w:val="kk-KZ"/>
        </w:rPr>
        <w:t xml:space="preserve">итогах работы коллектива </w:t>
      </w:r>
      <w:r w:rsidRPr="002C5BA5">
        <w:rPr>
          <w:rFonts w:ascii="Times New Roman" w:hAnsi="Times New Roman" w:cs="Times New Roman"/>
          <w:sz w:val="28"/>
          <w:szCs w:val="28"/>
        </w:rPr>
        <w:t>университета за отчетный период и задачах на 2021-20</w:t>
      </w:r>
      <w:r w:rsidRPr="002C5BA5">
        <w:rPr>
          <w:rFonts w:ascii="Times New Roman" w:hAnsi="Times New Roman" w:cs="Times New Roman"/>
          <w:sz w:val="28"/>
          <w:szCs w:val="28"/>
          <w:lang w:val="kk-KZ"/>
        </w:rPr>
        <w:t>22</w:t>
      </w:r>
      <w:r w:rsidRPr="002C5BA5">
        <w:rPr>
          <w:rFonts w:ascii="Times New Roman" w:hAnsi="Times New Roman" w:cs="Times New Roman"/>
          <w:sz w:val="28"/>
          <w:szCs w:val="28"/>
        </w:rPr>
        <w:t xml:space="preserve"> учебный год» утвердить.</w:t>
      </w:r>
    </w:p>
    <w:p w14:paraId="67B507FD" w14:textId="77777777" w:rsidR="002C5BA5" w:rsidRPr="002C5BA5" w:rsidRDefault="002C5BA5" w:rsidP="002C5BA5">
      <w:pPr>
        <w:pStyle w:val="a3"/>
        <w:ind w:firstLine="709"/>
        <w:jc w:val="both"/>
        <w:rPr>
          <w:rFonts w:ascii="Times New Roman" w:hAnsi="Times New Roman" w:cs="Times New Roman"/>
          <w:sz w:val="28"/>
          <w:szCs w:val="28"/>
        </w:rPr>
      </w:pPr>
      <w:r w:rsidRPr="002C5BA5">
        <w:rPr>
          <w:rFonts w:ascii="Times New Roman" w:hAnsi="Times New Roman" w:cs="Times New Roman"/>
          <w:sz w:val="28"/>
          <w:szCs w:val="28"/>
        </w:rPr>
        <w:t xml:space="preserve">2. Провести ревизию образовательных программ на эффективность, рентабельность, наличие дублирования и соответствие дисциплин уровню квалификации по НРК, осуществить их актуализацию с учетом глобальных образовательных трендов и синхронизацию родственных ОП с целью сокращения объема учебной нагрузки. </w:t>
      </w:r>
    </w:p>
    <w:p w14:paraId="2700624F"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Проректор по АВ,</w:t>
      </w:r>
    </w:p>
    <w:p w14:paraId="54C82BAB"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директор ДАП,</w:t>
      </w:r>
    </w:p>
    <w:p w14:paraId="1E401717"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начальник УАР,</w:t>
      </w:r>
    </w:p>
    <w:p w14:paraId="1BC28A46"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заведующие кафедрами</w:t>
      </w:r>
    </w:p>
    <w:p w14:paraId="113F6CC2"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до 1 марта 2022 г.</w:t>
      </w:r>
    </w:p>
    <w:p w14:paraId="493C1356" w14:textId="77777777" w:rsidR="002C5BA5" w:rsidRPr="002C5BA5" w:rsidRDefault="002C5BA5" w:rsidP="002C5BA5">
      <w:pPr>
        <w:pStyle w:val="a3"/>
        <w:ind w:firstLine="709"/>
        <w:jc w:val="both"/>
        <w:rPr>
          <w:rFonts w:ascii="Times New Roman" w:hAnsi="Times New Roman" w:cs="Times New Roman"/>
          <w:sz w:val="28"/>
          <w:szCs w:val="28"/>
        </w:rPr>
      </w:pPr>
      <w:r w:rsidRPr="002C5BA5">
        <w:rPr>
          <w:rFonts w:ascii="Times New Roman" w:hAnsi="Times New Roman" w:cs="Times New Roman"/>
          <w:sz w:val="28"/>
          <w:szCs w:val="28"/>
        </w:rPr>
        <w:lastRenderedPageBreak/>
        <w:t xml:space="preserve">3. Завершить согласование образовательных программ двойного диплома с вузами-партнерами до конца 2021 года и начать реализацию </w:t>
      </w:r>
      <w:proofErr w:type="spellStart"/>
      <w:r w:rsidRPr="002C5BA5">
        <w:rPr>
          <w:rFonts w:ascii="Times New Roman" w:hAnsi="Times New Roman" w:cs="Times New Roman"/>
          <w:sz w:val="28"/>
          <w:szCs w:val="28"/>
        </w:rPr>
        <w:t>двудипломного</w:t>
      </w:r>
      <w:proofErr w:type="spellEnd"/>
      <w:r w:rsidRPr="002C5BA5">
        <w:rPr>
          <w:rFonts w:ascii="Times New Roman" w:hAnsi="Times New Roman" w:cs="Times New Roman"/>
          <w:sz w:val="28"/>
          <w:szCs w:val="28"/>
        </w:rPr>
        <w:t xml:space="preserve"> образования с нового учебного года.</w:t>
      </w:r>
    </w:p>
    <w:p w14:paraId="20BEA150"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Начальник УАР,</w:t>
      </w:r>
    </w:p>
    <w:p w14:paraId="4C3F3016"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заведующие кафедрами</w:t>
      </w:r>
    </w:p>
    <w:p w14:paraId="2F249469"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в течение 2021-2022 учебного года</w:t>
      </w:r>
    </w:p>
    <w:p w14:paraId="1FDD9631" w14:textId="77777777" w:rsidR="002C5BA5" w:rsidRPr="002C5BA5" w:rsidRDefault="002C5BA5" w:rsidP="002C5BA5">
      <w:pPr>
        <w:pStyle w:val="a3"/>
        <w:ind w:firstLine="709"/>
        <w:jc w:val="both"/>
        <w:rPr>
          <w:rFonts w:ascii="Times New Roman" w:hAnsi="Times New Roman" w:cs="Times New Roman"/>
          <w:sz w:val="28"/>
          <w:szCs w:val="28"/>
        </w:rPr>
      </w:pPr>
      <w:r w:rsidRPr="002C5BA5">
        <w:rPr>
          <w:rFonts w:ascii="Times New Roman" w:hAnsi="Times New Roman" w:cs="Times New Roman"/>
          <w:sz w:val="28"/>
          <w:szCs w:val="28"/>
        </w:rPr>
        <w:t xml:space="preserve">4. Разработать Дорожную карту развития кадрового потенциала  за счет роста </w:t>
      </w:r>
      <w:proofErr w:type="spellStart"/>
      <w:r w:rsidRPr="002C5BA5">
        <w:rPr>
          <w:rFonts w:ascii="Times New Roman" w:hAnsi="Times New Roman" w:cs="Times New Roman"/>
          <w:sz w:val="28"/>
          <w:szCs w:val="28"/>
        </w:rPr>
        <w:t>остепененности</w:t>
      </w:r>
      <w:proofErr w:type="spellEnd"/>
      <w:r w:rsidRPr="002C5BA5">
        <w:rPr>
          <w:rFonts w:ascii="Times New Roman" w:hAnsi="Times New Roman" w:cs="Times New Roman"/>
          <w:sz w:val="28"/>
          <w:szCs w:val="28"/>
        </w:rPr>
        <w:t xml:space="preserve"> и повышения уровня защит докторантов</w:t>
      </w:r>
    </w:p>
    <w:p w14:paraId="12D79CE9"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 xml:space="preserve">Проректор </w:t>
      </w:r>
      <w:proofErr w:type="gramStart"/>
      <w:r w:rsidRPr="002C5BA5">
        <w:rPr>
          <w:rFonts w:ascii="Times New Roman" w:hAnsi="Times New Roman" w:cs="Times New Roman"/>
          <w:sz w:val="28"/>
          <w:szCs w:val="28"/>
        </w:rPr>
        <w:t>по</w:t>
      </w:r>
      <w:proofErr w:type="gramEnd"/>
      <w:r w:rsidRPr="002C5BA5">
        <w:rPr>
          <w:rFonts w:ascii="Times New Roman" w:hAnsi="Times New Roman" w:cs="Times New Roman"/>
          <w:sz w:val="28"/>
          <w:szCs w:val="28"/>
        </w:rPr>
        <w:t xml:space="preserve"> НИ</w:t>
      </w:r>
    </w:p>
    <w:p w14:paraId="74AB5894"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до 1 ноября 2021 г.</w:t>
      </w:r>
    </w:p>
    <w:p w14:paraId="7141772F" w14:textId="77777777" w:rsidR="002C5BA5" w:rsidRPr="002C5BA5" w:rsidRDefault="002C5BA5" w:rsidP="002C5BA5">
      <w:pPr>
        <w:pStyle w:val="a3"/>
        <w:ind w:firstLine="709"/>
        <w:jc w:val="both"/>
        <w:rPr>
          <w:rFonts w:ascii="Times New Roman" w:hAnsi="Times New Roman" w:cs="Times New Roman"/>
          <w:sz w:val="28"/>
          <w:szCs w:val="28"/>
        </w:rPr>
      </w:pPr>
      <w:r w:rsidRPr="002C5BA5">
        <w:rPr>
          <w:rFonts w:ascii="Times New Roman" w:hAnsi="Times New Roman" w:cs="Times New Roman"/>
          <w:sz w:val="28"/>
          <w:szCs w:val="28"/>
        </w:rPr>
        <w:t>5. Провести подготовительную работу по открытию 1-3 образовательных программ на английском языке (100% дисциплин) с реализацией программ в новом учебном году</w:t>
      </w:r>
    </w:p>
    <w:p w14:paraId="77863D48"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Проректор по АВ,</w:t>
      </w:r>
    </w:p>
    <w:p w14:paraId="73E9F30E"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начальник УАР,</w:t>
      </w:r>
    </w:p>
    <w:p w14:paraId="711E62AF"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 xml:space="preserve">Центр </w:t>
      </w:r>
      <w:proofErr w:type="spellStart"/>
      <w:r w:rsidRPr="002C5BA5">
        <w:rPr>
          <w:rFonts w:ascii="Times New Roman" w:hAnsi="Times New Roman" w:cs="Times New Roman"/>
          <w:sz w:val="28"/>
          <w:szCs w:val="28"/>
        </w:rPr>
        <w:t>полиязычия</w:t>
      </w:r>
      <w:proofErr w:type="spellEnd"/>
    </w:p>
    <w:p w14:paraId="35BCC47E"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в течение 2021-2022 учебного года</w:t>
      </w:r>
    </w:p>
    <w:p w14:paraId="73D03D4B" w14:textId="77777777" w:rsidR="002C5BA5" w:rsidRPr="002C5BA5" w:rsidRDefault="002C5BA5" w:rsidP="002C5BA5">
      <w:pPr>
        <w:pStyle w:val="a3"/>
        <w:ind w:firstLine="709"/>
        <w:jc w:val="both"/>
        <w:rPr>
          <w:rFonts w:ascii="Times New Roman" w:hAnsi="Times New Roman" w:cs="Times New Roman"/>
          <w:sz w:val="28"/>
          <w:szCs w:val="28"/>
        </w:rPr>
      </w:pPr>
      <w:r w:rsidRPr="002C5BA5">
        <w:rPr>
          <w:rFonts w:ascii="Times New Roman" w:hAnsi="Times New Roman" w:cs="Times New Roman"/>
          <w:sz w:val="28"/>
          <w:szCs w:val="28"/>
        </w:rPr>
        <w:t xml:space="preserve">6. Разработать Концепцию создания цифровой экосистемы вуза и Комплексный план </w:t>
      </w:r>
      <w:proofErr w:type="spellStart"/>
      <w:r w:rsidRPr="002C5BA5">
        <w:rPr>
          <w:rFonts w:ascii="Times New Roman" w:hAnsi="Times New Roman" w:cs="Times New Roman"/>
          <w:sz w:val="28"/>
          <w:szCs w:val="28"/>
        </w:rPr>
        <w:t>цифровизации</w:t>
      </w:r>
      <w:proofErr w:type="spellEnd"/>
      <w:r w:rsidRPr="002C5BA5">
        <w:rPr>
          <w:rFonts w:ascii="Times New Roman" w:hAnsi="Times New Roman" w:cs="Times New Roman"/>
          <w:sz w:val="28"/>
          <w:szCs w:val="28"/>
        </w:rPr>
        <w:t xml:space="preserve"> университета на период 2022-2025 годы.</w:t>
      </w:r>
    </w:p>
    <w:p w14:paraId="16CC5704"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Проректор по АВ,</w:t>
      </w:r>
    </w:p>
    <w:p w14:paraId="3832F62B"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начальник УИ</w:t>
      </w:r>
    </w:p>
    <w:p w14:paraId="161A8E90"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до 1 декабря 2021 г.</w:t>
      </w:r>
    </w:p>
    <w:p w14:paraId="782B39C5" w14:textId="77777777" w:rsidR="002C5BA5" w:rsidRPr="002C5BA5" w:rsidRDefault="002C5BA5" w:rsidP="002C5BA5">
      <w:pPr>
        <w:pStyle w:val="a3"/>
        <w:ind w:firstLine="709"/>
        <w:jc w:val="both"/>
        <w:rPr>
          <w:rFonts w:ascii="Times New Roman" w:hAnsi="Times New Roman" w:cs="Times New Roman"/>
          <w:sz w:val="28"/>
          <w:szCs w:val="28"/>
        </w:rPr>
      </w:pPr>
      <w:r w:rsidRPr="002C5BA5">
        <w:rPr>
          <w:rFonts w:ascii="Times New Roman" w:hAnsi="Times New Roman" w:cs="Times New Roman"/>
          <w:sz w:val="28"/>
          <w:szCs w:val="28"/>
        </w:rPr>
        <w:t>7. В рамках дальнейшей реализации программы «</w:t>
      </w:r>
      <w:proofErr w:type="spellStart"/>
      <w:r w:rsidRPr="002C5BA5">
        <w:rPr>
          <w:rFonts w:ascii="Times New Roman" w:hAnsi="Times New Roman" w:cs="Times New Roman"/>
          <w:sz w:val="28"/>
          <w:szCs w:val="28"/>
        </w:rPr>
        <w:t>Рухани</w:t>
      </w:r>
      <w:proofErr w:type="spellEnd"/>
      <w:r w:rsidRPr="002C5BA5">
        <w:rPr>
          <w:rFonts w:ascii="Times New Roman" w:hAnsi="Times New Roman" w:cs="Times New Roman"/>
          <w:sz w:val="28"/>
          <w:szCs w:val="28"/>
        </w:rPr>
        <w:t xml:space="preserve"> </w:t>
      </w:r>
      <w:proofErr w:type="spellStart"/>
      <w:r w:rsidRPr="002C5BA5">
        <w:rPr>
          <w:rFonts w:ascii="Times New Roman" w:hAnsi="Times New Roman" w:cs="Times New Roman"/>
          <w:sz w:val="28"/>
          <w:szCs w:val="28"/>
        </w:rPr>
        <w:t>жан</w:t>
      </w:r>
      <w:proofErr w:type="spellEnd"/>
      <w:r w:rsidRPr="002C5BA5">
        <w:rPr>
          <w:rFonts w:ascii="Times New Roman" w:hAnsi="Times New Roman" w:cs="Times New Roman"/>
          <w:sz w:val="28"/>
          <w:szCs w:val="28"/>
          <w:lang w:val="kk-KZ"/>
        </w:rPr>
        <w:t>ғ</w:t>
      </w:r>
      <w:proofErr w:type="spellStart"/>
      <w:r w:rsidRPr="002C5BA5">
        <w:rPr>
          <w:rFonts w:ascii="Times New Roman" w:hAnsi="Times New Roman" w:cs="Times New Roman"/>
          <w:sz w:val="28"/>
          <w:szCs w:val="28"/>
        </w:rPr>
        <w:t>ыру</w:t>
      </w:r>
      <w:proofErr w:type="spellEnd"/>
      <w:r w:rsidRPr="002C5BA5">
        <w:rPr>
          <w:rFonts w:ascii="Times New Roman" w:hAnsi="Times New Roman" w:cs="Times New Roman"/>
          <w:sz w:val="28"/>
          <w:szCs w:val="28"/>
        </w:rPr>
        <w:t xml:space="preserve">» академическую политику университета реализовывать с акцентом на проведение 180-летия </w:t>
      </w:r>
      <w:proofErr w:type="spellStart"/>
      <w:r w:rsidRPr="002C5BA5">
        <w:rPr>
          <w:rFonts w:ascii="Times New Roman" w:hAnsi="Times New Roman" w:cs="Times New Roman"/>
          <w:sz w:val="28"/>
          <w:szCs w:val="28"/>
        </w:rPr>
        <w:t>Ы.Алтынсарина</w:t>
      </w:r>
      <w:proofErr w:type="spellEnd"/>
      <w:r w:rsidRPr="002C5BA5">
        <w:rPr>
          <w:rFonts w:ascii="Times New Roman" w:hAnsi="Times New Roman" w:cs="Times New Roman"/>
          <w:sz w:val="28"/>
          <w:szCs w:val="28"/>
        </w:rPr>
        <w:t xml:space="preserve"> и подготовку к 150-летию А.Байтурсынова.</w:t>
      </w:r>
    </w:p>
    <w:p w14:paraId="2D54421D"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Проректор по ВР,</w:t>
      </w:r>
    </w:p>
    <w:p w14:paraId="14791CA4"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проректор по АВ,</w:t>
      </w:r>
    </w:p>
    <w:p w14:paraId="054C8BB6"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 xml:space="preserve">проректор </w:t>
      </w:r>
      <w:proofErr w:type="gramStart"/>
      <w:r w:rsidRPr="002C5BA5">
        <w:rPr>
          <w:rFonts w:ascii="Times New Roman" w:hAnsi="Times New Roman" w:cs="Times New Roman"/>
          <w:sz w:val="28"/>
          <w:szCs w:val="28"/>
        </w:rPr>
        <w:t>по</w:t>
      </w:r>
      <w:proofErr w:type="gramEnd"/>
      <w:r w:rsidRPr="002C5BA5">
        <w:rPr>
          <w:rFonts w:ascii="Times New Roman" w:hAnsi="Times New Roman" w:cs="Times New Roman"/>
          <w:sz w:val="28"/>
          <w:szCs w:val="28"/>
        </w:rPr>
        <w:t xml:space="preserve"> НИ</w:t>
      </w:r>
    </w:p>
    <w:p w14:paraId="64986735"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в течение 2021-2022 учебного года</w:t>
      </w:r>
    </w:p>
    <w:p w14:paraId="642B7D95" w14:textId="77777777" w:rsidR="002C5BA5" w:rsidRPr="002C5BA5" w:rsidRDefault="002C5BA5" w:rsidP="002C5BA5">
      <w:pPr>
        <w:pStyle w:val="a3"/>
        <w:ind w:firstLine="709"/>
        <w:jc w:val="both"/>
        <w:rPr>
          <w:rFonts w:ascii="Times New Roman" w:hAnsi="Times New Roman" w:cs="Times New Roman"/>
          <w:sz w:val="28"/>
          <w:szCs w:val="28"/>
        </w:rPr>
      </w:pPr>
      <w:r w:rsidRPr="002C5BA5">
        <w:rPr>
          <w:rFonts w:ascii="Times New Roman" w:hAnsi="Times New Roman" w:cs="Times New Roman"/>
          <w:sz w:val="28"/>
          <w:szCs w:val="28"/>
        </w:rPr>
        <w:t>8. Разработать Комплексный план диверсификации доходов с учетом возможностей НАО</w:t>
      </w:r>
    </w:p>
    <w:p w14:paraId="737DA786" w14:textId="77777777" w:rsidR="002C5BA5" w:rsidRPr="002C5BA5" w:rsidRDefault="002C5BA5" w:rsidP="002C5BA5">
      <w:pPr>
        <w:pStyle w:val="a3"/>
        <w:ind w:left="5670"/>
        <w:jc w:val="both"/>
        <w:rPr>
          <w:rFonts w:ascii="Times New Roman" w:hAnsi="Times New Roman" w:cs="Times New Roman"/>
          <w:sz w:val="28"/>
          <w:szCs w:val="28"/>
        </w:rPr>
      </w:pPr>
      <w:proofErr w:type="spellStart"/>
      <w:r w:rsidRPr="002C5BA5">
        <w:rPr>
          <w:rFonts w:ascii="Times New Roman" w:hAnsi="Times New Roman" w:cs="Times New Roman"/>
          <w:sz w:val="28"/>
          <w:szCs w:val="28"/>
        </w:rPr>
        <w:t>Провост</w:t>
      </w:r>
      <w:proofErr w:type="spellEnd"/>
      <w:r w:rsidRPr="002C5BA5">
        <w:rPr>
          <w:rFonts w:ascii="Times New Roman" w:hAnsi="Times New Roman" w:cs="Times New Roman"/>
          <w:sz w:val="28"/>
          <w:szCs w:val="28"/>
        </w:rPr>
        <w:t>,</w:t>
      </w:r>
    </w:p>
    <w:p w14:paraId="3690BD2F"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 xml:space="preserve">Проректор по </w:t>
      </w:r>
      <w:proofErr w:type="spellStart"/>
      <w:r w:rsidRPr="002C5BA5">
        <w:rPr>
          <w:rFonts w:ascii="Times New Roman" w:hAnsi="Times New Roman" w:cs="Times New Roman"/>
          <w:sz w:val="28"/>
          <w:szCs w:val="28"/>
        </w:rPr>
        <w:t>СиХР</w:t>
      </w:r>
      <w:proofErr w:type="spellEnd"/>
      <w:r w:rsidRPr="002C5BA5">
        <w:rPr>
          <w:rFonts w:ascii="Times New Roman" w:hAnsi="Times New Roman" w:cs="Times New Roman"/>
          <w:sz w:val="28"/>
          <w:szCs w:val="28"/>
        </w:rPr>
        <w:t>,</w:t>
      </w:r>
    </w:p>
    <w:p w14:paraId="69B69780"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 xml:space="preserve">проректор </w:t>
      </w:r>
      <w:proofErr w:type="gramStart"/>
      <w:r w:rsidRPr="002C5BA5">
        <w:rPr>
          <w:rFonts w:ascii="Times New Roman" w:hAnsi="Times New Roman" w:cs="Times New Roman"/>
          <w:sz w:val="28"/>
          <w:szCs w:val="28"/>
        </w:rPr>
        <w:t>по</w:t>
      </w:r>
      <w:proofErr w:type="gramEnd"/>
      <w:r w:rsidRPr="002C5BA5">
        <w:rPr>
          <w:rFonts w:ascii="Times New Roman" w:hAnsi="Times New Roman" w:cs="Times New Roman"/>
          <w:sz w:val="28"/>
          <w:szCs w:val="28"/>
        </w:rPr>
        <w:t xml:space="preserve"> НИ,</w:t>
      </w:r>
    </w:p>
    <w:p w14:paraId="1CDF0B21"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главный бухгалтер,</w:t>
      </w:r>
    </w:p>
    <w:p w14:paraId="33BAAD9B"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 xml:space="preserve">директор </w:t>
      </w:r>
      <w:proofErr w:type="spellStart"/>
      <w:r w:rsidRPr="002C5BA5">
        <w:rPr>
          <w:rFonts w:ascii="Times New Roman" w:hAnsi="Times New Roman" w:cs="Times New Roman"/>
          <w:sz w:val="28"/>
          <w:szCs w:val="28"/>
        </w:rPr>
        <w:t>ИДОиПР</w:t>
      </w:r>
      <w:proofErr w:type="spellEnd"/>
    </w:p>
    <w:p w14:paraId="1BA2EB21" w14:textId="77777777" w:rsidR="002C5BA5" w:rsidRPr="002C5BA5" w:rsidRDefault="002C5BA5" w:rsidP="002C5BA5">
      <w:pPr>
        <w:pStyle w:val="a3"/>
        <w:ind w:left="5670"/>
        <w:jc w:val="both"/>
        <w:rPr>
          <w:rFonts w:ascii="Times New Roman" w:hAnsi="Times New Roman" w:cs="Times New Roman"/>
          <w:sz w:val="28"/>
          <w:szCs w:val="28"/>
        </w:rPr>
      </w:pPr>
      <w:r w:rsidRPr="002C5BA5">
        <w:rPr>
          <w:rFonts w:ascii="Times New Roman" w:hAnsi="Times New Roman" w:cs="Times New Roman"/>
          <w:sz w:val="28"/>
          <w:szCs w:val="28"/>
        </w:rPr>
        <w:t>до 1 ноября 2021 г.</w:t>
      </w:r>
    </w:p>
    <w:p w14:paraId="5DC2A2A9" w14:textId="77777777" w:rsidR="002C5BA5" w:rsidRPr="002C5BA5" w:rsidRDefault="002C5BA5" w:rsidP="002C5BA5">
      <w:pPr>
        <w:pStyle w:val="a3"/>
        <w:ind w:firstLine="709"/>
        <w:jc w:val="both"/>
        <w:rPr>
          <w:rFonts w:ascii="Times New Roman" w:hAnsi="Times New Roman" w:cs="Times New Roman"/>
          <w:sz w:val="28"/>
          <w:szCs w:val="28"/>
        </w:rPr>
      </w:pPr>
      <w:r w:rsidRPr="002C5BA5">
        <w:rPr>
          <w:rFonts w:ascii="Times New Roman" w:hAnsi="Times New Roman" w:cs="Times New Roman"/>
          <w:sz w:val="28"/>
          <w:szCs w:val="28"/>
        </w:rPr>
        <w:t>9. Информацию об исполнении каждого пункта данного решения заслушивать на заседаниях ученого совета</w:t>
      </w:r>
    </w:p>
    <w:p w14:paraId="0EE717DF" w14:textId="77777777" w:rsidR="002C5BA5" w:rsidRPr="002C5BA5" w:rsidRDefault="002C5BA5" w:rsidP="002C5BA5">
      <w:pPr>
        <w:pStyle w:val="a3"/>
        <w:ind w:left="5670"/>
        <w:rPr>
          <w:rFonts w:ascii="Times New Roman" w:hAnsi="Times New Roman" w:cs="Times New Roman"/>
          <w:sz w:val="28"/>
          <w:szCs w:val="28"/>
        </w:rPr>
      </w:pPr>
      <w:r w:rsidRPr="002C5BA5">
        <w:rPr>
          <w:rFonts w:ascii="Times New Roman" w:hAnsi="Times New Roman" w:cs="Times New Roman"/>
          <w:sz w:val="28"/>
          <w:szCs w:val="28"/>
        </w:rPr>
        <w:t>Секретарь ученого совета</w:t>
      </w:r>
    </w:p>
    <w:p w14:paraId="528B7DC2" w14:textId="77777777" w:rsidR="002C5BA5" w:rsidRPr="002C5BA5" w:rsidRDefault="002C5BA5" w:rsidP="002C5BA5">
      <w:pPr>
        <w:pStyle w:val="a3"/>
        <w:ind w:left="5670"/>
        <w:rPr>
          <w:rFonts w:ascii="Times New Roman" w:hAnsi="Times New Roman" w:cs="Times New Roman"/>
          <w:sz w:val="28"/>
          <w:szCs w:val="28"/>
        </w:rPr>
      </w:pPr>
      <w:r w:rsidRPr="002C5BA5">
        <w:rPr>
          <w:rFonts w:ascii="Times New Roman" w:hAnsi="Times New Roman" w:cs="Times New Roman"/>
          <w:sz w:val="28"/>
          <w:szCs w:val="28"/>
        </w:rPr>
        <w:lastRenderedPageBreak/>
        <w:t>В течение месяца с окончания срока исполнения каждого пункта решения</w:t>
      </w:r>
    </w:p>
    <w:p w14:paraId="40F8CCC9" w14:textId="77777777" w:rsidR="002C5BA5" w:rsidRPr="002C5BA5" w:rsidRDefault="002C5BA5" w:rsidP="002C5BA5">
      <w:pPr>
        <w:pStyle w:val="a3"/>
        <w:ind w:firstLine="709"/>
        <w:jc w:val="both"/>
        <w:rPr>
          <w:rFonts w:ascii="Times New Roman" w:hAnsi="Times New Roman" w:cs="Times New Roman"/>
          <w:sz w:val="28"/>
          <w:szCs w:val="28"/>
        </w:rPr>
      </w:pPr>
      <w:r w:rsidRPr="002C5BA5">
        <w:rPr>
          <w:rFonts w:ascii="Times New Roman" w:hAnsi="Times New Roman" w:cs="Times New Roman"/>
          <w:sz w:val="28"/>
          <w:szCs w:val="28"/>
        </w:rPr>
        <w:t>10. Контроль исполнения данного решения оставляю за собой.</w:t>
      </w:r>
    </w:p>
    <w:p w14:paraId="7B56EA11" w14:textId="77777777" w:rsidR="00692DD9" w:rsidRPr="00692DB7" w:rsidRDefault="00692DD9" w:rsidP="00692DB7">
      <w:pPr>
        <w:pStyle w:val="a3"/>
        <w:tabs>
          <w:tab w:val="left" w:pos="851"/>
        </w:tabs>
        <w:ind w:firstLine="567"/>
        <w:jc w:val="both"/>
        <w:rPr>
          <w:rFonts w:ascii="Times New Roman" w:hAnsi="Times New Roman" w:cs="Times New Roman"/>
          <w:sz w:val="28"/>
          <w:szCs w:val="28"/>
        </w:rPr>
      </w:pPr>
    </w:p>
    <w:sectPr w:rsidR="00692DD9" w:rsidRPr="00692DB7" w:rsidSect="00692DD9">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C9B"/>
    <w:multiLevelType w:val="hybridMultilevel"/>
    <w:tmpl w:val="ED9035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4603964"/>
    <w:multiLevelType w:val="hybridMultilevel"/>
    <w:tmpl w:val="EC7A90A2"/>
    <w:lvl w:ilvl="0" w:tplc="B980140E">
      <w:start w:val="1"/>
      <w:numFmt w:val="decimal"/>
      <w:lvlText w:val="%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BC75D8C"/>
    <w:multiLevelType w:val="hybridMultilevel"/>
    <w:tmpl w:val="090450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4BD74777"/>
    <w:multiLevelType w:val="hybridMultilevel"/>
    <w:tmpl w:val="8E607568"/>
    <w:lvl w:ilvl="0" w:tplc="9C8290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FB048F6"/>
    <w:multiLevelType w:val="hybridMultilevel"/>
    <w:tmpl w:val="7842FE48"/>
    <w:lvl w:ilvl="0" w:tplc="B980140E">
      <w:start w:val="1"/>
      <w:numFmt w:val="decimal"/>
      <w:lvlText w:val="%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3701D1C"/>
    <w:multiLevelType w:val="hybridMultilevel"/>
    <w:tmpl w:val="C2A48AC8"/>
    <w:lvl w:ilvl="0" w:tplc="B980140E">
      <w:start w:val="1"/>
      <w:numFmt w:val="decimal"/>
      <w:lvlText w:val="%1. "/>
      <w:lvlJc w:val="left"/>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D6746C9"/>
    <w:multiLevelType w:val="hybridMultilevel"/>
    <w:tmpl w:val="9ACC2A38"/>
    <w:lvl w:ilvl="0" w:tplc="B980140E">
      <w:start w:val="1"/>
      <w:numFmt w:val="decimal"/>
      <w:lvlText w:val="%1. "/>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7">
    <w:nsid w:val="73C06BED"/>
    <w:multiLevelType w:val="hybridMultilevel"/>
    <w:tmpl w:val="7ABC0D6E"/>
    <w:lvl w:ilvl="0" w:tplc="030418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7415030"/>
    <w:multiLevelType w:val="hybridMultilevel"/>
    <w:tmpl w:val="97065CAE"/>
    <w:lvl w:ilvl="0" w:tplc="4F9A3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9933F48"/>
    <w:multiLevelType w:val="hybridMultilevel"/>
    <w:tmpl w:val="01F6B8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7B431998"/>
    <w:multiLevelType w:val="hybridMultilevel"/>
    <w:tmpl w:val="54E42F60"/>
    <w:lvl w:ilvl="0" w:tplc="0419000F">
      <w:start w:val="1"/>
      <w:numFmt w:val="decimal"/>
      <w:lvlText w:val="%1."/>
      <w:lvlJc w:val="left"/>
      <w:pPr>
        <w:ind w:left="2345" w:hanging="360"/>
      </w:pPr>
      <w:rPr>
        <w:rFonts w:hint="default"/>
      </w:rPr>
    </w:lvl>
    <w:lvl w:ilvl="1" w:tplc="04190019">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nsid w:val="7F6D45FE"/>
    <w:multiLevelType w:val="hybridMultilevel"/>
    <w:tmpl w:val="D206E10A"/>
    <w:lvl w:ilvl="0" w:tplc="0419000F">
      <w:start w:val="1"/>
      <w:numFmt w:val="decimal"/>
      <w:lvlText w:val="%1."/>
      <w:lvlJc w:val="left"/>
      <w:pPr>
        <w:ind w:left="2345" w:hanging="360"/>
      </w:pPr>
      <w:rPr>
        <w:rFonts w:hint="default"/>
      </w:rPr>
    </w:lvl>
    <w:lvl w:ilvl="1" w:tplc="B980140E">
      <w:start w:val="1"/>
      <w:numFmt w:val="decimal"/>
      <w:lvlText w:val="%2. "/>
      <w:lvlJc w:val="left"/>
      <w:pPr>
        <w:ind w:left="3065" w:hanging="360"/>
      </w:pPr>
      <w:rPr>
        <w:rFonts w:hint="default"/>
      </w:r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
    <w:nsid w:val="7FC631FE"/>
    <w:multiLevelType w:val="hybridMultilevel"/>
    <w:tmpl w:val="1832A5C8"/>
    <w:lvl w:ilvl="0" w:tplc="D0A2781A">
      <w:start w:val="1"/>
      <w:numFmt w:val="decimal"/>
      <w:lvlText w:val="%1. "/>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8"/>
  </w:num>
  <w:num w:numId="5">
    <w:abstractNumId w:val="0"/>
  </w:num>
  <w:num w:numId="6">
    <w:abstractNumId w:val="10"/>
  </w:num>
  <w:num w:numId="7">
    <w:abstractNumId w:val="4"/>
  </w:num>
  <w:num w:numId="8">
    <w:abstractNumId w:val="3"/>
  </w:num>
  <w:num w:numId="9">
    <w:abstractNumId w:val="5"/>
  </w:num>
  <w:num w:numId="10">
    <w:abstractNumId w:val="12"/>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AB"/>
    <w:rsid w:val="00000F6B"/>
    <w:rsid w:val="00007D5F"/>
    <w:rsid w:val="00027670"/>
    <w:rsid w:val="00041545"/>
    <w:rsid w:val="00042C19"/>
    <w:rsid w:val="00051541"/>
    <w:rsid w:val="0005578E"/>
    <w:rsid w:val="0006707B"/>
    <w:rsid w:val="00074A87"/>
    <w:rsid w:val="0008301E"/>
    <w:rsid w:val="00090879"/>
    <w:rsid w:val="00094A80"/>
    <w:rsid w:val="00095835"/>
    <w:rsid w:val="000A0A03"/>
    <w:rsid w:val="000A1BBB"/>
    <w:rsid w:val="000A6B2A"/>
    <w:rsid w:val="000B52F8"/>
    <w:rsid w:val="000C2B2C"/>
    <w:rsid w:val="000C2BD6"/>
    <w:rsid w:val="000C3326"/>
    <w:rsid w:val="000C4559"/>
    <w:rsid w:val="000D5967"/>
    <w:rsid w:val="000D764D"/>
    <w:rsid w:val="00103205"/>
    <w:rsid w:val="001233C9"/>
    <w:rsid w:val="00133914"/>
    <w:rsid w:val="00141559"/>
    <w:rsid w:val="00142835"/>
    <w:rsid w:val="001632F9"/>
    <w:rsid w:val="00165463"/>
    <w:rsid w:val="00177C2E"/>
    <w:rsid w:val="0018642D"/>
    <w:rsid w:val="00195C2F"/>
    <w:rsid w:val="001B01E8"/>
    <w:rsid w:val="001C03A1"/>
    <w:rsid w:val="001C141A"/>
    <w:rsid w:val="001C7A21"/>
    <w:rsid w:val="001D2303"/>
    <w:rsid w:val="0021061E"/>
    <w:rsid w:val="00213375"/>
    <w:rsid w:val="002223AA"/>
    <w:rsid w:val="00226EB2"/>
    <w:rsid w:val="00227F7C"/>
    <w:rsid w:val="002304DE"/>
    <w:rsid w:val="002702C8"/>
    <w:rsid w:val="002807A4"/>
    <w:rsid w:val="002914F8"/>
    <w:rsid w:val="002A00B2"/>
    <w:rsid w:val="002A06F3"/>
    <w:rsid w:val="002C5BA5"/>
    <w:rsid w:val="002C759C"/>
    <w:rsid w:val="002D31E9"/>
    <w:rsid w:val="002D3BDA"/>
    <w:rsid w:val="002E06B5"/>
    <w:rsid w:val="002E1F13"/>
    <w:rsid w:val="002E657F"/>
    <w:rsid w:val="002F2471"/>
    <w:rsid w:val="002F45E0"/>
    <w:rsid w:val="002F7988"/>
    <w:rsid w:val="00300931"/>
    <w:rsid w:val="003012DC"/>
    <w:rsid w:val="003030AC"/>
    <w:rsid w:val="00321585"/>
    <w:rsid w:val="00336B94"/>
    <w:rsid w:val="00345399"/>
    <w:rsid w:val="003544FD"/>
    <w:rsid w:val="00354515"/>
    <w:rsid w:val="00367384"/>
    <w:rsid w:val="00381986"/>
    <w:rsid w:val="00381A33"/>
    <w:rsid w:val="00395A9A"/>
    <w:rsid w:val="003A54D0"/>
    <w:rsid w:val="003B6D2F"/>
    <w:rsid w:val="003E1E20"/>
    <w:rsid w:val="003F183C"/>
    <w:rsid w:val="003F4D04"/>
    <w:rsid w:val="004059B2"/>
    <w:rsid w:val="00406783"/>
    <w:rsid w:val="004136F3"/>
    <w:rsid w:val="00423C41"/>
    <w:rsid w:val="004304A1"/>
    <w:rsid w:val="004417C9"/>
    <w:rsid w:val="0044651A"/>
    <w:rsid w:val="00453C14"/>
    <w:rsid w:val="00453F8F"/>
    <w:rsid w:val="00457774"/>
    <w:rsid w:val="00462F46"/>
    <w:rsid w:val="004832CB"/>
    <w:rsid w:val="004A3034"/>
    <w:rsid w:val="004A5714"/>
    <w:rsid w:val="004C2113"/>
    <w:rsid w:val="004C56A7"/>
    <w:rsid w:val="004C6B34"/>
    <w:rsid w:val="004D455D"/>
    <w:rsid w:val="004D57BA"/>
    <w:rsid w:val="004E143E"/>
    <w:rsid w:val="004E77B6"/>
    <w:rsid w:val="004F0993"/>
    <w:rsid w:val="004F2F0D"/>
    <w:rsid w:val="004F6B31"/>
    <w:rsid w:val="004F72B6"/>
    <w:rsid w:val="00547F70"/>
    <w:rsid w:val="0055025D"/>
    <w:rsid w:val="00564472"/>
    <w:rsid w:val="00573A18"/>
    <w:rsid w:val="00592782"/>
    <w:rsid w:val="00593A26"/>
    <w:rsid w:val="0059461F"/>
    <w:rsid w:val="00596A5A"/>
    <w:rsid w:val="005A048C"/>
    <w:rsid w:val="005A06DB"/>
    <w:rsid w:val="005A094B"/>
    <w:rsid w:val="005A122C"/>
    <w:rsid w:val="005B5621"/>
    <w:rsid w:val="005B624D"/>
    <w:rsid w:val="005C7868"/>
    <w:rsid w:val="005C78F0"/>
    <w:rsid w:val="005C7DEF"/>
    <w:rsid w:val="005D556D"/>
    <w:rsid w:val="005D575B"/>
    <w:rsid w:val="005D6D3F"/>
    <w:rsid w:val="00600D5F"/>
    <w:rsid w:val="00605B00"/>
    <w:rsid w:val="00615F6F"/>
    <w:rsid w:val="00650421"/>
    <w:rsid w:val="006515C9"/>
    <w:rsid w:val="00651F89"/>
    <w:rsid w:val="006725F0"/>
    <w:rsid w:val="0068279A"/>
    <w:rsid w:val="00684938"/>
    <w:rsid w:val="00691F06"/>
    <w:rsid w:val="00692DB7"/>
    <w:rsid w:val="00692DD9"/>
    <w:rsid w:val="006B3237"/>
    <w:rsid w:val="006D1D49"/>
    <w:rsid w:val="006D2CBF"/>
    <w:rsid w:val="006D5CD1"/>
    <w:rsid w:val="006E6218"/>
    <w:rsid w:val="006F43C2"/>
    <w:rsid w:val="007104C1"/>
    <w:rsid w:val="0073028E"/>
    <w:rsid w:val="00736DF6"/>
    <w:rsid w:val="00741A44"/>
    <w:rsid w:val="00762E1C"/>
    <w:rsid w:val="00765B30"/>
    <w:rsid w:val="00773806"/>
    <w:rsid w:val="00773BF3"/>
    <w:rsid w:val="0078082A"/>
    <w:rsid w:val="00780929"/>
    <w:rsid w:val="00787F0D"/>
    <w:rsid w:val="00792CAB"/>
    <w:rsid w:val="007C5FA8"/>
    <w:rsid w:val="007D07AF"/>
    <w:rsid w:val="007D4DBC"/>
    <w:rsid w:val="007D7876"/>
    <w:rsid w:val="007E35CD"/>
    <w:rsid w:val="007E46D6"/>
    <w:rsid w:val="007F1790"/>
    <w:rsid w:val="00802BA0"/>
    <w:rsid w:val="00810003"/>
    <w:rsid w:val="00815AFC"/>
    <w:rsid w:val="00815B72"/>
    <w:rsid w:val="00822221"/>
    <w:rsid w:val="00835F88"/>
    <w:rsid w:val="00850449"/>
    <w:rsid w:val="00863E4F"/>
    <w:rsid w:val="0087758E"/>
    <w:rsid w:val="00890F9D"/>
    <w:rsid w:val="0089403B"/>
    <w:rsid w:val="008969E7"/>
    <w:rsid w:val="008B36FB"/>
    <w:rsid w:val="008B776B"/>
    <w:rsid w:val="008C4096"/>
    <w:rsid w:val="008C6B4F"/>
    <w:rsid w:val="008D4A7C"/>
    <w:rsid w:val="008E0D32"/>
    <w:rsid w:val="008F1557"/>
    <w:rsid w:val="009225B4"/>
    <w:rsid w:val="00944446"/>
    <w:rsid w:val="009461EE"/>
    <w:rsid w:val="00960B3F"/>
    <w:rsid w:val="00971294"/>
    <w:rsid w:val="00992D77"/>
    <w:rsid w:val="00997EA8"/>
    <w:rsid w:val="009B0787"/>
    <w:rsid w:val="009D2613"/>
    <w:rsid w:val="009D48BA"/>
    <w:rsid w:val="009D5902"/>
    <w:rsid w:val="009D6897"/>
    <w:rsid w:val="00A12FEB"/>
    <w:rsid w:val="00A1666C"/>
    <w:rsid w:val="00A25341"/>
    <w:rsid w:val="00A26775"/>
    <w:rsid w:val="00A321C3"/>
    <w:rsid w:val="00A43742"/>
    <w:rsid w:val="00A53714"/>
    <w:rsid w:val="00A5377B"/>
    <w:rsid w:val="00A544AF"/>
    <w:rsid w:val="00A565CF"/>
    <w:rsid w:val="00A61DE2"/>
    <w:rsid w:val="00A6317A"/>
    <w:rsid w:val="00A76017"/>
    <w:rsid w:val="00A775DC"/>
    <w:rsid w:val="00A85887"/>
    <w:rsid w:val="00A95538"/>
    <w:rsid w:val="00AB23D4"/>
    <w:rsid w:val="00AC37D7"/>
    <w:rsid w:val="00AD5E4D"/>
    <w:rsid w:val="00AF1525"/>
    <w:rsid w:val="00AF3252"/>
    <w:rsid w:val="00B07CED"/>
    <w:rsid w:val="00B14074"/>
    <w:rsid w:val="00B142B6"/>
    <w:rsid w:val="00B172F6"/>
    <w:rsid w:val="00B60B4A"/>
    <w:rsid w:val="00B83AFE"/>
    <w:rsid w:val="00B90291"/>
    <w:rsid w:val="00B92010"/>
    <w:rsid w:val="00BA121F"/>
    <w:rsid w:val="00BA70CA"/>
    <w:rsid w:val="00BC1EAB"/>
    <w:rsid w:val="00BD15D4"/>
    <w:rsid w:val="00BD472F"/>
    <w:rsid w:val="00BF2676"/>
    <w:rsid w:val="00C00B63"/>
    <w:rsid w:val="00C037BF"/>
    <w:rsid w:val="00C07D43"/>
    <w:rsid w:val="00C117D1"/>
    <w:rsid w:val="00C134FB"/>
    <w:rsid w:val="00C2228A"/>
    <w:rsid w:val="00C23596"/>
    <w:rsid w:val="00C24E68"/>
    <w:rsid w:val="00C2667D"/>
    <w:rsid w:val="00C2677E"/>
    <w:rsid w:val="00C40DC2"/>
    <w:rsid w:val="00C6008D"/>
    <w:rsid w:val="00C61D6F"/>
    <w:rsid w:val="00C65AFC"/>
    <w:rsid w:val="00C70D77"/>
    <w:rsid w:val="00C73A73"/>
    <w:rsid w:val="00C81297"/>
    <w:rsid w:val="00C82437"/>
    <w:rsid w:val="00C83238"/>
    <w:rsid w:val="00C839DD"/>
    <w:rsid w:val="00C83F06"/>
    <w:rsid w:val="00C968D9"/>
    <w:rsid w:val="00C979C1"/>
    <w:rsid w:val="00CB7470"/>
    <w:rsid w:val="00CC7B56"/>
    <w:rsid w:val="00CE20AB"/>
    <w:rsid w:val="00CE4734"/>
    <w:rsid w:val="00CF17B1"/>
    <w:rsid w:val="00CF5164"/>
    <w:rsid w:val="00D0008B"/>
    <w:rsid w:val="00D06494"/>
    <w:rsid w:val="00D06934"/>
    <w:rsid w:val="00D13691"/>
    <w:rsid w:val="00D148FA"/>
    <w:rsid w:val="00D16046"/>
    <w:rsid w:val="00D22BFC"/>
    <w:rsid w:val="00D30A70"/>
    <w:rsid w:val="00D37A18"/>
    <w:rsid w:val="00D52E9F"/>
    <w:rsid w:val="00D71832"/>
    <w:rsid w:val="00D73504"/>
    <w:rsid w:val="00D907E8"/>
    <w:rsid w:val="00D908D7"/>
    <w:rsid w:val="00D94ABD"/>
    <w:rsid w:val="00D94BD0"/>
    <w:rsid w:val="00DB5AF0"/>
    <w:rsid w:val="00DB62F0"/>
    <w:rsid w:val="00DB7C34"/>
    <w:rsid w:val="00DC0F02"/>
    <w:rsid w:val="00DC2190"/>
    <w:rsid w:val="00DE3672"/>
    <w:rsid w:val="00DE61FA"/>
    <w:rsid w:val="00E00CC4"/>
    <w:rsid w:val="00E068C4"/>
    <w:rsid w:val="00E1012F"/>
    <w:rsid w:val="00E3510D"/>
    <w:rsid w:val="00E471C7"/>
    <w:rsid w:val="00E57910"/>
    <w:rsid w:val="00E748DD"/>
    <w:rsid w:val="00E86591"/>
    <w:rsid w:val="00E902B5"/>
    <w:rsid w:val="00E94EE4"/>
    <w:rsid w:val="00E954C2"/>
    <w:rsid w:val="00EB10BA"/>
    <w:rsid w:val="00EB573E"/>
    <w:rsid w:val="00ED2592"/>
    <w:rsid w:val="00ED6151"/>
    <w:rsid w:val="00ED7802"/>
    <w:rsid w:val="00EE0EDE"/>
    <w:rsid w:val="00EE7392"/>
    <w:rsid w:val="00EF11D2"/>
    <w:rsid w:val="00F00249"/>
    <w:rsid w:val="00F04132"/>
    <w:rsid w:val="00F0574C"/>
    <w:rsid w:val="00F0662A"/>
    <w:rsid w:val="00F101FC"/>
    <w:rsid w:val="00F107E1"/>
    <w:rsid w:val="00F129F9"/>
    <w:rsid w:val="00F1782D"/>
    <w:rsid w:val="00F30370"/>
    <w:rsid w:val="00F32E76"/>
    <w:rsid w:val="00F33B14"/>
    <w:rsid w:val="00F42D7B"/>
    <w:rsid w:val="00F43B58"/>
    <w:rsid w:val="00F45731"/>
    <w:rsid w:val="00F55337"/>
    <w:rsid w:val="00F56419"/>
    <w:rsid w:val="00F74536"/>
    <w:rsid w:val="00F80A90"/>
    <w:rsid w:val="00F91D5F"/>
    <w:rsid w:val="00F96715"/>
    <w:rsid w:val="00FA0188"/>
    <w:rsid w:val="00FB06D9"/>
    <w:rsid w:val="00FB0AA1"/>
    <w:rsid w:val="00FB1E55"/>
    <w:rsid w:val="00FC3BD3"/>
    <w:rsid w:val="00FC6D76"/>
    <w:rsid w:val="00FD4CDC"/>
    <w:rsid w:val="00FD57CD"/>
    <w:rsid w:val="00FD6699"/>
    <w:rsid w:val="00FE1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C2113"/>
    <w:pPr>
      <w:spacing w:after="0" w:line="240" w:lineRule="auto"/>
    </w:pPr>
  </w:style>
  <w:style w:type="paragraph" w:customStyle="1" w:styleId="Default">
    <w:name w:val="Default"/>
    <w:rsid w:val="008D4A7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EE7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B36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36FB"/>
    <w:rPr>
      <w:rFonts w:ascii="Tahoma" w:hAnsi="Tahoma" w:cs="Tahoma"/>
      <w:sz w:val="16"/>
      <w:szCs w:val="16"/>
    </w:rPr>
  </w:style>
  <w:style w:type="paragraph" w:styleId="a8">
    <w:name w:val="List Paragraph"/>
    <w:aliases w:val="маркированный,Heading1,Colorful List - Accent 11,Bullet List,FooterText,numbered,Elenco Normale,Список 1,Абзац,Абзац с отступом,Средняя сетка 1 - Акцент 21,N_List Paragraph,References,Akapit z listą BS,List_Paragraph,Bullet1,AC List 01"/>
    <w:basedOn w:val="a"/>
    <w:link w:val="a9"/>
    <w:uiPriority w:val="34"/>
    <w:qFormat/>
    <w:rsid w:val="00381A33"/>
    <w:pPr>
      <w:ind w:left="720"/>
      <w:contextualSpacing/>
    </w:pPr>
  </w:style>
  <w:style w:type="character" w:customStyle="1" w:styleId="aa">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b"/>
    <w:uiPriority w:val="99"/>
    <w:locked/>
    <w:rsid w:val="00DC2190"/>
    <w:rPr>
      <w:rFonts w:ascii="Times New Roman" w:eastAsia="Times New Roman" w:hAnsi="Times New Roman" w:cs="Times New Roman"/>
      <w:sz w:val="24"/>
      <w:szCs w:val="24"/>
      <w:lang w:eastAsia="ru-RU"/>
    </w:rPr>
  </w:style>
  <w:style w:type="paragraph" w:styleId="ab">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a"/>
    <w:uiPriority w:val="99"/>
    <w:unhideWhenUsed/>
    <w:qFormat/>
    <w:rsid w:val="00DC2190"/>
    <w:pPr>
      <w:ind w:left="720"/>
      <w:contextualSpacing/>
    </w:pPr>
    <w:rPr>
      <w:rFonts w:ascii="Times New Roman" w:eastAsia="Times New Roman" w:hAnsi="Times New Roman" w:cs="Times New Roman"/>
      <w:sz w:val="24"/>
      <w:szCs w:val="24"/>
      <w:lang w:eastAsia="ru-RU"/>
    </w:rPr>
  </w:style>
  <w:style w:type="character" w:customStyle="1" w:styleId="a9">
    <w:name w:val="Абзац списка Знак"/>
    <w:aliases w:val="маркированный Знак,Heading1 Знак,Colorful List - Accent 11 Знак,Bullet List Знак,FooterText Знак,numbered Знак,Elenco Normale Знак,Список 1 Знак,Абзац Знак,Абзац с отступом Знак,Средняя сетка 1 - Акцент 21 Знак,N_List Paragraph Знак"/>
    <w:link w:val="a8"/>
    <w:uiPriority w:val="34"/>
    <w:locked/>
    <w:rsid w:val="00596A5A"/>
  </w:style>
  <w:style w:type="character" w:customStyle="1" w:styleId="a4">
    <w:name w:val="Без интервала Знак"/>
    <w:link w:val="a3"/>
    <w:uiPriority w:val="1"/>
    <w:locked/>
    <w:rsid w:val="002C5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C2113"/>
    <w:pPr>
      <w:spacing w:after="0" w:line="240" w:lineRule="auto"/>
    </w:pPr>
  </w:style>
  <w:style w:type="paragraph" w:customStyle="1" w:styleId="Default">
    <w:name w:val="Default"/>
    <w:rsid w:val="008D4A7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EE7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B36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36FB"/>
    <w:rPr>
      <w:rFonts w:ascii="Tahoma" w:hAnsi="Tahoma" w:cs="Tahoma"/>
      <w:sz w:val="16"/>
      <w:szCs w:val="16"/>
    </w:rPr>
  </w:style>
  <w:style w:type="paragraph" w:styleId="a8">
    <w:name w:val="List Paragraph"/>
    <w:aliases w:val="маркированный,Heading1,Colorful List - Accent 11,Bullet List,FooterText,numbered,Elenco Normale,Список 1,Абзац,Абзац с отступом,Средняя сетка 1 - Акцент 21,N_List Paragraph,References,Akapit z listą BS,List_Paragraph,Bullet1,AC List 01"/>
    <w:basedOn w:val="a"/>
    <w:link w:val="a9"/>
    <w:uiPriority w:val="34"/>
    <w:qFormat/>
    <w:rsid w:val="00381A33"/>
    <w:pPr>
      <w:ind w:left="720"/>
      <w:contextualSpacing/>
    </w:pPr>
  </w:style>
  <w:style w:type="character" w:customStyle="1" w:styleId="aa">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b"/>
    <w:uiPriority w:val="99"/>
    <w:locked/>
    <w:rsid w:val="00DC2190"/>
    <w:rPr>
      <w:rFonts w:ascii="Times New Roman" w:eastAsia="Times New Roman" w:hAnsi="Times New Roman" w:cs="Times New Roman"/>
      <w:sz w:val="24"/>
      <w:szCs w:val="24"/>
      <w:lang w:eastAsia="ru-RU"/>
    </w:rPr>
  </w:style>
  <w:style w:type="paragraph" w:styleId="ab">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a"/>
    <w:uiPriority w:val="99"/>
    <w:unhideWhenUsed/>
    <w:qFormat/>
    <w:rsid w:val="00DC2190"/>
    <w:pPr>
      <w:ind w:left="720"/>
      <w:contextualSpacing/>
    </w:pPr>
    <w:rPr>
      <w:rFonts w:ascii="Times New Roman" w:eastAsia="Times New Roman" w:hAnsi="Times New Roman" w:cs="Times New Roman"/>
      <w:sz w:val="24"/>
      <w:szCs w:val="24"/>
      <w:lang w:eastAsia="ru-RU"/>
    </w:rPr>
  </w:style>
  <w:style w:type="character" w:customStyle="1" w:styleId="a9">
    <w:name w:val="Абзац списка Знак"/>
    <w:aliases w:val="маркированный Знак,Heading1 Знак,Colorful List - Accent 11 Знак,Bullet List Знак,FooterText Знак,numbered Знак,Elenco Normale Знак,Список 1 Знак,Абзац Знак,Абзац с отступом Знак,Средняя сетка 1 - Акцент 21 Знак,N_List Paragraph Знак"/>
    <w:link w:val="a8"/>
    <w:uiPriority w:val="34"/>
    <w:locked/>
    <w:rsid w:val="00596A5A"/>
  </w:style>
  <w:style w:type="character" w:customStyle="1" w:styleId="a4">
    <w:name w:val="Без интервала Знак"/>
    <w:link w:val="a3"/>
    <w:uiPriority w:val="1"/>
    <w:locked/>
    <w:rsid w:val="002C5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41193">
      <w:bodyDiv w:val="1"/>
      <w:marLeft w:val="0"/>
      <w:marRight w:val="0"/>
      <w:marTop w:val="0"/>
      <w:marBottom w:val="0"/>
      <w:divBdr>
        <w:top w:val="none" w:sz="0" w:space="0" w:color="auto"/>
        <w:left w:val="none" w:sz="0" w:space="0" w:color="auto"/>
        <w:bottom w:val="none" w:sz="0" w:space="0" w:color="auto"/>
        <w:right w:val="none" w:sz="0" w:space="0" w:color="auto"/>
      </w:divBdr>
    </w:div>
    <w:div w:id="852691846">
      <w:bodyDiv w:val="1"/>
      <w:marLeft w:val="0"/>
      <w:marRight w:val="0"/>
      <w:marTop w:val="0"/>
      <w:marBottom w:val="0"/>
      <w:divBdr>
        <w:top w:val="none" w:sz="0" w:space="0" w:color="auto"/>
        <w:left w:val="none" w:sz="0" w:space="0" w:color="auto"/>
        <w:bottom w:val="none" w:sz="0" w:space="0" w:color="auto"/>
        <w:right w:val="none" w:sz="0" w:space="0" w:color="auto"/>
      </w:divBdr>
    </w:div>
    <w:div w:id="1215579699">
      <w:bodyDiv w:val="1"/>
      <w:marLeft w:val="0"/>
      <w:marRight w:val="0"/>
      <w:marTop w:val="0"/>
      <w:marBottom w:val="0"/>
      <w:divBdr>
        <w:top w:val="none" w:sz="0" w:space="0" w:color="auto"/>
        <w:left w:val="none" w:sz="0" w:space="0" w:color="auto"/>
        <w:bottom w:val="none" w:sz="0" w:space="0" w:color="auto"/>
        <w:right w:val="none" w:sz="0" w:space="0" w:color="auto"/>
      </w:divBdr>
    </w:div>
    <w:div w:id="1637560692">
      <w:bodyDiv w:val="1"/>
      <w:marLeft w:val="0"/>
      <w:marRight w:val="0"/>
      <w:marTop w:val="0"/>
      <w:marBottom w:val="0"/>
      <w:divBdr>
        <w:top w:val="none" w:sz="0" w:space="0" w:color="auto"/>
        <w:left w:val="none" w:sz="0" w:space="0" w:color="auto"/>
        <w:bottom w:val="none" w:sz="0" w:space="0" w:color="auto"/>
        <w:right w:val="none" w:sz="0" w:space="0" w:color="auto"/>
      </w:divBdr>
    </w:div>
    <w:div w:id="18624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4483</Words>
  <Characters>25559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dc:creator>
  <cp:lastModifiedBy>123</cp:lastModifiedBy>
  <cp:revision>3</cp:revision>
  <cp:lastPrinted>2021-09-23T03:07:00Z</cp:lastPrinted>
  <dcterms:created xsi:type="dcterms:W3CDTF">2021-09-24T05:12:00Z</dcterms:created>
  <dcterms:modified xsi:type="dcterms:W3CDTF">2022-06-14T03:57:00Z</dcterms:modified>
</cp:coreProperties>
</file>