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115"/>
      </w:tblGrid>
      <w:tr w:rsidR="00B02DAE" w:rsidRPr="00F454F3" w14:paraId="3A03A68C" w14:textId="77777777" w:rsidTr="00F454F3">
        <w:tc>
          <w:tcPr>
            <w:tcW w:w="2835" w:type="dxa"/>
          </w:tcPr>
          <w:p w14:paraId="084821E7" w14:textId="20925F66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хаттамасының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3967" w:type="dxa"/>
          </w:tcPr>
          <w:p w14:paraId="5249469A" w14:textId="422ACAF2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Отырысқа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мүшелері</w:t>
            </w:r>
            <w:proofErr w:type="spellEnd"/>
          </w:p>
        </w:tc>
        <w:tc>
          <w:tcPr>
            <w:tcW w:w="3115" w:type="dxa"/>
          </w:tcPr>
          <w:p w14:paraId="602657D0" w14:textId="0F4F7E57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Қаралған</w:t>
            </w:r>
            <w:proofErr w:type="spellEnd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мәселелер</w:t>
            </w:r>
            <w:proofErr w:type="spellEnd"/>
          </w:p>
        </w:tc>
      </w:tr>
      <w:tr w:rsidR="00B02DAE" w:rsidRPr="009473C0" w14:paraId="2BBF2D25" w14:textId="77777777" w:rsidTr="00F454F3">
        <w:tc>
          <w:tcPr>
            <w:tcW w:w="2835" w:type="dxa"/>
          </w:tcPr>
          <w:p w14:paraId="3919167C" w14:textId="3F8C3C89" w:rsidR="00B02DAE" w:rsidRPr="00B02DAE" w:rsidRDefault="009473C0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F45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</w:p>
        </w:tc>
        <w:tc>
          <w:tcPr>
            <w:tcW w:w="3967" w:type="dxa"/>
          </w:tcPr>
          <w:p w14:paraId="128073C8" w14:textId="3AF7ADB9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Төрағасы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-Ректор – Куанышбаев С.Б., </w:t>
            </w:r>
          </w:p>
          <w:p w14:paraId="211290A7" w14:textId="77777777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мүшелері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</w:p>
          <w:p w14:paraId="7AB8B00B" w14:textId="120DBE44" w:rsidR="00B02DAE" w:rsidRPr="00B02DAE" w:rsidRDefault="000F6F05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686B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1EA9EEF9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043A28A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E07" w14:textId="6F22E0E9" w:rsidR="00B02DAE" w:rsidRPr="00B02DAE" w:rsidRDefault="00B02DAE" w:rsidP="00F2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Шақырылғандар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Айдналиева</w:t>
            </w:r>
            <w:proofErr w:type="spellEnd"/>
            <w:r w:rsidR="00F21849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бастығы</w:t>
            </w:r>
            <w:proofErr w:type="spellEnd"/>
            <w:r w:rsidR="00947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73C0" w:rsidRPr="009473C0">
              <w:rPr>
                <w:rFonts w:ascii="Times New Roman" w:hAnsi="Times New Roman" w:cs="Times New Roman"/>
                <w:sz w:val="24"/>
                <w:szCs w:val="24"/>
              </w:rPr>
              <w:t>Танкина</w:t>
            </w:r>
            <w:proofErr w:type="spellEnd"/>
            <w:r w:rsidR="009473C0" w:rsidRPr="009473C0">
              <w:rPr>
                <w:rFonts w:ascii="Times New Roman" w:hAnsi="Times New Roman" w:cs="Times New Roman"/>
                <w:sz w:val="24"/>
                <w:szCs w:val="24"/>
              </w:rPr>
              <w:t xml:space="preserve"> А.Ж., </w:t>
            </w:r>
            <w:proofErr w:type="spellStart"/>
            <w:r w:rsidR="009473C0" w:rsidRPr="009473C0">
              <w:rPr>
                <w:rFonts w:ascii="Times New Roman" w:hAnsi="Times New Roman" w:cs="Times New Roman"/>
                <w:sz w:val="24"/>
                <w:szCs w:val="24"/>
              </w:rPr>
              <w:t>қаржы-экономикалық</w:t>
            </w:r>
            <w:proofErr w:type="spellEnd"/>
            <w:r w:rsidR="009473C0" w:rsidRPr="0094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3C0" w:rsidRPr="009473C0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="009473C0" w:rsidRPr="0094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3C0" w:rsidRPr="009473C0">
              <w:rPr>
                <w:rFonts w:ascii="Times New Roman" w:hAnsi="Times New Roman" w:cs="Times New Roman"/>
                <w:sz w:val="24"/>
                <w:szCs w:val="24"/>
              </w:rPr>
              <w:t>бастығының</w:t>
            </w:r>
            <w:proofErr w:type="spellEnd"/>
            <w:r w:rsidR="009473C0" w:rsidRPr="009473C0">
              <w:rPr>
                <w:rFonts w:ascii="Times New Roman" w:hAnsi="Times New Roman" w:cs="Times New Roman"/>
                <w:sz w:val="24"/>
                <w:szCs w:val="24"/>
              </w:rPr>
              <w:t xml:space="preserve"> м. а. (бас бухгалтер)</w:t>
            </w:r>
          </w:p>
        </w:tc>
        <w:tc>
          <w:tcPr>
            <w:tcW w:w="3115" w:type="dxa"/>
          </w:tcPr>
          <w:p w14:paraId="05FF3C76" w14:textId="11929BDD" w:rsidR="00B02DAE" w:rsidRPr="00F454F3" w:rsidRDefault="00B02DAE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454F3">
              <w:t xml:space="preserve"> </w:t>
            </w:r>
            <w:r w:rsidR="009473C0" w:rsidRPr="0094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атындағы Қостанай өңірлік университеті» КЕАҚ Тұрғын емес үй-жайларды мүліктік жалдауға (жалға) беру  055- 2024 Ережелерін  бекіту туралы </w:t>
            </w: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Айдналиева А.Т.,  құқықтық қамтамасыз ету және мемлекеттік сатып алу бөлімінің бастығы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9473C0" w:rsidRPr="000F6F05" w14:paraId="42F3786A" w14:textId="77777777" w:rsidTr="00F454F3">
        <w:tc>
          <w:tcPr>
            <w:tcW w:w="2835" w:type="dxa"/>
          </w:tcPr>
          <w:p w14:paraId="1EA2D55D" w14:textId="77777777" w:rsidR="009473C0" w:rsidRDefault="009473C0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67E00190" w14:textId="77777777" w:rsidR="009473C0" w:rsidRPr="00B02DAE" w:rsidRDefault="009473C0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10B40FB8" w14:textId="404EB296" w:rsidR="009473C0" w:rsidRDefault="009473C0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</w:t>
            </w:r>
            <w:r w:rsidRPr="0094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ңбекақы төлеу жүйесін ұйымдастыру 058 - 2024 Ережелерін  бекіту және енгізу туралы.</w:t>
            </w:r>
          </w:p>
          <w:p w14:paraId="17A8D4AC" w14:textId="3D95E87F" w:rsidR="009473C0" w:rsidRPr="00B02DAE" w:rsidRDefault="009473C0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Pr="009473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Танкина А.Ж., қаржы-экономикалық қызмет бастығының м. а. (бас бухгалтер)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B02DAE" w:rsidRPr="00F454F3" w14:paraId="14CE4DF9" w14:textId="77777777" w:rsidTr="00F454F3">
        <w:tc>
          <w:tcPr>
            <w:tcW w:w="2835" w:type="dxa"/>
          </w:tcPr>
          <w:p w14:paraId="6033B9B5" w14:textId="77777777" w:rsidR="00B02DAE" w:rsidRPr="00F454F3" w:rsidRDefault="00B02DAE" w:rsidP="00B02D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7" w:type="dxa"/>
          </w:tcPr>
          <w:p w14:paraId="3B6849B8" w14:textId="77777777" w:rsidR="00B02DAE" w:rsidRPr="00F454F3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15" w:type="dxa"/>
          </w:tcPr>
          <w:p w14:paraId="100116A4" w14:textId="1A8F5512" w:rsidR="00B02DAE" w:rsidRPr="00B02DAE" w:rsidRDefault="009473C0" w:rsidP="00B02DAE">
            <w:pPr>
              <w:tabs>
                <w:tab w:val="left" w:pos="0"/>
                <w:tab w:val="left" w:pos="237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02DAE"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1849" w:rsidRPr="00F21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</w:t>
            </w:r>
          </w:p>
        </w:tc>
      </w:tr>
    </w:tbl>
    <w:p w14:paraId="18F19E07" w14:textId="6EF7DAFA" w:rsidR="00B02DAE" w:rsidRDefault="00B02DAE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115"/>
      </w:tblGrid>
      <w:tr w:rsidR="00F454F3" w:rsidRPr="00F454F3" w14:paraId="676B1982" w14:textId="77777777" w:rsidTr="00F454F3">
        <w:tc>
          <w:tcPr>
            <w:tcW w:w="2835" w:type="dxa"/>
          </w:tcPr>
          <w:p w14:paraId="37FE91F3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и дата Протокола заседания правления, форма заседания </w:t>
            </w:r>
          </w:p>
        </w:tc>
        <w:tc>
          <w:tcPr>
            <w:tcW w:w="3967" w:type="dxa"/>
          </w:tcPr>
          <w:p w14:paraId="3C31F94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Правления, участвовавшие в заседании</w:t>
            </w:r>
          </w:p>
        </w:tc>
        <w:tc>
          <w:tcPr>
            <w:tcW w:w="3115" w:type="dxa"/>
          </w:tcPr>
          <w:p w14:paraId="64352F7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Рассмотренные вопросы</w:t>
            </w:r>
          </w:p>
        </w:tc>
      </w:tr>
      <w:tr w:rsidR="00F454F3" w:rsidRPr="00B02DAE" w14:paraId="24BC8735" w14:textId="77777777" w:rsidTr="00F454F3">
        <w:tc>
          <w:tcPr>
            <w:tcW w:w="2835" w:type="dxa"/>
          </w:tcPr>
          <w:p w14:paraId="12BE874A" w14:textId="353771CC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947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473C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года, очное</w:t>
            </w:r>
          </w:p>
        </w:tc>
        <w:tc>
          <w:tcPr>
            <w:tcW w:w="3967" w:type="dxa"/>
          </w:tcPr>
          <w:p w14:paraId="3258ED69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Председатель Правления – Ректор – Куанышбаев С.Б., </w:t>
            </w:r>
          </w:p>
          <w:p w14:paraId="1898B295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члены Правления</w:t>
            </w:r>
          </w:p>
          <w:p w14:paraId="527C98DD" w14:textId="77777777" w:rsidR="000F6F05" w:rsidRPr="00B02DAE" w:rsidRDefault="000F6F05" w:rsidP="000F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DD77D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41E09041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5F0AF024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FD0" w14:textId="1712FDF3" w:rsidR="00F454F3" w:rsidRPr="00B02DAE" w:rsidRDefault="00F454F3" w:rsidP="003B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Приглашенные: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Айдналиева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А.Т., начальник отдела правового обеспечения и государственных закупок</w:t>
            </w:r>
            <w:r w:rsidR="009473C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9473C0" w:rsidRPr="009473C0">
              <w:rPr>
                <w:rFonts w:ascii="Times New Roman" w:hAnsi="Times New Roman" w:cs="Times New Roman"/>
                <w:sz w:val="24"/>
                <w:szCs w:val="24"/>
              </w:rPr>
              <w:t>Танкина</w:t>
            </w:r>
            <w:proofErr w:type="spellEnd"/>
            <w:r w:rsidR="009473C0" w:rsidRPr="009473C0">
              <w:rPr>
                <w:rFonts w:ascii="Times New Roman" w:hAnsi="Times New Roman" w:cs="Times New Roman"/>
                <w:sz w:val="24"/>
                <w:szCs w:val="24"/>
              </w:rPr>
              <w:t xml:space="preserve"> А.Ж., и.о. начальника (главный бухгалтер) финансово-экономической службы</w:t>
            </w:r>
          </w:p>
        </w:tc>
        <w:tc>
          <w:tcPr>
            <w:tcW w:w="3115" w:type="dxa"/>
          </w:tcPr>
          <w:p w14:paraId="03FE8850" w14:textId="542C506C" w:rsidR="009473C0" w:rsidRPr="009473C0" w:rsidRDefault="009473C0" w:rsidP="009473C0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4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утверждении Правил 055-2024  Предоставление в имущественный найм (аренду) нежилых помещений</w:t>
            </w:r>
          </w:p>
          <w:p w14:paraId="6DB8E644" w14:textId="2309F157" w:rsidR="00F454F3" w:rsidRPr="009473C0" w:rsidRDefault="009473C0" w:rsidP="009473C0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«КРУ имени Ахмет Байтұрсынұлы» </w:t>
            </w:r>
            <w:r w:rsidR="00F454F3" w:rsidRPr="00947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54F3" w:rsidRPr="009473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="00F21849" w:rsidRPr="00947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Айдналиева</w:t>
            </w:r>
            <w:proofErr w:type="spellEnd"/>
            <w:r w:rsidR="00F21849" w:rsidRPr="00947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А.Т., начальник отдела правового обеспечения и государственных закупок</w:t>
            </w:r>
            <w:r w:rsidR="00F454F3" w:rsidRPr="009473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6966B862" w14:textId="77777777" w:rsidR="00F454F3" w:rsidRPr="00F454F3" w:rsidRDefault="00F454F3" w:rsidP="003B497B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C0" w:rsidRPr="00B02DAE" w14:paraId="5EE505E4" w14:textId="77777777" w:rsidTr="00F454F3">
        <w:tc>
          <w:tcPr>
            <w:tcW w:w="2835" w:type="dxa"/>
          </w:tcPr>
          <w:p w14:paraId="156638EF" w14:textId="77777777" w:rsidR="009473C0" w:rsidRPr="00B02DAE" w:rsidRDefault="009473C0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0DA2DC9A" w14:textId="77777777" w:rsidR="009473C0" w:rsidRPr="00B02DAE" w:rsidRDefault="009473C0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127CCF93" w14:textId="77777777" w:rsidR="009473C0" w:rsidRDefault="009473C0" w:rsidP="009473C0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94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утверждении и внедрении Положения П 058-2024 Организация системы оплаты труда.</w:t>
            </w:r>
          </w:p>
          <w:p w14:paraId="3BF5C721" w14:textId="03B3ECFE" w:rsidR="009473C0" w:rsidRDefault="009473C0" w:rsidP="009473C0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73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Pr="00947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Танкина</w:t>
            </w:r>
            <w:proofErr w:type="spellEnd"/>
            <w:r w:rsidRPr="00947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А.Ж., и.о. начальника (главный бухгалтер) финансово-экономической службы</w:t>
            </w:r>
            <w:r w:rsidRPr="009473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F454F3" w:rsidRPr="00B02DAE" w14:paraId="513FFA67" w14:textId="77777777" w:rsidTr="00F454F3">
        <w:tc>
          <w:tcPr>
            <w:tcW w:w="2835" w:type="dxa"/>
          </w:tcPr>
          <w:p w14:paraId="6F9BBC8A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449CF47E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749F34CB" w14:textId="527B5A73" w:rsidR="00F454F3" w:rsidRPr="00F454F3" w:rsidRDefault="009473C0" w:rsidP="003B497B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1849">
              <w:rPr>
                <w:rFonts w:ascii="Times New Roman" w:hAnsi="Times New Roman" w:cs="Times New Roman"/>
                <w:sz w:val="24"/>
                <w:szCs w:val="24"/>
              </w:rPr>
              <w:t xml:space="preserve">.Разное </w:t>
            </w:r>
          </w:p>
          <w:p w14:paraId="1AB9495B" w14:textId="77777777" w:rsidR="00F454F3" w:rsidRPr="00F454F3" w:rsidRDefault="00F454F3" w:rsidP="003B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88A4E" w14:textId="77777777" w:rsidR="00F454F3" w:rsidRPr="00B02DAE" w:rsidRDefault="00F454F3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4F3" w:rsidRPr="00B0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4CAB"/>
    <w:multiLevelType w:val="hybridMultilevel"/>
    <w:tmpl w:val="EC089214"/>
    <w:lvl w:ilvl="0" w:tplc="92962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91D"/>
    <w:multiLevelType w:val="hybridMultilevel"/>
    <w:tmpl w:val="D12C0EFE"/>
    <w:lvl w:ilvl="0" w:tplc="9F54FBD6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A"/>
    <w:rsid w:val="000F6F05"/>
    <w:rsid w:val="0034499E"/>
    <w:rsid w:val="00472820"/>
    <w:rsid w:val="009473C0"/>
    <w:rsid w:val="009C425A"/>
    <w:rsid w:val="009F06B3"/>
    <w:rsid w:val="00B02DAE"/>
    <w:rsid w:val="00F21849"/>
    <w:rsid w:val="00F31394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7FE"/>
  <w15:chartTrackingRefBased/>
  <w15:docId w15:val="{831EE589-A027-4BB5-A207-4828C98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20"/>
    <w:pPr>
      <w:ind w:left="720"/>
      <w:contextualSpacing/>
    </w:pPr>
  </w:style>
  <w:style w:type="character" w:styleId="a5">
    <w:name w:val="Strong"/>
    <w:basedOn w:val="a0"/>
    <w:uiPriority w:val="22"/>
    <w:qFormat/>
    <w:rsid w:val="0047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10</cp:revision>
  <dcterms:created xsi:type="dcterms:W3CDTF">2023-06-23T12:42:00Z</dcterms:created>
  <dcterms:modified xsi:type="dcterms:W3CDTF">2025-01-05T10:35:00Z</dcterms:modified>
</cp:coreProperties>
</file>