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B02DAE" w:rsidRPr="00F454F3" w14:paraId="3A03A68C" w14:textId="77777777" w:rsidTr="00DF7A5F">
        <w:tc>
          <w:tcPr>
            <w:tcW w:w="2694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2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404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DF7A5F" w14:paraId="2BBF2D25" w14:textId="77777777" w:rsidTr="00DF7A5F">
        <w:tc>
          <w:tcPr>
            <w:tcW w:w="2694" w:type="dxa"/>
          </w:tcPr>
          <w:p w14:paraId="3919167C" w14:textId="08841B80" w:rsidR="00B02DAE" w:rsidRPr="00B02DAE" w:rsidRDefault="00D337DF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4392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AB8B00B" w14:textId="1F47D066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C879C5C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proofErr w:type="gram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proofErr w:type="gram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3404" w:type="dxa"/>
          </w:tcPr>
          <w:p w14:paraId="076819F0" w14:textId="167B62BB" w:rsidR="00B02DAE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 w:rsidRPr="00DF7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454F3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«Ахмет Байтұрсынұлы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өңірлік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» КЕАҚ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учаскесіне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алуы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D337D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Айдналиева А.Т.</w:t>
            </w:r>
            <w:proofErr w:type="gramStart"/>
            <w:r w:rsidR="00D337D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,  құқықтық</w:t>
            </w:r>
            <w:proofErr w:type="gramEnd"/>
            <w:r w:rsidR="00D337D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қамтамасыз ету және мемлекеттік сатып алу бөлімінің бастығы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05FF3C76" w14:textId="3890004B" w:rsidR="00DF7A5F" w:rsidRPr="00DF7A5F" w:rsidRDefault="00DF7A5F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2DAE" w:rsidRPr="00D337DF" w14:paraId="14CE4DF9" w14:textId="77777777" w:rsidTr="00DF7A5F">
        <w:tc>
          <w:tcPr>
            <w:tcW w:w="2694" w:type="dxa"/>
          </w:tcPr>
          <w:p w14:paraId="6033B9B5" w14:textId="77777777" w:rsidR="00B02DAE" w:rsidRPr="00F454F3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</w:tcPr>
          <w:p w14:paraId="3B6849B8" w14:textId="77777777" w:rsidR="00B02DAE" w:rsidRPr="00F454F3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4" w:type="dxa"/>
          </w:tcPr>
          <w:p w14:paraId="100116A4" w14:textId="0A313F68" w:rsidR="00B02DAE" w:rsidRPr="00B02DAE" w:rsidRDefault="00DF7A5F" w:rsidP="00713845">
            <w:pPr>
              <w:tabs>
                <w:tab w:val="left" w:pos="0"/>
                <w:tab w:val="left" w:pos="237"/>
                <w:tab w:val="left" w:pos="319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13845" w:rsidRP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3845" w:rsidRP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713845" w:rsidRP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бағдарламаларының ережесін бекіту туралы</w:t>
            </w:r>
            <w:r w:rsidR="00713845" w:rsidRPr="0071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713845" w:rsidRPr="007138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Е. М. Исакаев, академиялық мәселелер жөніндегі проректор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DF7A5F" w:rsidRPr="00DF7A5F" w14:paraId="2AEEAD22" w14:textId="77777777" w:rsidTr="00DF7A5F">
        <w:tc>
          <w:tcPr>
            <w:tcW w:w="2694" w:type="dxa"/>
          </w:tcPr>
          <w:p w14:paraId="492A2E42" w14:textId="77777777" w:rsidR="00DF7A5F" w:rsidRPr="00F454F3" w:rsidRDefault="00DF7A5F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2" w:type="dxa"/>
          </w:tcPr>
          <w:p w14:paraId="723D86FF" w14:textId="77777777" w:rsidR="00DF7A5F" w:rsidRPr="00F454F3" w:rsidRDefault="00DF7A5F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4" w:type="dxa"/>
          </w:tcPr>
          <w:p w14:paraId="3D70C97E" w14:textId="6F964DE9" w:rsidR="00DF7A5F" w:rsidRPr="00B02DAE" w:rsidRDefault="00DF7A5F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</w:p>
        </w:tc>
      </w:tr>
    </w:tbl>
    <w:p w14:paraId="18F19E07" w14:textId="6EF7DAFA" w:rsidR="00B02DAE" w:rsidRPr="00DF7A5F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F454F3" w:rsidRPr="00F454F3" w14:paraId="676B1982" w14:textId="77777777" w:rsidTr="00DF7A5F">
        <w:tc>
          <w:tcPr>
            <w:tcW w:w="2694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4392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404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DF7A5F">
        <w:tc>
          <w:tcPr>
            <w:tcW w:w="2694" w:type="dxa"/>
          </w:tcPr>
          <w:p w14:paraId="12BE874A" w14:textId="2431A073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33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37D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4392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3507C503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1AF58D32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="00DF7A5F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7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D337DF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правового </w:t>
            </w:r>
            <w:proofErr w:type="gramStart"/>
            <w:r w:rsidR="00D337DF">
              <w:rPr>
                <w:rFonts w:ascii="Times New Roman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="00D337DF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3404" w:type="dxa"/>
          </w:tcPr>
          <w:p w14:paraId="130B44B5" w14:textId="466D231A" w:rsidR="00D337DF" w:rsidRPr="00D337DF" w:rsidRDefault="00D337DF" w:rsidP="00D337DF">
            <w:pPr>
              <w:pStyle w:val="a4"/>
              <w:tabs>
                <w:tab w:val="left" w:pos="211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О выкупе права аренды на земельный участок </w:t>
            </w:r>
          </w:p>
          <w:p w14:paraId="6966B862" w14:textId="3323EB0D" w:rsidR="00F454F3" w:rsidRPr="00D337DF" w:rsidRDefault="00D337DF" w:rsidP="00D337DF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F">
              <w:rPr>
                <w:rFonts w:ascii="Times New Roman" w:hAnsi="Times New Roman" w:cs="Times New Roman"/>
                <w:sz w:val="24"/>
                <w:szCs w:val="24"/>
              </w:rPr>
              <w:t>НАО «КРУ имени Ахмет Байтұрсынұлы»</w:t>
            </w:r>
            <w:r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D33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A5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Айдналиева</w:t>
            </w:r>
            <w:proofErr w:type="spellEnd"/>
            <w:r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А.Т., начальник отдела правового </w:t>
            </w:r>
            <w:proofErr w:type="gramStart"/>
            <w:r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обеспечения  государственных</w:t>
            </w:r>
            <w:proofErr w:type="gramEnd"/>
            <w:r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закупок</w:t>
            </w:r>
            <w:r w:rsidR="00DF7A5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F454F3" w:rsidRPr="00B02DAE" w14:paraId="513FFA67" w14:textId="77777777" w:rsidTr="00DF7A5F">
        <w:tc>
          <w:tcPr>
            <w:tcW w:w="2694" w:type="dxa"/>
          </w:tcPr>
          <w:p w14:paraId="6F9BBC8A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49CF47E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1AB9495B" w14:textId="72C0AB8C" w:rsidR="00F454F3" w:rsidRPr="00DF7A5F" w:rsidRDefault="00DF7A5F" w:rsidP="00DF7A5F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7DF" w:rsidRPr="00D33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Положения П 039-2024 Образовательные программы</w:t>
            </w:r>
            <w:r w:rsidR="00D337DF" w:rsidRPr="00D33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="00713845" w:rsidRPr="00713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Исакаев Е.М.</w:t>
            </w:r>
            <w:r w:rsidRPr="00DF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13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проректор по академическим вопросам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DF7A5F" w:rsidRPr="00B02DAE" w14:paraId="5B05B0D2" w14:textId="77777777" w:rsidTr="00DF7A5F">
        <w:tc>
          <w:tcPr>
            <w:tcW w:w="2694" w:type="dxa"/>
          </w:tcPr>
          <w:p w14:paraId="757CB72D" w14:textId="77777777" w:rsidR="00DF7A5F" w:rsidRPr="00B02DAE" w:rsidRDefault="00DF7A5F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C8C31C2" w14:textId="77777777" w:rsidR="00DF7A5F" w:rsidRPr="00B02DAE" w:rsidRDefault="00DF7A5F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4" w:type="dxa"/>
          </w:tcPr>
          <w:p w14:paraId="395DB56C" w14:textId="28BD3B5F" w:rsidR="00DF7A5F" w:rsidRDefault="00DF7A5F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713845"/>
    <w:rsid w:val="009C425A"/>
    <w:rsid w:val="009F06B3"/>
    <w:rsid w:val="00B02DAE"/>
    <w:rsid w:val="00D337DF"/>
    <w:rsid w:val="00DF7A5F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10</cp:revision>
  <dcterms:created xsi:type="dcterms:W3CDTF">2023-06-23T12:42:00Z</dcterms:created>
  <dcterms:modified xsi:type="dcterms:W3CDTF">2025-01-05T08:57:00Z</dcterms:modified>
</cp:coreProperties>
</file>