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E2499A" w14:paraId="6E929351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F23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5E54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837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E2499A" w14:paraId="08C3630F" w14:textId="77777777" w:rsidTr="00E2499A">
        <w:trPr>
          <w:trHeight w:val="19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CE1" w14:textId="77946D46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5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08C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года, очное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05A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26F68AE0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5B3A88B8" w14:textId="1202B848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0D6462BF" w14:textId="489E98DE" w:rsidR="00C71430" w:rsidRDefault="00C7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4797369E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0349C98E" w14:textId="10FFAA71" w:rsidR="00E2499A" w:rsidRDefault="00E2499A" w:rsidP="005C0AF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  <w:r w:rsidR="003A08CD" w:rsidRPr="003A08CD">
              <w:rPr>
                <w:rFonts w:ascii="Times New Roman" w:hAnsi="Times New Roman" w:cs="Times New Roman"/>
                <w:sz w:val="24"/>
                <w:szCs w:val="24"/>
              </w:rPr>
              <w:t>И.о.главного бухгалтера Танкина А.Ж., Председатель профсоюзной организации работников и обучающихся Хасенов Н.С.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E26" w14:textId="77777777" w:rsidR="003A08CD" w:rsidRPr="003A08CD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A08C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</w:t>
            </w:r>
            <w:r w:rsidRPr="003A08C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ab/>
              <w:t xml:space="preserve">О рассмотрении Плана развития НАО «Костанайский региональный университет имени Ахмета Байтурсынұлы» на 2024 год. </w:t>
            </w:r>
            <w:r w:rsidR="00E2499A" w:rsidRPr="00E2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Докладчик:</w:t>
            </w:r>
            <w:r w:rsid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Председатель Правления-Ректор </w:t>
            </w:r>
          </w:p>
          <w:p w14:paraId="498E67F5" w14:textId="77777777" w:rsidR="00E2499A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Куанышбаев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С.Б.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16CDF38" w14:textId="77777777" w:rsidR="003A08CD" w:rsidRPr="003A08CD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3A08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 утверждении Плана Правления на 2024 год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Докладчик: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Председатель Правления-Ректор </w:t>
            </w:r>
          </w:p>
          <w:p w14:paraId="48BC1FD7" w14:textId="77777777" w:rsidR="003A08CD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Куанышбаев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С.Б.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8949B94" w14:textId="66F4F05F" w:rsidR="003A08CD" w:rsidRPr="003A08CD" w:rsidRDefault="003A08CD" w:rsidP="003A08CD">
            <w:pPr>
              <w:tabs>
                <w:tab w:val="left" w:pos="993"/>
                <w:tab w:val="left" w:pos="139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</w:t>
            </w:r>
            <w:r w:rsidRPr="003A08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 определении стоимости услуг аудиторской организации на 2024 год.</w:t>
            </w:r>
          </w:p>
          <w:p w14:paraId="54529BFC" w14:textId="761D4A31" w:rsidR="003A08CD" w:rsidRPr="003A08CD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Докладчик: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И.о.главного бухгалтера Танкина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А.Ж.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20376D0" w14:textId="21347FF3" w:rsidR="003A08CD" w:rsidRPr="003A08CD" w:rsidRDefault="003A08CD" w:rsidP="003A08CD">
            <w:pPr>
              <w:tabs>
                <w:tab w:val="left" w:pos="993"/>
                <w:tab w:val="left" w:pos="139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 w:rsidRPr="003A08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 внесении изменений в организационную структуру НАО «Костанайский региональный университет имени Ахмет Байтұрсынұлы».</w:t>
            </w:r>
          </w:p>
          <w:p w14:paraId="4F8913A0" w14:textId="77777777" w:rsidR="003A08CD" w:rsidRPr="003A08CD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Докладчик: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Проректор по академическим вопросам </w:t>
            </w:r>
          </w:p>
          <w:p w14:paraId="47CD80C8" w14:textId="58E93FC5" w:rsidR="003A08CD" w:rsidRPr="003A08CD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Исакаев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Е.М.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0C60BE7" w14:textId="31D258CA" w:rsidR="003A08CD" w:rsidRPr="003A08CD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</w:tr>
    </w:tbl>
    <w:p w14:paraId="02821500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C51B4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E2499A" w14:paraId="573717F3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42C7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Басқарма отырысы хаттамасының № және күні, отырыс нысаны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BB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Отырысқа қатысқан басқарма мүшелері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2D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F">
              <w:rPr>
                <w:rFonts w:ascii="Times New Roman" w:hAnsi="Times New Roman" w:cs="Times New Roman"/>
              </w:rPr>
              <w:t>Қаралған мәселелер</w:t>
            </w:r>
          </w:p>
        </w:tc>
      </w:tr>
      <w:tr w:rsidR="00E2499A" w:rsidRPr="003A08CD" w14:paraId="34205C8D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EB3" w14:textId="60635394" w:rsidR="00E2499A" w:rsidRDefault="003A0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E2499A">
              <w:rPr>
                <w:rFonts w:ascii="Times New Roman" w:hAnsi="Times New Roman" w:cs="Times New Roman"/>
                <w:sz w:val="24"/>
                <w:szCs w:val="24"/>
              </w:rPr>
              <w:t>.2023 жылғы №</w:t>
            </w:r>
            <w:r w:rsidR="00B5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 хаттама, күндізгі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8AC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Басқарма Төрағасы-Ректор – Куанышбаев С.Б., </w:t>
            </w:r>
          </w:p>
          <w:p w14:paraId="4370AAD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 мүшелері:</w:t>
            </w:r>
          </w:p>
          <w:p w14:paraId="5456B11A" w14:textId="02C76C5C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5EC589E4" w14:textId="77777777" w:rsidR="00C71430" w:rsidRDefault="00C71430" w:rsidP="00C7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362248B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28D8018D" w14:textId="77777777" w:rsidR="003A08CD" w:rsidRPr="003A08CD" w:rsidRDefault="00E2499A" w:rsidP="003A08C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Шақырылғандар: </w:t>
            </w:r>
            <w:r w:rsidR="003A08CD" w:rsidRPr="003A08CD">
              <w:rPr>
                <w:rFonts w:ascii="Times New Roman" w:hAnsi="Times New Roman" w:cs="Times New Roman"/>
                <w:sz w:val="24"/>
                <w:szCs w:val="24"/>
              </w:rPr>
              <w:t xml:space="preserve">А.П.Дик, стратегия, аккредиттеу және рейтинг бөлімі бастығының м.а., А.Ж.Танкина, бас бухгалтердің м. а. </w:t>
            </w:r>
          </w:p>
          <w:p w14:paraId="5C4CC10A" w14:textId="01C04B8E" w:rsidR="00E2499A" w:rsidRPr="003A08CD" w:rsidRDefault="00E249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FD35" w14:textId="629523DA" w:rsidR="003A08CD" w:rsidRPr="003A08CD" w:rsidRDefault="00B51258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51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D2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  <w:r w:rsidR="003A08CD" w:rsidRPr="003A0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«Ахмет Байтұрсынұлы атындағы Қостанай Өңірлік университеті» КЕАҚ-ның 2024 жылға арналған даму жоспарын қарау туралы. </w:t>
            </w:r>
            <w:r w:rsidR="00E2499A"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</w:t>
            </w:r>
            <w:r w:rsidR="003A08CD"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Басқарма Төрағасы-Ректоры</w:t>
            </w:r>
          </w:p>
          <w:p w14:paraId="53269983" w14:textId="77777777" w:rsidR="00E2499A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Куанышбаев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  <w:p w14:paraId="019731CC" w14:textId="77777777" w:rsidR="003A08CD" w:rsidRPr="003A08CD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A0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2.2024 жылға арналған басқару жоспарын бекіту туралы</w:t>
            </w:r>
            <w:r>
              <w:rPr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Басқарма Төрағасы-Ректоры</w:t>
            </w:r>
          </w:p>
          <w:p w14:paraId="205E1CC7" w14:textId="77777777" w:rsidR="003A08CD" w:rsidRDefault="003A08CD" w:rsidP="003A08CD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lastRenderedPageBreak/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Куанышбаев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  <w:p w14:paraId="0F3F772C" w14:textId="0E620D92" w:rsidR="003A08CD" w:rsidRPr="003A08CD" w:rsidRDefault="003A08CD" w:rsidP="003A08CD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3</w:t>
            </w:r>
            <w:r w:rsidRPr="003A0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Аудиторлық ұйымның 2024 жылға арналған қызметтерінің құнын айқындау туралы.</w:t>
            </w:r>
            <w:r>
              <w:rPr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Баяндамашы: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1D2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.Ж.Танкина, бас бухгалтердің м. а.)</w:t>
            </w:r>
          </w:p>
          <w:p w14:paraId="1287B4E2" w14:textId="77777777" w:rsidR="003A08CD" w:rsidRPr="003A08CD" w:rsidRDefault="003A08CD" w:rsidP="003A08CD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4</w:t>
            </w:r>
            <w:r w:rsidRPr="003A0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.«Ахмет Байтұрсынұлы атындағы Қостанай Өңірлік университеті» КЕАҚ ұйымдық құрылымына өзгерістер енгізу туралы.</w:t>
            </w:r>
            <w:r>
              <w:rPr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Баяндамашы: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Академиялық мәселелер жөніндегі проректор </w:t>
            </w:r>
          </w:p>
          <w:p w14:paraId="3915AA9F" w14:textId="152D71A7" w:rsidR="003A08CD" w:rsidRDefault="003A08CD" w:rsidP="003A08CD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A08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Е.М. Исакаев)</w:t>
            </w:r>
          </w:p>
          <w:p w14:paraId="079682B0" w14:textId="0ADC1B72" w:rsidR="003A08CD" w:rsidRPr="003A08CD" w:rsidRDefault="003A08CD" w:rsidP="003A0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CE20A73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BA72D9" w14:textId="77777777" w:rsidR="009A4806" w:rsidRPr="00E2499A" w:rsidRDefault="009A4806">
      <w:pPr>
        <w:rPr>
          <w:lang w:val="kk-KZ"/>
        </w:rPr>
      </w:pPr>
    </w:p>
    <w:sectPr w:rsidR="009A4806" w:rsidRPr="00E2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1723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2AEA"/>
    <w:multiLevelType w:val="hybridMultilevel"/>
    <w:tmpl w:val="5B1840BC"/>
    <w:lvl w:ilvl="0" w:tplc="C2A4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4"/>
    <w:rsid w:val="001D2294"/>
    <w:rsid w:val="003A08CD"/>
    <w:rsid w:val="004D2543"/>
    <w:rsid w:val="005C0AFF"/>
    <w:rsid w:val="007961CC"/>
    <w:rsid w:val="009A4806"/>
    <w:rsid w:val="00B51258"/>
    <w:rsid w:val="00C71430"/>
    <w:rsid w:val="00D476B4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DE53"/>
  <w15:chartTrackingRefBased/>
  <w15:docId w15:val="{467B09C2-863D-4084-94F5-4870D10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,Дайджест,Стандартный,lp1"/>
    <w:basedOn w:val="a"/>
    <w:link w:val="a4"/>
    <w:uiPriority w:val="34"/>
    <w:qFormat/>
    <w:rsid w:val="00E2499A"/>
    <w:pPr>
      <w:ind w:left="720"/>
      <w:contextualSpacing/>
    </w:pPr>
  </w:style>
  <w:style w:type="table" w:styleId="a5">
    <w:name w:val="Table Grid"/>
    <w:basedOn w:val="a1"/>
    <w:uiPriority w:val="39"/>
    <w:rsid w:val="00E24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2499A"/>
    <w:rPr>
      <w:b/>
      <w:bCs/>
    </w:rPr>
  </w:style>
  <w:style w:type="character" w:customStyle="1" w:styleId="a4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,Дайджест Знак"/>
    <w:link w:val="a3"/>
    <w:uiPriority w:val="34"/>
    <w:qFormat/>
    <w:locked/>
    <w:rsid w:val="003A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8</cp:revision>
  <dcterms:created xsi:type="dcterms:W3CDTF">2024-04-09T05:01:00Z</dcterms:created>
  <dcterms:modified xsi:type="dcterms:W3CDTF">2024-04-09T06:46:00Z</dcterms:modified>
</cp:coreProperties>
</file>