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10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884"/>
      </w:tblGrid>
      <w:tr w:rsidR="00463747" w:rsidRPr="003B054B" w14:paraId="2FAC7454" w14:textId="77777777" w:rsidTr="003B4E29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802B" w14:textId="77777777" w:rsidR="00463747" w:rsidRPr="00463747" w:rsidRDefault="00463747" w:rsidP="004637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«А.Байтұрсынов атындағы</w:t>
            </w:r>
          </w:p>
          <w:p w14:paraId="1A84F905" w14:textId="77777777" w:rsidR="00463747" w:rsidRPr="00463747" w:rsidRDefault="00463747" w:rsidP="004637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Қостанай өнірлік</w:t>
            </w:r>
          </w:p>
          <w:p w14:paraId="7A51F0FB" w14:textId="77777777" w:rsidR="00463747" w:rsidRPr="00463747" w:rsidRDefault="00463747" w:rsidP="004637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университеті» КеАҚ</w:t>
            </w:r>
          </w:p>
          <w:p w14:paraId="3496C7EB" w14:textId="77777777" w:rsidR="00463747" w:rsidRPr="00463747" w:rsidRDefault="00463747" w:rsidP="004637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4A3B" w14:textId="77777777" w:rsidR="00463747" w:rsidRPr="00463747" w:rsidRDefault="00463747" w:rsidP="00463747">
            <w:pPr>
              <w:spacing w:after="0"/>
              <w:ind w:left="102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 xml:space="preserve">НАО «Костанайский региональный университет имени </w:t>
            </w:r>
            <w:proofErr w:type="spellStart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А.Байтурсынова</w:t>
            </w:r>
            <w:proofErr w:type="spellEnd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»</w:t>
            </w:r>
          </w:p>
        </w:tc>
      </w:tr>
      <w:tr w:rsidR="00463747" w:rsidRPr="003B054B" w14:paraId="702F6839" w14:textId="77777777" w:rsidTr="003B4E29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8B84" w14:textId="77777777" w:rsidR="00463747" w:rsidRPr="00463747" w:rsidRDefault="00463747" w:rsidP="00463747">
            <w:pPr>
              <w:spacing w:after="0"/>
              <w:ind w:left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07FF" w14:textId="77777777" w:rsidR="00463747" w:rsidRPr="00463747" w:rsidRDefault="00463747" w:rsidP="00463747">
            <w:pPr>
              <w:spacing w:after="0"/>
              <w:ind w:left="1027" w:firstLine="28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463747" w:rsidRPr="003B054B" w14:paraId="46400A08" w14:textId="77777777" w:rsidTr="003B4E29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E79D" w14:textId="77777777" w:rsidR="00463747" w:rsidRDefault="00463747" w:rsidP="004637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  <w:p w14:paraId="65BE4173" w14:textId="11CB39FA" w:rsidR="00463747" w:rsidRPr="00463747" w:rsidRDefault="00463747" w:rsidP="004637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E569" w14:textId="77777777" w:rsidR="00463747" w:rsidRDefault="00463747" w:rsidP="004637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</w:p>
          <w:p w14:paraId="4EE1C499" w14:textId="787149EC" w:rsidR="00463747" w:rsidRPr="00463747" w:rsidRDefault="00463747" w:rsidP="0046374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bookmarkStart w:id="0" w:name="_GoBack"/>
            <w:bookmarkEnd w:id="0"/>
            <w:r w:rsidRPr="00463747"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СПРАВКА</w:t>
            </w:r>
          </w:p>
        </w:tc>
      </w:tr>
      <w:tr w:rsidR="00463747" w:rsidRPr="003B054B" w14:paraId="08BD12E7" w14:textId="77777777" w:rsidTr="003B4E29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B6B1" w14:textId="77777777" w:rsidR="00463747" w:rsidRPr="00463747" w:rsidRDefault="00463747" w:rsidP="004637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ректорат </w:t>
            </w:r>
            <w:proofErr w:type="spellStart"/>
            <w:r w:rsidRPr="00463747">
              <w:rPr>
                <w:rFonts w:ascii="Times New Roman" w:hAnsi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  <w:p w14:paraId="6BE65959" w14:textId="77777777" w:rsidR="00463747" w:rsidRPr="00463747" w:rsidRDefault="00463747" w:rsidP="004637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9C3F" w14:textId="77777777" w:rsidR="00463747" w:rsidRPr="00463747" w:rsidRDefault="00463747" w:rsidP="00463747">
            <w:pPr>
              <w:tabs>
                <w:tab w:val="left" w:pos="10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sz w:val="28"/>
                <w:szCs w:val="28"/>
                <w:lang w:eastAsia="ja-JP"/>
              </w:rPr>
              <w:t>на заседание ректората</w:t>
            </w:r>
          </w:p>
        </w:tc>
      </w:tr>
      <w:tr w:rsidR="00463747" w:rsidRPr="003B054B" w14:paraId="7C49935C" w14:textId="77777777" w:rsidTr="003B4E29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DEB0" w14:textId="77777777" w:rsidR="00463747" w:rsidRPr="00463747" w:rsidRDefault="00463747" w:rsidP="00463747">
            <w:pPr>
              <w:spacing w:after="0"/>
              <w:ind w:left="283" w:hanging="2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13.04.2021</w:t>
            </w: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 xml:space="preserve"> ж.</w:t>
            </w:r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FDAC" w14:textId="77777777" w:rsidR="00463747" w:rsidRPr="00463747" w:rsidRDefault="00463747" w:rsidP="00463747">
            <w:pPr>
              <w:spacing w:after="0"/>
              <w:ind w:left="2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13.04</w:t>
            </w: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.20</w:t>
            </w: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21</w:t>
            </w: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г.</w:t>
            </w:r>
          </w:p>
        </w:tc>
      </w:tr>
      <w:tr w:rsidR="00463747" w:rsidRPr="003B054B" w14:paraId="0440BD65" w14:textId="77777777" w:rsidTr="003B4E29">
        <w:tc>
          <w:tcPr>
            <w:tcW w:w="24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357F" w14:textId="77777777" w:rsidR="00463747" w:rsidRPr="00463747" w:rsidRDefault="00463747" w:rsidP="004637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Қостанай</w:t>
            </w:r>
            <w:proofErr w:type="spellEnd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қаласы</w:t>
            </w:r>
            <w:proofErr w:type="spellEnd"/>
          </w:p>
        </w:tc>
        <w:tc>
          <w:tcPr>
            <w:tcW w:w="25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C1365" w14:textId="77777777" w:rsidR="00463747" w:rsidRPr="00463747" w:rsidRDefault="00463747" w:rsidP="00463747">
            <w:pPr>
              <w:spacing w:after="0"/>
              <w:ind w:left="28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463747"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  <w:t>город Костанай</w:t>
            </w:r>
          </w:p>
        </w:tc>
      </w:tr>
    </w:tbl>
    <w:p w14:paraId="462F359D" w14:textId="77777777" w:rsidR="00A15083" w:rsidRDefault="00A15083" w:rsidP="00A1508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</w:p>
    <w:p w14:paraId="1C28A938" w14:textId="77777777" w:rsidR="00A15083" w:rsidRPr="00463747" w:rsidRDefault="00B542C3" w:rsidP="0046374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463747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val="kk-KZ"/>
        </w:rPr>
        <w:t>Реализация проекта программы Эразмус+</w:t>
      </w:r>
    </w:p>
    <w:p w14:paraId="5EF0935F" w14:textId="77777777" w:rsidR="009E2BE9" w:rsidRPr="00463747" w:rsidRDefault="009E2BE9" w:rsidP="0046374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463747">
        <w:rPr>
          <w:rFonts w:ascii="Times New Roman" w:hAnsi="Times New Roman"/>
          <w:b/>
          <w:i/>
          <w:iCs/>
          <w:sz w:val="28"/>
          <w:szCs w:val="28"/>
        </w:rPr>
        <w:t>«ELBA»</w:t>
      </w:r>
    </w:p>
    <w:p w14:paraId="4E528F09" w14:textId="77777777" w:rsidR="00B542C3" w:rsidRDefault="00B542C3" w:rsidP="00B542C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14:paraId="504618D8" w14:textId="77777777" w:rsidR="0098737E" w:rsidRDefault="00B542C3" w:rsidP="00B542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В университете реализуется </w:t>
      </w:r>
      <w:r w:rsidR="00E34CF1" w:rsidRPr="00B542C3">
        <w:rPr>
          <w:rFonts w:ascii="Times New Roman" w:hAnsi="Times New Roman"/>
          <w:sz w:val="28"/>
          <w:szCs w:val="28"/>
        </w:rPr>
        <w:t>проект</w:t>
      </w:r>
      <w:r w:rsidRPr="00B542C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8737E" w:rsidRPr="00B542C3">
        <w:rPr>
          <w:rFonts w:ascii="Times New Roman" w:hAnsi="Times New Roman"/>
          <w:sz w:val="28"/>
          <w:szCs w:val="28"/>
        </w:rPr>
        <w:t>ELBA –</w:t>
      </w:r>
      <w:r>
        <w:rPr>
          <w:rFonts w:ascii="Times New Roman" w:hAnsi="Times New Roman"/>
          <w:sz w:val="28"/>
          <w:szCs w:val="28"/>
        </w:rPr>
        <w:t xml:space="preserve"> «</w:t>
      </w:r>
      <w:r w:rsidR="0098737E" w:rsidRPr="00B542C3">
        <w:rPr>
          <w:rFonts w:ascii="Times New Roman" w:hAnsi="Times New Roman"/>
          <w:sz w:val="28"/>
          <w:szCs w:val="28"/>
        </w:rPr>
        <w:t xml:space="preserve">Создание учебных и </w:t>
      </w:r>
      <w:r w:rsidRPr="00B542C3">
        <w:rPr>
          <w:rFonts w:ascii="Times New Roman" w:hAnsi="Times New Roman"/>
          <w:sz w:val="28"/>
          <w:szCs w:val="28"/>
        </w:rPr>
        <w:t>исследовательских</w:t>
      </w:r>
      <w:r w:rsidR="0098737E" w:rsidRPr="00B542C3">
        <w:rPr>
          <w:rFonts w:ascii="Times New Roman" w:hAnsi="Times New Roman"/>
          <w:sz w:val="28"/>
          <w:szCs w:val="28"/>
        </w:rPr>
        <w:t xml:space="preserve"> центров и разработка курсов по интеллектуальному анализу больших данных в Центральной Азии</w:t>
      </w:r>
      <w:r>
        <w:rPr>
          <w:rFonts w:ascii="Times New Roman" w:hAnsi="Times New Roman"/>
          <w:sz w:val="28"/>
          <w:szCs w:val="28"/>
        </w:rPr>
        <w:t xml:space="preserve">». Начало проекта </w:t>
      </w:r>
      <w:r w:rsidR="0098737E" w:rsidRPr="00B542C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98737E" w:rsidRPr="00B542C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98737E" w:rsidRPr="00B542C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>г.</w:t>
      </w:r>
      <w:r w:rsidR="0098737E" w:rsidRPr="00B54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98737E" w:rsidRPr="00B542C3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</w:t>
      </w:r>
      <w:r w:rsidR="0098737E" w:rsidRPr="00B542C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98737E" w:rsidRPr="00B542C3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г.</w:t>
      </w:r>
    </w:p>
    <w:p w14:paraId="2C3408BC" w14:textId="77777777" w:rsidR="002606F5" w:rsidRPr="002606F5" w:rsidRDefault="002606F5" w:rsidP="002606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6F5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ю</w:t>
      </w:r>
      <w:r w:rsidRPr="002606F5">
        <w:rPr>
          <w:rFonts w:ascii="Times New Roman" w:hAnsi="Times New Roman"/>
          <w:sz w:val="28"/>
          <w:szCs w:val="28"/>
        </w:rPr>
        <w:t xml:space="preserve"> проекта является улучшение академического потенциала профессионалов посредством разработки и внедрения междисциплинарного пакета модульных курсов для бакалавров, магистрантов и специалистов инженерного дела по интеллектуальному анализу больших данных (IBDA) в странах Центральной Азии посредством сотрудничества с отраслью.</w:t>
      </w:r>
    </w:p>
    <w:p w14:paraId="633FEE36" w14:textId="77777777" w:rsidR="0098737E" w:rsidRDefault="00B542C3" w:rsidP="00B542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Создана и утверждена Приказом ректора рабочая группа проекта. </w:t>
      </w:r>
      <w:r w:rsidR="002606F5">
        <w:rPr>
          <w:rFonts w:ascii="Times New Roman" w:hAnsi="Times New Roman"/>
          <w:sz w:val="28"/>
          <w:szCs w:val="28"/>
        </w:rPr>
        <w:t>Распределены функциональные обязанности между участниками проекта.</w:t>
      </w:r>
    </w:p>
    <w:p w14:paraId="26A26642" w14:textId="77777777" w:rsidR="00C4753D" w:rsidRPr="00627F00" w:rsidRDefault="00C4753D" w:rsidP="00C4753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594FF"/>
          <w:sz w:val="28"/>
          <w:szCs w:val="28"/>
        </w:rPr>
      </w:pPr>
      <w:r w:rsidRPr="00B4764A">
        <w:rPr>
          <w:rFonts w:ascii="Times New Roman" w:eastAsia="Times New Roman" w:hAnsi="Times New Roman"/>
          <w:sz w:val="28"/>
          <w:szCs w:val="28"/>
        </w:rPr>
        <w:t>Информация о проекте размещена на страницах вебсайт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4764A">
        <w:rPr>
          <w:rFonts w:ascii="Times New Roman" w:eastAsia="Times New Roman" w:hAnsi="Times New Roman"/>
          <w:sz w:val="28"/>
          <w:szCs w:val="28"/>
        </w:rPr>
        <w:t xml:space="preserve"> университет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4764A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6" w:history="1">
        <w:r w:rsidRPr="00627F00">
          <w:rPr>
            <w:rFonts w:ascii="Times New Roman" w:eastAsia="Times New Roman" w:hAnsi="Times New Roman"/>
            <w:color w:val="0594FF"/>
            <w:sz w:val="28"/>
            <w:szCs w:val="28"/>
          </w:rPr>
          <w:t>http://ksu.edu.kz/cooperation/erasmusplus/elba/</w:t>
        </w:r>
      </w:hyperlink>
    </w:p>
    <w:p w14:paraId="3F39C73F" w14:textId="77777777" w:rsidR="00B95D73" w:rsidRPr="003E2CF1" w:rsidRDefault="00C4753D" w:rsidP="00044E9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</w:t>
      </w:r>
      <w:r w:rsidR="002606F5" w:rsidRPr="002606F5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и</w:t>
      </w:r>
      <w:r w:rsidR="002606F5" w:rsidRPr="002606F5">
        <w:rPr>
          <w:rFonts w:ascii="Times New Roman" w:hAnsi="Times New Roman"/>
          <w:sz w:val="28"/>
          <w:szCs w:val="28"/>
        </w:rPr>
        <w:t xml:space="preserve"> проекта</w:t>
      </w:r>
      <w:r w:rsidR="00044E9C">
        <w:rPr>
          <w:rFonts w:ascii="Times New Roman" w:hAnsi="Times New Roman"/>
          <w:sz w:val="28"/>
          <w:szCs w:val="28"/>
        </w:rPr>
        <w:t xml:space="preserve"> п</w:t>
      </w:r>
      <w:r w:rsidR="00B95D73" w:rsidRPr="00044E9C">
        <w:rPr>
          <w:rFonts w:ascii="Times New Roman" w:hAnsi="Times New Roman"/>
          <w:sz w:val="28"/>
          <w:szCs w:val="28"/>
        </w:rPr>
        <w:t>о разработке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CF1">
        <w:rPr>
          <w:rFonts w:ascii="Times New Roman" w:hAnsi="Times New Roman"/>
          <w:b/>
          <w:sz w:val="28"/>
          <w:szCs w:val="28"/>
        </w:rPr>
        <w:t>выполнено</w:t>
      </w:r>
      <w:r w:rsidR="00B95D73" w:rsidRPr="003E2CF1">
        <w:rPr>
          <w:rFonts w:ascii="Times New Roman" w:hAnsi="Times New Roman"/>
          <w:b/>
          <w:sz w:val="28"/>
          <w:szCs w:val="28"/>
        </w:rPr>
        <w:t xml:space="preserve">: </w:t>
      </w:r>
    </w:p>
    <w:p w14:paraId="269D8A7D" w14:textId="77777777" w:rsidR="00CE5B91" w:rsidRDefault="00A42737" w:rsidP="00044E9C">
      <w:pPr>
        <w:spacing w:after="0" w:line="240" w:lineRule="auto"/>
        <w:ind w:left="37" w:firstLine="671"/>
        <w:jc w:val="both"/>
        <w:rPr>
          <w:rFonts w:ascii="Times New Roman" w:hAnsi="Times New Roman"/>
          <w:sz w:val="28"/>
          <w:szCs w:val="28"/>
        </w:rPr>
      </w:pPr>
      <w:r w:rsidRPr="00044E9C">
        <w:rPr>
          <w:rFonts w:ascii="Times New Roman" w:hAnsi="Times New Roman"/>
          <w:sz w:val="28"/>
          <w:szCs w:val="28"/>
        </w:rPr>
        <w:t>прове</w:t>
      </w:r>
      <w:r w:rsidR="00C4753D">
        <w:rPr>
          <w:rFonts w:ascii="Times New Roman" w:hAnsi="Times New Roman"/>
          <w:sz w:val="28"/>
          <w:szCs w:val="28"/>
        </w:rPr>
        <w:t>ден</w:t>
      </w:r>
      <w:r w:rsidRPr="00044E9C">
        <w:rPr>
          <w:rFonts w:ascii="Times New Roman" w:hAnsi="Times New Roman"/>
          <w:sz w:val="28"/>
          <w:szCs w:val="28"/>
        </w:rPr>
        <w:t xml:space="preserve"> опрос предприятий с целью выявления компетенции, которыми, по мнению предприятий, должны владеть специалисты по анализу больших данных. Выявленные компетенции стали основой для планирования и </w:t>
      </w:r>
      <w:r w:rsidR="00044E9C">
        <w:rPr>
          <w:rFonts w:ascii="Times New Roman" w:hAnsi="Times New Roman"/>
          <w:sz w:val="28"/>
          <w:szCs w:val="28"/>
        </w:rPr>
        <w:t>определения модулей (</w:t>
      </w:r>
      <w:proofErr w:type="spellStart"/>
      <w:r w:rsidR="00044E9C">
        <w:rPr>
          <w:rFonts w:ascii="Times New Roman" w:hAnsi="Times New Roman"/>
          <w:sz w:val="28"/>
          <w:szCs w:val="28"/>
        </w:rPr>
        <w:t>майнеров</w:t>
      </w:r>
      <w:proofErr w:type="spellEnd"/>
      <w:r w:rsidR="00044E9C">
        <w:rPr>
          <w:rFonts w:ascii="Times New Roman" w:hAnsi="Times New Roman"/>
          <w:sz w:val="28"/>
          <w:szCs w:val="28"/>
        </w:rPr>
        <w:t>);</w:t>
      </w:r>
      <w:r w:rsidRPr="00044E9C">
        <w:rPr>
          <w:rFonts w:ascii="Times New Roman" w:hAnsi="Times New Roman"/>
          <w:sz w:val="28"/>
          <w:szCs w:val="28"/>
        </w:rPr>
        <w:t xml:space="preserve"> Информация о планировании модулей была направлена Координатору. Проведен ряд онлайн встреч, обсуждений. </w:t>
      </w:r>
      <w:r w:rsidR="00044E9C">
        <w:rPr>
          <w:rFonts w:ascii="Times New Roman" w:hAnsi="Times New Roman"/>
          <w:sz w:val="28"/>
          <w:szCs w:val="28"/>
        </w:rPr>
        <w:t>О</w:t>
      </w:r>
      <w:r w:rsidRPr="00044E9C">
        <w:rPr>
          <w:rFonts w:ascii="Times New Roman" w:hAnsi="Times New Roman"/>
          <w:sz w:val="28"/>
          <w:szCs w:val="28"/>
        </w:rPr>
        <w:t xml:space="preserve">прос </w:t>
      </w:r>
      <w:r w:rsidR="00044E9C">
        <w:rPr>
          <w:rFonts w:ascii="Times New Roman" w:hAnsi="Times New Roman"/>
          <w:sz w:val="28"/>
          <w:szCs w:val="28"/>
        </w:rPr>
        <w:t xml:space="preserve">крупных </w:t>
      </w:r>
      <w:r w:rsidRPr="00044E9C">
        <w:rPr>
          <w:rFonts w:ascii="Times New Roman" w:hAnsi="Times New Roman"/>
          <w:sz w:val="28"/>
          <w:szCs w:val="28"/>
        </w:rPr>
        <w:t>компаний</w:t>
      </w:r>
      <w:r w:rsidR="00044E9C">
        <w:rPr>
          <w:rFonts w:ascii="Times New Roman" w:hAnsi="Times New Roman"/>
          <w:sz w:val="28"/>
          <w:szCs w:val="28"/>
        </w:rPr>
        <w:t xml:space="preserve"> региона</w:t>
      </w:r>
      <w:r w:rsidRPr="00044E9C">
        <w:rPr>
          <w:rFonts w:ascii="Times New Roman" w:hAnsi="Times New Roman"/>
          <w:sz w:val="28"/>
          <w:szCs w:val="28"/>
        </w:rPr>
        <w:t>: АО «</w:t>
      </w:r>
      <w:proofErr w:type="spellStart"/>
      <w:r w:rsidRPr="00044E9C">
        <w:rPr>
          <w:rFonts w:ascii="Times New Roman" w:hAnsi="Times New Roman"/>
          <w:sz w:val="28"/>
          <w:szCs w:val="28"/>
        </w:rPr>
        <w:t>Kegoc</w:t>
      </w:r>
      <w:proofErr w:type="spellEnd"/>
      <w:r w:rsidRPr="00044E9C">
        <w:rPr>
          <w:rFonts w:ascii="Times New Roman" w:hAnsi="Times New Roman"/>
          <w:sz w:val="28"/>
          <w:szCs w:val="28"/>
        </w:rPr>
        <w:t>», АО «С</w:t>
      </w:r>
      <w:r w:rsidR="00627F00">
        <w:rPr>
          <w:rFonts w:ascii="Times New Roman" w:hAnsi="Times New Roman"/>
          <w:sz w:val="28"/>
          <w:szCs w:val="28"/>
        </w:rPr>
        <w:t>СГПО</w:t>
      </w:r>
      <w:r w:rsidRPr="00044E9C">
        <w:rPr>
          <w:rFonts w:ascii="Times New Roman" w:hAnsi="Times New Roman"/>
          <w:sz w:val="28"/>
          <w:szCs w:val="28"/>
        </w:rPr>
        <w:t xml:space="preserve">», </w:t>
      </w:r>
      <w:r w:rsidR="00627F00" w:rsidRPr="00044E9C">
        <w:rPr>
          <w:rFonts w:ascii="Times New Roman" w:hAnsi="Times New Roman"/>
          <w:sz w:val="28"/>
          <w:szCs w:val="28"/>
        </w:rPr>
        <w:t xml:space="preserve">АО «НСК», </w:t>
      </w:r>
      <w:r w:rsidR="00CB38B6">
        <w:rPr>
          <w:rFonts w:ascii="Times New Roman" w:hAnsi="Times New Roman"/>
          <w:sz w:val="28"/>
          <w:szCs w:val="28"/>
        </w:rPr>
        <w:t>ТОО «PROFI SOFT», ТОО «</w:t>
      </w:r>
      <w:proofErr w:type="spellStart"/>
      <w:r w:rsidR="00CB38B6">
        <w:rPr>
          <w:rFonts w:ascii="Times New Roman" w:hAnsi="Times New Roman"/>
          <w:sz w:val="28"/>
          <w:szCs w:val="28"/>
        </w:rPr>
        <w:t>СарыАрка</w:t>
      </w:r>
      <w:r w:rsidRPr="00044E9C">
        <w:rPr>
          <w:rFonts w:ascii="Times New Roman" w:hAnsi="Times New Roman"/>
          <w:sz w:val="28"/>
          <w:szCs w:val="28"/>
        </w:rPr>
        <w:t>А</w:t>
      </w:r>
      <w:r w:rsidR="00CB38B6">
        <w:rPr>
          <w:rFonts w:ascii="Times New Roman" w:hAnsi="Times New Roman"/>
          <w:sz w:val="28"/>
          <w:szCs w:val="28"/>
        </w:rPr>
        <w:t>вто</w:t>
      </w:r>
      <w:r w:rsidRPr="00044E9C">
        <w:rPr>
          <w:rFonts w:ascii="Times New Roman" w:hAnsi="Times New Roman"/>
          <w:sz w:val="28"/>
          <w:szCs w:val="28"/>
        </w:rPr>
        <w:t>П</w:t>
      </w:r>
      <w:r w:rsidR="00CB38B6">
        <w:rPr>
          <w:rFonts w:ascii="Times New Roman" w:hAnsi="Times New Roman"/>
          <w:sz w:val="28"/>
          <w:szCs w:val="28"/>
        </w:rPr>
        <w:t>ром</w:t>
      </w:r>
      <w:proofErr w:type="spellEnd"/>
      <w:r w:rsidRPr="00044E9C">
        <w:rPr>
          <w:rFonts w:ascii="Times New Roman" w:hAnsi="Times New Roman"/>
          <w:sz w:val="28"/>
          <w:szCs w:val="28"/>
        </w:rPr>
        <w:t>», РГП «Академия государственного управления при Президенте Республики Казахстан» Филиал Академии по Костанайской области, ТОО «</w:t>
      </w:r>
      <w:proofErr w:type="spellStart"/>
      <w:r w:rsidRPr="00044E9C">
        <w:rPr>
          <w:rFonts w:ascii="Times New Roman" w:hAnsi="Times New Roman"/>
          <w:sz w:val="28"/>
          <w:szCs w:val="28"/>
        </w:rPr>
        <w:t>Стомед</w:t>
      </w:r>
      <w:proofErr w:type="spellEnd"/>
      <w:r w:rsidRPr="00044E9C">
        <w:rPr>
          <w:rFonts w:ascii="Times New Roman" w:hAnsi="Times New Roman"/>
          <w:sz w:val="28"/>
          <w:szCs w:val="28"/>
        </w:rPr>
        <w:t xml:space="preserve"> и К», ТОО «КАС</w:t>
      </w:r>
      <w:r w:rsidR="00627F00">
        <w:rPr>
          <w:rFonts w:ascii="Times New Roman" w:hAnsi="Times New Roman"/>
          <w:sz w:val="28"/>
          <w:szCs w:val="28"/>
        </w:rPr>
        <w:t xml:space="preserve"> К</w:t>
      </w:r>
      <w:r w:rsidRPr="00044E9C">
        <w:rPr>
          <w:rFonts w:ascii="Times New Roman" w:hAnsi="Times New Roman"/>
          <w:sz w:val="28"/>
          <w:szCs w:val="28"/>
        </w:rPr>
        <w:t xml:space="preserve">онсалтинг», ТОО «ITL KZ». </w:t>
      </w:r>
    </w:p>
    <w:p w14:paraId="04D6A5A5" w14:textId="77777777" w:rsidR="00A42737" w:rsidRPr="00044E9C" w:rsidRDefault="00A42737" w:rsidP="00044E9C">
      <w:pPr>
        <w:spacing w:after="0" w:line="240" w:lineRule="auto"/>
        <w:ind w:left="37" w:firstLine="671"/>
        <w:jc w:val="both"/>
        <w:rPr>
          <w:rFonts w:ascii="Times New Roman" w:hAnsi="Times New Roman"/>
          <w:sz w:val="28"/>
          <w:szCs w:val="28"/>
        </w:rPr>
      </w:pPr>
      <w:r w:rsidRPr="00044E9C">
        <w:rPr>
          <w:rFonts w:ascii="Times New Roman" w:hAnsi="Times New Roman"/>
          <w:sz w:val="28"/>
          <w:szCs w:val="28"/>
        </w:rPr>
        <w:t xml:space="preserve">Представители компаний </w:t>
      </w:r>
      <w:r w:rsidR="00D15BFC" w:rsidRPr="00044E9C">
        <w:rPr>
          <w:rFonts w:ascii="Times New Roman" w:hAnsi="Times New Roman"/>
          <w:sz w:val="28"/>
          <w:szCs w:val="28"/>
        </w:rPr>
        <w:t>указали</w:t>
      </w:r>
      <w:r w:rsidRPr="00044E9C">
        <w:rPr>
          <w:rFonts w:ascii="Times New Roman" w:hAnsi="Times New Roman"/>
          <w:sz w:val="28"/>
          <w:szCs w:val="28"/>
        </w:rPr>
        <w:t xml:space="preserve"> требования к экономической и математической компетенции, которые должны быть сформированы у специалистов в области </w:t>
      </w:r>
      <w:proofErr w:type="spellStart"/>
      <w:r w:rsidRPr="00044E9C">
        <w:rPr>
          <w:rFonts w:ascii="Times New Roman" w:hAnsi="Times New Roman"/>
          <w:sz w:val="28"/>
          <w:szCs w:val="28"/>
        </w:rPr>
        <w:t>Big</w:t>
      </w:r>
      <w:proofErr w:type="spellEnd"/>
      <w:r w:rsidRPr="00044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E9C">
        <w:rPr>
          <w:rFonts w:ascii="Times New Roman" w:hAnsi="Times New Roman"/>
          <w:sz w:val="28"/>
          <w:szCs w:val="28"/>
        </w:rPr>
        <w:t>Data</w:t>
      </w:r>
      <w:proofErr w:type="spellEnd"/>
      <w:r w:rsidRPr="00044E9C">
        <w:rPr>
          <w:rFonts w:ascii="Times New Roman" w:hAnsi="Times New Roman"/>
          <w:sz w:val="28"/>
          <w:szCs w:val="28"/>
        </w:rPr>
        <w:t>, ключевых компетенций будущих сотрудников, а также материальн</w:t>
      </w:r>
      <w:r w:rsidR="00044E9C">
        <w:rPr>
          <w:rFonts w:ascii="Times New Roman" w:hAnsi="Times New Roman"/>
          <w:sz w:val="28"/>
          <w:szCs w:val="28"/>
        </w:rPr>
        <w:t>о-техническое</w:t>
      </w:r>
      <w:r w:rsidR="00D15BFC" w:rsidRPr="00044E9C">
        <w:rPr>
          <w:rFonts w:ascii="Times New Roman" w:hAnsi="Times New Roman"/>
          <w:sz w:val="28"/>
          <w:szCs w:val="28"/>
        </w:rPr>
        <w:t xml:space="preserve"> обеспечение для</w:t>
      </w:r>
      <w:r w:rsidRPr="00044E9C">
        <w:rPr>
          <w:rFonts w:ascii="Times New Roman" w:hAnsi="Times New Roman"/>
          <w:sz w:val="28"/>
          <w:szCs w:val="28"/>
        </w:rPr>
        <w:t xml:space="preserve"> работы с технологиями больших данных.</w:t>
      </w:r>
    </w:p>
    <w:p w14:paraId="399D6250" w14:textId="77777777" w:rsidR="00044E9C" w:rsidRDefault="00A42737" w:rsidP="00B47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E9C">
        <w:rPr>
          <w:rFonts w:ascii="Times New Roman" w:hAnsi="Times New Roman"/>
          <w:sz w:val="28"/>
          <w:szCs w:val="28"/>
        </w:rPr>
        <w:t>Результаты опроса позволили</w:t>
      </w:r>
      <w:r w:rsidR="00D15BFC" w:rsidRPr="00044E9C">
        <w:rPr>
          <w:rFonts w:ascii="Times New Roman" w:hAnsi="Times New Roman"/>
          <w:sz w:val="28"/>
          <w:szCs w:val="28"/>
        </w:rPr>
        <w:t xml:space="preserve"> определить</w:t>
      </w:r>
      <w:r w:rsidR="00B4764A">
        <w:rPr>
          <w:rFonts w:ascii="Times New Roman" w:hAnsi="Times New Roman"/>
          <w:sz w:val="28"/>
          <w:szCs w:val="28"/>
        </w:rPr>
        <w:t>,</w:t>
      </w:r>
      <w:r w:rsidR="00D15BFC" w:rsidRPr="00044E9C">
        <w:rPr>
          <w:rFonts w:ascii="Times New Roman" w:hAnsi="Times New Roman"/>
          <w:sz w:val="28"/>
          <w:szCs w:val="28"/>
        </w:rPr>
        <w:t xml:space="preserve"> </w:t>
      </w:r>
      <w:r w:rsidRPr="00044E9C">
        <w:rPr>
          <w:rFonts w:ascii="Times New Roman" w:hAnsi="Times New Roman"/>
          <w:sz w:val="28"/>
          <w:szCs w:val="28"/>
        </w:rPr>
        <w:t>разработать майнеры по Анализу Больших данных</w:t>
      </w:r>
      <w:r w:rsidR="00627F00">
        <w:rPr>
          <w:rFonts w:ascii="Times New Roman" w:hAnsi="Times New Roman"/>
          <w:sz w:val="28"/>
          <w:szCs w:val="28"/>
        </w:rPr>
        <w:t>. Майнеры</w:t>
      </w:r>
      <w:r w:rsidR="00044E9C" w:rsidRPr="00044E9C">
        <w:rPr>
          <w:rFonts w:ascii="Times New Roman" w:hAnsi="Times New Roman"/>
          <w:sz w:val="28"/>
          <w:szCs w:val="28"/>
        </w:rPr>
        <w:t xml:space="preserve"> включены в </w:t>
      </w:r>
      <w:r w:rsidR="00CE5B91">
        <w:rPr>
          <w:rFonts w:ascii="Times New Roman" w:hAnsi="Times New Roman"/>
          <w:sz w:val="28"/>
          <w:szCs w:val="28"/>
        </w:rPr>
        <w:t xml:space="preserve">Ученый план </w:t>
      </w:r>
      <w:r w:rsidR="00044E9C" w:rsidRPr="00044E9C">
        <w:rPr>
          <w:rFonts w:ascii="Times New Roman" w:hAnsi="Times New Roman"/>
          <w:sz w:val="28"/>
          <w:szCs w:val="28"/>
        </w:rPr>
        <w:lastRenderedPageBreak/>
        <w:t>образовательны</w:t>
      </w:r>
      <w:r w:rsidR="00CE5B91">
        <w:rPr>
          <w:rFonts w:ascii="Times New Roman" w:hAnsi="Times New Roman"/>
          <w:sz w:val="28"/>
          <w:szCs w:val="28"/>
        </w:rPr>
        <w:t>х</w:t>
      </w:r>
      <w:r w:rsidR="00044E9C" w:rsidRPr="00044E9C">
        <w:rPr>
          <w:rFonts w:ascii="Times New Roman" w:hAnsi="Times New Roman"/>
          <w:sz w:val="28"/>
          <w:szCs w:val="28"/>
        </w:rPr>
        <w:t xml:space="preserve"> программ «</w:t>
      </w:r>
      <w:r w:rsidR="00044E9C" w:rsidRPr="00044E9C">
        <w:rPr>
          <w:rFonts w:ascii="Times New Roman" w:hAnsi="Times New Roman"/>
          <w:bCs/>
          <w:sz w:val="28"/>
          <w:szCs w:val="28"/>
        </w:rPr>
        <w:t>Информационные технологии и робототехника», «Математика»</w:t>
      </w:r>
      <w:r w:rsidR="00044E9C" w:rsidRPr="00044E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4E9C" w:rsidRPr="00044E9C">
        <w:rPr>
          <w:rFonts w:ascii="Times New Roman" w:hAnsi="Times New Roman"/>
          <w:sz w:val="28"/>
          <w:szCs w:val="28"/>
        </w:rPr>
        <w:t>бакалавриата и магистратуры.</w:t>
      </w:r>
    </w:p>
    <w:p w14:paraId="65D179D1" w14:textId="77777777" w:rsidR="0098737E" w:rsidRPr="00AF4B90" w:rsidRDefault="00F87FC6" w:rsidP="00726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</w:t>
      </w:r>
      <w:r w:rsidR="0098737E" w:rsidRPr="00AF4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реализует </w:t>
      </w:r>
      <w:r w:rsidR="0098737E" w:rsidRPr="00AF4B90">
        <w:rPr>
          <w:rFonts w:ascii="Times New Roman" w:hAnsi="Times New Roman"/>
          <w:sz w:val="28"/>
          <w:szCs w:val="28"/>
        </w:rPr>
        <w:t>внедрение модулей следующим образом:</w:t>
      </w:r>
    </w:p>
    <w:p w14:paraId="303B3034" w14:textId="77777777" w:rsidR="0098737E" w:rsidRPr="00AF4B90" w:rsidRDefault="0098737E" w:rsidP="00AF4B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4B90">
        <w:rPr>
          <w:rFonts w:ascii="Times New Roman" w:hAnsi="Times New Roman"/>
          <w:sz w:val="28"/>
          <w:szCs w:val="28"/>
        </w:rPr>
        <w:t>1)</w:t>
      </w:r>
      <w:r w:rsidRPr="00AF4B90">
        <w:rPr>
          <w:rFonts w:ascii="Times New Roman" w:hAnsi="Times New Roman"/>
          <w:b/>
          <w:sz w:val="28"/>
          <w:szCs w:val="28"/>
        </w:rPr>
        <w:t xml:space="preserve"> </w:t>
      </w:r>
      <w:r w:rsidRPr="00AF4B90">
        <w:rPr>
          <w:rFonts w:ascii="Times New Roman" w:hAnsi="Times New Roman"/>
          <w:sz w:val="28"/>
          <w:szCs w:val="28"/>
        </w:rPr>
        <w:t>на ОП бакалавриата и магистратуры кафедр-участников проекта</w:t>
      </w:r>
      <w:r w:rsidR="00AF4B90" w:rsidRPr="00AF4B90">
        <w:rPr>
          <w:rFonts w:ascii="Times New Roman" w:hAnsi="Times New Roman"/>
          <w:sz w:val="28"/>
          <w:szCs w:val="28"/>
        </w:rPr>
        <w:t>;</w:t>
      </w:r>
    </w:p>
    <w:p w14:paraId="69B4F63B" w14:textId="77777777" w:rsidR="0098737E" w:rsidRPr="00AF4B90" w:rsidRDefault="0098737E" w:rsidP="00AF4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B90">
        <w:rPr>
          <w:rFonts w:ascii="Times New Roman" w:hAnsi="Times New Roman"/>
          <w:sz w:val="28"/>
          <w:szCs w:val="28"/>
        </w:rPr>
        <w:t>2)</w:t>
      </w:r>
      <w:r w:rsidRPr="00AF4B90">
        <w:rPr>
          <w:rFonts w:ascii="Times New Roman" w:hAnsi="Times New Roman"/>
          <w:b/>
          <w:sz w:val="28"/>
          <w:szCs w:val="28"/>
        </w:rPr>
        <w:t xml:space="preserve"> </w:t>
      </w:r>
      <w:r w:rsidRPr="00AF4B90">
        <w:rPr>
          <w:rFonts w:ascii="Times New Roman" w:hAnsi="Times New Roman"/>
          <w:sz w:val="28"/>
          <w:szCs w:val="28"/>
        </w:rPr>
        <w:t xml:space="preserve">Модуль ИАБД (интеллектуальный анализ больших данных) как </w:t>
      </w:r>
      <w:proofErr w:type="spellStart"/>
      <w:r w:rsidRPr="00AF4B90">
        <w:rPr>
          <w:rFonts w:ascii="Times New Roman" w:hAnsi="Times New Roman"/>
          <w:sz w:val="28"/>
          <w:szCs w:val="28"/>
        </w:rPr>
        <w:t>майнор</w:t>
      </w:r>
      <w:proofErr w:type="spellEnd"/>
      <w:r w:rsidRPr="00AF4B9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F4B90">
        <w:rPr>
          <w:rFonts w:ascii="Times New Roman" w:hAnsi="Times New Roman"/>
          <w:sz w:val="28"/>
          <w:szCs w:val="28"/>
        </w:rPr>
        <w:t>minor</w:t>
      </w:r>
      <w:proofErr w:type="spellEnd"/>
      <w:r w:rsidRPr="00AF4B90">
        <w:rPr>
          <w:rFonts w:ascii="Times New Roman" w:hAnsi="Times New Roman"/>
          <w:sz w:val="28"/>
          <w:szCs w:val="28"/>
        </w:rPr>
        <w:t>) для обучающихся бакалавриата по направлениям: экономика, машиностроение, юриспруденция</w:t>
      </w:r>
      <w:r w:rsidR="00F16EFE">
        <w:rPr>
          <w:rFonts w:ascii="Times New Roman" w:hAnsi="Times New Roman"/>
          <w:sz w:val="28"/>
          <w:szCs w:val="28"/>
        </w:rPr>
        <w:t>;</w:t>
      </w:r>
    </w:p>
    <w:p w14:paraId="5E57303D" w14:textId="77777777" w:rsidR="0098737E" w:rsidRPr="00AF4B90" w:rsidRDefault="0098737E" w:rsidP="00AF4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B90">
        <w:rPr>
          <w:rFonts w:ascii="Times New Roman" w:hAnsi="Times New Roman"/>
          <w:sz w:val="28"/>
          <w:szCs w:val="28"/>
        </w:rPr>
        <w:t>3) Модуль ИАБД (интеллектуальный анализ больших данных) для предприятий через курсы повышения квалификации</w:t>
      </w:r>
      <w:r w:rsidR="00AF4B90">
        <w:rPr>
          <w:rFonts w:ascii="Times New Roman" w:hAnsi="Times New Roman"/>
          <w:sz w:val="28"/>
          <w:szCs w:val="28"/>
        </w:rPr>
        <w:t>.</w:t>
      </w:r>
    </w:p>
    <w:p w14:paraId="51E28933" w14:textId="77777777" w:rsidR="0098737E" w:rsidRPr="00AF4B90" w:rsidRDefault="0098737E" w:rsidP="00AF4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B90">
        <w:rPr>
          <w:rFonts w:ascii="Times New Roman" w:hAnsi="Times New Roman"/>
          <w:sz w:val="28"/>
          <w:szCs w:val="28"/>
        </w:rPr>
        <w:t>Внедрен</w:t>
      </w:r>
      <w:r w:rsidR="00F87FC6">
        <w:rPr>
          <w:rFonts w:ascii="Times New Roman" w:hAnsi="Times New Roman"/>
          <w:sz w:val="28"/>
          <w:szCs w:val="28"/>
        </w:rPr>
        <w:t>ы</w:t>
      </w:r>
      <w:r w:rsidRPr="00AF4B90">
        <w:rPr>
          <w:rFonts w:ascii="Times New Roman" w:hAnsi="Times New Roman"/>
          <w:sz w:val="28"/>
          <w:szCs w:val="28"/>
        </w:rPr>
        <w:t xml:space="preserve"> дисциплин</w:t>
      </w:r>
      <w:r w:rsidR="00F87FC6">
        <w:rPr>
          <w:rFonts w:ascii="Times New Roman" w:hAnsi="Times New Roman"/>
          <w:sz w:val="28"/>
          <w:szCs w:val="28"/>
        </w:rPr>
        <w:t>ы</w:t>
      </w:r>
      <w:r w:rsidRPr="00AF4B90">
        <w:rPr>
          <w:rFonts w:ascii="Times New Roman" w:hAnsi="Times New Roman"/>
          <w:sz w:val="28"/>
          <w:szCs w:val="28"/>
        </w:rPr>
        <w:t xml:space="preserve"> в рамках модуля по интеллектуальному анализу больших данных:</w:t>
      </w:r>
    </w:p>
    <w:tbl>
      <w:tblPr>
        <w:tblStyle w:val="a3"/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3114"/>
        <w:gridCol w:w="1591"/>
        <w:gridCol w:w="1417"/>
        <w:gridCol w:w="3189"/>
      </w:tblGrid>
      <w:tr w:rsidR="0098737E" w:rsidRPr="009E2BE9" w14:paraId="60AF667E" w14:textId="77777777" w:rsidTr="00AF4B90">
        <w:tc>
          <w:tcPr>
            <w:tcW w:w="3114" w:type="dxa"/>
          </w:tcPr>
          <w:p w14:paraId="7AB638B9" w14:textId="77777777" w:rsidR="0098737E" w:rsidRPr="009E2BE9" w:rsidRDefault="00811A3B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 xml:space="preserve">Образовательная </w:t>
            </w:r>
            <w:r w:rsidR="0098737E" w:rsidRPr="009E2BE9">
              <w:rPr>
                <w:rFonts w:ascii="Times New Roman" w:hAnsi="Times New Roman"/>
                <w:sz w:val="22"/>
                <w:szCs w:val="22"/>
              </w:rPr>
              <w:t>программа</w:t>
            </w:r>
          </w:p>
        </w:tc>
        <w:tc>
          <w:tcPr>
            <w:tcW w:w="1591" w:type="dxa"/>
          </w:tcPr>
          <w:p w14:paraId="3BAB112F" w14:textId="77777777" w:rsidR="0098737E" w:rsidRPr="009E2BE9" w:rsidRDefault="0098737E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уровень</w:t>
            </w:r>
          </w:p>
        </w:tc>
        <w:tc>
          <w:tcPr>
            <w:tcW w:w="1417" w:type="dxa"/>
          </w:tcPr>
          <w:p w14:paraId="2CBF1B35" w14:textId="77777777" w:rsidR="0098737E" w:rsidRPr="009E2BE9" w:rsidRDefault="009E2BE9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98737E" w:rsidRPr="009E2B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8737E" w:rsidRPr="009E2BE9">
              <w:rPr>
                <w:rFonts w:ascii="Times New Roman" w:hAnsi="Times New Roman"/>
                <w:sz w:val="22"/>
                <w:szCs w:val="22"/>
                <w:lang w:val="en-US"/>
              </w:rPr>
              <w:t>ECTS</w:t>
            </w:r>
          </w:p>
          <w:p w14:paraId="3A837FA5" w14:textId="77777777" w:rsidR="0098737E" w:rsidRPr="009E2BE9" w:rsidRDefault="0098737E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Модуля по ИАБД</w:t>
            </w:r>
          </w:p>
        </w:tc>
        <w:tc>
          <w:tcPr>
            <w:tcW w:w="3189" w:type="dxa"/>
          </w:tcPr>
          <w:p w14:paraId="61C4AA0A" w14:textId="77777777" w:rsidR="0098737E" w:rsidRPr="009E2BE9" w:rsidRDefault="0098737E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Модуль ИАБД</w:t>
            </w:r>
          </w:p>
          <w:p w14:paraId="50BC3E50" w14:textId="77777777" w:rsidR="0098737E" w:rsidRPr="009E2BE9" w:rsidRDefault="0098737E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(интеллектуальный анализ больших данных)</w:t>
            </w:r>
          </w:p>
        </w:tc>
      </w:tr>
      <w:tr w:rsidR="0098737E" w:rsidRPr="009E2BE9" w14:paraId="7AD1DE92" w14:textId="77777777" w:rsidTr="00AF4B90">
        <w:tc>
          <w:tcPr>
            <w:tcW w:w="3114" w:type="dxa"/>
          </w:tcPr>
          <w:p w14:paraId="43FBCB09" w14:textId="77777777" w:rsidR="0098737E" w:rsidRPr="009E2BE9" w:rsidRDefault="0098737E" w:rsidP="00C3178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>Информационные</w:t>
            </w:r>
            <w:proofErr w:type="spellEnd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>технологии</w:t>
            </w:r>
            <w:proofErr w:type="spellEnd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>робототехника</w:t>
            </w:r>
            <w:proofErr w:type="spellEnd"/>
          </w:p>
        </w:tc>
        <w:tc>
          <w:tcPr>
            <w:tcW w:w="1591" w:type="dxa"/>
          </w:tcPr>
          <w:p w14:paraId="2DA8FB40" w14:textId="77777777" w:rsidR="0098737E" w:rsidRPr="009E2BE9" w:rsidRDefault="0098737E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бакалавриат</w:t>
            </w:r>
          </w:p>
        </w:tc>
        <w:tc>
          <w:tcPr>
            <w:tcW w:w="1417" w:type="dxa"/>
          </w:tcPr>
          <w:p w14:paraId="46BB9E11" w14:textId="77777777" w:rsidR="0098737E" w:rsidRPr="009E2BE9" w:rsidRDefault="00811A3B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89" w:type="dxa"/>
          </w:tcPr>
          <w:p w14:paraId="26ABC785" w14:textId="77777777" w:rsidR="00811A3B" w:rsidRPr="009E2BE9" w:rsidRDefault="0098737E" w:rsidP="00C3178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 xml:space="preserve">Программирование </w:t>
            </w:r>
          </w:p>
          <w:p w14:paraId="27120EE3" w14:textId="77777777" w:rsidR="0098737E" w:rsidRPr="009E2BE9" w:rsidRDefault="0098737E" w:rsidP="00C3178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 xml:space="preserve">на языке </w:t>
            </w:r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</w:p>
        </w:tc>
      </w:tr>
      <w:tr w:rsidR="00811A3B" w:rsidRPr="009E2BE9" w14:paraId="18509E5A" w14:textId="77777777" w:rsidTr="00AF4B90">
        <w:tc>
          <w:tcPr>
            <w:tcW w:w="3114" w:type="dxa"/>
          </w:tcPr>
          <w:p w14:paraId="60548B83" w14:textId="77777777" w:rsidR="00811A3B" w:rsidRPr="009E2BE9" w:rsidRDefault="00811A3B" w:rsidP="00811A3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>Информационные</w:t>
            </w:r>
            <w:proofErr w:type="spellEnd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>технологии</w:t>
            </w:r>
            <w:proofErr w:type="spellEnd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>робототехника</w:t>
            </w:r>
            <w:proofErr w:type="spellEnd"/>
          </w:p>
        </w:tc>
        <w:tc>
          <w:tcPr>
            <w:tcW w:w="1591" w:type="dxa"/>
          </w:tcPr>
          <w:p w14:paraId="2678FFD3" w14:textId="77777777" w:rsidR="00811A3B" w:rsidRPr="009E2BE9" w:rsidRDefault="00811A3B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бакалавриат</w:t>
            </w:r>
          </w:p>
        </w:tc>
        <w:tc>
          <w:tcPr>
            <w:tcW w:w="1417" w:type="dxa"/>
          </w:tcPr>
          <w:p w14:paraId="0AFB1653" w14:textId="77777777" w:rsidR="00811A3B" w:rsidRPr="009E2BE9" w:rsidRDefault="00811A3B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89" w:type="dxa"/>
          </w:tcPr>
          <w:p w14:paraId="5D942B5E" w14:textId="77777777" w:rsidR="00811A3B" w:rsidRPr="009E2BE9" w:rsidRDefault="00811A3B" w:rsidP="00811A3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Интернет вещей</w:t>
            </w:r>
          </w:p>
        </w:tc>
      </w:tr>
      <w:tr w:rsidR="00811A3B" w:rsidRPr="009E2BE9" w14:paraId="6FCBB50C" w14:textId="77777777" w:rsidTr="00AF4B90">
        <w:tc>
          <w:tcPr>
            <w:tcW w:w="3114" w:type="dxa"/>
          </w:tcPr>
          <w:p w14:paraId="67D79711" w14:textId="77777777" w:rsidR="00811A3B" w:rsidRPr="009E2BE9" w:rsidRDefault="00811A3B" w:rsidP="00811A3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Информационные технологии и робототехника</w:t>
            </w:r>
          </w:p>
        </w:tc>
        <w:tc>
          <w:tcPr>
            <w:tcW w:w="1591" w:type="dxa"/>
          </w:tcPr>
          <w:p w14:paraId="54CB661A" w14:textId="77777777" w:rsidR="00811A3B" w:rsidRPr="009E2BE9" w:rsidRDefault="00811A3B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бакалавриат</w:t>
            </w:r>
          </w:p>
        </w:tc>
        <w:tc>
          <w:tcPr>
            <w:tcW w:w="1417" w:type="dxa"/>
          </w:tcPr>
          <w:p w14:paraId="1A18E81C" w14:textId="77777777" w:rsidR="00811A3B" w:rsidRPr="009E2BE9" w:rsidRDefault="00811A3B" w:rsidP="00811A3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89" w:type="dxa"/>
          </w:tcPr>
          <w:p w14:paraId="488D4CE4" w14:textId="77777777" w:rsidR="00811A3B" w:rsidRPr="009E2BE9" w:rsidRDefault="00811A3B" w:rsidP="00811A3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 xml:space="preserve">Аналитика больших данных </w:t>
            </w:r>
          </w:p>
        </w:tc>
      </w:tr>
      <w:tr w:rsidR="00AF4B90" w:rsidRPr="009E2BE9" w14:paraId="679D6829" w14:textId="77777777" w:rsidTr="00AF4B90">
        <w:tc>
          <w:tcPr>
            <w:tcW w:w="3114" w:type="dxa"/>
          </w:tcPr>
          <w:p w14:paraId="74ED6E9D" w14:textId="77777777" w:rsidR="00AF4B90" w:rsidRPr="009E2BE9" w:rsidRDefault="00AF4B90" w:rsidP="00AF4B9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Информационные технологии и робототехника</w:t>
            </w:r>
          </w:p>
        </w:tc>
        <w:tc>
          <w:tcPr>
            <w:tcW w:w="1591" w:type="dxa"/>
          </w:tcPr>
          <w:p w14:paraId="53B9748B" w14:textId="77777777" w:rsidR="00AF4B90" w:rsidRPr="009E2BE9" w:rsidRDefault="00AF4B90" w:rsidP="00AF4B9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магистратура</w:t>
            </w:r>
          </w:p>
        </w:tc>
        <w:tc>
          <w:tcPr>
            <w:tcW w:w="1417" w:type="dxa"/>
          </w:tcPr>
          <w:p w14:paraId="0CB8EDEA" w14:textId="77777777" w:rsidR="00AF4B90" w:rsidRPr="009E2BE9" w:rsidRDefault="00AF4B90" w:rsidP="00AF4B9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89" w:type="dxa"/>
          </w:tcPr>
          <w:p w14:paraId="2D8BCF53" w14:textId="77777777" w:rsidR="00AF4B90" w:rsidRPr="009E2BE9" w:rsidRDefault="00AF4B90" w:rsidP="00AF4B9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 xml:space="preserve">Интеллектуальный анализ больших данных </w:t>
            </w:r>
          </w:p>
        </w:tc>
      </w:tr>
      <w:tr w:rsidR="00AF4B90" w:rsidRPr="009E2BE9" w14:paraId="45904BE7" w14:textId="77777777" w:rsidTr="00AF4B90">
        <w:tc>
          <w:tcPr>
            <w:tcW w:w="3114" w:type="dxa"/>
          </w:tcPr>
          <w:p w14:paraId="1CB1D1E6" w14:textId="77777777" w:rsidR="00AF4B90" w:rsidRPr="009E2BE9" w:rsidRDefault="00AF4B90" w:rsidP="00AF4B9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Математика и статистика</w:t>
            </w:r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91" w:type="dxa"/>
          </w:tcPr>
          <w:p w14:paraId="6CCE38B2" w14:textId="77777777" w:rsidR="00AF4B90" w:rsidRPr="009E2BE9" w:rsidRDefault="00AF4B90" w:rsidP="00AF4B9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бакалавриат</w:t>
            </w:r>
          </w:p>
        </w:tc>
        <w:tc>
          <w:tcPr>
            <w:tcW w:w="1417" w:type="dxa"/>
          </w:tcPr>
          <w:p w14:paraId="3E620431" w14:textId="77777777" w:rsidR="00AF4B90" w:rsidRPr="009E2BE9" w:rsidRDefault="00AF4B90" w:rsidP="00AF4B9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3189" w:type="dxa"/>
          </w:tcPr>
          <w:p w14:paraId="5147ABA2" w14:textId="77777777" w:rsidR="00AF4B90" w:rsidRPr="00BE761E" w:rsidRDefault="00AF4B90" w:rsidP="00AF4B9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E2BE9">
              <w:rPr>
                <w:rFonts w:ascii="Times New Roman" w:hAnsi="Times New Roman"/>
                <w:sz w:val="22"/>
                <w:szCs w:val="22"/>
                <w:lang w:val="kk-KZ"/>
              </w:rPr>
              <w:t>Теоретические основы аналитики больших данных</w:t>
            </w:r>
          </w:p>
        </w:tc>
      </w:tr>
      <w:tr w:rsidR="00AF4B90" w:rsidRPr="009E2BE9" w14:paraId="0717819F" w14:textId="77777777" w:rsidTr="00BE761E">
        <w:trPr>
          <w:trHeight w:val="353"/>
        </w:trPr>
        <w:tc>
          <w:tcPr>
            <w:tcW w:w="3114" w:type="dxa"/>
          </w:tcPr>
          <w:p w14:paraId="4BBCC5E4" w14:textId="77777777" w:rsidR="00AF4B90" w:rsidRPr="009E2BE9" w:rsidRDefault="00AF4B90" w:rsidP="00AF4B9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591" w:type="dxa"/>
          </w:tcPr>
          <w:p w14:paraId="2400A807" w14:textId="77777777" w:rsidR="00AF4B90" w:rsidRPr="009E2BE9" w:rsidRDefault="00AF4B90" w:rsidP="00AF4B9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</w:rPr>
              <w:t>магистратура</w:t>
            </w:r>
          </w:p>
        </w:tc>
        <w:tc>
          <w:tcPr>
            <w:tcW w:w="1417" w:type="dxa"/>
          </w:tcPr>
          <w:p w14:paraId="483AD31C" w14:textId="77777777" w:rsidR="00AF4B90" w:rsidRPr="009E2BE9" w:rsidRDefault="00AF4B90" w:rsidP="00AF4B90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E2BE9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3189" w:type="dxa"/>
          </w:tcPr>
          <w:p w14:paraId="13C1A65A" w14:textId="77777777" w:rsidR="00AF4B90" w:rsidRPr="009E2BE9" w:rsidRDefault="00AF4B90" w:rsidP="00AF4B90">
            <w:pPr>
              <w:tabs>
                <w:tab w:val="center" w:pos="1863"/>
                <w:tab w:val="right" w:pos="3727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E2BE9">
              <w:rPr>
                <w:rFonts w:ascii="Times New Roman" w:hAnsi="Times New Roman"/>
                <w:sz w:val="22"/>
                <w:szCs w:val="22"/>
                <w:lang w:val="kk-KZ"/>
              </w:rPr>
              <w:t>Большие данные и статистика</w:t>
            </w:r>
          </w:p>
        </w:tc>
      </w:tr>
    </w:tbl>
    <w:p w14:paraId="2BD469B5" w14:textId="77777777" w:rsidR="00B31942" w:rsidRDefault="00B31942" w:rsidP="0098737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E82065" w14:textId="77777777" w:rsidR="00627F00" w:rsidRDefault="00627F00" w:rsidP="00627F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</w:t>
      </w:r>
      <w:r w:rsidRPr="00CE5B91">
        <w:rPr>
          <w:rFonts w:ascii="Times New Roman" w:eastAsia="Times New Roman" w:hAnsi="Times New Roman"/>
          <w:sz w:val="28"/>
          <w:szCs w:val="28"/>
        </w:rPr>
        <w:t>решения вопросов реализации и управления проектом,</w:t>
      </w:r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Pr="00CE5B91">
        <w:rPr>
          <w:rFonts w:ascii="Times New Roman" w:eastAsia="Times New Roman" w:hAnsi="Times New Roman"/>
          <w:sz w:val="28"/>
          <w:szCs w:val="28"/>
        </w:rPr>
        <w:t xml:space="preserve">азначены ответственные за </w:t>
      </w:r>
      <w:r w:rsidRPr="00CE5B91">
        <w:rPr>
          <w:rFonts w:ascii="Times New Roman" w:hAnsi="Times New Roman"/>
          <w:sz w:val="28"/>
          <w:szCs w:val="28"/>
        </w:rPr>
        <w:t>обеспечение качества</w:t>
      </w:r>
      <w:r>
        <w:rPr>
          <w:rFonts w:ascii="Times New Roman" w:hAnsi="Times New Roman"/>
          <w:sz w:val="28"/>
          <w:szCs w:val="28"/>
          <w:lang w:val="kk-KZ"/>
        </w:rPr>
        <w:t xml:space="preserve"> (отв. Исмаилов А.О.)</w:t>
      </w:r>
      <w:r>
        <w:rPr>
          <w:rFonts w:ascii="Times New Roman" w:hAnsi="Times New Roman"/>
          <w:sz w:val="28"/>
          <w:szCs w:val="28"/>
        </w:rPr>
        <w:t>. П</w:t>
      </w:r>
      <w:r w:rsidRPr="00CE5B91">
        <w:rPr>
          <w:rFonts w:ascii="Times New Roman" w:eastAsia="Times New Roman" w:hAnsi="Times New Roman"/>
          <w:sz w:val="28"/>
          <w:szCs w:val="28"/>
        </w:rPr>
        <w:t>ров</w:t>
      </w:r>
      <w:r>
        <w:rPr>
          <w:rFonts w:ascii="Times New Roman" w:eastAsia="Times New Roman" w:hAnsi="Times New Roman"/>
          <w:sz w:val="28"/>
          <w:szCs w:val="28"/>
        </w:rPr>
        <w:t>еден</w:t>
      </w:r>
      <w:r w:rsidRPr="00CE5B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ряд </w:t>
      </w:r>
      <w:r w:rsidRPr="00CE5B91">
        <w:rPr>
          <w:rFonts w:ascii="Times New Roman" w:eastAsia="Times New Roman" w:hAnsi="Times New Roman"/>
          <w:sz w:val="28"/>
          <w:szCs w:val="28"/>
        </w:rPr>
        <w:t>встреч рабочих групп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A2F7BC9" w14:textId="77777777" w:rsidR="00627F00" w:rsidRPr="00CE5B91" w:rsidRDefault="00627F00" w:rsidP="00627F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09.04.2021г. проведена очередная </w:t>
      </w:r>
      <w:r>
        <w:rPr>
          <w:rFonts w:ascii="Times New Roman" w:hAnsi="Times New Roman"/>
          <w:sz w:val="28"/>
          <w:szCs w:val="28"/>
        </w:rPr>
        <w:t>онлайн встреча</w:t>
      </w:r>
      <w:r w:rsidRPr="00CE5B91">
        <w:rPr>
          <w:rFonts w:ascii="Times New Roman" w:hAnsi="Times New Roman"/>
          <w:sz w:val="28"/>
          <w:szCs w:val="28"/>
        </w:rPr>
        <w:t xml:space="preserve"> по проекту. Партнер</w:t>
      </w:r>
      <w:r>
        <w:rPr>
          <w:rFonts w:ascii="Times New Roman" w:hAnsi="Times New Roman"/>
          <w:sz w:val="28"/>
          <w:szCs w:val="28"/>
        </w:rPr>
        <w:t>ами</w:t>
      </w:r>
      <w:r w:rsidRPr="00CE5B91">
        <w:rPr>
          <w:rFonts w:ascii="Times New Roman" w:hAnsi="Times New Roman"/>
          <w:sz w:val="28"/>
          <w:szCs w:val="28"/>
        </w:rPr>
        <w:t xml:space="preserve"> консорциума обсу</w:t>
      </w:r>
      <w:r>
        <w:rPr>
          <w:rFonts w:ascii="Times New Roman" w:hAnsi="Times New Roman"/>
          <w:sz w:val="28"/>
          <w:szCs w:val="28"/>
        </w:rPr>
        <w:t>ждены вопросы обновления</w:t>
      </w:r>
      <w:r w:rsidRPr="00CE5B91">
        <w:rPr>
          <w:rFonts w:ascii="Times New Roman" w:hAnsi="Times New Roman"/>
          <w:sz w:val="28"/>
          <w:szCs w:val="28"/>
        </w:rPr>
        <w:t xml:space="preserve"> стратегии обеспечения качества реализац</w:t>
      </w:r>
      <w:r>
        <w:rPr>
          <w:rFonts w:ascii="Times New Roman" w:hAnsi="Times New Roman"/>
          <w:sz w:val="28"/>
          <w:szCs w:val="28"/>
        </w:rPr>
        <w:t>ии проекта, п</w:t>
      </w:r>
      <w:r w:rsidRPr="00CE5B91">
        <w:rPr>
          <w:rFonts w:ascii="Times New Roman" w:hAnsi="Times New Roman"/>
          <w:sz w:val="28"/>
          <w:szCs w:val="28"/>
        </w:rPr>
        <w:t>одготовк</w:t>
      </w:r>
      <w:r>
        <w:rPr>
          <w:rFonts w:ascii="Times New Roman" w:hAnsi="Times New Roman"/>
          <w:sz w:val="28"/>
          <w:szCs w:val="28"/>
        </w:rPr>
        <w:t>и</w:t>
      </w:r>
      <w:r w:rsidRPr="00CE5B91">
        <w:rPr>
          <w:rFonts w:ascii="Times New Roman" w:hAnsi="Times New Roman"/>
          <w:sz w:val="28"/>
          <w:szCs w:val="28"/>
        </w:rPr>
        <w:t xml:space="preserve"> отчета по обеспечению качества.</w:t>
      </w:r>
    </w:p>
    <w:p w14:paraId="0AACB799" w14:textId="77777777" w:rsidR="00F16EFE" w:rsidRPr="00E85C9C" w:rsidRDefault="00F16EFE" w:rsidP="0098737E">
      <w:pPr>
        <w:spacing w:after="0" w:line="240" w:lineRule="auto"/>
        <w:ind w:left="316"/>
        <w:jc w:val="both"/>
        <w:rPr>
          <w:rFonts w:ascii="Times New Roman" w:eastAsia="Times New Roman" w:hAnsi="Times New Roman"/>
          <w:sz w:val="24"/>
          <w:szCs w:val="24"/>
        </w:rPr>
      </w:pPr>
    </w:p>
    <w:p w14:paraId="1F0C1983" w14:textId="77777777" w:rsidR="0098737E" w:rsidRPr="00BA7D95" w:rsidRDefault="00BA7D95" w:rsidP="0098737E">
      <w:pPr>
        <w:spacing w:after="0" w:line="240" w:lineRule="auto"/>
        <w:ind w:left="316"/>
        <w:jc w:val="both"/>
        <w:rPr>
          <w:rFonts w:ascii="Times New Roman" w:eastAsia="Times New Roman" w:hAnsi="Times New Roman"/>
          <w:sz w:val="28"/>
          <w:szCs w:val="28"/>
        </w:rPr>
      </w:pPr>
      <w:r w:rsidRPr="00BA7D95">
        <w:rPr>
          <w:rFonts w:ascii="Times New Roman" w:eastAsia="Times New Roman" w:hAnsi="Times New Roman"/>
          <w:sz w:val="28"/>
          <w:szCs w:val="28"/>
        </w:rPr>
        <w:t>Таблица 2 Выполнение мероприятий по проекту</w:t>
      </w:r>
    </w:p>
    <w:tbl>
      <w:tblPr>
        <w:tblpPr w:vertAnchor="text" w:horzAnchor="margin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5"/>
        <w:gridCol w:w="4422"/>
        <w:gridCol w:w="4394"/>
      </w:tblGrid>
      <w:tr w:rsidR="0098737E" w:rsidRPr="0072656A" w14:paraId="6884A565" w14:textId="77777777" w:rsidTr="0098737E">
        <w:trPr>
          <w:cantSplit/>
          <w:trHeight w:val="243"/>
        </w:trPr>
        <w:tc>
          <w:tcPr>
            <w:tcW w:w="535" w:type="dxa"/>
            <w:vAlign w:val="center"/>
          </w:tcPr>
          <w:p w14:paraId="2E3B8185" w14:textId="77777777" w:rsidR="0098737E" w:rsidRPr="0072656A" w:rsidRDefault="0072656A" w:rsidP="0072656A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eastAsia="Times New Roman" w:hAnsi="Times New Roman"/>
                <w:b/>
              </w:rPr>
            </w:pPr>
            <w:r w:rsidRPr="0072656A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4422" w:type="dxa"/>
            <w:vAlign w:val="center"/>
          </w:tcPr>
          <w:p w14:paraId="3BE4975F" w14:textId="77777777" w:rsidR="0098737E" w:rsidRPr="0072656A" w:rsidRDefault="0072656A" w:rsidP="0098737E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eastAsia="Times New Roman" w:hAnsi="Times New Roman"/>
                <w:b/>
              </w:rPr>
            </w:pPr>
            <w:r w:rsidRPr="0072656A">
              <w:rPr>
                <w:rFonts w:ascii="Times New Roman" w:eastAsia="Times New Roman" w:hAnsi="Times New Roman"/>
                <w:b/>
              </w:rPr>
              <w:t>Н</w:t>
            </w:r>
            <w:r w:rsidR="0098737E" w:rsidRPr="0072656A">
              <w:rPr>
                <w:rFonts w:ascii="Times New Roman" w:eastAsia="Times New Roman" w:hAnsi="Times New Roman"/>
                <w:b/>
              </w:rPr>
              <w:t>аименование</w:t>
            </w:r>
            <w:r w:rsidRPr="0072656A">
              <w:rPr>
                <w:rFonts w:ascii="Times New Roman" w:eastAsia="Times New Roman" w:hAnsi="Times New Roman"/>
                <w:b/>
              </w:rPr>
              <w:t xml:space="preserve"> мероприятия</w:t>
            </w:r>
          </w:p>
        </w:tc>
        <w:tc>
          <w:tcPr>
            <w:tcW w:w="4394" w:type="dxa"/>
          </w:tcPr>
          <w:p w14:paraId="4B8FD900" w14:textId="77777777" w:rsidR="0098737E" w:rsidRPr="0072656A" w:rsidRDefault="0072656A" w:rsidP="0098737E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eastAsia="Times New Roman" w:hAnsi="Times New Roman"/>
                <w:b/>
              </w:rPr>
            </w:pPr>
            <w:r w:rsidRPr="0072656A">
              <w:rPr>
                <w:rFonts w:ascii="Times New Roman" w:eastAsia="Times New Roman" w:hAnsi="Times New Roman"/>
                <w:b/>
              </w:rPr>
              <w:t>В</w:t>
            </w:r>
            <w:r w:rsidR="0098737E" w:rsidRPr="0072656A">
              <w:rPr>
                <w:rFonts w:ascii="Times New Roman" w:eastAsia="Times New Roman" w:hAnsi="Times New Roman"/>
                <w:b/>
              </w:rPr>
              <w:t>ыполнение</w:t>
            </w:r>
          </w:p>
        </w:tc>
      </w:tr>
      <w:tr w:rsidR="0098737E" w:rsidRPr="0072656A" w14:paraId="5B64C7D6" w14:textId="77777777" w:rsidTr="0098737E">
        <w:trPr>
          <w:cantSplit/>
          <w:trHeight w:val="289"/>
        </w:trPr>
        <w:tc>
          <w:tcPr>
            <w:tcW w:w="535" w:type="dxa"/>
            <w:vAlign w:val="center"/>
          </w:tcPr>
          <w:p w14:paraId="43CA1013" w14:textId="77777777" w:rsidR="0098737E" w:rsidRPr="0072656A" w:rsidRDefault="00994F9F" w:rsidP="00C31783">
            <w:pPr>
              <w:tabs>
                <w:tab w:val="left" w:pos="397"/>
              </w:tabs>
              <w:ind w:left="397" w:hanging="39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22" w:type="dxa"/>
            <w:vAlign w:val="center"/>
          </w:tcPr>
          <w:p w14:paraId="39D77076" w14:textId="77777777" w:rsidR="0098737E" w:rsidRPr="0072656A" w:rsidRDefault="0098737E" w:rsidP="00C31783">
            <w:pPr>
              <w:pStyle w:val="a4"/>
              <w:tabs>
                <w:tab w:val="left" w:pos="279"/>
              </w:tabs>
              <w:ind w:left="8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656A">
              <w:rPr>
                <w:rFonts w:ascii="Times New Roman" w:hAnsi="Times New Roman"/>
                <w:sz w:val="22"/>
                <w:szCs w:val="22"/>
                <w:lang w:val="ru-RU"/>
              </w:rPr>
              <w:t>Мобильность в Европу для проведения установочной встречи</w:t>
            </w:r>
          </w:p>
        </w:tc>
        <w:tc>
          <w:tcPr>
            <w:tcW w:w="4394" w:type="dxa"/>
          </w:tcPr>
          <w:p w14:paraId="19022441" w14:textId="77777777" w:rsidR="0098737E" w:rsidRPr="00751DF6" w:rsidRDefault="0098737E" w:rsidP="00626D4F">
            <w:pPr>
              <w:tabs>
                <w:tab w:val="left" w:pos="279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51DF6">
              <w:rPr>
                <w:rFonts w:ascii="Times New Roman" w:eastAsia="Times New Roman" w:hAnsi="Times New Roman"/>
                <w:b/>
              </w:rPr>
              <w:t>100%</w:t>
            </w:r>
            <w:r w:rsidR="00626D4F" w:rsidRPr="00751DF6">
              <w:rPr>
                <w:rFonts w:ascii="Times New Roman" w:eastAsia="Times New Roman" w:hAnsi="Times New Roman"/>
                <w:b/>
              </w:rPr>
              <w:t>.</w:t>
            </w:r>
          </w:p>
          <w:p w14:paraId="02358CBC" w14:textId="77777777" w:rsidR="00626D4F" w:rsidRPr="0072656A" w:rsidRDefault="00626D4F" w:rsidP="00751DF6">
            <w:pPr>
              <w:tabs>
                <w:tab w:val="left" w:pos="279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2656A">
              <w:rPr>
                <w:rFonts w:ascii="Times New Roman" w:eastAsia="Times New Roman" w:hAnsi="Times New Roman"/>
              </w:rPr>
              <w:t xml:space="preserve">25.02.2020г мобильность в Университет Сантьяго де </w:t>
            </w:r>
            <w:proofErr w:type="spellStart"/>
            <w:r w:rsidRPr="0072656A">
              <w:rPr>
                <w:rFonts w:ascii="Times New Roman" w:eastAsia="Times New Roman" w:hAnsi="Times New Roman"/>
              </w:rPr>
              <w:t>Компостелла</w:t>
            </w:r>
            <w:proofErr w:type="spellEnd"/>
            <w:r w:rsidRPr="0072656A">
              <w:rPr>
                <w:rFonts w:ascii="Times New Roman" w:eastAsia="Times New Roman" w:hAnsi="Times New Roman"/>
              </w:rPr>
              <w:t>, Испания</w:t>
            </w:r>
          </w:p>
        </w:tc>
      </w:tr>
      <w:tr w:rsidR="0098737E" w:rsidRPr="0072656A" w14:paraId="220A3D9B" w14:textId="77777777" w:rsidTr="00785A05">
        <w:trPr>
          <w:cantSplit/>
          <w:trHeight w:hRule="exact" w:val="1854"/>
        </w:trPr>
        <w:tc>
          <w:tcPr>
            <w:tcW w:w="535" w:type="dxa"/>
            <w:shd w:val="clear" w:color="auto" w:fill="auto"/>
            <w:vAlign w:val="center"/>
          </w:tcPr>
          <w:p w14:paraId="445337C8" w14:textId="77777777" w:rsidR="0098737E" w:rsidRPr="0072656A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78FD8BC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 xml:space="preserve">Тренинг по современным педагогическим технологиям на основе ЕС опыта </w:t>
            </w:r>
          </w:p>
          <w:p w14:paraId="747A7F68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1A76B431" w14:textId="77777777" w:rsidR="00751DF6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51DF6">
              <w:rPr>
                <w:rFonts w:ascii="Times New Roman" w:hAnsi="Times New Roman"/>
                <w:b/>
              </w:rPr>
              <w:t>100%</w:t>
            </w:r>
            <w:r w:rsidRPr="0072656A">
              <w:rPr>
                <w:rFonts w:ascii="Times New Roman" w:hAnsi="Times New Roman"/>
              </w:rPr>
              <w:t xml:space="preserve"> </w:t>
            </w:r>
          </w:p>
          <w:p w14:paraId="56EB7592" w14:textId="77777777" w:rsidR="0098737E" w:rsidRPr="0072656A" w:rsidRDefault="00751DF6" w:rsidP="00751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8737E" w:rsidRPr="0072656A">
              <w:rPr>
                <w:rFonts w:ascii="Times New Roman" w:hAnsi="Times New Roman"/>
              </w:rPr>
              <w:t xml:space="preserve"> </w:t>
            </w:r>
            <w:r w:rsidR="0072656A">
              <w:rPr>
                <w:rFonts w:ascii="Times New Roman" w:hAnsi="Times New Roman"/>
              </w:rPr>
              <w:t xml:space="preserve">период </w:t>
            </w:r>
            <w:r w:rsidR="0098737E" w:rsidRPr="0072656A">
              <w:rPr>
                <w:rFonts w:ascii="Times New Roman" w:hAnsi="Times New Roman"/>
              </w:rPr>
              <w:t>установочной встречи, педагогические технологии представлены в контексте описания образовательных программ: Компьютерная наука, Аналитика больших данных, Высокоп</w:t>
            </w:r>
            <w:r w:rsidR="00626D4F" w:rsidRPr="0072656A">
              <w:rPr>
                <w:rFonts w:ascii="Times New Roman" w:hAnsi="Times New Roman"/>
              </w:rPr>
              <w:t>роизводительные вычисления, др.</w:t>
            </w:r>
          </w:p>
        </w:tc>
      </w:tr>
      <w:tr w:rsidR="0098737E" w:rsidRPr="0072656A" w14:paraId="052A0F19" w14:textId="77777777" w:rsidTr="0098737E">
        <w:trPr>
          <w:cantSplit/>
          <w:trHeight w:val="289"/>
        </w:trPr>
        <w:tc>
          <w:tcPr>
            <w:tcW w:w="535" w:type="dxa"/>
            <w:shd w:val="clear" w:color="auto" w:fill="auto"/>
            <w:vAlign w:val="center"/>
          </w:tcPr>
          <w:p w14:paraId="7DEA156F" w14:textId="77777777" w:rsidR="0098737E" w:rsidRPr="0072656A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8453106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 xml:space="preserve">Обследование и анализ потребностей академической и промышленной среды, где </w:t>
            </w:r>
            <w:r w:rsidRPr="0072656A">
              <w:rPr>
                <w:rFonts w:ascii="Times New Roman" w:hAnsi="Times New Roman"/>
              </w:rPr>
              <w:lastRenderedPageBreak/>
              <w:t>Анализ больших данных наиболее востребован в странах ЦА</w:t>
            </w:r>
          </w:p>
          <w:p w14:paraId="317663A9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25DA11E1" w14:textId="77777777" w:rsidR="00751DF6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51DF6">
              <w:rPr>
                <w:rFonts w:ascii="Times New Roman" w:hAnsi="Times New Roman"/>
                <w:b/>
              </w:rPr>
              <w:lastRenderedPageBreak/>
              <w:t>100%</w:t>
            </w:r>
            <w:r w:rsidR="00751DF6">
              <w:rPr>
                <w:rFonts w:ascii="Times New Roman" w:hAnsi="Times New Roman"/>
              </w:rPr>
              <w:t>.</w:t>
            </w:r>
          </w:p>
          <w:p w14:paraId="39ECA327" w14:textId="77777777" w:rsidR="0098737E" w:rsidRPr="0072656A" w:rsidRDefault="00751DF6" w:rsidP="00751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98737E" w:rsidRPr="0072656A">
              <w:rPr>
                <w:rFonts w:ascii="Times New Roman" w:hAnsi="Times New Roman"/>
              </w:rPr>
              <w:t>бследование выполнено, результаты направлены региональному координатору, учтены при подготовке предложений по разработке и внедрению модулей по Анализу больших данных.</w:t>
            </w:r>
          </w:p>
          <w:p w14:paraId="463BF4C5" w14:textId="77777777" w:rsidR="0098737E" w:rsidRPr="0072656A" w:rsidRDefault="00FD0EBF" w:rsidP="00751D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2656A">
              <w:rPr>
                <w:rFonts w:ascii="Times New Roman" w:hAnsi="Times New Roman"/>
              </w:rPr>
              <w:t>П</w:t>
            </w:r>
            <w:r w:rsidR="0098737E" w:rsidRPr="0072656A">
              <w:rPr>
                <w:rFonts w:ascii="Times New Roman" w:hAnsi="Times New Roman"/>
              </w:rPr>
              <w:t>рове</w:t>
            </w:r>
            <w:r w:rsidRPr="0072656A">
              <w:rPr>
                <w:rFonts w:ascii="Times New Roman" w:hAnsi="Times New Roman"/>
              </w:rPr>
              <w:t>ден</w:t>
            </w:r>
            <w:r w:rsidR="0098737E" w:rsidRPr="0072656A">
              <w:rPr>
                <w:rFonts w:ascii="Times New Roman" w:hAnsi="Times New Roman"/>
              </w:rPr>
              <w:t xml:space="preserve"> опрос компаний: АО «</w:t>
            </w:r>
            <w:proofErr w:type="spellStart"/>
            <w:r w:rsidR="0098737E" w:rsidRPr="0072656A">
              <w:rPr>
                <w:rFonts w:ascii="Times New Roman" w:hAnsi="Times New Roman"/>
              </w:rPr>
              <w:t>Kegoc</w:t>
            </w:r>
            <w:proofErr w:type="spellEnd"/>
            <w:r w:rsidR="0098737E" w:rsidRPr="0072656A">
              <w:rPr>
                <w:rFonts w:ascii="Times New Roman" w:hAnsi="Times New Roman"/>
              </w:rPr>
              <w:t>», АО «С</w:t>
            </w:r>
            <w:r w:rsidRPr="0072656A">
              <w:rPr>
                <w:rFonts w:ascii="Times New Roman" w:hAnsi="Times New Roman"/>
              </w:rPr>
              <w:t>СГПО</w:t>
            </w:r>
            <w:r w:rsidR="0098737E" w:rsidRPr="0072656A">
              <w:rPr>
                <w:rFonts w:ascii="Times New Roman" w:hAnsi="Times New Roman"/>
              </w:rPr>
              <w:t xml:space="preserve">», ТОО «PROFI SOFT», </w:t>
            </w:r>
            <w:r w:rsidRPr="0072656A">
              <w:rPr>
                <w:rFonts w:ascii="Times New Roman" w:hAnsi="Times New Roman"/>
              </w:rPr>
              <w:t xml:space="preserve">АО </w:t>
            </w:r>
            <w:r w:rsidR="0098737E" w:rsidRPr="0072656A">
              <w:rPr>
                <w:rFonts w:ascii="Times New Roman" w:hAnsi="Times New Roman"/>
              </w:rPr>
              <w:t>«САРЫАРКАА</w:t>
            </w:r>
            <w:r w:rsidRPr="0072656A">
              <w:rPr>
                <w:rFonts w:ascii="Times New Roman" w:hAnsi="Times New Roman"/>
              </w:rPr>
              <w:t>В</w:t>
            </w:r>
            <w:r w:rsidR="0098737E" w:rsidRPr="0072656A">
              <w:rPr>
                <w:rFonts w:ascii="Times New Roman" w:hAnsi="Times New Roman"/>
              </w:rPr>
              <w:t xml:space="preserve">ТОПРОМ», РГП «Академия государственного управления при Президенте Республики Казахстан» Филиал </w:t>
            </w:r>
            <w:r w:rsidRPr="0072656A">
              <w:rPr>
                <w:rFonts w:ascii="Times New Roman" w:hAnsi="Times New Roman"/>
              </w:rPr>
              <w:t>в</w:t>
            </w:r>
            <w:r w:rsidR="0098737E" w:rsidRPr="0072656A">
              <w:rPr>
                <w:rFonts w:ascii="Times New Roman" w:hAnsi="Times New Roman"/>
              </w:rPr>
              <w:t xml:space="preserve"> Костанайской области, АО «НСК», ТОО «</w:t>
            </w:r>
            <w:proofErr w:type="spellStart"/>
            <w:r w:rsidR="0098737E" w:rsidRPr="0072656A">
              <w:rPr>
                <w:rFonts w:ascii="Times New Roman" w:hAnsi="Times New Roman"/>
              </w:rPr>
              <w:t>Стомед</w:t>
            </w:r>
            <w:proofErr w:type="spellEnd"/>
            <w:r w:rsidR="0098737E" w:rsidRPr="0072656A">
              <w:rPr>
                <w:rFonts w:ascii="Times New Roman" w:hAnsi="Times New Roman"/>
              </w:rPr>
              <w:t xml:space="preserve"> и К», ТОО «КАС</w:t>
            </w:r>
            <w:r w:rsidRPr="0072656A">
              <w:rPr>
                <w:rFonts w:ascii="Times New Roman" w:hAnsi="Times New Roman"/>
              </w:rPr>
              <w:t xml:space="preserve"> К</w:t>
            </w:r>
            <w:r w:rsidR="0098737E" w:rsidRPr="0072656A">
              <w:rPr>
                <w:rFonts w:ascii="Times New Roman" w:hAnsi="Times New Roman"/>
              </w:rPr>
              <w:t xml:space="preserve">онсалтинг», ТОО «ITL KZ». </w:t>
            </w:r>
          </w:p>
        </w:tc>
      </w:tr>
      <w:tr w:rsidR="0098737E" w:rsidRPr="0072656A" w14:paraId="56C241C4" w14:textId="77777777" w:rsidTr="0098737E">
        <w:trPr>
          <w:cantSplit/>
          <w:trHeight w:val="289"/>
        </w:trPr>
        <w:tc>
          <w:tcPr>
            <w:tcW w:w="535" w:type="dxa"/>
            <w:shd w:val="clear" w:color="auto" w:fill="auto"/>
            <w:vAlign w:val="center"/>
          </w:tcPr>
          <w:p w14:paraId="3991EA47" w14:textId="77777777" w:rsidR="0098737E" w:rsidRPr="00994F9F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2DD5887A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>Анализ ЕС образовательных программ по анализу больших данных</w:t>
            </w:r>
          </w:p>
        </w:tc>
        <w:tc>
          <w:tcPr>
            <w:tcW w:w="4394" w:type="dxa"/>
            <w:shd w:val="clear" w:color="auto" w:fill="auto"/>
          </w:tcPr>
          <w:p w14:paraId="73E16C43" w14:textId="77777777" w:rsidR="00751DF6" w:rsidRDefault="0098737E" w:rsidP="0098737E">
            <w:pPr>
              <w:spacing w:after="0" w:line="240" w:lineRule="auto"/>
              <w:rPr>
                <w:rFonts w:ascii="Times New Roman" w:hAnsi="Times New Roman"/>
              </w:rPr>
            </w:pPr>
            <w:r w:rsidRPr="00751DF6">
              <w:rPr>
                <w:rFonts w:ascii="Times New Roman" w:hAnsi="Times New Roman"/>
                <w:b/>
              </w:rPr>
              <w:t>100%</w:t>
            </w:r>
            <w:r w:rsidR="00751DF6" w:rsidRPr="00751DF6">
              <w:rPr>
                <w:rFonts w:ascii="Times New Roman" w:hAnsi="Times New Roman"/>
                <w:b/>
              </w:rPr>
              <w:t>.</w:t>
            </w:r>
          </w:p>
          <w:p w14:paraId="2A032C2B" w14:textId="77777777" w:rsidR="0098737E" w:rsidRPr="0072656A" w:rsidRDefault="00751DF6" w:rsidP="00751D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98737E" w:rsidRPr="0072656A">
              <w:rPr>
                <w:rFonts w:ascii="Times New Roman" w:hAnsi="Times New Roman"/>
              </w:rPr>
              <w:t xml:space="preserve">резентация </w:t>
            </w:r>
            <w:proofErr w:type="spellStart"/>
            <w:r w:rsidR="0098737E" w:rsidRPr="0072656A">
              <w:rPr>
                <w:rFonts w:ascii="Times New Roman" w:hAnsi="Times New Roman"/>
              </w:rPr>
              <w:t>Mr</w:t>
            </w:r>
            <w:proofErr w:type="spellEnd"/>
            <w:r w:rsidR="0098737E" w:rsidRPr="0072656A">
              <w:rPr>
                <w:rFonts w:ascii="Times New Roman" w:hAnsi="Times New Roman"/>
              </w:rPr>
              <w:t xml:space="preserve">. </w:t>
            </w:r>
            <w:proofErr w:type="spellStart"/>
            <w:r w:rsidR="0098737E" w:rsidRPr="0072656A">
              <w:rPr>
                <w:rFonts w:ascii="Times New Roman" w:hAnsi="Times New Roman"/>
              </w:rPr>
              <w:t>Ulderico</w:t>
            </w:r>
            <w:proofErr w:type="spellEnd"/>
            <w:r w:rsidR="0098737E" w:rsidRPr="0072656A">
              <w:rPr>
                <w:rFonts w:ascii="Times New Roman" w:hAnsi="Times New Roman"/>
              </w:rPr>
              <w:t xml:space="preserve"> </w:t>
            </w:r>
            <w:proofErr w:type="spellStart"/>
            <w:r w:rsidR="0098737E" w:rsidRPr="0072656A">
              <w:rPr>
                <w:rFonts w:ascii="Times New Roman" w:hAnsi="Times New Roman"/>
              </w:rPr>
              <w:t>Fugacci</w:t>
            </w:r>
            <w:proofErr w:type="spellEnd"/>
            <w:r w:rsidR="0098737E" w:rsidRPr="0072656A">
              <w:rPr>
                <w:rFonts w:ascii="Times New Roman" w:hAnsi="Times New Roman"/>
              </w:rPr>
              <w:t>, POLITO на установочной встрече. Данные использованы при разработке предложения о реализации модулей Анализ больших данных в ун</w:t>
            </w:r>
            <w:r w:rsidR="00FD0EBF" w:rsidRPr="0072656A">
              <w:rPr>
                <w:rFonts w:ascii="Times New Roman" w:hAnsi="Times New Roman"/>
              </w:rPr>
              <w:t>и</w:t>
            </w:r>
            <w:r w:rsidR="0098737E" w:rsidRPr="0072656A">
              <w:rPr>
                <w:rFonts w:ascii="Times New Roman" w:hAnsi="Times New Roman"/>
              </w:rPr>
              <w:t>верситетах-партнерах</w:t>
            </w:r>
          </w:p>
        </w:tc>
      </w:tr>
      <w:tr w:rsidR="0098737E" w:rsidRPr="0072656A" w14:paraId="204D273C" w14:textId="77777777" w:rsidTr="0098737E">
        <w:trPr>
          <w:cantSplit/>
          <w:trHeight w:val="289"/>
        </w:trPr>
        <w:tc>
          <w:tcPr>
            <w:tcW w:w="535" w:type="dxa"/>
            <w:shd w:val="clear" w:color="auto" w:fill="auto"/>
            <w:vAlign w:val="center"/>
          </w:tcPr>
          <w:p w14:paraId="7561D55D" w14:textId="77777777" w:rsidR="0098737E" w:rsidRPr="00994F9F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54356D5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>Разработка программы и проведение вебинара по обучению английскому языку для сотрудников ЦА.</w:t>
            </w:r>
          </w:p>
        </w:tc>
        <w:tc>
          <w:tcPr>
            <w:tcW w:w="4394" w:type="dxa"/>
            <w:shd w:val="clear" w:color="auto" w:fill="auto"/>
          </w:tcPr>
          <w:p w14:paraId="43670192" w14:textId="77777777" w:rsidR="00751DF6" w:rsidRDefault="00751DF6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51DF6">
              <w:rPr>
                <w:rFonts w:ascii="Times New Roman" w:hAnsi="Times New Roman"/>
                <w:b/>
              </w:rPr>
              <w:t>100%.</w:t>
            </w:r>
            <w:r w:rsidR="0098737E" w:rsidRPr="0072656A">
              <w:rPr>
                <w:rFonts w:ascii="Times New Roman" w:hAnsi="Times New Roman"/>
              </w:rPr>
              <w:t xml:space="preserve"> </w:t>
            </w:r>
          </w:p>
          <w:p w14:paraId="61B40FDC" w14:textId="77777777" w:rsidR="0098737E" w:rsidRPr="0072656A" w:rsidRDefault="00751DF6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>17.11.2020.</w:t>
            </w:r>
            <w:r>
              <w:rPr>
                <w:rFonts w:ascii="Times New Roman" w:hAnsi="Times New Roman"/>
              </w:rPr>
              <w:t xml:space="preserve"> п</w:t>
            </w:r>
            <w:r w:rsidR="00FD0EBF" w:rsidRPr="0072656A">
              <w:rPr>
                <w:rFonts w:ascii="Times New Roman" w:hAnsi="Times New Roman"/>
              </w:rPr>
              <w:t>роведен вебинар</w:t>
            </w:r>
            <w:r w:rsidRPr="0072656A">
              <w:rPr>
                <w:rFonts w:ascii="Times New Roman" w:hAnsi="Times New Roman"/>
              </w:rPr>
              <w:t xml:space="preserve"> по обучению английскому языку для сотрудников ЦА</w:t>
            </w:r>
            <w:r>
              <w:rPr>
                <w:rFonts w:ascii="Times New Roman" w:hAnsi="Times New Roman"/>
              </w:rPr>
              <w:t>.</w:t>
            </w:r>
            <w:r w:rsidR="00FD0EBF" w:rsidRPr="0072656A">
              <w:rPr>
                <w:rFonts w:ascii="Times New Roman" w:hAnsi="Times New Roman"/>
              </w:rPr>
              <w:t xml:space="preserve"> Р</w:t>
            </w:r>
            <w:r w:rsidR="0098737E" w:rsidRPr="0072656A">
              <w:rPr>
                <w:rFonts w:ascii="Times New Roman" w:hAnsi="Times New Roman"/>
              </w:rPr>
              <w:t>азработанные материалы для курса</w:t>
            </w:r>
            <w:r w:rsidR="00FD0EBF" w:rsidRPr="0072656A">
              <w:rPr>
                <w:rFonts w:ascii="Times New Roman" w:hAnsi="Times New Roman"/>
              </w:rPr>
              <w:t xml:space="preserve"> представлены</w:t>
            </w:r>
            <w:r w:rsidR="0098737E" w:rsidRPr="0072656A">
              <w:rPr>
                <w:rFonts w:ascii="Times New Roman" w:hAnsi="Times New Roman"/>
              </w:rPr>
              <w:t xml:space="preserve">: </w:t>
            </w:r>
            <w:hyperlink r:id="rId7" w:history="1">
              <w:r w:rsidR="0098737E" w:rsidRPr="0072656A">
                <w:rPr>
                  <w:rStyle w:val="a6"/>
                  <w:rFonts w:ascii="Times New Roman" w:hAnsi="Times New Roman"/>
                </w:rPr>
                <w:t>https://cpmp.elba-project.eu/index.php/english-materials/</w:t>
              </w:r>
            </w:hyperlink>
          </w:p>
          <w:p w14:paraId="53D1523F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737E" w:rsidRPr="0072656A" w14:paraId="4C08DCB1" w14:textId="77777777" w:rsidTr="0098737E">
        <w:trPr>
          <w:cantSplit/>
          <w:trHeight w:val="289"/>
        </w:trPr>
        <w:tc>
          <w:tcPr>
            <w:tcW w:w="535" w:type="dxa"/>
            <w:shd w:val="clear" w:color="auto" w:fill="auto"/>
            <w:vAlign w:val="center"/>
          </w:tcPr>
          <w:p w14:paraId="4AE6F54C" w14:textId="77777777" w:rsidR="0098737E" w:rsidRPr="0072656A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95D4FE9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 xml:space="preserve">Обучение ЦА ППС английскому языку </w:t>
            </w:r>
          </w:p>
        </w:tc>
        <w:tc>
          <w:tcPr>
            <w:tcW w:w="4394" w:type="dxa"/>
            <w:shd w:val="clear" w:color="auto" w:fill="auto"/>
          </w:tcPr>
          <w:p w14:paraId="2BCF5551" w14:textId="77777777" w:rsidR="0098737E" w:rsidRPr="0072656A" w:rsidRDefault="0098737E" w:rsidP="00FD0EBF">
            <w:pPr>
              <w:spacing w:after="0" w:line="240" w:lineRule="auto"/>
              <w:rPr>
                <w:rFonts w:ascii="Times New Roman" w:hAnsi="Times New Roman"/>
              </w:rPr>
            </w:pPr>
            <w:r w:rsidRPr="009F2524">
              <w:rPr>
                <w:rFonts w:ascii="Times New Roman" w:hAnsi="Times New Roman"/>
                <w:b/>
              </w:rPr>
              <w:t>100%</w:t>
            </w:r>
            <w:r w:rsidRPr="0072656A">
              <w:rPr>
                <w:rFonts w:ascii="Times New Roman" w:hAnsi="Times New Roman"/>
              </w:rPr>
              <w:t xml:space="preserve"> соответствует плану </w:t>
            </w:r>
            <w:r w:rsidR="009E2BE9">
              <w:rPr>
                <w:rFonts w:ascii="Times New Roman" w:hAnsi="Times New Roman"/>
              </w:rPr>
              <w:t>КРУ</w:t>
            </w:r>
            <w:r w:rsidR="009F2524">
              <w:rPr>
                <w:rFonts w:ascii="Times New Roman" w:hAnsi="Times New Roman"/>
              </w:rPr>
              <w:t xml:space="preserve"> имени </w:t>
            </w:r>
            <w:proofErr w:type="spellStart"/>
            <w:r w:rsidR="009F2524">
              <w:rPr>
                <w:rFonts w:ascii="Times New Roman" w:hAnsi="Times New Roman"/>
              </w:rPr>
              <w:t>А.</w:t>
            </w:r>
            <w:r w:rsidR="00FD0EBF" w:rsidRPr="0072656A">
              <w:rPr>
                <w:rFonts w:ascii="Times New Roman" w:hAnsi="Times New Roman"/>
              </w:rPr>
              <w:t>Байтурсынова</w:t>
            </w:r>
            <w:proofErr w:type="spellEnd"/>
          </w:p>
        </w:tc>
      </w:tr>
      <w:tr w:rsidR="0098737E" w:rsidRPr="0072656A" w14:paraId="044D7578" w14:textId="77777777" w:rsidTr="0098737E">
        <w:trPr>
          <w:cantSplit/>
          <w:trHeight w:val="289"/>
        </w:trPr>
        <w:tc>
          <w:tcPr>
            <w:tcW w:w="535" w:type="dxa"/>
            <w:shd w:val="clear" w:color="auto" w:fill="auto"/>
            <w:vAlign w:val="center"/>
          </w:tcPr>
          <w:p w14:paraId="0B074B18" w14:textId="77777777" w:rsidR="0098737E" w:rsidRPr="00994F9F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1D89490" w14:textId="77777777" w:rsidR="0098737E" w:rsidRPr="0072656A" w:rsidRDefault="00CD7D4F" w:rsidP="00C31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 оборудования и литературы</w:t>
            </w:r>
            <w:r w:rsidR="0098737E" w:rsidRPr="0072656A">
              <w:rPr>
                <w:rFonts w:ascii="Times New Roman" w:hAnsi="Times New Roman"/>
              </w:rPr>
              <w:t xml:space="preserve"> для Центров Анализа Больших данных</w:t>
            </w:r>
          </w:p>
        </w:tc>
        <w:tc>
          <w:tcPr>
            <w:tcW w:w="4394" w:type="dxa"/>
            <w:shd w:val="clear" w:color="auto" w:fill="auto"/>
          </w:tcPr>
          <w:p w14:paraId="5CC81EAB" w14:textId="77777777" w:rsidR="0098737E" w:rsidRPr="0072656A" w:rsidRDefault="0098737E" w:rsidP="009F2524">
            <w:pPr>
              <w:spacing w:after="0" w:line="240" w:lineRule="auto"/>
              <w:rPr>
                <w:rFonts w:ascii="Times New Roman" w:hAnsi="Times New Roman"/>
              </w:rPr>
            </w:pPr>
            <w:r w:rsidRPr="009F2524">
              <w:rPr>
                <w:rFonts w:ascii="Times New Roman" w:hAnsi="Times New Roman"/>
                <w:b/>
              </w:rPr>
              <w:t>60%</w:t>
            </w:r>
            <w:r w:rsidR="009F2524">
              <w:rPr>
                <w:rFonts w:ascii="Times New Roman" w:hAnsi="Times New Roman"/>
              </w:rPr>
              <w:t>.</w:t>
            </w:r>
            <w:r w:rsidRPr="0072656A">
              <w:rPr>
                <w:rFonts w:ascii="Times New Roman" w:hAnsi="Times New Roman"/>
              </w:rPr>
              <w:t xml:space="preserve"> </w:t>
            </w:r>
            <w:r w:rsidR="009F2524">
              <w:rPr>
                <w:rFonts w:ascii="Times New Roman" w:hAnsi="Times New Roman"/>
              </w:rPr>
              <w:t>П</w:t>
            </w:r>
            <w:r w:rsidRPr="0072656A">
              <w:rPr>
                <w:rFonts w:ascii="Times New Roman" w:hAnsi="Times New Roman"/>
              </w:rPr>
              <w:t xml:space="preserve">роведен анализ, сформировано предложение от ЦА партнеров проекта по списку оборудования, список оборудования и список дисциплин по анализу больших данных направлен УСК, координатору, и Суперкомпьютерному центра Галисии CESGA – партнеру проекта. </w:t>
            </w:r>
            <w:r w:rsidR="00E34CF1" w:rsidRPr="0072656A">
              <w:rPr>
                <w:rFonts w:ascii="Times New Roman" w:hAnsi="Times New Roman"/>
              </w:rPr>
              <w:t>Определен</w:t>
            </w:r>
            <w:r w:rsidRPr="0072656A">
              <w:rPr>
                <w:rFonts w:ascii="Times New Roman" w:hAnsi="Times New Roman"/>
              </w:rPr>
              <w:t xml:space="preserve"> окончательный список оборудования</w:t>
            </w:r>
            <w:r w:rsidR="00FD0EBF" w:rsidRPr="0072656A">
              <w:rPr>
                <w:rFonts w:ascii="Times New Roman" w:hAnsi="Times New Roman"/>
              </w:rPr>
              <w:t>. Проведен анализ ценовых предложений потенциальных поставщиков</w:t>
            </w:r>
          </w:p>
        </w:tc>
      </w:tr>
      <w:tr w:rsidR="0098737E" w:rsidRPr="0072656A" w14:paraId="054F75E6" w14:textId="77777777" w:rsidTr="00FD0EBF">
        <w:trPr>
          <w:cantSplit/>
          <w:trHeight w:val="1583"/>
        </w:trPr>
        <w:tc>
          <w:tcPr>
            <w:tcW w:w="535" w:type="dxa"/>
            <w:shd w:val="clear" w:color="auto" w:fill="auto"/>
            <w:vAlign w:val="center"/>
          </w:tcPr>
          <w:p w14:paraId="2AA02CED" w14:textId="77777777" w:rsidR="0098737E" w:rsidRPr="00994F9F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5DE839A4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>Обучение использованию платформ управления облачными проектами через вебинар</w:t>
            </w:r>
          </w:p>
          <w:p w14:paraId="30F8359A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3D2D1370" w14:textId="77777777" w:rsidR="0098737E" w:rsidRPr="0072656A" w:rsidRDefault="0098737E" w:rsidP="009F2524">
            <w:pPr>
              <w:spacing w:after="0" w:line="240" w:lineRule="auto"/>
              <w:rPr>
                <w:rFonts w:ascii="Times New Roman" w:hAnsi="Times New Roman"/>
              </w:rPr>
            </w:pPr>
            <w:r w:rsidRPr="009F2524">
              <w:rPr>
                <w:rFonts w:ascii="Times New Roman" w:hAnsi="Times New Roman"/>
                <w:b/>
              </w:rPr>
              <w:t>50%</w:t>
            </w:r>
            <w:r w:rsidR="009F2524">
              <w:rPr>
                <w:rFonts w:ascii="Times New Roman" w:hAnsi="Times New Roman"/>
                <w:b/>
              </w:rPr>
              <w:t>.</w:t>
            </w:r>
            <w:r w:rsidRPr="0072656A">
              <w:rPr>
                <w:rFonts w:ascii="Times New Roman" w:hAnsi="Times New Roman"/>
              </w:rPr>
              <w:t xml:space="preserve"> </w:t>
            </w:r>
            <w:r w:rsidR="009F2524">
              <w:rPr>
                <w:rFonts w:ascii="Times New Roman" w:hAnsi="Times New Roman"/>
              </w:rPr>
              <w:t>П</w:t>
            </w:r>
            <w:r w:rsidRPr="0072656A">
              <w:rPr>
                <w:rFonts w:ascii="Times New Roman" w:hAnsi="Times New Roman"/>
              </w:rPr>
              <w:t>латформа на вебсайте проекта, проведен</w:t>
            </w:r>
            <w:r w:rsidR="00FD0EBF" w:rsidRPr="0072656A">
              <w:rPr>
                <w:rFonts w:ascii="Times New Roman" w:hAnsi="Times New Roman"/>
              </w:rPr>
              <w:t>ы</w:t>
            </w:r>
            <w:r w:rsidRPr="0072656A">
              <w:rPr>
                <w:rFonts w:ascii="Times New Roman" w:hAnsi="Times New Roman"/>
              </w:rPr>
              <w:t xml:space="preserve"> </w:t>
            </w:r>
            <w:r w:rsidR="00FD0EBF" w:rsidRPr="0072656A">
              <w:rPr>
                <w:rFonts w:ascii="Times New Roman" w:hAnsi="Times New Roman"/>
              </w:rPr>
              <w:t>онлайн-</w:t>
            </w:r>
            <w:r w:rsidRPr="0072656A">
              <w:rPr>
                <w:rFonts w:ascii="Times New Roman" w:hAnsi="Times New Roman"/>
              </w:rPr>
              <w:t>обучение по работе с платформой</w:t>
            </w:r>
            <w:r w:rsidR="00FD0EBF" w:rsidRPr="0072656A">
              <w:rPr>
                <w:rFonts w:ascii="Times New Roman" w:hAnsi="Times New Roman"/>
              </w:rPr>
              <w:t xml:space="preserve"> (19.11.2020, 20.11.2020, 26.11.2020)</w:t>
            </w:r>
            <w:r w:rsidRPr="0072656A">
              <w:rPr>
                <w:rFonts w:ascii="Times New Roman" w:hAnsi="Times New Roman"/>
              </w:rPr>
              <w:t xml:space="preserve">, есть обучающие ролики по использованию, партнеры получили доступ к платформе, </w:t>
            </w:r>
            <w:hyperlink r:id="rId8" w:tgtFrame="_blank" w:history="1">
              <w:r w:rsidRPr="0072656A">
                <w:rPr>
                  <w:rStyle w:val="a6"/>
                  <w:rFonts w:ascii="Times New Roman" w:hAnsi="Times New Roman"/>
                  <w:color w:val="338FE9"/>
                  <w:shd w:val="clear" w:color="auto" w:fill="FFFFFF"/>
                </w:rPr>
                <w:t>https://cpmp.elba-project.eu</w:t>
              </w:r>
            </w:hyperlink>
          </w:p>
        </w:tc>
      </w:tr>
      <w:tr w:rsidR="0098737E" w:rsidRPr="0072656A" w14:paraId="5916F17F" w14:textId="77777777" w:rsidTr="0098737E">
        <w:trPr>
          <w:cantSplit/>
          <w:trHeight w:val="289"/>
        </w:trPr>
        <w:tc>
          <w:tcPr>
            <w:tcW w:w="535" w:type="dxa"/>
            <w:shd w:val="clear" w:color="auto" w:fill="auto"/>
            <w:vAlign w:val="center"/>
          </w:tcPr>
          <w:p w14:paraId="546AB399" w14:textId="77777777" w:rsidR="0098737E" w:rsidRPr="00994F9F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C78D385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>Контроль качества и мониторинг деятельности проекта через реализованную облачную платформу управления проектами</w:t>
            </w:r>
          </w:p>
        </w:tc>
        <w:tc>
          <w:tcPr>
            <w:tcW w:w="4394" w:type="dxa"/>
            <w:shd w:val="clear" w:color="auto" w:fill="auto"/>
          </w:tcPr>
          <w:p w14:paraId="62574E1C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9F2524">
              <w:rPr>
                <w:rFonts w:ascii="Times New Roman" w:hAnsi="Times New Roman"/>
                <w:b/>
              </w:rPr>
              <w:t>70%,</w:t>
            </w:r>
            <w:r w:rsidRPr="0072656A">
              <w:rPr>
                <w:rFonts w:ascii="Times New Roman" w:hAnsi="Times New Roman"/>
              </w:rPr>
              <w:t xml:space="preserve"> т.к. выполняется вне платформы, через </w:t>
            </w:r>
            <w:proofErr w:type="spellStart"/>
            <w:r w:rsidRPr="0072656A">
              <w:rPr>
                <w:rFonts w:ascii="Times New Roman" w:hAnsi="Times New Roman"/>
              </w:rPr>
              <w:t>эл.почту</w:t>
            </w:r>
            <w:proofErr w:type="spellEnd"/>
            <w:r w:rsidRPr="0072656A">
              <w:rPr>
                <w:rFonts w:ascii="Times New Roman" w:hAnsi="Times New Roman"/>
              </w:rPr>
              <w:t xml:space="preserve">, группа в </w:t>
            </w:r>
            <w:proofErr w:type="spellStart"/>
            <w:r w:rsidRPr="0072656A">
              <w:rPr>
                <w:rFonts w:ascii="Times New Roman" w:hAnsi="Times New Roman"/>
              </w:rPr>
              <w:t>Telegram</w:t>
            </w:r>
            <w:proofErr w:type="spellEnd"/>
          </w:p>
          <w:p w14:paraId="4A5C7C3C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737E" w:rsidRPr="0072656A" w14:paraId="69B65F09" w14:textId="77777777" w:rsidTr="0098737E">
        <w:trPr>
          <w:cantSplit/>
          <w:trHeight w:val="289"/>
        </w:trPr>
        <w:tc>
          <w:tcPr>
            <w:tcW w:w="535" w:type="dxa"/>
            <w:shd w:val="clear" w:color="auto" w:fill="auto"/>
            <w:vAlign w:val="center"/>
          </w:tcPr>
          <w:p w14:paraId="603B7DF6" w14:textId="77777777" w:rsidR="0098737E" w:rsidRPr="00994F9F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655C24A0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>Разработка дорожной карты распространения результатов проекта и внешнего мониторинга проекта через облачную платформу управления</w:t>
            </w:r>
          </w:p>
        </w:tc>
        <w:tc>
          <w:tcPr>
            <w:tcW w:w="4394" w:type="dxa"/>
            <w:shd w:val="clear" w:color="auto" w:fill="auto"/>
          </w:tcPr>
          <w:p w14:paraId="1AF5FB4C" w14:textId="77777777" w:rsidR="0098737E" w:rsidRPr="0072656A" w:rsidRDefault="0098737E" w:rsidP="009F2524">
            <w:pPr>
              <w:spacing w:after="0" w:line="240" w:lineRule="auto"/>
              <w:rPr>
                <w:rFonts w:ascii="Times New Roman" w:hAnsi="Times New Roman"/>
              </w:rPr>
            </w:pPr>
            <w:r w:rsidRPr="009F2524">
              <w:rPr>
                <w:rFonts w:ascii="Times New Roman" w:hAnsi="Times New Roman"/>
                <w:b/>
              </w:rPr>
              <w:t>100%</w:t>
            </w:r>
            <w:r w:rsidR="009F2524">
              <w:rPr>
                <w:rFonts w:ascii="Times New Roman" w:hAnsi="Times New Roman"/>
              </w:rPr>
              <w:t>.</w:t>
            </w:r>
            <w:r w:rsidRPr="0072656A">
              <w:rPr>
                <w:rFonts w:ascii="Times New Roman" w:hAnsi="Times New Roman"/>
              </w:rPr>
              <w:t xml:space="preserve"> </w:t>
            </w:r>
            <w:r w:rsidR="009F2524">
              <w:rPr>
                <w:rFonts w:ascii="Times New Roman" w:hAnsi="Times New Roman"/>
              </w:rPr>
              <w:t>Разработана Д</w:t>
            </w:r>
            <w:r w:rsidRPr="0072656A">
              <w:rPr>
                <w:rFonts w:ascii="Times New Roman" w:hAnsi="Times New Roman"/>
              </w:rPr>
              <w:t>орожная карта, одобрена партнёрами</w:t>
            </w:r>
          </w:p>
        </w:tc>
      </w:tr>
      <w:tr w:rsidR="0098737E" w:rsidRPr="0072656A" w14:paraId="79E8A6C0" w14:textId="77777777" w:rsidTr="0098737E">
        <w:trPr>
          <w:cantSplit/>
          <w:trHeight w:val="289"/>
        </w:trPr>
        <w:tc>
          <w:tcPr>
            <w:tcW w:w="535" w:type="dxa"/>
            <w:shd w:val="clear" w:color="auto" w:fill="auto"/>
            <w:vAlign w:val="center"/>
          </w:tcPr>
          <w:p w14:paraId="1468C09A" w14:textId="77777777" w:rsidR="0098737E" w:rsidRPr="00994F9F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1B18FBE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>Разработка вебсайта проекта</w:t>
            </w:r>
          </w:p>
        </w:tc>
        <w:tc>
          <w:tcPr>
            <w:tcW w:w="4394" w:type="dxa"/>
            <w:shd w:val="clear" w:color="auto" w:fill="auto"/>
          </w:tcPr>
          <w:p w14:paraId="63E41D8D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 xml:space="preserve">В разработке </w:t>
            </w:r>
            <w:hyperlink r:id="rId9" w:history="1">
              <w:r w:rsidRPr="0072656A">
                <w:rPr>
                  <w:rStyle w:val="a6"/>
                  <w:rFonts w:ascii="Times New Roman" w:hAnsi="Times New Roman"/>
                </w:rPr>
                <w:t>https://elba.famnit.upr.si/</w:t>
              </w:r>
            </w:hyperlink>
          </w:p>
          <w:p w14:paraId="414E8689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F4420E">
              <w:rPr>
                <w:rFonts w:ascii="Times New Roman" w:hAnsi="Times New Roman"/>
                <w:b/>
              </w:rPr>
              <w:t>80%</w:t>
            </w:r>
            <w:r w:rsidRPr="0072656A">
              <w:rPr>
                <w:rFonts w:ascii="Times New Roman" w:hAnsi="Times New Roman"/>
              </w:rPr>
              <w:t xml:space="preserve"> (отв. Университет Приморска, Словения)</w:t>
            </w:r>
          </w:p>
          <w:p w14:paraId="7C8C0737" w14:textId="77777777" w:rsidR="0098737E" w:rsidRPr="0072656A" w:rsidRDefault="00463747" w:rsidP="00C31783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98737E" w:rsidRPr="0072656A">
                <w:rPr>
                  <w:rStyle w:val="a6"/>
                  <w:rFonts w:ascii="Times New Roman" w:hAnsi="Times New Roman"/>
                </w:rPr>
                <w:t>https://www.facebook.com/groups/elba.erasmus</w:t>
              </w:r>
            </w:hyperlink>
          </w:p>
          <w:p w14:paraId="22FDB3D5" w14:textId="77777777" w:rsidR="0098737E" w:rsidRPr="0072656A" w:rsidRDefault="00463747" w:rsidP="00C31783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98737E" w:rsidRPr="0072656A">
                <w:rPr>
                  <w:rStyle w:val="a6"/>
                  <w:rFonts w:ascii="Times New Roman" w:hAnsi="Times New Roman"/>
                </w:rPr>
                <w:t>https://www.linkedin.com/groups/8922469/</w:t>
              </w:r>
            </w:hyperlink>
          </w:p>
        </w:tc>
      </w:tr>
      <w:tr w:rsidR="0098737E" w:rsidRPr="0072656A" w14:paraId="3362CD4B" w14:textId="77777777" w:rsidTr="0098737E">
        <w:trPr>
          <w:cantSplit/>
          <w:trHeight w:val="289"/>
        </w:trPr>
        <w:tc>
          <w:tcPr>
            <w:tcW w:w="535" w:type="dxa"/>
            <w:shd w:val="clear" w:color="auto" w:fill="auto"/>
            <w:vAlign w:val="center"/>
          </w:tcPr>
          <w:p w14:paraId="6D5212AD" w14:textId="77777777" w:rsidR="0098737E" w:rsidRPr="0072656A" w:rsidRDefault="00994F9F" w:rsidP="00994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00A36BAA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72656A">
              <w:rPr>
                <w:rFonts w:ascii="Times New Roman" w:hAnsi="Times New Roman"/>
              </w:rPr>
              <w:t>Распространение информации об учебных курсах Анализа больших данных и экспертизы проекта среди регионального образовательного и промышленного сообщества.</w:t>
            </w:r>
          </w:p>
          <w:p w14:paraId="18661321" w14:textId="77777777" w:rsidR="0098737E" w:rsidRPr="0072656A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1EF89F93" w14:textId="77777777" w:rsidR="0098737E" w:rsidRPr="006B0497" w:rsidRDefault="009F2524" w:rsidP="00C31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8737E" w:rsidRPr="006B0497">
              <w:rPr>
                <w:rFonts w:ascii="Times New Roman" w:hAnsi="Times New Roman"/>
              </w:rPr>
              <w:t xml:space="preserve"> соответствии с планом </w:t>
            </w:r>
            <w:r w:rsidR="00FD0EBF" w:rsidRPr="006B0497">
              <w:rPr>
                <w:rFonts w:ascii="Times New Roman" w:hAnsi="Times New Roman"/>
              </w:rPr>
              <w:t>КР</w:t>
            </w:r>
            <w:r w:rsidR="0098737E" w:rsidRPr="006B0497"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t xml:space="preserve">имени </w:t>
            </w:r>
            <w:r w:rsidR="00FD0EBF" w:rsidRPr="006B0497">
              <w:rPr>
                <w:rFonts w:ascii="Times New Roman" w:hAnsi="Times New Roman"/>
              </w:rPr>
              <w:t xml:space="preserve">А. </w:t>
            </w:r>
            <w:r w:rsidR="0098737E" w:rsidRPr="006B0497">
              <w:rPr>
                <w:rFonts w:ascii="Times New Roman" w:hAnsi="Times New Roman"/>
              </w:rPr>
              <w:t>Байтурсынова: мероприятия по распространению информации</w:t>
            </w:r>
          </w:p>
          <w:p w14:paraId="430E8D6D" w14:textId="77777777" w:rsidR="0098737E" w:rsidRPr="006B0497" w:rsidRDefault="00463747" w:rsidP="00C31783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98737E" w:rsidRPr="006B0497">
                <w:rPr>
                  <w:rStyle w:val="a6"/>
                  <w:rFonts w:ascii="Times New Roman" w:hAnsi="Times New Roman"/>
                </w:rPr>
                <w:t>http://ksu.edu.kz/cooperation/erasmusplus/elba/</w:t>
              </w:r>
            </w:hyperlink>
          </w:p>
          <w:p w14:paraId="20546794" w14:textId="77777777" w:rsidR="0098737E" w:rsidRPr="006B0497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6B0497">
              <w:rPr>
                <w:rFonts w:ascii="Times New Roman" w:hAnsi="Times New Roman"/>
              </w:rPr>
              <w:t>16.01.2020 –</w:t>
            </w:r>
            <w:r w:rsidR="00121CE9">
              <w:rPr>
                <w:rFonts w:ascii="Times New Roman" w:hAnsi="Times New Roman"/>
              </w:rPr>
              <w:t xml:space="preserve"> </w:t>
            </w:r>
            <w:r w:rsidRPr="006B0497">
              <w:rPr>
                <w:rFonts w:ascii="Times New Roman" w:hAnsi="Times New Roman"/>
              </w:rPr>
              <w:t xml:space="preserve">Обсуждение перспектив реализации в рамках Круглого стола, Международная методическая конференция </w:t>
            </w:r>
            <w:r w:rsidR="00675C99" w:rsidRPr="006B0497">
              <w:rPr>
                <w:rFonts w:ascii="Times New Roman" w:hAnsi="Times New Roman"/>
              </w:rPr>
              <w:t>«ИННОВА 2020»;</w:t>
            </w:r>
            <w:r w:rsidRPr="006B0497">
              <w:rPr>
                <w:rFonts w:ascii="Times New Roman" w:hAnsi="Times New Roman"/>
              </w:rPr>
              <w:t xml:space="preserve"> </w:t>
            </w:r>
          </w:p>
          <w:p w14:paraId="611653CF" w14:textId="77777777" w:rsidR="0098737E" w:rsidRPr="006B0497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6B0497">
              <w:rPr>
                <w:rFonts w:ascii="Times New Roman" w:hAnsi="Times New Roman"/>
              </w:rPr>
              <w:t xml:space="preserve">27.03.2020 </w:t>
            </w:r>
            <w:r w:rsidR="001F01FE">
              <w:rPr>
                <w:rFonts w:ascii="Times New Roman" w:hAnsi="Times New Roman"/>
              </w:rPr>
              <w:t xml:space="preserve">- </w:t>
            </w:r>
            <w:r w:rsidR="001F01FE" w:rsidRPr="001F01FE">
              <w:rPr>
                <w:rFonts w:ascii="Times New Roman" w:hAnsi="Times New Roman"/>
              </w:rPr>
              <w:t>представлена информация на заседании</w:t>
            </w:r>
            <w:r w:rsidRPr="006B0497">
              <w:rPr>
                <w:rFonts w:ascii="Times New Roman" w:hAnsi="Times New Roman"/>
              </w:rPr>
              <w:t xml:space="preserve"> Ученого Совета </w:t>
            </w:r>
          </w:p>
          <w:p w14:paraId="309A0B22" w14:textId="77777777" w:rsidR="0098737E" w:rsidRPr="006B0497" w:rsidRDefault="0098737E" w:rsidP="00C31783">
            <w:pPr>
              <w:spacing w:after="0" w:line="240" w:lineRule="auto"/>
              <w:rPr>
                <w:rFonts w:ascii="Times New Roman" w:hAnsi="Times New Roman"/>
              </w:rPr>
            </w:pPr>
            <w:r w:rsidRPr="006B0497">
              <w:rPr>
                <w:rFonts w:ascii="Times New Roman" w:hAnsi="Times New Roman"/>
              </w:rPr>
              <w:t xml:space="preserve">16.04.2020 онлайн-конференция "Этапы научных исследований технологии </w:t>
            </w:r>
            <w:proofErr w:type="spellStart"/>
            <w:r w:rsidRPr="006B0497">
              <w:rPr>
                <w:rFonts w:ascii="Times New Roman" w:hAnsi="Times New Roman"/>
              </w:rPr>
              <w:t>Big</w:t>
            </w:r>
            <w:proofErr w:type="spellEnd"/>
            <w:r w:rsidRPr="006B0497">
              <w:rPr>
                <w:rFonts w:ascii="Times New Roman" w:hAnsi="Times New Roman"/>
              </w:rPr>
              <w:t xml:space="preserve"> </w:t>
            </w:r>
            <w:proofErr w:type="spellStart"/>
            <w:r w:rsidRPr="006B0497">
              <w:rPr>
                <w:rFonts w:ascii="Times New Roman" w:hAnsi="Times New Roman"/>
              </w:rPr>
              <w:t>Data</w:t>
            </w:r>
            <w:proofErr w:type="spellEnd"/>
            <w:r w:rsidRPr="006B0497">
              <w:rPr>
                <w:rFonts w:ascii="Times New Roman" w:hAnsi="Times New Roman"/>
              </w:rPr>
              <w:t xml:space="preserve"> в рамках приоритетного направления </w:t>
            </w:r>
            <w:proofErr w:type="spellStart"/>
            <w:r w:rsidRPr="006B0497">
              <w:rPr>
                <w:rFonts w:ascii="Times New Roman" w:hAnsi="Times New Roman"/>
              </w:rPr>
              <w:t>Intelligent</w:t>
            </w:r>
            <w:proofErr w:type="spellEnd"/>
            <w:r w:rsidRPr="006B0497">
              <w:rPr>
                <w:rFonts w:ascii="Times New Roman" w:hAnsi="Times New Roman"/>
              </w:rPr>
              <w:t xml:space="preserve"> IT", рамках которой была представлена обзорная видео лекция о проекте ELBA.</w:t>
            </w:r>
          </w:p>
          <w:p w14:paraId="20A9F683" w14:textId="77777777" w:rsidR="0098737E" w:rsidRPr="0072656A" w:rsidRDefault="0098737E" w:rsidP="00476A0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6B0497">
              <w:rPr>
                <w:rFonts w:ascii="Times New Roman" w:hAnsi="Times New Roman"/>
              </w:rPr>
              <w:t>11.06.2020 – Круглый стол «Интеллектуальный анализ больших данных: синергия предприятий и университета»</w:t>
            </w:r>
          </w:p>
        </w:tc>
      </w:tr>
    </w:tbl>
    <w:p w14:paraId="706A7795" w14:textId="77777777" w:rsidR="009C0C9E" w:rsidRDefault="009C0C9E" w:rsidP="006B0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7A77F4" w14:textId="77777777" w:rsidR="00E85C9C" w:rsidRPr="00DF7EDA" w:rsidRDefault="00E85C9C" w:rsidP="00E85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Реализуется п</w:t>
      </w:r>
      <w:r w:rsidRPr="00DF7EDA">
        <w:rPr>
          <w:rFonts w:ascii="Times New Roman" w:eastAsia="Times New Roman" w:hAnsi="Times New Roman"/>
          <w:sz w:val="28"/>
          <w:szCs w:val="28"/>
        </w:rPr>
        <w:t>ров</w:t>
      </w:r>
      <w:r>
        <w:rPr>
          <w:rFonts w:ascii="Times New Roman" w:eastAsia="Times New Roman" w:hAnsi="Times New Roman"/>
          <w:sz w:val="28"/>
          <w:szCs w:val="28"/>
        </w:rPr>
        <w:t>едение</w:t>
      </w:r>
      <w:r w:rsidRPr="00DF7EDA">
        <w:rPr>
          <w:rFonts w:ascii="Times New Roman" w:eastAsia="Times New Roman" w:hAnsi="Times New Roman"/>
          <w:sz w:val="28"/>
          <w:szCs w:val="28"/>
        </w:rPr>
        <w:t xml:space="preserve"> курс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DF7ED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DF7ED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Pr="00DF7EDA">
        <w:rPr>
          <w:rFonts w:ascii="Times New Roman" w:hAnsi="Times New Roman"/>
          <w:sz w:val="28"/>
          <w:szCs w:val="28"/>
        </w:rPr>
        <w:t xml:space="preserve"> навыков владения английск</w:t>
      </w:r>
      <w:r>
        <w:rPr>
          <w:rFonts w:ascii="Times New Roman" w:hAnsi="Times New Roman"/>
          <w:sz w:val="28"/>
          <w:szCs w:val="28"/>
        </w:rPr>
        <w:t>им</w:t>
      </w:r>
      <w:r w:rsidRPr="00DF7EDA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ом</w:t>
      </w:r>
      <w:r w:rsidRPr="00DF7EDA">
        <w:rPr>
          <w:rFonts w:ascii="Times New Roman" w:hAnsi="Times New Roman"/>
          <w:sz w:val="28"/>
          <w:szCs w:val="28"/>
        </w:rPr>
        <w:t>, глубокому овладению техническими навыками, связанными с различными языками программирования (</w:t>
      </w:r>
      <w:proofErr w:type="spellStart"/>
      <w:r w:rsidRPr="00DF7EDA">
        <w:rPr>
          <w:rFonts w:ascii="Times New Roman" w:hAnsi="Times New Roman"/>
          <w:sz w:val="28"/>
          <w:szCs w:val="28"/>
        </w:rPr>
        <w:t>Python</w:t>
      </w:r>
      <w:proofErr w:type="spellEnd"/>
      <w:r w:rsidRPr="00DF7EDA">
        <w:rPr>
          <w:rFonts w:ascii="Times New Roman" w:hAnsi="Times New Roman"/>
          <w:sz w:val="28"/>
          <w:szCs w:val="28"/>
        </w:rPr>
        <w:t xml:space="preserve">, R, </w:t>
      </w:r>
      <w:proofErr w:type="spellStart"/>
      <w:r w:rsidRPr="00DF7EDA">
        <w:rPr>
          <w:rFonts w:ascii="Times New Roman" w:hAnsi="Times New Roman"/>
          <w:sz w:val="28"/>
          <w:szCs w:val="28"/>
        </w:rPr>
        <w:t>Scala</w:t>
      </w:r>
      <w:proofErr w:type="spellEnd"/>
      <w:r w:rsidRPr="00DF7E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7EDA">
        <w:rPr>
          <w:rFonts w:ascii="Times New Roman" w:hAnsi="Times New Roman"/>
          <w:sz w:val="28"/>
          <w:szCs w:val="28"/>
        </w:rPr>
        <w:t>Julia</w:t>
      </w:r>
      <w:proofErr w:type="spellEnd"/>
      <w:r w:rsidRPr="00DF7E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7EDA">
        <w:rPr>
          <w:rFonts w:ascii="Times New Roman" w:hAnsi="Times New Roman"/>
          <w:sz w:val="28"/>
          <w:szCs w:val="28"/>
        </w:rPr>
        <w:t>Go</w:t>
      </w:r>
      <w:proofErr w:type="spellEnd"/>
      <w:r w:rsidRPr="00DF7EDA">
        <w:rPr>
          <w:rFonts w:ascii="Times New Roman" w:hAnsi="Times New Roman"/>
          <w:sz w:val="28"/>
          <w:szCs w:val="28"/>
        </w:rPr>
        <w:t>, SQL), используемыми при анализ</w:t>
      </w:r>
      <w:r>
        <w:rPr>
          <w:rFonts w:ascii="Times New Roman" w:hAnsi="Times New Roman"/>
          <w:sz w:val="28"/>
          <w:szCs w:val="28"/>
        </w:rPr>
        <w:t xml:space="preserve">е и визуализации больших данных для </w:t>
      </w:r>
      <w:r w:rsidRPr="00DF7EDA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ей</w:t>
      </w:r>
      <w:r w:rsidRPr="00DF7EDA">
        <w:rPr>
          <w:rFonts w:ascii="Times New Roman" w:hAnsi="Times New Roman"/>
          <w:sz w:val="28"/>
          <w:szCs w:val="28"/>
        </w:rPr>
        <w:t xml:space="preserve"> и исследовател</w:t>
      </w:r>
      <w:r>
        <w:rPr>
          <w:rFonts w:ascii="Times New Roman" w:hAnsi="Times New Roman"/>
          <w:sz w:val="28"/>
          <w:szCs w:val="28"/>
        </w:rPr>
        <w:t>ей</w:t>
      </w:r>
      <w:r w:rsidRPr="00DF7EDA">
        <w:rPr>
          <w:rFonts w:ascii="Times New Roman" w:hAnsi="Times New Roman"/>
          <w:sz w:val="28"/>
          <w:szCs w:val="28"/>
        </w:rPr>
        <w:t xml:space="preserve"> университета в области ИКТ.</w:t>
      </w:r>
    </w:p>
    <w:p w14:paraId="5858A9F9" w14:textId="77777777" w:rsidR="00C4753D" w:rsidRPr="00C4753D" w:rsidRDefault="00651AE5" w:rsidP="00C4753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51AE5">
        <w:rPr>
          <w:rFonts w:ascii="Times New Roman" w:hAnsi="Times New Roman"/>
          <w:sz w:val="28"/>
          <w:szCs w:val="28"/>
        </w:rPr>
        <w:t xml:space="preserve">Наряду с выполнением плана работы по проекту существуют </w:t>
      </w:r>
      <w:r>
        <w:rPr>
          <w:rFonts w:ascii="Times New Roman" w:hAnsi="Times New Roman"/>
          <w:b/>
          <w:sz w:val="28"/>
          <w:szCs w:val="28"/>
        </w:rPr>
        <w:t>п</w:t>
      </w:r>
      <w:r w:rsidR="00C4753D" w:rsidRPr="00C4753D">
        <w:rPr>
          <w:rFonts w:ascii="Times New Roman" w:hAnsi="Times New Roman"/>
          <w:b/>
          <w:sz w:val="28"/>
          <w:szCs w:val="28"/>
        </w:rPr>
        <w:t>роблемы:</w:t>
      </w:r>
    </w:p>
    <w:p w14:paraId="5C7DA998" w14:textId="77777777" w:rsidR="00C4753D" w:rsidRPr="00A90B36" w:rsidRDefault="00C4753D" w:rsidP="00C475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р</w:t>
      </w:r>
      <w:r w:rsidRPr="009E2BE2">
        <w:rPr>
          <w:rFonts w:ascii="Times New Roman" w:hAnsi="Times New Roman"/>
          <w:sz w:val="28"/>
          <w:szCs w:val="28"/>
        </w:rPr>
        <w:t>яд ограничений</w:t>
      </w:r>
      <w:r>
        <w:rPr>
          <w:rFonts w:ascii="Times New Roman" w:hAnsi="Times New Roman"/>
          <w:sz w:val="28"/>
          <w:szCs w:val="28"/>
        </w:rPr>
        <w:t xml:space="preserve">, вследствие </w:t>
      </w:r>
      <w:r w:rsidRPr="009E2BE2">
        <w:rPr>
          <w:rFonts w:ascii="Times New Roman" w:hAnsi="Times New Roman"/>
          <w:sz w:val="28"/>
          <w:szCs w:val="28"/>
        </w:rPr>
        <w:t>текущ</w:t>
      </w:r>
      <w:r>
        <w:rPr>
          <w:rFonts w:ascii="Times New Roman" w:hAnsi="Times New Roman"/>
          <w:sz w:val="28"/>
          <w:szCs w:val="28"/>
        </w:rPr>
        <w:t>ей ситуации</w:t>
      </w:r>
      <w:r w:rsidRPr="009E2BE2">
        <w:rPr>
          <w:rFonts w:ascii="Times New Roman" w:hAnsi="Times New Roman"/>
          <w:sz w:val="28"/>
          <w:szCs w:val="28"/>
        </w:rPr>
        <w:t xml:space="preserve"> с </w:t>
      </w:r>
      <w:r w:rsidRPr="009E2BE2"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-19:</w:t>
      </w:r>
      <w:r w:rsidRPr="009E2BE2">
        <w:rPr>
          <w:rFonts w:ascii="Times New Roman" w:hAnsi="Times New Roman"/>
          <w:sz w:val="28"/>
          <w:szCs w:val="28"/>
        </w:rPr>
        <w:t xml:space="preserve"> университеты-участники работают удаленно, ограничен доступ к необходимым для работы ресурсам, имеется задержка в исполнении проектной деятельности ВУЗами-партнерами</w:t>
      </w:r>
      <w:r>
        <w:rPr>
          <w:rFonts w:ascii="Times New Roman" w:hAnsi="Times New Roman"/>
          <w:sz w:val="28"/>
          <w:szCs w:val="28"/>
        </w:rPr>
        <w:t xml:space="preserve"> (разработка </w:t>
      </w:r>
      <w:r w:rsidRPr="00A90B36">
        <w:rPr>
          <w:rFonts w:ascii="Times New Roman" w:hAnsi="Times New Roman"/>
          <w:sz w:val="28"/>
          <w:szCs w:val="28"/>
        </w:rPr>
        <w:t>вебсайта проекта</w:t>
      </w:r>
      <w:r>
        <w:rPr>
          <w:rFonts w:ascii="Times New Roman" w:hAnsi="Times New Roman"/>
          <w:sz w:val="28"/>
          <w:szCs w:val="28"/>
        </w:rPr>
        <w:t>,</w:t>
      </w:r>
      <w:r w:rsidRPr="00A90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90B36">
        <w:rPr>
          <w:rFonts w:ascii="Times New Roman" w:hAnsi="Times New Roman"/>
          <w:sz w:val="28"/>
          <w:szCs w:val="28"/>
        </w:rPr>
        <w:t xml:space="preserve">бучение использованию платформ управления облачными проектами, </w:t>
      </w:r>
      <w:r>
        <w:rPr>
          <w:rFonts w:ascii="Times New Roman" w:hAnsi="Times New Roman"/>
          <w:sz w:val="28"/>
          <w:szCs w:val="28"/>
        </w:rPr>
        <w:t>к</w:t>
      </w:r>
      <w:r w:rsidRPr="00A90B36">
        <w:rPr>
          <w:rFonts w:ascii="Times New Roman" w:hAnsi="Times New Roman"/>
          <w:sz w:val="28"/>
          <w:szCs w:val="28"/>
        </w:rPr>
        <w:t>онтроль качества и мониторинг деятельности проекта через реализованную облачную платформу управления проектами).</w:t>
      </w:r>
    </w:p>
    <w:p w14:paraId="5BE01AE3" w14:textId="77777777" w:rsidR="00C4753D" w:rsidRPr="00C4753D" w:rsidRDefault="00C4753D" w:rsidP="00C4753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0B36">
        <w:rPr>
          <w:rFonts w:ascii="Times New Roman" w:hAnsi="Times New Roman"/>
          <w:sz w:val="28"/>
          <w:szCs w:val="28"/>
        </w:rPr>
        <w:t>Для умен</w:t>
      </w:r>
      <w:r>
        <w:rPr>
          <w:rFonts w:ascii="Times New Roman" w:hAnsi="Times New Roman"/>
          <w:sz w:val="28"/>
          <w:szCs w:val="28"/>
        </w:rPr>
        <w:t xml:space="preserve">ьшения последствий для проекта и </w:t>
      </w:r>
      <w:r w:rsidRPr="00C4753D">
        <w:rPr>
          <w:rFonts w:ascii="Times New Roman" w:hAnsi="Times New Roman"/>
          <w:b/>
          <w:sz w:val="28"/>
          <w:szCs w:val="28"/>
        </w:rPr>
        <w:t>решения проблем реализовано следующее:</w:t>
      </w:r>
    </w:p>
    <w:p w14:paraId="3F745B2B" w14:textId="77777777" w:rsidR="00C4753D" w:rsidRPr="00A90B36" w:rsidRDefault="00C4753D" w:rsidP="00C47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B36">
        <w:rPr>
          <w:rFonts w:ascii="Times New Roman" w:hAnsi="Times New Roman"/>
          <w:sz w:val="28"/>
          <w:szCs w:val="28"/>
        </w:rPr>
        <w:t xml:space="preserve">- организован онлайн круглый стол «Новые вызовы реализации проектов ППВО </w:t>
      </w:r>
      <w:proofErr w:type="spellStart"/>
      <w:r w:rsidRPr="00A90B36">
        <w:rPr>
          <w:rFonts w:ascii="Times New Roman" w:hAnsi="Times New Roman"/>
          <w:sz w:val="28"/>
          <w:szCs w:val="28"/>
        </w:rPr>
        <w:t>Эразмус</w:t>
      </w:r>
      <w:proofErr w:type="spellEnd"/>
      <w:r w:rsidRPr="00A90B36">
        <w:rPr>
          <w:rFonts w:ascii="Times New Roman" w:hAnsi="Times New Roman"/>
          <w:sz w:val="28"/>
          <w:szCs w:val="28"/>
        </w:rPr>
        <w:t xml:space="preserve">+». Общее количество участников: 13 из университетов Испании, Кыргызстана, России, Узбекистана, Таджикистана, Казахстана. Участники представляли проекты: CLASS, DECIDE, ELBA, </w:t>
      </w:r>
      <w:proofErr w:type="spellStart"/>
      <w:r w:rsidRPr="00A90B36">
        <w:rPr>
          <w:rFonts w:ascii="Times New Roman" w:hAnsi="Times New Roman"/>
          <w:sz w:val="28"/>
          <w:szCs w:val="28"/>
        </w:rPr>
        <w:t>UXiship</w:t>
      </w:r>
      <w:proofErr w:type="spellEnd"/>
      <w:r w:rsidRPr="00A90B36">
        <w:rPr>
          <w:rFonts w:ascii="Times New Roman" w:hAnsi="Times New Roman"/>
          <w:sz w:val="28"/>
          <w:szCs w:val="28"/>
        </w:rPr>
        <w:t>. Участники поделились опытом работы онлайн по реализации отдельных мероприятий по проектам, и предложили выполнение отдельных работ по проектам в дистанционном режиме;</w:t>
      </w:r>
    </w:p>
    <w:p w14:paraId="6DDA5F41" w14:textId="77777777" w:rsidR="00C4753D" w:rsidRPr="00A90B36" w:rsidRDefault="00C4753D" w:rsidP="00C47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B36">
        <w:rPr>
          <w:rFonts w:ascii="Times New Roman" w:hAnsi="Times New Roman"/>
          <w:sz w:val="28"/>
          <w:szCs w:val="28"/>
        </w:rPr>
        <w:t>- информация о планируемых модулях ИАБД в университетах используется координатором для составления программы учебных мероприятий;</w:t>
      </w:r>
    </w:p>
    <w:p w14:paraId="6D852A42" w14:textId="77777777" w:rsidR="00C4753D" w:rsidRPr="00A90B36" w:rsidRDefault="00C4753D" w:rsidP="00C47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B36">
        <w:rPr>
          <w:rFonts w:ascii="Times New Roman" w:hAnsi="Times New Roman"/>
          <w:sz w:val="28"/>
          <w:szCs w:val="28"/>
        </w:rPr>
        <w:t>-  самостоятельный поиск и использование онлайн открытых ресурсов для повышения потенциала ППС в области ИАБД;</w:t>
      </w:r>
    </w:p>
    <w:p w14:paraId="28B32AAD" w14:textId="77777777" w:rsidR="00C4753D" w:rsidRPr="00A90B36" w:rsidRDefault="00C4753D" w:rsidP="00C47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B36">
        <w:rPr>
          <w:rFonts w:ascii="Times New Roman" w:hAnsi="Times New Roman"/>
          <w:sz w:val="28"/>
          <w:szCs w:val="28"/>
        </w:rPr>
        <w:lastRenderedPageBreak/>
        <w:t>- проведение онлайн курсов профессионально ориентированного английского языка;</w:t>
      </w:r>
    </w:p>
    <w:p w14:paraId="7C78FCB2" w14:textId="77777777" w:rsidR="00C4753D" w:rsidRPr="00A90B36" w:rsidRDefault="00C4753D" w:rsidP="00C475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0B36">
        <w:rPr>
          <w:rFonts w:ascii="Times New Roman" w:hAnsi="Times New Roman"/>
          <w:sz w:val="28"/>
          <w:szCs w:val="28"/>
        </w:rPr>
        <w:t>-  для развития интереса студентов, исследователей и потенциальных преподавателей в технологиях ИАБД, подготовлена обзорная видео лекция, проведена онлайн конференция;</w:t>
      </w:r>
    </w:p>
    <w:p w14:paraId="48832E4D" w14:textId="77777777" w:rsidR="00C4753D" w:rsidRPr="00A90B36" w:rsidRDefault="00C4753D" w:rsidP="00C47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B36">
        <w:rPr>
          <w:rFonts w:ascii="Times New Roman" w:hAnsi="Times New Roman"/>
          <w:sz w:val="28"/>
          <w:szCs w:val="28"/>
        </w:rPr>
        <w:t>- для повышения заинтересованности предприятий, университеты провели опросы, встречи с отдельными представителями предприятий, круглый стол;</w:t>
      </w:r>
    </w:p>
    <w:p w14:paraId="6B9420B4" w14:textId="77777777" w:rsidR="00C4753D" w:rsidRPr="00A90B36" w:rsidRDefault="00C4753D" w:rsidP="00C47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B36">
        <w:rPr>
          <w:rFonts w:ascii="Times New Roman" w:hAnsi="Times New Roman"/>
          <w:sz w:val="28"/>
          <w:szCs w:val="28"/>
        </w:rPr>
        <w:t>- для ускорения процесса закупа оборудования, университетами подготовлен список оборудования и направлено письмо координатору проекта;</w:t>
      </w:r>
    </w:p>
    <w:p w14:paraId="2CB78656" w14:textId="77777777" w:rsidR="00C4753D" w:rsidRDefault="00C4753D" w:rsidP="00C4753D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A90B36">
        <w:rPr>
          <w:rFonts w:ascii="Times New Roman" w:hAnsi="Times New Roman"/>
          <w:sz w:val="28"/>
          <w:szCs w:val="28"/>
        </w:rPr>
        <w:t>- поддерж</w:t>
      </w:r>
      <w:r>
        <w:rPr>
          <w:rFonts w:ascii="Times New Roman" w:hAnsi="Times New Roman"/>
          <w:sz w:val="28"/>
          <w:szCs w:val="28"/>
        </w:rPr>
        <w:t>ание</w:t>
      </w:r>
      <w:r w:rsidRPr="00A90B36">
        <w:rPr>
          <w:rFonts w:ascii="Times New Roman" w:hAnsi="Times New Roman"/>
          <w:sz w:val="28"/>
          <w:szCs w:val="28"/>
        </w:rPr>
        <w:t xml:space="preserve"> связ</w:t>
      </w:r>
      <w:r>
        <w:rPr>
          <w:rFonts w:ascii="Times New Roman" w:hAnsi="Times New Roman"/>
          <w:sz w:val="28"/>
          <w:szCs w:val="28"/>
        </w:rPr>
        <w:t>и</w:t>
      </w:r>
      <w:r w:rsidRPr="00A90B36">
        <w:rPr>
          <w:rFonts w:ascii="Times New Roman" w:hAnsi="Times New Roman"/>
          <w:sz w:val="28"/>
          <w:szCs w:val="28"/>
        </w:rPr>
        <w:t xml:space="preserve"> координатор</w:t>
      </w:r>
      <w:r>
        <w:rPr>
          <w:rFonts w:ascii="Times New Roman" w:hAnsi="Times New Roman"/>
          <w:sz w:val="28"/>
          <w:szCs w:val="28"/>
        </w:rPr>
        <w:t>ами</w:t>
      </w:r>
      <w:r w:rsidRPr="00A90B36">
        <w:rPr>
          <w:rFonts w:ascii="Times New Roman" w:hAnsi="Times New Roman"/>
          <w:sz w:val="28"/>
          <w:szCs w:val="28"/>
        </w:rPr>
        <w:t xml:space="preserve"> проекта с вузами-партнерами </w:t>
      </w:r>
      <w:r>
        <w:rPr>
          <w:rFonts w:ascii="Times New Roman" w:hAnsi="Times New Roman"/>
          <w:sz w:val="28"/>
          <w:szCs w:val="28"/>
        </w:rPr>
        <w:t>в</w:t>
      </w:r>
      <w:r w:rsidRPr="00A90B36">
        <w:rPr>
          <w:rFonts w:ascii="Times New Roman" w:hAnsi="Times New Roman"/>
          <w:sz w:val="28"/>
          <w:szCs w:val="28"/>
        </w:rPr>
        <w:t xml:space="preserve"> электронно</w:t>
      </w:r>
      <w:r>
        <w:rPr>
          <w:rFonts w:ascii="Times New Roman" w:hAnsi="Times New Roman"/>
          <w:sz w:val="28"/>
          <w:szCs w:val="28"/>
        </w:rPr>
        <w:t>м</w:t>
      </w:r>
      <w:r w:rsidRPr="00A90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</w:t>
      </w:r>
      <w:r w:rsidRPr="00A90B36">
        <w:rPr>
          <w:rFonts w:ascii="Times New Roman" w:hAnsi="Times New Roman"/>
          <w:sz w:val="28"/>
          <w:szCs w:val="28"/>
        </w:rPr>
        <w:t>те</w:t>
      </w:r>
      <w:r>
        <w:rPr>
          <w:rFonts w:asciiTheme="minorHAnsi" w:hAnsiTheme="minorHAnsi" w:cstheme="minorHAnsi"/>
        </w:rPr>
        <w:t>.</w:t>
      </w:r>
    </w:p>
    <w:p w14:paraId="17A96F48" w14:textId="77777777" w:rsidR="004D6875" w:rsidRDefault="006B0497" w:rsidP="00C47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Заключение.</w:t>
      </w:r>
      <w:r w:rsidR="004D6875" w:rsidRPr="004D6875">
        <w:rPr>
          <w:rFonts w:ascii="Times New Roman" w:eastAsia="Times New Roman" w:hAnsi="Times New Roman"/>
          <w:sz w:val="28"/>
          <w:szCs w:val="28"/>
        </w:rPr>
        <w:t xml:space="preserve"> Анализ выполнения рабочего плана проекта показывает </w:t>
      </w:r>
      <w:r w:rsidR="004D6875" w:rsidRPr="00476A0E">
        <w:rPr>
          <w:rFonts w:ascii="Times New Roman" w:eastAsia="Times New Roman" w:hAnsi="Times New Roman"/>
          <w:b/>
          <w:sz w:val="28"/>
          <w:szCs w:val="28"/>
        </w:rPr>
        <w:t>70%</w:t>
      </w:r>
      <w:r w:rsidR="004D6875" w:rsidRPr="004D6875">
        <w:rPr>
          <w:rFonts w:ascii="Times New Roman" w:eastAsia="Times New Roman" w:hAnsi="Times New Roman"/>
          <w:sz w:val="28"/>
          <w:szCs w:val="28"/>
        </w:rPr>
        <w:t xml:space="preserve"> соответствие запланированных мероприятий срокам проведения, указанных в рабочем плане проекта. Ряд мероприятий, связанных с использованием платформы задерживается или не выполняется в полной мере, т</w:t>
      </w:r>
      <w:r w:rsidR="009C667C">
        <w:rPr>
          <w:rFonts w:ascii="Times New Roman" w:eastAsia="Times New Roman" w:hAnsi="Times New Roman"/>
          <w:sz w:val="28"/>
          <w:szCs w:val="28"/>
        </w:rPr>
        <w:t>.</w:t>
      </w:r>
      <w:r w:rsidR="004D6875" w:rsidRPr="004D6875">
        <w:rPr>
          <w:rFonts w:ascii="Times New Roman" w:eastAsia="Times New Roman" w:hAnsi="Times New Roman"/>
          <w:sz w:val="28"/>
          <w:szCs w:val="28"/>
        </w:rPr>
        <w:t>к</w:t>
      </w:r>
      <w:r w:rsidR="009C667C">
        <w:rPr>
          <w:rFonts w:ascii="Times New Roman" w:eastAsia="Times New Roman" w:hAnsi="Times New Roman"/>
          <w:sz w:val="28"/>
          <w:szCs w:val="28"/>
        </w:rPr>
        <w:t>.</w:t>
      </w:r>
      <w:r w:rsidR="004D6875" w:rsidRPr="004D6875">
        <w:rPr>
          <w:rFonts w:ascii="Times New Roman" w:eastAsia="Times New Roman" w:hAnsi="Times New Roman"/>
          <w:sz w:val="28"/>
          <w:szCs w:val="28"/>
        </w:rPr>
        <w:t xml:space="preserve"> вебсайт проекта находится в разработке (ответственный </w:t>
      </w:r>
      <w:proofErr w:type="spellStart"/>
      <w:r w:rsidR="004D6875" w:rsidRPr="004D6875">
        <w:rPr>
          <w:rFonts w:ascii="Times New Roman" w:eastAsia="Times New Roman" w:hAnsi="Times New Roman"/>
          <w:sz w:val="28"/>
          <w:szCs w:val="28"/>
        </w:rPr>
        <w:t>University</w:t>
      </w:r>
      <w:proofErr w:type="spellEnd"/>
      <w:r w:rsidR="004D6875" w:rsidRPr="004D68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6875" w:rsidRPr="004D6875">
        <w:rPr>
          <w:rFonts w:ascii="Times New Roman" w:eastAsia="Times New Roman" w:hAnsi="Times New Roman"/>
          <w:sz w:val="28"/>
          <w:szCs w:val="28"/>
        </w:rPr>
        <w:t>of</w:t>
      </w:r>
      <w:proofErr w:type="spellEnd"/>
      <w:r w:rsidR="004D6875" w:rsidRPr="004D68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6875" w:rsidRPr="004D6875">
        <w:rPr>
          <w:rFonts w:ascii="Times New Roman" w:eastAsia="Times New Roman" w:hAnsi="Times New Roman"/>
          <w:sz w:val="28"/>
          <w:szCs w:val="28"/>
        </w:rPr>
        <w:t>Primorska</w:t>
      </w:r>
      <w:proofErr w:type="spellEnd"/>
      <w:r w:rsidR="004D6875" w:rsidRPr="004D6875">
        <w:rPr>
          <w:rFonts w:ascii="Times New Roman" w:eastAsia="Times New Roman" w:hAnsi="Times New Roman"/>
          <w:sz w:val="28"/>
          <w:szCs w:val="28"/>
        </w:rPr>
        <w:t>). Проводится работа по решению указанных причин.</w:t>
      </w:r>
    </w:p>
    <w:p w14:paraId="5A1ECF0F" w14:textId="77777777" w:rsidR="00C4753D" w:rsidRDefault="00C4753D" w:rsidP="00BF6A49">
      <w:pPr>
        <w:spacing w:after="0" w:line="240" w:lineRule="auto"/>
        <w:ind w:left="37" w:firstLine="671"/>
        <w:jc w:val="both"/>
        <w:rPr>
          <w:rFonts w:ascii="Times New Roman" w:hAnsi="Times New Roman"/>
          <w:sz w:val="28"/>
          <w:szCs w:val="28"/>
        </w:rPr>
      </w:pPr>
      <w:r w:rsidRPr="00044E9C">
        <w:rPr>
          <w:rFonts w:ascii="Times New Roman" w:hAnsi="Times New Roman"/>
          <w:sz w:val="28"/>
          <w:szCs w:val="28"/>
        </w:rPr>
        <w:t>После учебных мероприятий проекта планируется распространени</w:t>
      </w:r>
      <w:r>
        <w:rPr>
          <w:rFonts w:ascii="Times New Roman" w:hAnsi="Times New Roman"/>
          <w:sz w:val="28"/>
          <w:szCs w:val="28"/>
        </w:rPr>
        <w:t>е</w:t>
      </w:r>
      <w:r w:rsidRPr="00044E9C">
        <w:rPr>
          <w:rFonts w:ascii="Times New Roman" w:hAnsi="Times New Roman"/>
          <w:sz w:val="28"/>
          <w:szCs w:val="28"/>
        </w:rPr>
        <w:t xml:space="preserve"> полученных навыков и знаний через программы дополнительного профессионального развития для любых заинтересованных лиц.</w:t>
      </w:r>
    </w:p>
    <w:p w14:paraId="6AFA4B3D" w14:textId="77777777" w:rsidR="00946745" w:rsidRDefault="00946745" w:rsidP="00BF6A49">
      <w:pPr>
        <w:spacing w:after="0" w:line="240" w:lineRule="auto"/>
        <w:ind w:left="37" w:firstLine="671"/>
        <w:jc w:val="both"/>
        <w:rPr>
          <w:rFonts w:ascii="Times New Roman" w:hAnsi="Times New Roman"/>
          <w:sz w:val="28"/>
          <w:szCs w:val="28"/>
        </w:rPr>
      </w:pPr>
    </w:p>
    <w:p w14:paraId="1F25465E" w14:textId="77777777" w:rsidR="00946745" w:rsidRDefault="00946745" w:rsidP="00BF6A49">
      <w:pPr>
        <w:spacing w:after="0" w:line="240" w:lineRule="auto"/>
        <w:ind w:left="37" w:firstLine="671"/>
        <w:jc w:val="both"/>
        <w:rPr>
          <w:rFonts w:ascii="Times New Roman" w:hAnsi="Times New Roman"/>
          <w:sz w:val="28"/>
          <w:szCs w:val="28"/>
        </w:rPr>
      </w:pPr>
    </w:p>
    <w:p w14:paraId="74094A81" w14:textId="77777777" w:rsidR="00946745" w:rsidRDefault="00946745" w:rsidP="00BF6A49">
      <w:pPr>
        <w:spacing w:after="0" w:line="240" w:lineRule="auto"/>
        <w:ind w:left="37" w:firstLine="671"/>
        <w:jc w:val="both"/>
        <w:rPr>
          <w:rFonts w:ascii="Times New Roman" w:hAnsi="Times New Roman"/>
          <w:sz w:val="28"/>
          <w:szCs w:val="28"/>
        </w:rPr>
      </w:pPr>
    </w:p>
    <w:p w14:paraId="237C2635" w14:textId="77777777" w:rsidR="00946745" w:rsidRPr="00BF6A49" w:rsidRDefault="00946745" w:rsidP="00BF6A49">
      <w:pPr>
        <w:spacing w:after="0" w:line="240" w:lineRule="auto"/>
        <w:ind w:left="37" w:firstLine="6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Жикеев</w:t>
      </w:r>
      <w:proofErr w:type="spellEnd"/>
    </w:p>
    <w:sectPr w:rsidR="00946745" w:rsidRPr="00BF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71C8"/>
    <w:multiLevelType w:val="hybridMultilevel"/>
    <w:tmpl w:val="6052A3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C1107"/>
    <w:multiLevelType w:val="hybridMultilevel"/>
    <w:tmpl w:val="BCB0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71"/>
    <w:rsid w:val="00044E9C"/>
    <w:rsid w:val="000907FA"/>
    <w:rsid w:val="00121CE9"/>
    <w:rsid w:val="00162B57"/>
    <w:rsid w:val="001F01FE"/>
    <w:rsid w:val="002606F5"/>
    <w:rsid w:val="002712E5"/>
    <w:rsid w:val="002A661E"/>
    <w:rsid w:val="00303A90"/>
    <w:rsid w:val="00336149"/>
    <w:rsid w:val="003E2CF1"/>
    <w:rsid w:val="00463747"/>
    <w:rsid w:val="00476176"/>
    <w:rsid w:val="00476A0E"/>
    <w:rsid w:val="004D6875"/>
    <w:rsid w:val="004F6A74"/>
    <w:rsid w:val="0057287B"/>
    <w:rsid w:val="005A11F6"/>
    <w:rsid w:val="00601711"/>
    <w:rsid w:val="00626D4F"/>
    <w:rsid w:val="00627F00"/>
    <w:rsid w:val="00651AE5"/>
    <w:rsid w:val="006569DB"/>
    <w:rsid w:val="00674D81"/>
    <w:rsid w:val="00675C99"/>
    <w:rsid w:val="00680BC4"/>
    <w:rsid w:val="006B0497"/>
    <w:rsid w:val="0072656A"/>
    <w:rsid w:val="00751DF6"/>
    <w:rsid w:val="007618A3"/>
    <w:rsid w:val="00785A05"/>
    <w:rsid w:val="007F306C"/>
    <w:rsid w:val="00811A3B"/>
    <w:rsid w:val="008D2384"/>
    <w:rsid w:val="00904423"/>
    <w:rsid w:val="00946745"/>
    <w:rsid w:val="00973A4B"/>
    <w:rsid w:val="0098737E"/>
    <w:rsid w:val="00994F9F"/>
    <w:rsid w:val="009C0C9E"/>
    <w:rsid w:val="009C667C"/>
    <w:rsid w:val="009D7D6B"/>
    <w:rsid w:val="009E2BE2"/>
    <w:rsid w:val="009E2BE9"/>
    <w:rsid w:val="009F2524"/>
    <w:rsid w:val="009F49A8"/>
    <w:rsid w:val="00A15083"/>
    <w:rsid w:val="00A42737"/>
    <w:rsid w:val="00A90B36"/>
    <w:rsid w:val="00AF4B90"/>
    <w:rsid w:val="00B31942"/>
    <w:rsid w:val="00B4764A"/>
    <w:rsid w:val="00B542C3"/>
    <w:rsid w:val="00B563F9"/>
    <w:rsid w:val="00B95D73"/>
    <w:rsid w:val="00BA26C7"/>
    <w:rsid w:val="00BA7D95"/>
    <w:rsid w:val="00BC6871"/>
    <w:rsid w:val="00BE761E"/>
    <w:rsid w:val="00BF6A49"/>
    <w:rsid w:val="00C4753D"/>
    <w:rsid w:val="00CB314F"/>
    <w:rsid w:val="00CB38B6"/>
    <w:rsid w:val="00CD74F0"/>
    <w:rsid w:val="00CD7D4F"/>
    <w:rsid w:val="00CE5B91"/>
    <w:rsid w:val="00D15BFC"/>
    <w:rsid w:val="00D17AAB"/>
    <w:rsid w:val="00DB7F12"/>
    <w:rsid w:val="00DF7EDA"/>
    <w:rsid w:val="00E34CF1"/>
    <w:rsid w:val="00E46227"/>
    <w:rsid w:val="00E85C9C"/>
    <w:rsid w:val="00F16EFE"/>
    <w:rsid w:val="00F4420E"/>
    <w:rsid w:val="00F723BE"/>
    <w:rsid w:val="00F87FC6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616"/>
  <w15:docId w15:val="{02A8776B-6B3F-47A4-9E64-8EFFCFC0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A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3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8737E"/>
    <w:pPr>
      <w:spacing w:after="0" w:line="240" w:lineRule="auto"/>
      <w:ind w:left="720"/>
    </w:pPr>
    <w:rPr>
      <w:rFonts w:ascii="Arial" w:eastAsia="Times New Roman" w:hAnsi="Arial"/>
      <w:sz w:val="20"/>
      <w:szCs w:val="24"/>
      <w:lang w:val="en-GB"/>
    </w:rPr>
  </w:style>
  <w:style w:type="character" w:customStyle="1" w:styleId="a5">
    <w:name w:val="Абзац списка Знак"/>
    <w:link w:val="a4"/>
    <w:uiPriority w:val="1"/>
    <w:locked/>
    <w:rsid w:val="0098737E"/>
    <w:rPr>
      <w:rFonts w:ascii="Arial" w:eastAsia="Times New Roman" w:hAnsi="Arial" w:cs="Times New Roman"/>
      <w:sz w:val="20"/>
      <w:szCs w:val="24"/>
      <w:lang w:val="en-GB"/>
    </w:rPr>
  </w:style>
  <w:style w:type="character" w:styleId="a6">
    <w:name w:val="Hyperlink"/>
    <w:basedOn w:val="a0"/>
    <w:uiPriority w:val="99"/>
    <w:unhideWhenUsed/>
    <w:rsid w:val="0098737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427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A11F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C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C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mp.elba-project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pmp.elba-project.eu/index.php/english-materials/" TargetMode="External"/><Relationship Id="rId12" Type="http://schemas.openxmlformats.org/officeDocument/2006/relationships/hyperlink" Target="http://ksu.edu.kz/cooperation/erasmusplus/el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su.edu.kz/cooperation/erasmusplus/elba/" TargetMode="External"/><Relationship Id="rId11" Type="http://schemas.openxmlformats.org/officeDocument/2006/relationships/hyperlink" Target="https://www.linkedin.com/groups/892246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elba.erasm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ba.famnit.upr.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525B-4E16-49F4-AB96-9646B07F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KRU-3-315</cp:lastModifiedBy>
  <cp:revision>4</cp:revision>
  <cp:lastPrinted>2021-04-15T05:50:00Z</cp:lastPrinted>
  <dcterms:created xsi:type="dcterms:W3CDTF">2021-04-14T11:39:00Z</dcterms:created>
  <dcterms:modified xsi:type="dcterms:W3CDTF">2021-04-15T05:51:00Z</dcterms:modified>
</cp:coreProperties>
</file>