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D3923" w:rsidRPr="00DD3923" w:rsidTr="00DD3923">
        <w:tc>
          <w:tcPr>
            <w:tcW w:w="3190" w:type="dxa"/>
            <w:shd w:val="clear" w:color="auto" w:fill="auto"/>
          </w:tcPr>
          <w:p w:rsidR="00DD3923" w:rsidRPr="00DD3923" w:rsidRDefault="00DD3923" w:rsidP="00DD3923">
            <w:pPr>
              <w:pStyle w:val="a3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DD3923">
              <w:rPr>
                <w:color w:val="000000"/>
                <w:sz w:val="28"/>
                <w:szCs w:val="28"/>
                <w:lang w:val="kk-KZ"/>
              </w:rPr>
              <w:t xml:space="preserve">«А.Байтұрсынов атындағы Қостанай өңірлік университеті» </w:t>
            </w:r>
          </w:p>
          <w:p w:rsidR="00DD3923" w:rsidRPr="00DD3923" w:rsidRDefault="00DD3923" w:rsidP="00DD3923">
            <w:pPr>
              <w:pStyle w:val="a3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 w:rsidRPr="00DD3923">
              <w:rPr>
                <w:color w:val="000000"/>
                <w:sz w:val="28"/>
                <w:szCs w:val="28"/>
                <w:lang w:val="kk-KZ"/>
              </w:rPr>
              <w:t>КЕАҚ</w:t>
            </w:r>
          </w:p>
          <w:p w:rsidR="00DD3923" w:rsidRPr="00DD3923" w:rsidRDefault="00DD3923" w:rsidP="00DD3923">
            <w:pPr>
              <w:pStyle w:val="a3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</w:p>
          <w:p w:rsidR="00DD3923" w:rsidRPr="00DD3923" w:rsidRDefault="00DD3923" w:rsidP="00DD3923">
            <w:pPr>
              <w:pStyle w:val="a3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DD3923">
              <w:rPr>
                <w:rStyle w:val="s1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  <w:p w:rsidR="00DD3923" w:rsidRPr="00DD3923" w:rsidRDefault="00DD3923" w:rsidP="00DD3923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DD3923">
              <w:rPr>
                <w:rStyle w:val="s1"/>
                <w:color w:val="000000"/>
                <w:sz w:val="28"/>
                <w:szCs w:val="28"/>
                <w:lang w:val="kk-KZ"/>
              </w:rPr>
              <w:t>ректорат отырысына</w:t>
            </w:r>
          </w:p>
        </w:tc>
        <w:tc>
          <w:tcPr>
            <w:tcW w:w="3190" w:type="dxa"/>
            <w:shd w:val="clear" w:color="auto" w:fill="auto"/>
          </w:tcPr>
          <w:p w:rsidR="00DD3923" w:rsidRPr="00DD3923" w:rsidRDefault="00DD3923" w:rsidP="00DD3923">
            <w:pPr>
              <w:jc w:val="center"/>
            </w:pPr>
            <w:r>
              <w:rPr>
                <w:noProof/>
                <w:color w:val="000000"/>
                <w:spacing w:val="3"/>
                <w:sz w:val="28"/>
                <w:szCs w:val="28"/>
                <w:lang w:eastAsia="ru-RU"/>
              </w:rPr>
              <w:drawing>
                <wp:inline distT="0" distB="0" distL="0" distR="0">
                  <wp:extent cx="1632154" cy="145447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387" cy="14653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shd w:val="clear" w:color="auto" w:fill="auto"/>
          </w:tcPr>
          <w:p w:rsidR="00DD3923" w:rsidRPr="00DD3923" w:rsidRDefault="00DD3923" w:rsidP="00DD3923">
            <w:pPr>
              <w:jc w:val="right"/>
              <w:rPr>
                <w:color w:val="000000"/>
                <w:sz w:val="28"/>
                <w:szCs w:val="28"/>
                <w:lang w:val="kk-KZ"/>
              </w:rPr>
            </w:pPr>
            <w:r w:rsidRPr="00DD3923">
              <w:rPr>
                <w:color w:val="000000"/>
                <w:sz w:val="28"/>
                <w:szCs w:val="28"/>
                <w:lang w:val="kk-KZ"/>
              </w:rPr>
              <w:t>НАО</w:t>
            </w:r>
            <w:r w:rsidRPr="00DD3923">
              <w:rPr>
                <w:color w:val="000000"/>
                <w:sz w:val="28"/>
                <w:szCs w:val="28"/>
              </w:rPr>
              <w:t xml:space="preserve"> </w:t>
            </w:r>
            <w:r w:rsidRPr="00DD3923">
              <w:rPr>
                <w:color w:val="000000"/>
                <w:sz w:val="28"/>
                <w:szCs w:val="28"/>
                <w:lang w:val="kk-KZ"/>
              </w:rPr>
              <w:t xml:space="preserve">«Костанайский </w:t>
            </w:r>
            <w:r w:rsidRPr="00DD3923">
              <w:rPr>
                <w:color w:val="000000"/>
                <w:sz w:val="28"/>
                <w:szCs w:val="28"/>
              </w:rPr>
              <w:t>региональный</w:t>
            </w:r>
            <w:r w:rsidRPr="00DD3923">
              <w:rPr>
                <w:color w:val="000000"/>
                <w:sz w:val="28"/>
                <w:szCs w:val="28"/>
                <w:lang w:val="kk-KZ"/>
              </w:rPr>
              <w:t xml:space="preserve"> университет имени А.Байтурсынова»</w:t>
            </w:r>
          </w:p>
          <w:p w:rsidR="00DD3923" w:rsidRPr="00DD3923" w:rsidRDefault="00DD3923" w:rsidP="00DD3923">
            <w:pPr>
              <w:jc w:val="right"/>
              <w:rPr>
                <w:color w:val="000000"/>
                <w:sz w:val="28"/>
                <w:szCs w:val="28"/>
                <w:lang w:val="kk-KZ"/>
              </w:rPr>
            </w:pPr>
          </w:p>
          <w:p w:rsidR="00DD3923" w:rsidRPr="00DD3923" w:rsidRDefault="00DD3923" w:rsidP="00DD3923">
            <w:pPr>
              <w:jc w:val="center"/>
              <w:rPr>
                <w:rStyle w:val="s1"/>
                <w:color w:val="000000"/>
                <w:sz w:val="28"/>
                <w:szCs w:val="28"/>
                <w:lang w:val="kk-KZ"/>
              </w:rPr>
            </w:pPr>
            <w:r w:rsidRPr="00DD3923">
              <w:rPr>
                <w:rStyle w:val="s1"/>
                <w:b/>
                <w:color w:val="000000"/>
                <w:sz w:val="28"/>
                <w:szCs w:val="28"/>
              </w:rPr>
              <w:t>СПРАВКА</w:t>
            </w:r>
          </w:p>
          <w:p w:rsidR="00DD3923" w:rsidRPr="00DD3923" w:rsidRDefault="00DD3923" w:rsidP="00DD3923">
            <w:pPr>
              <w:jc w:val="center"/>
              <w:rPr>
                <w:rStyle w:val="s1"/>
                <w:color w:val="000000"/>
                <w:sz w:val="28"/>
                <w:szCs w:val="28"/>
                <w:lang w:val="kk-KZ"/>
              </w:rPr>
            </w:pPr>
            <w:r w:rsidRPr="00DD3923">
              <w:rPr>
                <w:rStyle w:val="s1"/>
                <w:color w:val="000000"/>
                <w:sz w:val="28"/>
                <w:szCs w:val="28"/>
                <w:lang w:val="kk-KZ"/>
              </w:rPr>
              <w:t>на заседание ректората</w:t>
            </w:r>
          </w:p>
          <w:p w:rsidR="00DD3923" w:rsidRPr="00DD3923" w:rsidRDefault="00DD3923" w:rsidP="00DD3923">
            <w:pPr>
              <w:jc w:val="right"/>
            </w:pPr>
          </w:p>
        </w:tc>
      </w:tr>
      <w:tr w:rsidR="00DD3923" w:rsidRPr="00DD3923" w:rsidTr="00DD3923">
        <w:tc>
          <w:tcPr>
            <w:tcW w:w="3190" w:type="dxa"/>
            <w:shd w:val="clear" w:color="auto" w:fill="auto"/>
          </w:tcPr>
          <w:p w:rsidR="00DD3923" w:rsidRPr="00DD3923" w:rsidRDefault="00DD3923" w:rsidP="00DD3923">
            <w:pPr>
              <w:pStyle w:val="a3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 w:rsidRPr="00DD3923">
              <w:rPr>
                <w:color w:val="000000"/>
                <w:sz w:val="28"/>
                <w:szCs w:val="28"/>
              </w:rPr>
              <w:t>11.11.2020</w:t>
            </w:r>
            <w:r w:rsidRPr="00DD3923">
              <w:rPr>
                <w:color w:val="000000"/>
                <w:sz w:val="28"/>
                <w:szCs w:val="28"/>
                <w:lang w:val="kk-KZ"/>
              </w:rPr>
              <w:t xml:space="preserve"> ж.</w:t>
            </w:r>
          </w:p>
          <w:p w:rsidR="00DD3923" w:rsidRPr="00DD3923" w:rsidRDefault="00DD3923" w:rsidP="00DD3923">
            <w:pPr>
              <w:pStyle w:val="a3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 w:rsidRPr="00DD3923">
              <w:rPr>
                <w:rStyle w:val="s1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3190" w:type="dxa"/>
            <w:shd w:val="clear" w:color="auto" w:fill="auto"/>
          </w:tcPr>
          <w:p w:rsidR="00DD3923" w:rsidRPr="00DD3923" w:rsidRDefault="00DD3923"/>
        </w:tc>
        <w:tc>
          <w:tcPr>
            <w:tcW w:w="3190" w:type="dxa"/>
            <w:shd w:val="clear" w:color="auto" w:fill="auto"/>
          </w:tcPr>
          <w:p w:rsidR="00DD3923" w:rsidRPr="00DD3923" w:rsidRDefault="00DD3923" w:rsidP="00DD3923">
            <w:pPr>
              <w:jc w:val="right"/>
              <w:rPr>
                <w:rStyle w:val="s1"/>
                <w:color w:val="000000"/>
                <w:sz w:val="28"/>
                <w:szCs w:val="28"/>
                <w:lang w:val="kk-KZ"/>
              </w:rPr>
            </w:pPr>
            <w:r w:rsidRPr="00DD3923">
              <w:rPr>
                <w:color w:val="000000"/>
                <w:sz w:val="28"/>
                <w:szCs w:val="28"/>
                <w:lang w:val="kk-KZ"/>
              </w:rPr>
              <w:t>11.11.2020 г.</w:t>
            </w:r>
            <w:r w:rsidRPr="00DD3923">
              <w:rPr>
                <w:rStyle w:val="s1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DD3923" w:rsidRPr="00DD3923" w:rsidRDefault="00DD3923" w:rsidP="00DD3923">
            <w:pPr>
              <w:jc w:val="right"/>
              <w:rPr>
                <w:color w:val="000000"/>
                <w:sz w:val="28"/>
                <w:szCs w:val="28"/>
                <w:lang w:val="kk-KZ"/>
              </w:rPr>
            </w:pPr>
            <w:r w:rsidRPr="00DD3923">
              <w:rPr>
                <w:rStyle w:val="s1"/>
                <w:color w:val="000000"/>
                <w:sz w:val="28"/>
                <w:szCs w:val="28"/>
                <w:lang w:val="kk-KZ"/>
              </w:rPr>
              <w:t>город Костанай</w:t>
            </w:r>
          </w:p>
        </w:tc>
      </w:tr>
    </w:tbl>
    <w:p w:rsidR="00DD3923" w:rsidRDefault="00DD3923"/>
    <w:p w:rsidR="00DD3923" w:rsidRDefault="00DD3923"/>
    <w:p w:rsidR="00CD35D2" w:rsidRDefault="00CD35D2"/>
    <w:p w:rsidR="00D628DE" w:rsidRPr="00EE1E37" w:rsidRDefault="00341130" w:rsidP="00D628DE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И</w:t>
      </w:r>
      <w:r w:rsidR="00D628DE" w:rsidRPr="00EE1E37">
        <w:rPr>
          <w:b/>
          <w:sz w:val="28"/>
          <w:szCs w:val="28"/>
        </w:rPr>
        <w:t>тог</w:t>
      </w:r>
      <w:r>
        <w:rPr>
          <w:b/>
          <w:sz w:val="28"/>
          <w:szCs w:val="28"/>
          <w:lang w:val="kk-KZ"/>
        </w:rPr>
        <w:t>и</w:t>
      </w:r>
      <w:r w:rsidR="00D628DE" w:rsidRPr="00EE1E37">
        <w:rPr>
          <w:b/>
          <w:sz w:val="28"/>
          <w:szCs w:val="28"/>
        </w:rPr>
        <w:t xml:space="preserve"> р</w:t>
      </w:r>
      <w:r w:rsidR="00DD3923">
        <w:rPr>
          <w:b/>
          <w:sz w:val="28"/>
          <w:szCs w:val="28"/>
          <w:lang w:val="kk-KZ"/>
        </w:rPr>
        <w:t>ейтинга</w:t>
      </w:r>
      <w:r>
        <w:rPr>
          <w:b/>
          <w:sz w:val="28"/>
          <w:szCs w:val="28"/>
          <w:lang w:val="kk-KZ"/>
        </w:rPr>
        <w:t xml:space="preserve"> ППС, ка</w:t>
      </w:r>
      <w:r w:rsidR="00DD3923">
        <w:rPr>
          <w:b/>
          <w:sz w:val="28"/>
          <w:szCs w:val="28"/>
          <w:lang w:val="kk-KZ"/>
        </w:rPr>
        <w:t>ф</w:t>
      </w:r>
      <w:r>
        <w:rPr>
          <w:b/>
          <w:sz w:val="28"/>
          <w:szCs w:val="28"/>
          <w:lang w:val="kk-KZ"/>
        </w:rPr>
        <w:t xml:space="preserve">едр </w:t>
      </w:r>
      <w:r w:rsidR="00D628DE" w:rsidRPr="00EE1E37">
        <w:rPr>
          <w:b/>
          <w:sz w:val="28"/>
          <w:szCs w:val="28"/>
        </w:rPr>
        <w:t>за 201</w:t>
      </w:r>
      <w:r w:rsidR="00A04833" w:rsidRPr="00A04833">
        <w:rPr>
          <w:b/>
          <w:sz w:val="28"/>
          <w:szCs w:val="28"/>
        </w:rPr>
        <w:t>9</w:t>
      </w:r>
      <w:r w:rsidR="00D628DE" w:rsidRPr="00EE1E37">
        <w:rPr>
          <w:b/>
          <w:sz w:val="28"/>
          <w:szCs w:val="28"/>
        </w:rPr>
        <w:t>-20</w:t>
      </w:r>
      <w:r w:rsidR="00A04833" w:rsidRPr="00A04833">
        <w:rPr>
          <w:b/>
          <w:sz w:val="28"/>
          <w:szCs w:val="28"/>
        </w:rPr>
        <w:t>20</w:t>
      </w:r>
      <w:r w:rsidR="00FB35ED">
        <w:rPr>
          <w:b/>
          <w:sz w:val="28"/>
          <w:szCs w:val="28"/>
        </w:rPr>
        <w:t xml:space="preserve"> учебный </w:t>
      </w:r>
      <w:r w:rsidR="00D628DE" w:rsidRPr="00EE1E37">
        <w:rPr>
          <w:b/>
          <w:sz w:val="28"/>
          <w:szCs w:val="28"/>
        </w:rPr>
        <w:t>год</w:t>
      </w:r>
    </w:p>
    <w:p w:rsidR="00D628DE" w:rsidRPr="00A04833" w:rsidRDefault="00D628DE" w:rsidP="00D628DE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</w:p>
    <w:p w:rsidR="00A04833" w:rsidRPr="00D92716" w:rsidRDefault="00DD3923" w:rsidP="00D92716">
      <w:pPr>
        <w:pStyle w:val="a9"/>
        <w:ind w:firstLine="567"/>
        <w:jc w:val="both"/>
        <w:rPr>
          <w:sz w:val="28"/>
          <w:szCs w:val="28"/>
        </w:rPr>
      </w:pPr>
      <w:r w:rsidRPr="00D92716">
        <w:rPr>
          <w:sz w:val="28"/>
          <w:szCs w:val="28"/>
        </w:rPr>
        <w:t>Организация</w:t>
      </w:r>
      <w:r w:rsidR="00A04833" w:rsidRPr="00D92716">
        <w:rPr>
          <w:sz w:val="28"/>
          <w:szCs w:val="28"/>
        </w:rPr>
        <w:t xml:space="preserve"> р</w:t>
      </w:r>
      <w:r w:rsidR="00D628DE" w:rsidRPr="00D92716">
        <w:rPr>
          <w:sz w:val="28"/>
          <w:szCs w:val="28"/>
        </w:rPr>
        <w:t>е</w:t>
      </w:r>
      <w:r w:rsidR="00A04833" w:rsidRPr="00D92716">
        <w:rPr>
          <w:sz w:val="28"/>
          <w:szCs w:val="28"/>
        </w:rPr>
        <w:t xml:space="preserve">йтинга ППС </w:t>
      </w:r>
      <w:r w:rsidRPr="00D92716">
        <w:rPr>
          <w:sz w:val="28"/>
          <w:szCs w:val="28"/>
        </w:rPr>
        <w:t xml:space="preserve">и </w:t>
      </w:r>
      <w:r w:rsidR="00A04833" w:rsidRPr="00D92716">
        <w:rPr>
          <w:sz w:val="28"/>
          <w:szCs w:val="28"/>
        </w:rPr>
        <w:t xml:space="preserve">кафедр в 2019-2020 учебном году </w:t>
      </w:r>
      <w:r w:rsidRPr="00D92716">
        <w:rPr>
          <w:sz w:val="28"/>
          <w:szCs w:val="28"/>
        </w:rPr>
        <w:t>осуществлялась</w:t>
      </w:r>
      <w:r w:rsidR="00A04833" w:rsidRPr="00D92716">
        <w:rPr>
          <w:sz w:val="28"/>
          <w:szCs w:val="28"/>
        </w:rPr>
        <w:t xml:space="preserve"> </w:t>
      </w:r>
      <w:r w:rsidR="00D628DE" w:rsidRPr="00D92716">
        <w:rPr>
          <w:sz w:val="28"/>
          <w:szCs w:val="28"/>
        </w:rPr>
        <w:t>на основ</w:t>
      </w:r>
      <w:r w:rsidRPr="00D92716">
        <w:rPr>
          <w:sz w:val="28"/>
          <w:szCs w:val="28"/>
        </w:rPr>
        <w:t>е</w:t>
      </w:r>
      <w:r w:rsidR="00D628DE" w:rsidRPr="00D92716">
        <w:rPr>
          <w:sz w:val="28"/>
          <w:szCs w:val="28"/>
        </w:rPr>
        <w:t xml:space="preserve"> Положения </w:t>
      </w:r>
      <w:proofErr w:type="gramStart"/>
      <w:r w:rsidR="0048022F" w:rsidRPr="00D92716">
        <w:rPr>
          <w:sz w:val="28"/>
          <w:szCs w:val="28"/>
        </w:rPr>
        <w:t>П</w:t>
      </w:r>
      <w:proofErr w:type="gramEnd"/>
      <w:r w:rsidR="00365CBA" w:rsidRPr="00D92716">
        <w:rPr>
          <w:sz w:val="28"/>
          <w:szCs w:val="28"/>
        </w:rPr>
        <w:t> </w:t>
      </w:r>
      <w:r w:rsidR="0048022F" w:rsidRPr="00D92716">
        <w:rPr>
          <w:sz w:val="28"/>
          <w:szCs w:val="28"/>
        </w:rPr>
        <w:t xml:space="preserve">050-2020 </w:t>
      </w:r>
      <w:r w:rsidR="00D628DE" w:rsidRPr="00D92716">
        <w:rPr>
          <w:sz w:val="28"/>
          <w:szCs w:val="28"/>
        </w:rPr>
        <w:t>«</w:t>
      </w:r>
      <w:r w:rsidR="0048022F" w:rsidRPr="00D92716">
        <w:rPr>
          <w:sz w:val="28"/>
          <w:szCs w:val="28"/>
        </w:rPr>
        <w:t>Планирование деятельности профессорско-преподавательского состава, рейтинг преподавателей и кафедр</w:t>
      </w:r>
      <w:r w:rsidR="00D628DE" w:rsidRPr="00D92716">
        <w:rPr>
          <w:sz w:val="28"/>
          <w:szCs w:val="28"/>
        </w:rPr>
        <w:t xml:space="preserve">». </w:t>
      </w:r>
    </w:p>
    <w:p w:rsidR="00CD35D2" w:rsidRDefault="00CD35D2" w:rsidP="00D92716">
      <w:pPr>
        <w:pStyle w:val="a9"/>
        <w:ind w:firstLine="567"/>
        <w:jc w:val="both"/>
        <w:rPr>
          <w:sz w:val="28"/>
          <w:szCs w:val="28"/>
        </w:rPr>
      </w:pPr>
      <w:r w:rsidRPr="00CD35D2">
        <w:rPr>
          <w:sz w:val="28"/>
          <w:szCs w:val="28"/>
        </w:rPr>
        <w:t>Протокол заседания заключительного заседания рейтинговой комиссии от 07.09.2020 г. размещен на информационном портале.</w:t>
      </w:r>
    </w:p>
    <w:p w:rsidR="00365CBA" w:rsidRPr="00D92716" w:rsidRDefault="00365CBA" w:rsidP="00D92716">
      <w:pPr>
        <w:pStyle w:val="a9"/>
        <w:ind w:firstLine="567"/>
        <w:jc w:val="both"/>
        <w:rPr>
          <w:sz w:val="28"/>
          <w:szCs w:val="28"/>
        </w:rPr>
      </w:pPr>
      <w:r w:rsidRPr="00D92716">
        <w:rPr>
          <w:sz w:val="28"/>
          <w:szCs w:val="28"/>
        </w:rPr>
        <w:t>Согласно Положению, субъектами рейтинга в 2019-2020 учебном году являлись штатные ППС и кафедры.</w:t>
      </w:r>
      <w:r w:rsidR="00A13B66">
        <w:rPr>
          <w:sz w:val="28"/>
          <w:szCs w:val="28"/>
        </w:rPr>
        <w:t xml:space="preserve"> Институты в рейтинге не ранжировались.</w:t>
      </w:r>
    </w:p>
    <w:p w:rsidR="00365CBA" w:rsidRPr="00D92716" w:rsidRDefault="00365CBA" w:rsidP="00D92716">
      <w:pPr>
        <w:pStyle w:val="a9"/>
        <w:ind w:firstLine="567"/>
        <w:jc w:val="both"/>
        <w:rPr>
          <w:sz w:val="28"/>
          <w:szCs w:val="28"/>
        </w:rPr>
      </w:pPr>
      <w:r w:rsidRPr="00D92716">
        <w:rPr>
          <w:sz w:val="28"/>
          <w:szCs w:val="28"/>
        </w:rPr>
        <w:t>В рейтинге ППС, согласно Положению, могут участвовать только штатные преподаватели, причем по желанию.</w:t>
      </w:r>
    </w:p>
    <w:p w:rsidR="006805A4" w:rsidRPr="00D92716" w:rsidRDefault="006805A4" w:rsidP="00D92716">
      <w:pPr>
        <w:pStyle w:val="a9"/>
        <w:ind w:firstLine="567"/>
        <w:jc w:val="both"/>
        <w:rPr>
          <w:sz w:val="28"/>
          <w:szCs w:val="28"/>
        </w:rPr>
      </w:pPr>
      <w:r w:rsidRPr="00D92716">
        <w:rPr>
          <w:sz w:val="28"/>
          <w:szCs w:val="28"/>
        </w:rPr>
        <w:t xml:space="preserve">Сначала мы рассмотрим, итоги рейтинга ППС, </w:t>
      </w:r>
      <w:r w:rsidR="001D1418" w:rsidRPr="00D92716">
        <w:rPr>
          <w:sz w:val="28"/>
          <w:szCs w:val="28"/>
        </w:rPr>
        <w:t xml:space="preserve">критерии, по которым преподаватели </w:t>
      </w:r>
      <w:proofErr w:type="gramStart"/>
      <w:r w:rsidR="001D1418" w:rsidRPr="00D92716">
        <w:rPr>
          <w:sz w:val="28"/>
          <w:szCs w:val="28"/>
        </w:rPr>
        <w:t xml:space="preserve">получают </w:t>
      </w:r>
      <w:proofErr w:type="spellStart"/>
      <w:r w:rsidR="001D1418" w:rsidRPr="00D92716">
        <w:rPr>
          <w:sz w:val="28"/>
          <w:szCs w:val="28"/>
        </w:rPr>
        <w:t>б</w:t>
      </w:r>
      <w:proofErr w:type="gramEnd"/>
      <w:r w:rsidR="00A13B66">
        <w:rPr>
          <w:sz w:val="28"/>
          <w:szCs w:val="28"/>
        </w:rPr>
        <w:t>ó</w:t>
      </w:r>
      <w:r w:rsidR="001D1418" w:rsidRPr="00D92716">
        <w:rPr>
          <w:sz w:val="28"/>
          <w:szCs w:val="28"/>
        </w:rPr>
        <w:t>льший</w:t>
      </w:r>
      <w:proofErr w:type="spellEnd"/>
      <w:r w:rsidR="001D1418" w:rsidRPr="00D92716">
        <w:rPr>
          <w:sz w:val="28"/>
          <w:szCs w:val="28"/>
        </w:rPr>
        <w:t xml:space="preserve"> объем рейтинговых баллов, </w:t>
      </w:r>
      <w:r w:rsidRPr="00D92716">
        <w:rPr>
          <w:sz w:val="28"/>
          <w:szCs w:val="28"/>
        </w:rPr>
        <w:t xml:space="preserve">а потом – </w:t>
      </w:r>
      <w:r w:rsidR="001D1418" w:rsidRPr="00D92716">
        <w:rPr>
          <w:sz w:val="28"/>
          <w:szCs w:val="28"/>
        </w:rPr>
        <w:t xml:space="preserve">итоги рейтинга </w:t>
      </w:r>
      <w:r w:rsidRPr="00D92716">
        <w:rPr>
          <w:sz w:val="28"/>
          <w:szCs w:val="28"/>
        </w:rPr>
        <w:t>кафедр</w:t>
      </w:r>
      <w:r w:rsidR="001D1418" w:rsidRPr="00D92716">
        <w:rPr>
          <w:sz w:val="28"/>
          <w:szCs w:val="28"/>
        </w:rPr>
        <w:t xml:space="preserve"> как следствие работы преподавателей и результат организации работы на кафедрах</w:t>
      </w:r>
      <w:r w:rsidRPr="00D92716">
        <w:rPr>
          <w:sz w:val="28"/>
          <w:szCs w:val="28"/>
        </w:rPr>
        <w:t xml:space="preserve">. </w:t>
      </w:r>
    </w:p>
    <w:p w:rsidR="00A04833" w:rsidRPr="005704C4" w:rsidRDefault="00A04833" w:rsidP="00556056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</w:p>
    <w:p w:rsidR="00D628DE" w:rsidRPr="00841536" w:rsidRDefault="00F63480" w:rsidP="00556056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D628DE" w:rsidRPr="00841536">
        <w:rPr>
          <w:b/>
          <w:sz w:val="28"/>
          <w:szCs w:val="28"/>
        </w:rPr>
        <w:t>Итоги рейтинга ППС</w:t>
      </w:r>
    </w:p>
    <w:p w:rsidR="007D530D" w:rsidRDefault="007D530D" w:rsidP="00556056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</w:p>
    <w:p w:rsidR="00251C31" w:rsidRDefault="00251C31" w:rsidP="00556056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 w:rsidRPr="005704C4">
        <w:rPr>
          <w:sz w:val="28"/>
          <w:szCs w:val="28"/>
        </w:rPr>
        <w:t>Рейтинг ППС п</w:t>
      </w:r>
      <w:r w:rsidR="00AC7391">
        <w:rPr>
          <w:sz w:val="28"/>
          <w:szCs w:val="28"/>
        </w:rPr>
        <w:t>р</w:t>
      </w:r>
      <w:r w:rsidRPr="005704C4">
        <w:rPr>
          <w:sz w:val="28"/>
          <w:szCs w:val="28"/>
        </w:rPr>
        <w:t>оводи</w:t>
      </w:r>
      <w:r w:rsidR="00810D37">
        <w:rPr>
          <w:sz w:val="28"/>
          <w:szCs w:val="28"/>
        </w:rPr>
        <w:t>л</w:t>
      </w:r>
      <w:r w:rsidRPr="005704C4">
        <w:rPr>
          <w:sz w:val="28"/>
          <w:szCs w:val="28"/>
        </w:rPr>
        <w:t>ся по четырем направлениям деятельности: учебно-методическая работа, научная работа и международное сотрудничество, воспитательная работа, организационная работа.</w:t>
      </w:r>
    </w:p>
    <w:p w:rsidR="006805A4" w:rsidRDefault="001D1418" w:rsidP="00556056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диаграмму, на которой показана д</w:t>
      </w:r>
      <w:r w:rsidRPr="001D1418">
        <w:rPr>
          <w:sz w:val="28"/>
          <w:szCs w:val="28"/>
        </w:rPr>
        <w:t>инамика выполнения ключевы</w:t>
      </w:r>
      <w:r>
        <w:rPr>
          <w:sz w:val="28"/>
          <w:szCs w:val="28"/>
        </w:rPr>
        <w:t>х</w:t>
      </w:r>
      <w:r w:rsidRPr="001D1418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ей</w:t>
      </w:r>
      <w:r w:rsidRPr="001D1418">
        <w:rPr>
          <w:sz w:val="28"/>
          <w:szCs w:val="28"/>
        </w:rPr>
        <w:t xml:space="preserve"> за </w:t>
      </w:r>
      <w:r w:rsidR="00A13B66">
        <w:rPr>
          <w:sz w:val="28"/>
          <w:szCs w:val="28"/>
        </w:rPr>
        <w:t>два последних</w:t>
      </w:r>
      <w:r w:rsidRPr="001D1418">
        <w:rPr>
          <w:sz w:val="28"/>
          <w:szCs w:val="28"/>
        </w:rPr>
        <w:t xml:space="preserve"> учебны</w:t>
      </w:r>
      <w:r w:rsidR="00A13B66">
        <w:rPr>
          <w:sz w:val="28"/>
          <w:szCs w:val="28"/>
        </w:rPr>
        <w:t>х</w:t>
      </w:r>
      <w:r w:rsidRPr="001D1418">
        <w:rPr>
          <w:sz w:val="28"/>
          <w:szCs w:val="28"/>
        </w:rPr>
        <w:t xml:space="preserve"> год</w:t>
      </w:r>
      <w:r w:rsidR="00A13B66">
        <w:rPr>
          <w:sz w:val="28"/>
          <w:szCs w:val="28"/>
        </w:rPr>
        <w:t>а</w:t>
      </w:r>
      <w:r>
        <w:rPr>
          <w:sz w:val="28"/>
          <w:szCs w:val="28"/>
        </w:rPr>
        <w:t xml:space="preserve"> и объем баллов за </w:t>
      </w:r>
      <w:r w:rsidRPr="001D1418">
        <w:rPr>
          <w:sz w:val="28"/>
          <w:szCs w:val="28"/>
        </w:rPr>
        <w:t>ключевы</w:t>
      </w:r>
      <w:r>
        <w:rPr>
          <w:sz w:val="28"/>
          <w:szCs w:val="28"/>
        </w:rPr>
        <w:t>е</w:t>
      </w:r>
      <w:r w:rsidRPr="001D1418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 в разрезе направлений деятельности.</w:t>
      </w:r>
    </w:p>
    <w:p w:rsidR="00CD35D2" w:rsidRDefault="00CD35D2" w:rsidP="00CD35D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rStyle w:val="s0"/>
          <w:color w:val="000000"/>
          <w:sz w:val="28"/>
          <w:szCs w:val="28"/>
        </w:rPr>
      </w:pPr>
      <w:r>
        <w:rPr>
          <w:rStyle w:val="s0"/>
          <w:color w:val="000000"/>
          <w:sz w:val="28"/>
          <w:szCs w:val="28"/>
        </w:rPr>
        <w:t>Из представленной диаграммы отчетливо видно, как распределяется валовый объем выполнения рейтинговых показателей</w:t>
      </w:r>
      <w:r w:rsidRPr="00566ABC">
        <w:rPr>
          <w:rStyle w:val="s0"/>
          <w:color w:val="000000"/>
          <w:sz w:val="28"/>
          <w:szCs w:val="28"/>
        </w:rPr>
        <w:t xml:space="preserve"> </w:t>
      </w:r>
      <w:r>
        <w:rPr>
          <w:rStyle w:val="s0"/>
          <w:color w:val="000000"/>
          <w:sz w:val="28"/>
          <w:szCs w:val="28"/>
        </w:rPr>
        <w:t>по</w:t>
      </w:r>
      <w:r w:rsidRPr="00566ABC">
        <w:rPr>
          <w:rStyle w:val="s0"/>
          <w:color w:val="000000"/>
          <w:sz w:val="28"/>
          <w:szCs w:val="28"/>
        </w:rPr>
        <w:t xml:space="preserve"> направлени</w:t>
      </w:r>
      <w:r>
        <w:rPr>
          <w:rStyle w:val="s0"/>
          <w:color w:val="000000"/>
          <w:sz w:val="28"/>
          <w:szCs w:val="28"/>
        </w:rPr>
        <w:t>ям деятельности.</w:t>
      </w:r>
    </w:p>
    <w:p w:rsidR="00CD35D2" w:rsidRDefault="00CD35D2" w:rsidP="00CD35D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rStyle w:val="s0"/>
          <w:color w:val="000000"/>
          <w:sz w:val="28"/>
          <w:szCs w:val="28"/>
        </w:rPr>
      </w:pPr>
      <w:r>
        <w:rPr>
          <w:rStyle w:val="s0"/>
          <w:color w:val="000000"/>
          <w:sz w:val="28"/>
          <w:szCs w:val="28"/>
        </w:rPr>
        <w:t xml:space="preserve">Максимум объема назначенных </w:t>
      </w:r>
      <w:r w:rsidRPr="00B2758B">
        <w:rPr>
          <w:rStyle w:val="s0"/>
          <w:color w:val="000000"/>
          <w:sz w:val="28"/>
          <w:szCs w:val="28"/>
        </w:rPr>
        <w:t>рейтинговых баллов</w:t>
      </w:r>
      <w:r>
        <w:rPr>
          <w:rStyle w:val="s0"/>
          <w:color w:val="000000"/>
          <w:sz w:val="28"/>
          <w:szCs w:val="28"/>
        </w:rPr>
        <w:t xml:space="preserve"> приходится</w:t>
      </w:r>
      <w:r w:rsidRPr="00B2758B">
        <w:rPr>
          <w:rStyle w:val="s0"/>
          <w:color w:val="000000"/>
          <w:sz w:val="28"/>
          <w:szCs w:val="28"/>
        </w:rPr>
        <w:t xml:space="preserve"> </w:t>
      </w:r>
      <w:r>
        <w:rPr>
          <w:rStyle w:val="s0"/>
          <w:color w:val="000000"/>
          <w:sz w:val="28"/>
          <w:szCs w:val="28"/>
        </w:rPr>
        <w:t xml:space="preserve">на </w:t>
      </w:r>
      <w:r w:rsidRPr="007A4B02">
        <w:rPr>
          <w:rStyle w:val="s0"/>
          <w:color w:val="000000"/>
          <w:sz w:val="28"/>
          <w:szCs w:val="28"/>
        </w:rPr>
        <w:t>научн</w:t>
      </w:r>
      <w:r>
        <w:rPr>
          <w:rStyle w:val="s0"/>
          <w:color w:val="000000"/>
          <w:sz w:val="28"/>
          <w:szCs w:val="28"/>
        </w:rPr>
        <w:t>ую</w:t>
      </w:r>
      <w:r w:rsidRPr="007A4B02">
        <w:rPr>
          <w:rStyle w:val="s0"/>
          <w:color w:val="000000"/>
          <w:sz w:val="28"/>
          <w:szCs w:val="28"/>
        </w:rPr>
        <w:t xml:space="preserve"> работ</w:t>
      </w:r>
      <w:r>
        <w:rPr>
          <w:rStyle w:val="s0"/>
          <w:color w:val="000000"/>
          <w:sz w:val="28"/>
          <w:szCs w:val="28"/>
        </w:rPr>
        <w:t>у</w:t>
      </w:r>
      <w:r w:rsidRPr="007A4B02">
        <w:rPr>
          <w:rStyle w:val="s0"/>
          <w:color w:val="000000"/>
          <w:sz w:val="28"/>
          <w:szCs w:val="28"/>
        </w:rPr>
        <w:t xml:space="preserve"> и международное сотрудничество</w:t>
      </w:r>
      <w:r>
        <w:rPr>
          <w:rStyle w:val="s0"/>
          <w:color w:val="000000"/>
          <w:sz w:val="28"/>
          <w:szCs w:val="28"/>
        </w:rPr>
        <w:t xml:space="preserve"> –</w:t>
      </w:r>
      <w:r w:rsidRPr="005704C4">
        <w:rPr>
          <w:rStyle w:val="s0"/>
          <w:color w:val="000000"/>
          <w:sz w:val="28"/>
          <w:szCs w:val="28"/>
        </w:rPr>
        <w:t xml:space="preserve"> </w:t>
      </w:r>
      <w:r>
        <w:rPr>
          <w:rStyle w:val="s0"/>
          <w:color w:val="000000"/>
          <w:sz w:val="28"/>
          <w:szCs w:val="28"/>
        </w:rPr>
        <w:t xml:space="preserve">51%, на </w:t>
      </w:r>
      <w:r w:rsidRPr="00B2758B">
        <w:rPr>
          <w:rStyle w:val="s0"/>
          <w:color w:val="000000"/>
          <w:sz w:val="28"/>
          <w:szCs w:val="28"/>
        </w:rPr>
        <w:t>учебно-методическ</w:t>
      </w:r>
      <w:r>
        <w:rPr>
          <w:rStyle w:val="s0"/>
          <w:color w:val="000000"/>
          <w:sz w:val="28"/>
          <w:szCs w:val="28"/>
        </w:rPr>
        <w:t xml:space="preserve">ую работу приходится </w:t>
      </w:r>
      <w:r w:rsidRPr="00B2758B">
        <w:rPr>
          <w:rStyle w:val="s0"/>
          <w:color w:val="000000"/>
          <w:sz w:val="28"/>
          <w:szCs w:val="28"/>
        </w:rPr>
        <w:t>37%</w:t>
      </w:r>
      <w:r>
        <w:rPr>
          <w:rStyle w:val="s0"/>
          <w:color w:val="000000"/>
          <w:sz w:val="28"/>
          <w:szCs w:val="28"/>
        </w:rPr>
        <w:t xml:space="preserve">, на </w:t>
      </w:r>
      <w:r w:rsidRPr="005704C4">
        <w:rPr>
          <w:rStyle w:val="s0"/>
          <w:color w:val="000000"/>
          <w:sz w:val="28"/>
          <w:szCs w:val="28"/>
        </w:rPr>
        <w:t>организационн</w:t>
      </w:r>
      <w:r>
        <w:rPr>
          <w:rStyle w:val="s0"/>
          <w:color w:val="000000"/>
          <w:sz w:val="28"/>
          <w:szCs w:val="28"/>
        </w:rPr>
        <w:t>ую</w:t>
      </w:r>
      <w:r w:rsidRPr="005704C4">
        <w:rPr>
          <w:rStyle w:val="s0"/>
          <w:color w:val="000000"/>
          <w:sz w:val="28"/>
          <w:szCs w:val="28"/>
        </w:rPr>
        <w:t xml:space="preserve"> </w:t>
      </w:r>
      <w:r>
        <w:rPr>
          <w:rStyle w:val="s0"/>
          <w:color w:val="000000"/>
          <w:sz w:val="28"/>
          <w:szCs w:val="28"/>
        </w:rPr>
        <w:t xml:space="preserve">работу – 8% и на </w:t>
      </w:r>
      <w:r w:rsidRPr="005704C4">
        <w:rPr>
          <w:rStyle w:val="s0"/>
          <w:color w:val="000000"/>
          <w:sz w:val="28"/>
          <w:szCs w:val="28"/>
        </w:rPr>
        <w:t>воспитательн</w:t>
      </w:r>
      <w:r>
        <w:rPr>
          <w:rStyle w:val="s0"/>
          <w:color w:val="000000"/>
          <w:sz w:val="28"/>
          <w:szCs w:val="28"/>
        </w:rPr>
        <w:t>ую</w:t>
      </w:r>
      <w:r w:rsidRPr="005704C4">
        <w:rPr>
          <w:rStyle w:val="s0"/>
          <w:color w:val="000000"/>
          <w:sz w:val="28"/>
          <w:szCs w:val="28"/>
        </w:rPr>
        <w:t xml:space="preserve"> </w:t>
      </w:r>
      <w:r>
        <w:rPr>
          <w:rStyle w:val="s0"/>
          <w:color w:val="000000"/>
          <w:sz w:val="28"/>
          <w:szCs w:val="28"/>
        </w:rPr>
        <w:t xml:space="preserve">работу – </w:t>
      </w:r>
      <w:r w:rsidRPr="00B2758B">
        <w:rPr>
          <w:rStyle w:val="s0"/>
          <w:color w:val="000000"/>
          <w:sz w:val="28"/>
          <w:szCs w:val="28"/>
        </w:rPr>
        <w:t>4%</w:t>
      </w:r>
      <w:r>
        <w:rPr>
          <w:rStyle w:val="s0"/>
          <w:color w:val="000000"/>
          <w:sz w:val="28"/>
          <w:szCs w:val="28"/>
        </w:rPr>
        <w:t xml:space="preserve">. Однако это отнюдь не означает, что по определенным видам деятельности проводится меньшая работа. </w:t>
      </w:r>
      <w:r w:rsidRPr="00CD35D2">
        <w:rPr>
          <w:rStyle w:val="s0"/>
          <w:color w:val="000000"/>
          <w:sz w:val="28"/>
          <w:szCs w:val="28"/>
        </w:rPr>
        <w:t xml:space="preserve">Рейтинговая система максимально стимулирует лишь те виды работ, которые наиболее </w:t>
      </w:r>
      <w:r w:rsidRPr="00CD35D2">
        <w:rPr>
          <w:rStyle w:val="s0"/>
          <w:color w:val="000000"/>
          <w:sz w:val="28"/>
          <w:szCs w:val="28"/>
        </w:rPr>
        <w:lastRenderedPageBreak/>
        <w:t>важны для регионального, национального и глобального позиционирования университета.</w:t>
      </w:r>
    </w:p>
    <w:p w:rsidR="00CD35D2" w:rsidRDefault="00CD35D2" w:rsidP="00CD35D2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rStyle w:val="s0"/>
          <w:color w:val="000000"/>
          <w:sz w:val="28"/>
          <w:szCs w:val="28"/>
        </w:rPr>
      </w:pPr>
    </w:p>
    <w:p w:rsidR="00FB35ED" w:rsidRDefault="00FB35ED" w:rsidP="00DC2262">
      <w:pPr>
        <w:pStyle w:val="a3"/>
        <w:widowControl w:val="0"/>
        <w:tabs>
          <w:tab w:val="left" w:pos="6660"/>
        </w:tabs>
        <w:suppressAutoHyphens/>
        <w:spacing w:after="0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094854D" wp14:editId="3CCAD721">
            <wp:extent cx="5663381" cy="3254478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D1418" w:rsidRDefault="001D1418" w:rsidP="001D1418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 w:rsidRPr="00087A4D">
        <w:rPr>
          <w:sz w:val="28"/>
          <w:szCs w:val="28"/>
        </w:rPr>
        <w:t xml:space="preserve">Сравнение объемов </w:t>
      </w:r>
      <w:proofErr w:type="gramStart"/>
      <w:r>
        <w:rPr>
          <w:sz w:val="28"/>
          <w:szCs w:val="28"/>
        </w:rPr>
        <w:t>выполненной</w:t>
      </w:r>
      <w:proofErr w:type="gramEnd"/>
      <w:r>
        <w:rPr>
          <w:sz w:val="28"/>
          <w:szCs w:val="28"/>
        </w:rPr>
        <w:t xml:space="preserve"> работы по ключевым показателям за </w:t>
      </w:r>
      <w:r w:rsidR="00CB3F59">
        <w:rPr>
          <w:sz w:val="28"/>
          <w:szCs w:val="28"/>
        </w:rPr>
        <w:t>два последних</w:t>
      </w:r>
      <w:r>
        <w:rPr>
          <w:sz w:val="28"/>
          <w:szCs w:val="28"/>
        </w:rPr>
        <w:t xml:space="preserve"> учебны</w:t>
      </w:r>
      <w:r w:rsidR="00CB3F59">
        <w:rPr>
          <w:sz w:val="28"/>
          <w:szCs w:val="28"/>
        </w:rPr>
        <w:t>х</w:t>
      </w:r>
      <w:r>
        <w:rPr>
          <w:sz w:val="28"/>
          <w:szCs w:val="28"/>
        </w:rPr>
        <w:t xml:space="preserve"> год</w:t>
      </w:r>
      <w:r w:rsidR="00CB3F59">
        <w:rPr>
          <w:sz w:val="28"/>
          <w:szCs w:val="28"/>
        </w:rPr>
        <w:t>а</w:t>
      </w:r>
      <w:r>
        <w:rPr>
          <w:sz w:val="28"/>
          <w:szCs w:val="28"/>
        </w:rPr>
        <w:t xml:space="preserve"> показывает явно выраженную положительную динамику. </w:t>
      </w:r>
      <w:r w:rsidR="00CD35D2" w:rsidRPr="00CD35D2">
        <w:rPr>
          <w:sz w:val="28"/>
          <w:szCs w:val="28"/>
        </w:rPr>
        <w:t xml:space="preserve">Т.е. в отчетном учебном году в сравнении с предшествующим наблюдается рост количества полученных преподавателями ключевых баллов по всем направлениям деятельности. </w:t>
      </w:r>
      <w:r>
        <w:rPr>
          <w:sz w:val="28"/>
          <w:szCs w:val="28"/>
        </w:rPr>
        <w:t>Рост составил по</w:t>
      </w:r>
      <w:r w:rsidR="00060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УМР – 45%, </w:t>
      </w:r>
      <w:proofErr w:type="spellStart"/>
      <w:r>
        <w:rPr>
          <w:sz w:val="28"/>
          <w:szCs w:val="28"/>
        </w:rPr>
        <w:t>НРиМС</w:t>
      </w:r>
      <w:proofErr w:type="spellEnd"/>
      <w:r>
        <w:rPr>
          <w:sz w:val="28"/>
          <w:szCs w:val="28"/>
        </w:rPr>
        <w:t xml:space="preserve"> – 14%, ВР – 220%, </w:t>
      </w:r>
      <w:proofErr w:type="spellStart"/>
      <w:r>
        <w:rPr>
          <w:sz w:val="28"/>
          <w:szCs w:val="28"/>
        </w:rPr>
        <w:t>ОргР</w:t>
      </w:r>
      <w:proofErr w:type="spellEnd"/>
      <w:r>
        <w:rPr>
          <w:sz w:val="28"/>
          <w:szCs w:val="28"/>
        </w:rPr>
        <w:t xml:space="preserve"> – 31%.</w:t>
      </w:r>
    </w:p>
    <w:p w:rsidR="001D1418" w:rsidRDefault="001D1418" w:rsidP="001D1418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rStyle w:val="s0"/>
          <w:color w:val="000000"/>
          <w:sz w:val="28"/>
          <w:szCs w:val="28"/>
        </w:rPr>
      </w:pPr>
      <w:r>
        <w:rPr>
          <w:rStyle w:val="s0"/>
          <w:color w:val="000000"/>
          <w:sz w:val="28"/>
          <w:szCs w:val="28"/>
        </w:rPr>
        <w:t>В некоторой степени это объясняется добавлением новых</w:t>
      </w:r>
      <w:r w:rsidRPr="007A4B02">
        <w:rPr>
          <w:rStyle w:val="s0"/>
          <w:color w:val="000000"/>
          <w:sz w:val="28"/>
          <w:szCs w:val="28"/>
        </w:rPr>
        <w:t xml:space="preserve"> ключевых </w:t>
      </w:r>
      <w:r>
        <w:rPr>
          <w:rStyle w:val="s0"/>
          <w:color w:val="000000"/>
          <w:sz w:val="28"/>
          <w:szCs w:val="28"/>
        </w:rPr>
        <w:t xml:space="preserve">показателей </w:t>
      </w:r>
      <w:r w:rsidR="00A13B66">
        <w:rPr>
          <w:rStyle w:val="s0"/>
          <w:color w:val="000000"/>
          <w:sz w:val="28"/>
          <w:szCs w:val="28"/>
        </w:rPr>
        <w:t xml:space="preserve">(например, по ВР) </w:t>
      </w:r>
      <w:r>
        <w:rPr>
          <w:rStyle w:val="s0"/>
          <w:color w:val="000000"/>
          <w:sz w:val="28"/>
          <w:szCs w:val="28"/>
        </w:rPr>
        <w:t>и повышением нормативных рейтинговых</w:t>
      </w:r>
      <w:r w:rsidRPr="00730895">
        <w:rPr>
          <w:rStyle w:val="s0"/>
          <w:color w:val="000000"/>
          <w:sz w:val="28"/>
          <w:szCs w:val="28"/>
        </w:rPr>
        <w:t xml:space="preserve"> </w:t>
      </w:r>
      <w:r w:rsidRPr="007A4B02">
        <w:rPr>
          <w:rStyle w:val="s0"/>
          <w:color w:val="000000"/>
          <w:sz w:val="28"/>
          <w:szCs w:val="28"/>
        </w:rPr>
        <w:t xml:space="preserve">баллов </w:t>
      </w:r>
      <w:r>
        <w:rPr>
          <w:rStyle w:val="s0"/>
          <w:color w:val="000000"/>
          <w:sz w:val="28"/>
          <w:szCs w:val="28"/>
        </w:rPr>
        <w:t xml:space="preserve">по отдельным </w:t>
      </w:r>
      <w:r w:rsidRPr="00730895">
        <w:rPr>
          <w:rStyle w:val="s0"/>
          <w:color w:val="000000"/>
          <w:sz w:val="28"/>
          <w:szCs w:val="28"/>
        </w:rPr>
        <w:t>ключевы</w:t>
      </w:r>
      <w:r>
        <w:rPr>
          <w:rStyle w:val="s0"/>
          <w:color w:val="000000"/>
          <w:sz w:val="28"/>
          <w:szCs w:val="28"/>
        </w:rPr>
        <w:t>м</w:t>
      </w:r>
      <w:r w:rsidRPr="00730895">
        <w:rPr>
          <w:rStyle w:val="s0"/>
          <w:color w:val="000000"/>
          <w:sz w:val="28"/>
          <w:szCs w:val="28"/>
        </w:rPr>
        <w:t xml:space="preserve"> показател</w:t>
      </w:r>
      <w:r>
        <w:rPr>
          <w:rStyle w:val="s0"/>
          <w:color w:val="000000"/>
          <w:sz w:val="28"/>
          <w:szCs w:val="28"/>
        </w:rPr>
        <w:t xml:space="preserve">ям, но главную роль здесь сыграло повышение активности ППС, их заинтересованность в результатах рейтинга и высокий стимулирующий фактор. Это, например, подтверждается тем, что </w:t>
      </w:r>
      <w:r w:rsidRPr="00365CBA">
        <w:rPr>
          <w:rStyle w:val="s0"/>
          <w:color w:val="000000"/>
          <w:sz w:val="28"/>
          <w:szCs w:val="28"/>
        </w:rPr>
        <w:t xml:space="preserve">из </w:t>
      </w:r>
      <w:r>
        <w:rPr>
          <w:rStyle w:val="s0"/>
          <w:color w:val="000000"/>
          <w:sz w:val="28"/>
          <w:szCs w:val="28"/>
        </w:rPr>
        <w:t>349</w:t>
      </w:r>
      <w:r w:rsidRPr="00365CBA">
        <w:rPr>
          <w:rStyle w:val="s0"/>
          <w:color w:val="000000"/>
          <w:sz w:val="28"/>
          <w:szCs w:val="28"/>
        </w:rPr>
        <w:t xml:space="preserve"> штатны</w:t>
      </w:r>
      <w:r>
        <w:rPr>
          <w:rStyle w:val="s0"/>
          <w:color w:val="000000"/>
          <w:sz w:val="28"/>
          <w:szCs w:val="28"/>
        </w:rPr>
        <w:t>х</w:t>
      </w:r>
      <w:r w:rsidRPr="00365CBA">
        <w:rPr>
          <w:rStyle w:val="s0"/>
          <w:color w:val="000000"/>
          <w:sz w:val="28"/>
          <w:szCs w:val="28"/>
        </w:rPr>
        <w:t xml:space="preserve"> </w:t>
      </w:r>
      <w:r w:rsidR="00CB3F59" w:rsidRPr="00365CBA">
        <w:rPr>
          <w:rStyle w:val="s0"/>
          <w:color w:val="000000"/>
          <w:sz w:val="28"/>
          <w:szCs w:val="28"/>
        </w:rPr>
        <w:t xml:space="preserve">преподавателей </w:t>
      </w:r>
      <w:r w:rsidRPr="00365CBA">
        <w:rPr>
          <w:rStyle w:val="s0"/>
          <w:color w:val="000000"/>
          <w:sz w:val="28"/>
          <w:szCs w:val="28"/>
        </w:rPr>
        <w:t xml:space="preserve">в рейтинге приняли участие 336 </w:t>
      </w:r>
      <w:r w:rsidR="00CB3F59">
        <w:rPr>
          <w:rStyle w:val="s0"/>
          <w:color w:val="000000"/>
          <w:sz w:val="28"/>
          <w:szCs w:val="28"/>
        </w:rPr>
        <w:t xml:space="preserve">человек </w:t>
      </w:r>
      <w:r w:rsidRPr="00365CBA">
        <w:rPr>
          <w:rStyle w:val="s0"/>
          <w:color w:val="000000"/>
          <w:sz w:val="28"/>
          <w:szCs w:val="28"/>
        </w:rPr>
        <w:t>(т.е. 96%)</w:t>
      </w:r>
      <w:r w:rsidR="00CB3F59">
        <w:rPr>
          <w:rStyle w:val="s0"/>
          <w:color w:val="000000"/>
          <w:sz w:val="28"/>
          <w:szCs w:val="28"/>
        </w:rPr>
        <w:t xml:space="preserve"> – хотя участие в рейтинге обязательным не является.</w:t>
      </w:r>
    </w:p>
    <w:p w:rsidR="00730895" w:rsidRDefault="00730895" w:rsidP="00D628DE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rStyle w:val="s0"/>
          <w:color w:val="000000"/>
          <w:sz w:val="28"/>
          <w:szCs w:val="28"/>
        </w:rPr>
      </w:pPr>
    </w:p>
    <w:p w:rsidR="007A4B02" w:rsidRDefault="00F63480" w:rsidP="00841536">
      <w:pPr>
        <w:pStyle w:val="a3"/>
        <w:widowControl w:val="0"/>
        <w:tabs>
          <w:tab w:val="left" w:pos="851"/>
          <w:tab w:val="left" w:pos="6660"/>
        </w:tabs>
        <w:suppressAutoHyphens/>
        <w:spacing w:after="0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841536" w:rsidRPr="00841536">
        <w:rPr>
          <w:b/>
          <w:sz w:val="28"/>
          <w:szCs w:val="28"/>
        </w:rPr>
        <w:t>Учебно-методическая работа</w:t>
      </w:r>
    </w:p>
    <w:p w:rsidR="00810D37" w:rsidRDefault="00A54E48" w:rsidP="00841536">
      <w:pPr>
        <w:pStyle w:val="a3"/>
        <w:widowControl w:val="0"/>
        <w:tabs>
          <w:tab w:val="left" w:pos="851"/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>
        <w:rPr>
          <w:rStyle w:val="s0"/>
          <w:color w:val="000000"/>
          <w:sz w:val="28"/>
          <w:szCs w:val="28"/>
        </w:rPr>
        <w:t>С</w:t>
      </w:r>
      <w:r w:rsidR="00C716D7">
        <w:rPr>
          <w:rStyle w:val="s0"/>
          <w:color w:val="000000"/>
          <w:sz w:val="28"/>
          <w:szCs w:val="28"/>
        </w:rPr>
        <w:t xml:space="preserve">реди </w:t>
      </w:r>
      <w:r w:rsidR="00C716D7" w:rsidRPr="00C716D7">
        <w:rPr>
          <w:sz w:val="28"/>
          <w:szCs w:val="28"/>
        </w:rPr>
        <w:t xml:space="preserve">критериев рейтинга </w:t>
      </w:r>
      <w:r w:rsidR="00A13B66">
        <w:rPr>
          <w:sz w:val="28"/>
          <w:szCs w:val="28"/>
        </w:rPr>
        <w:t xml:space="preserve">ППС </w:t>
      </w:r>
      <w:r w:rsidR="00C716D7" w:rsidRPr="00C716D7">
        <w:rPr>
          <w:sz w:val="28"/>
          <w:szCs w:val="28"/>
        </w:rPr>
        <w:t xml:space="preserve">по </w:t>
      </w:r>
      <w:r w:rsidR="00C716D7" w:rsidRPr="00841536">
        <w:rPr>
          <w:sz w:val="28"/>
          <w:szCs w:val="28"/>
        </w:rPr>
        <w:t>учебно-методической работе</w:t>
      </w:r>
      <w:r w:rsidR="00C716D7" w:rsidRPr="00C716D7">
        <w:rPr>
          <w:sz w:val="28"/>
          <w:szCs w:val="28"/>
        </w:rPr>
        <w:t xml:space="preserve"> пре</w:t>
      </w:r>
      <w:r w:rsidR="004C5395">
        <w:rPr>
          <w:sz w:val="28"/>
          <w:szCs w:val="28"/>
        </w:rPr>
        <w:t xml:space="preserve">обладает </w:t>
      </w:r>
      <w:r w:rsidR="00CB3F59">
        <w:rPr>
          <w:sz w:val="28"/>
          <w:szCs w:val="28"/>
        </w:rPr>
        <w:t>критерий «</w:t>
      </w:r>
      <w:r w:rsidR="00CB3F59" w:rsidRPr="00CB3F59">
        <w:rPr>
          <w:b/>
          <w:i/>
          <w:sz w:val="28"/>
          <w:szCs w:val="28"/>
        </w:rPr>
        <w:t>Р</w:t>
      </w:r>
      <w:r w:rsidRPr="00841536">
        <w:rPr>
          <w:b/>
          <w:i/>
          <w:sz w:val="28"/>
          <w:szCs w:val="28"/>
        </w:rPr>
        <w:t xml:space="preserve">абота в системе </w:t>
      </w:r>
      <w:r w:rsidRPr="00841536">
        <w:rPr>
          <w:b/>
          <w:i/>
          <w:sz w:val="28"/>
          <w:szCs w:val="28"/>
          <w:lang w:val="en-US"/>
        </w:rPr>
        <w:t>Moodle</w:t>
      </w:r>
      <w:r w:rsidR="00CB3F59" w:rsidRPr="00CB3F59">
        <w:rPr>
          <w:b/>
          <w:sz w:val="28"/>
          <w:szCs w:val="28"/>
        </w:rPr>
        <w:t>»</w:t>
      </w:r>
      <w:r w:rsidR="00810D37">
        <w:rPr>
          <w:sz w:val="28"/>
          <w:szCs w:val="28"/>
        </w:rPr>
        <w:t xml:space="preserve">, </w:t>
      </w:r>
      <w:r w:rsidR="00643EE1">
        <w:rPr>
          <w:sz w:val="28"/>
          <w:szCs w:val="28"/>
        </w:rPr>
        <w:t xml:space="preserve">начисление баллов </w:t>
      </w:r>
      <w:r w:rsidR="00CB3F59">
        <w:rPr>
          <w:sz w:val="28"/>
          <w:szCs w:val="28"/>
        </w:rPr>
        <w:t>за</w:t>
      </w:r>
      <w:r w:rsidR="00643EE1">
        <w:rPr>
          <w:sz w:val="28"/>
          <w:szCs w:val="28"/>
        </w:rPr>
        <w:t xml:space="preserve"> которой </w:t>
      </w:r>
      <w:r w:rsidR="00810D37">
        <w:rPr>
          <w:sz w:val="28"/>
          <w:szCs w:val="28"/>
        </w:rPr>
        <w:t xml:space="preserve">составило </w:t>
      </w:r>
      <w:r w:rsidR="00810D37" w:rsidRPr="0066314B">
        <w:rPr>
          <w:b/>
          <w:sz w:val="28"/>
          <w:szCs w:val="28"/>
        </w:rPr>
        <w:t>3</w:t>
      </w:r>
      <w:r w:rsidR="005C6625" w:rsidRPr="0066314B">
        <w:rPr>
          <w:b/>
          <w:sz w:val="28"/>
          <w:szCs w:val="28"/>
        </w:rPr>
        <w:t>9</w:t>
      </w:r>
      <w:r w:rsidR="00810D37" w:rsidRPr="0066314B">
        <w:rPr>
          <w:b/>
          <w:sz w:val="28"/>
          <w:szCs w:val="28"/>
        </w:rPr>
        <w:t>%</w:t>
      </w:r>
      <w:r w:rsidR="00A13B66">
        <w:rPr>
          <w:sz w:val="28"/>
          <w:szCs w:val="28"/>
        </w:rPr>
        <w:t>, что</w:t>
      </w:r>
      <w:r w:rsidR="00841536">
        <w:rPr>
          <w:sz w:val="28"/>
          <w:szCs w:val="28"/>
        </w:rPr>
        <w:t xml:space="preserve"> имеет простое объяснение</w:t>
      </w:r>
      <w:r>
        <w:rPr>
          <w:sz w:val="28"/>
          <w:szCs w:val="28"/>
        </w:rPr>
        <w:t xml:space="preserve">. </w:t>
      </w:r>
      <w:r w:rsidR="00C00535">
        <w:rPr>
          <w:sz w:val="28"/>
          <w:szCs w:val="28"/>
        </w:rPr>
        <w:t xml:space="preserve">Это связано с </w:t>
      </w:r>
      <w:r w:rsidR="00112E6B">
        <w:rPr>
          <w:sz w:val="28"/>
          <w:szCs w:val="28"/>
        </w:rPr>
        <w:t xml:space="preserve">активным </w:t>
      </w:r>
      <w:r w:rsidR="00841536">
        <w:rPr>
          <w:sz w:val="28"/>
          <w:szCs w:val="28"/>
        </w:rPr>
        <w:t xml:space="preserve">внедрением дистанционных технологий, и этот процесс начался еще до пандемии </w:t>
      </w:r>
      <w:proofErr w:type="spellStart"/>
      <w:r w:rsidR="00841536">
        <w:rPr>
          <w:sz w:val="28"/>
          <w:szCs w:val="28"/>
          <w:lang w:val="en-US"/>
        </w:rPr>
        <w:t>Covid</w:t>
      </w:r>
      <w:proofErr w:type="spellEnd"/>
      <w:r w:rsidR="00841536" w:rsidRPr="00841536">
        <w:rPr>
          <w:sz w:val="28"/>
          <w:szCs w:val="28"/>
        </w:rPr>
        <w:t>-19,</w:t>
      </w:r>
      <w:r w:rsidR="00841536">
        <w:rPr>
          <w:sz w:val="28"/>
          <w:szCs w:val="28"/>
        </w:rPr>
        <w:t xml:space="preserve"> которая еще сильнее его ускорила</w:t>
      </w:r>
      <w:r w:rsidR="00112E6B">
        <w:rPr>
          <w:sz w:val="28"/>
          <w:szCs w:val="28"/>
        </w:rPr>
        <w:t>. Преподаватели все лучше осваивают образовательные платформы, загружают учебно</w:t>
      </w:r>
      <w:r w:rsidR="00841536">
        <w:rPr>
          <w:sz w:val="28"/>
          <w:szCs w:val="28"/>
        </w:rPr>
        <w:t>-</w:t>
      </w:r>
      <w:r w:rsidR="00112E6B">
        <w:rPr>
          <w:sz w:val="28"/>
          <w:szCs w:val="28"/>
        </w:rPr>
        <w:t>методические материалы, разрабатывают автоматизированные тесты, интерактивные лекции и т.п.</w:t>
      </w:r>
      <w:r w:rsidR="00A13B66">
        <w:rPr>
          <w:sz w:val="28"/>
          <w:szCs w:val="28"/>
        </w:rPr>
        <w:t xml:space="preserve"> А все это – рейтинговые баллы.</w:t>
      </w:r>
    </w:p>
    <w:p w:rsidR="00841536" w:rsidRDefault="00643EE1" w:rsidP="00643EE1">
      <w:pPr>
        <w:pStyle w:val="a3"/>
        <w:widowControl w:val="0"/>
        <w:tabs>
          <w:tab w:val="left" w:pos="851"/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втором месте в УМР по количеству баллов рейтинга (</w:t>
      </w:r>
      <w:r w:rsidRPr="0066314B">
        <w:rPr>
          <w:b/>
          <w:sz w:val="28"/>
          <w:szCs w:val="28"/>
        </w:rPr>
        <w:t>21%</w:t>
      </w:r>
      <w:r>
        <w:rPr>
          <w:sz w:val="28"/>
          <w:szCs w:val="28"/>
        </w:rPr>
        <w:t>) стоит</w:t>
      </w:r>
      <w:r w:rsidR="00A54E48" w:rsidRPr="009C389F">
        <w:rPr>
          <w:sz w:val="28"/>
          <w:szCs w:val="28"/>
        </w:rPr>
        <w:t xml:space="preserve"> </w:t>
      </w:r>
      <w:r w:rsidR="00A54E48" w:rsidRPr="0066314B">
        <w:rPr>
          <w:b/>
          <w:i/>
          <w:sz w:val="28"/>
          <w:szCs w:val="28"/>
        </w:rPr>
        <w:t>издание учебников и учебно-методической литературы</w:t>
      </w:r>
      <w:r>
        <w:rPr>
          <w:sz w:val="28"/>
          <w:szCs w:val="28"/>
        </w:rPr>
        <w:t>,</w:t>
      </w:r>
      <w:r w:rsidR="00A54E48">
        <w:rPr>
          <w:sz w:val="28"/>
          <w:szCs w:val="28"/>
        </w:rPr>
        <w:t xml:space="preserve"> по следующим критериям</w:t>
      </w:r>
      <w:r>
        <w:rPr>
          <w:sz w:val="28"/>
          <w:szCs w:val="28"/>
        </w:rPr>
        <w:t>:</w:t>
      </w:r>
      <w:r w:rsidR="00A54E48">
        <w:rPr>
          <w:sz w:val="28"/>
          <w:szCs w:val="28"/>
        </w:rPr>
        <w:t xml:space="preserve"> </w:t>
      </w:r>
    </w:p>
    <w:p w:rsidR="00841536" w:rsidRDefault="00A54E48" w:rsidP="00643EE1">
      <w:pPr>
        <w:pStyle w:val="a3"/>
        <w:widowControl w:val="0"/>
        <w:numPr>
          <w:ilvl w:val="0"/>
          <w:numId w:val="5"/>
        </w:numPr>
        <w:tabs>
          <w:tab w:val="left" w:pos="851"/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 w:rsidRPr="00C1589E">
        <w:rPr>
          <w:sz w:val="28"/>
          <w:szCs w:val="28"/>
        </w:rPr>
        <w:lastRenderedPageBreak/>
        <w:t xml:space="preserve">Издание учебных и учебно-методических пособий, утвержденных УМС университета (с ISBN), с </w:t>
      </w:r>
      <w:r w:rsidRPr="00810D37">
        <w:rPr>
          <w:sz w:val="28"/>
          <w:szCs w:val="28"/>
        </w:rPr>
        <w:t>обязательным их размеще</w:t>
      </w:r>
      <w:r w:rsidRPr="00865F8F">
        <w:rPr>
          <w:sz w:val="28"/>
          <w:szCs w:val="28"/>
        </w:rPr>
        <w:t xml:space="preserve">нием в электронной библиотеке университета </w:t>
      </w:r>
      <w:r w:rsidR="00643EE1">
        <w:rPr>
          <w:sz w:val="28"/>
          <w:szCs w:val="28"/>
        </w:rPr>
        <w:t xml:space="preserve">– </w:t>
      </w:r>
      <w:r w:rsidR="005C6625" w:rsidRPr="00865F8F">
        <w:rPr>
          <w:sz w:val="28"/>
          <w:szCs w:val="28"/>
        </w:rPr>
        <w:t>15</w:t>
      </w:r>
      <w:r w:rsidR="00810D37" w:rsidRPr="00865F8F">
        <w:rPr>
          <w:sz w:val="28"/>
          <w:szCs w:val="28"/>
        </w:rPr>
        <w:t>%</w:t>
      </w:r>
      <w:r w:rsidRPr="00865F8F">
        <w:rPr>
          <w:sz w:val="28"/>
          <w:szCs w:val="28"/>
        </w:rPr>
        <w:t>, 1</w:t>
      </w:r>
      <w:r w:rsidR="00810D37" w:rsidRPr="00865F8F">
        <w:rPr>
          <w:sz w:val="28"/>
          <w:szCs w:val="28"/>
        </w:rPr>
        <w:t>09</w:t>
      </w:r>
      <w:r w:rsidRPr="00865F8F">
        <w:rPr>
          <w:sz w:val="28"/>
          <w:szCs w:val="28"/>
        </w:rPr>
        <w:t xml:space="preserve"> единиц</w:t>
      </w:r>
      <w:r w:rsidR="00643EE1">
        <w:rPr>
          <w:sz w:val="28"/>
          <w:szCs w:val="28"/>
        </w:rPr>
        <w:t>;</w:t>
      </w:r>
    </w:p>
    <w:p w:rsidR="00841536" w:rsidRDefault="00A13B66" w:rsidP="00643EE1">
      <w:pPr>
        <w:pStyle w:val="a3"/>
        <w:widowControl w:val="0"/>
        <w:numPr>
          <w:ilvl w:val="0"/>
          <w:numId w:val="5"/>
        </w:numPr>
        <w:tabs>
          <w:tab w:val="left" w:pos="851"/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Получение р</w:t>
      </w:r>
      <w:r w:rsidR="00A54E48" w:rsidRPr="00865F8F">
        <w:rPr>
          <w:sz w:val="28"/>
          <w:szCs w:val="28"/>
        </w:rPr>
        <w:t>екомендаци</w:t>
      </w:r>
      <w:r>
        <w:rPr>
          <w:sz w:val="28"/>
          <w:szCs w:val="28"/>
        </w:rPr>
        <w:t>и</w:t>
      </w:r>
      <w:r w:rsidR="00A54E48" w:rsidRPr="00865F8F">
        <w:rPr>
          <w:sz w:val="28"/>
          <w:szCs w:val="28"/>
        </w:rPr>
        <w:t xml:space="preserve"> </w:t>
      </w:r>
      <w:r w:rsidRPr="00865F8F">
        <w:rPr>
          <w:sz w:val="28"/>
          <w:szCs w:val="28"/>
        </w:rPr>
        <w:t xml:space="preserve">УМО РУМС базового вуза </w:t>
      </w:r>
      <w:r w:rsidR="00A54E48" w:rsidRPr="00865F8F">
        <w:rPr>
          <w:sz w:val="28"/>
          <w:szCs w:val="28"/>
        </w:rPr>
        <w:t>к изданию учебников, учебных пособий</w:t>
      </w:r>
      <w:r>
        <w:rPr>
          <w:sz w:val="28"/>
          <w:szCs w:val="28"/>
        </w:rPr>
        <w:t xml:space="preserve"> </w:t>
      </w:r>
      <w:r w:rsidR="00A54E48" w:rsidRPr="00865F8F">
        <w:rPr>
          <w:sz w:val="28"/>
          <w:szCs w:val="28"/>
        </w:rPr>
        <w:t>–</w:t>
      </w:r>
      <w:r w:rsidR="00643EE1">
        <w:rPr>
          <w:sz w:val="28"/>
          <w:szCs w:val="28"/>
        </w:rPr>
        <w:t xml:space="preserve"> </w:t>
      </w:r>
      <w:r w:rsidR="005C6625" w:rsidRPr="00865F8F">
        <w:rPr>
          <w:sz w:val="28"/>
          <w:szCs w:val="28"/>
        </w:rPr>
        <w:t>4</w:t>
      </w:r>
      <w:r w:rsidR="00A54E48" w:rsidRPr="00865F8F">
        <w:rPr>
          <w:sz w:val="28"/>
          <w:szCs w:val="28"/>
        </w:rPr>
        <w:t xml:space="preserve">%, 16 </w:t>
      </w:r>
      <w:r w:rsidR="00643EE1" w:rsidRPr="00643EE1">
        <w:rPr>
          <w:sz w:val="28"/>
          <w:szCs w:val="28"/>
        </w:rPr>
        <w:t>единиц;</w:t>
      </w:r>
      <w:r w:rsidR="00A54E48">
        <w:rPr>
          <w:sz w:val="28"/>
          <w:szCs w:val="28"/>
        </w:rPr>
        <w:t xml:space="preserve"> </w:t>
      </w:r>
    </w:p>
    <w:p w:rsidR="00841536" w:rsidRDefault="00A54E48" w:rsidP="00643EE1">
      <w:pPr>
        <w:pStyle w:val="a3"/>
        <w:widowControl w:val="0"/>
        <w:numPr>
          <w:ilvl w:val="0"/>
          <w:numId w:val="5"/>
        </w:numPr>
        <w:tabs>
          <w:tab w:val="left" w:pos="851"/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 w:rsidRPr="00DD23D6">
        <w:rPr>
          <w:sz w:val="28"/>
          <w:szCs w:val="28"/>
        </w:rPr>
        <w:t>Издание учебников с грифом МОН РК</w:t>
      </w:r>
      <w:r>
        <w:rPr>
          <w:sz w:val="28"/>
          <w:szCs w:val="28"/>
        </w:rPr>
        <w:t xml:space="preserve"> –</w:t>
      </w:r>
      <w:r w:rsidR="00643EE1">
        <w:rPr>
          <w:sz w:val="28"/>
          <w:szCs w:val="28"/>
        </w:rPr>
        <w:t xml:space="preserve"> 0,4%, 1 ед.</w:t>
      </w:r>
      <w:r>
        <w:rPr>
          <w:sz w:val="28"/>
          <w:szCs w:val="28"/>
        </w:rPr>
        <w:t xml:space="preserve">; </w:t>
      </w:r>
    </w:p>
    <w:p w:rsidR="00A54E48" w:rsidRDefault="00A54E48" w:rsidP="00643EE1">
      <w:pPr>
        <w:pStyle w:val="a3"/>
        <w:widowControl w:val="0"/>
        <w:numPr>
          <w:ilvl w:val="0"/>
          <w:numId w:val="5"/>
        </w:numPr>
        <w:tabs>
          <w:tab w:val="left" w:pos="851"/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 w:rsidRPr="00DD23D6">
        <w:rPr>
          <w:sz w:val="28"/>
          <w:szCs w:val="28"/>
        </w:rPr>
        <w:t>Разработка электронного учебного издания, утвержденного УМС университета</w:t>
      </w:r>
      <w:r>
        <w:rPr>
          <w:sz w:val="28"/>
          <w:szCs w:val="28"/>
        </w:rPr>
        <w:t xml:space="preserve"> –</w:t>
      </w:r>
      <w:r w:rsidR="00643EE1">
        <w:rPr>
          <w:sz w:val="28"/>
          <w:szCs w:val="28"/>
        </w:rPr>
        <w:t xml:space="preserve"> </w:t>
      </w:r>
      <w:r w:rsidR="005C6625">
        <w:rPr>
          <w:sz w:val="28"/>
          <w:szCs w:val="28"/>
        </w:rPr>
        <w:t>2</w:t>
      </w:r>
      <w:r w:rsidR="00643EE1">
        <w:rPr>
          <w:sz w:val="28"/>
          <w:szCs w:val="28"/>
        </w:rPr>
        <w:t>%, 25 ед</w:t>
      </w:r>
      <w:r>
        <w:rPr>
          <w:sz w:val="28"/>
          <w:szCs w:val="28"/>
        </w:rPr>
        <w:t>.</w:t>
      </w:r>
    </w:p>
    <w:p w:rsidR="00643EE1" w:rsidRDefault="00CB3F59" w:rsidP="00112E6B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>
        <w:rPr>
          <w:sz w:val="28"/>
          <w:szCs w:val="28"/>
        </w:rPr>
        <w:t>Надо отметить, что в</w:t>
      </w:r>
      <w:r w:rsidR="00643EE1">
        <w:rPr>
          <w:sz w:val="28"/>
          <w:szCs w:val="28"/>
        </w:rPr>
        <w:t xml:space="preserve"> сравнении с 2018-2019 учебным годом</w:t>
      </w:r>
      <w:r>
        <w:rPr>
          <w:sz w:val="28"/>
          <w:szCs w:val="28"/>
        </w:rPr>
        <w:t xml:space="preserve"> наблюдается</w:t>
      </w:r>
      <w:r w:rsidR="00643EE1">
        <w:rPr>
          <w:sz w:val="28"/>
          <w:szCs w:val="28"/>
        </w:rPr>
        <w:t xml:space="preserve"> определенно</w:t>
      </w:r>
      <w:r w:rsidR="00A13B66">
        <w:rPr>
          <w:sz w:val="28"/>
          <w:szCs w:val="28"/>
        </w:rPr>
        <w:t>е</w:t>
      </w:r>
      <w:r w:rsidR="00643EE1">
        <w:rPr>
          <w:sz w:val="28"/>
          <w:szCs w:val="28"/>
        </w:rPr>
        <w:t xml:space="preserve"> снижение </w:t>
      </w:r>
      <w:r w:rsidR="0066314B">
        <w:rPr>
          <w:sz w:val="28"/>
          <w:szCs w:val="28"/>
        </w:rPr>
        <w:t>показателей по перечисленным выше критериям.</w:t>
      </w:r>
    </w:p>
    <w:p w:rsidR="00112E6B" w:rsidRDefault="0066314B" w:rsidP="00112E6B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радующих событий хочется </w:t>
      </w:r>
      <w:r w:rsidR="00112E6B" w:rsidRPr="00F43A7F">
        <w:rPr>
          <w:sz w:val="28"/>
          <w:szCs w:val="28"/>
        </w:rPr>
        <w:t>отметить, что впервые за долгие годы появилось издание учебника под грифом МОН РК</w:t>
      </w:r>
      <w:r w:rsidR="00F43A7F" w:rsidRPr="00F43A7F">
        <w:rPr>
          <w:sz w:val="28"/>
          <w:szCs w:val="28"/>
        </w:rPr>
        <w:t xml:space="preserve"> автор</w:t>
      </w:r>
      <w:r>
        <w:rPr>
          <w:sz w:val="28"/>
          <w:szCs w:val="28"/>
        </w:rPr>
        <w:t>а</w:t>
      </w:r>
      <w:r w:rsidR="00F43A7F" w:rsidRPr="00F43A7F">
        <w:rPr>
          <w:sz w:val="28"/>
          <w:szCs w:val="28"/>
        </w:rPr>
        <w:t xml:space="preserve"> </w:t>
      </w:r>
      <w:proofErr w:type="spellStart"/>
      <w:r w:rsidR="00112E6B" w:rsidRPr="00F43A7F">
        <w:rPr>
          <w:sz w:val="28"/>
          <w:szCs w:val="28"/>
        </w:rPr>
        <w:t>Берденов</w:t>
      </w:r>
      <w:r>
        <w:rPr>
          <w:sz w:val="28"/>
          <w:szCs w:val="28"/>
        </w:rPr>
        <w:t>ой</w:t>
      </w:r>
      <w:proofErr w:type="spellEnd"/>
      <w:r w:rsidR="00112E6B" w:rsidRPr="00F43A7F">
        <w:rPr>
          <w:sz w:val="28"/>
          <w:szCs w:val="28"/>
        </w:rPr>
        <w:t xml:space="preserve"> </w:t>
      </w:r>
      <w:proofErr w:type="gramStart"/>
      <w:r w:rsidR="00112E6B" w:rsidRPr="00F43A7F">
        <w:rPr>
          <w:sz w:val="28"/>
          <w:szCs w:val="28"/>
        </w:rPr>
        <w:t>Сауле</w:t>
      </w:r>
      <w:proofErr w:type="gramEnd"/>
      <w:r w:rsidR="00112E6B" w:rsidRPr="00F43A7F">
        <w:rPr>
          <w:sz w:val="28"/>
          <w:szCs w:val="28"/>
        </w:rPr>
        <w:t xml:space="preserve"> </w:t>
      </w:r>
      <w:proofErr w:type="spellStart"/>
      <w:r w:rsidR="00112E6B" w:rsidRPr="00F43A7F">
        <w:rPr>
          <w:sz w:val="28"/>
          <w:szCs w:val="28"/>
        </w:rPr>
        <w:t>Жалгасовн</w:t>
      </w:r>
      <w:r>
        <w:rPr>
          <w:sz w:val="28"/>
          <w:szCs w:val="28"/>
        </w:rPr>
        <w:t>ы</w:t>
      </w:r>
      <w:proofErr w:type="spellEnd"/>
      <w:r w:rsidR="00F43A7F" w:rsidRPr="00F43A7F">
        <w:rPr>
          <w:sz w:val="28"/>
          <w:szCs w:val="28"/>
        </w:rPr>
        <w:t xml:space="preserve"> (кафедра </w:t>
      </w:r>
      <w:proofErr w:type="spellStart"/>
      <w:r w:rsidR="00F43A7F" w:rsidRPr="00F43A7F">
        <w:rPr>
          <w:sz w:val="28"/>
          <w:szCs w:val="28"/>
        </w:rPr>
        <w:t>ТЯиЛ</w:t>
      </w:r>
      <w:proofErr w:type="spellEnd"/>
      <w:r w:rsidR="00F43A7F" w:rsidRPr="00F43A7F">
        <w:rPr>
          <w:sz w:val="28"/>
          <w:szCs w:val="28"/>
        </w:rPr>
        <w:t>).</w:t>
      </w:r>
    </w:p>
    <w:p w:rsidR="0066314B" w:rsidRDefault="00254790" w:rsidP="00112E6B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b/>
          <w:sz w:val="28"/>
          <w:szCs w:val="28"/>
        </w:rPr>
      </w:pPr>
      <w:r>
        <w:rPr>
          <w:sz w:val="28"/>
          <w:szCs w:val="28"/>
        </w:rPr>
        <w:t>К</w:t>
      </w:r>
      <w:r w:rsidR="0066314B">
        <w:rPr>
          <w:sz w:val="28"/>
          <w:szCs w:val="28"/>
        </w:rPr>
        <w:t xml:space="preserve"> УМР </w:t>
      </w:r>
      <w:r>
        <w:rPr>
          <w:sz w:val="28"/>
          <w:szCs w:val="28"/>
        </w:rPr>
        <w:t>отнесено и</w:t>
      </w:r>
      <w:r w:rsidR="0066314B" w:rsidRPr="0066314B">
        <w:rPr>
          <w:sz w:val="28"/>
          <w:szCs w:val="28"/>
        </w:rPr>
        <w:t xml:space="preserve"> </w:t>
      </w:r>
      <w:r w:rsidR="0066314B" w:rsidRPr="0066314B">
        <w:rPr>
          <w:b/>
          <w:i/>
          <w:sz w:val="28"/>
          <w:szCs w:val="28"/>
        </w:rPr>
        <w:t>повышение квалификации ППС</w:t>
      </w:r>
      <w:r w:rsidR="0066314B" w:rsidRPr="00C716D7">
        <w:rPr>
          <w:sz w:val="28"/>
          <w:szCs w:val="28"/>
        </w:rPr>
        <w:t xml:space="preserve"> </w:t>
      </w:r>
      <w:r>
        <w:rPr>
          <w:sz w:val="28"/>
          <w:szCs w:val="28"/>
        </w:rPr>
        <w:t>по специальности</w:t>
      </w:r>
      <w:r w:rsidRPr="00C716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66314B" w:rsidRPr="00C716D7">
        <w:rPr>
          <w:sz w:val="28"/>
          <w:szCs w:val="28"/>
        </w:rPr>
        <w:t>по общепедагогическому</w:t>
      </w:r>
      <w:r>
        <w:rPr>
          <w:sz w:val="28"/>
          <w:szCs w:val="28"/>
        </w:rPr>
        <w:t xml:space="preserve"> направлению</w:t>
      </w:r>
      <w:r w:rsidR="0066314B">
        <w:rPr>
          <w:sz w:val="28"/>
          <w:szCs w:val="28"/>
        </w:rPr>
        <w:t xml:space="preserve">. В </w:t>
      </w:r>
      <w:r w:rsidR="0066314B" w:rsidRPr="00C716D7">
        <w:rPr>
          <w:sz w:val="28"/>
          <w:szCs w:val="28"/>
        </w:rPr>
        <w:t>общем объеме учебно-методической работы</w:t>
      </w:r>
      <w:r w:rsidR="0066314B">
        <w:rPr>
          <w:sz w:val="28"/>
          <w:szCs w:val="28"/>
        </w:rPr>
        <w:t xml:space="preserve"> эт</w:t>
      </w:r>
      <w:r w:rsidR="00A13B66">
        <w:rPr>
          <w:sz w:val="28"/>
          <w:szCs w:val="28"/>
        </w:rPr>
        <w:t>от</w:t>
      </w:r>
      <w:r w:rsidR="0066314B">
        <w:rPr>
          <w:sz w:val="28"/>
          <w:szCs w:val="28"/>
        </w:rPr>
        <w:t xml:space="preserve"> показател</w:t>
      </w:r>
      <w:r w:rsidR="00A13B66">
        <w:rPr>
          <w:sz w:val="28"/>
          <w:szCs w:val="28"/>
        </w:rPr>
        <w:t>ь</w:t>
      </w:r>
      <w:r w:rsidR="0066314B" w:rsidRPr="00C716D7">
        <w:rPr>
          <w:sz w:val="28"/>
          <w:szCs w:val="28"/>
        </w:rPr>
        <w:t xml:space="preserve"> занима</w:t>
      </w:r>
      <w:r w:rsidR="0066314B">
        <w:rPr>
          <w:sz w:val="28"/>
          <w:szCs w:val="28"/>
        </w:rPr>
        <w:t xml:space="preserve">ют </w:t>
      </w:r>
      <w:r w:rsidR="0066314B" w:rsidRPr="0066314B">
        <w:rPr>
          <w:b/>
          <w:sz w:val="28"/>
          <w:szCs w:val="28"/>
        </w:rPr>
        <w:t>26%</w:t>
      </w:r>
      <w:r w:rsidR="0066314B">
        <w:rPr>
          <w:b/>
          <w:sz w:val="28"/>
          <w:szCs w:val="28"/>
        </w:rPr>
        <w:t>.</w:t>
      </w:r>
    </w:p>
    <w:p w:rsidR="0066314B" w:rsidRDefault="0066314B" w:rsidP="00112E6B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 w:rsidRPr="0066314B">
        <w:rPr>
          <w:sz w:val="28"/>
          <w:szCs w:val="28"/>
        </w:rPr>
        <w:t>По с</w:t>
      </w:r>
      <w:r>
        <w:rPr>
          <w:sz w:val="28"/>
          <w:szCs w:val="28"/>
        </w:rPr>
        <w:t>р</w:t>
      </w:r>
      <w:r w:rsidRPr="0066314B">
        <w:rPr>
          <w:sz w:val="28"/>
          <w:szCs w:val="28"/>
        </w:rPr>
        <w:t>авнению с 20</w:t>
      </w:r>
      <w:r>
        <w:rPr>
          <w:sz w:val="28"/>
          <w:szCs w:val="28"/>
        </w:rPr>
        <w:t>1</w:t>
      </w:r>
      <w:r w:rsidRPr="0066314B">
        <w:rPr>
          <w:sz w:val="28"/>
          <w:szCs w:val="28"/>
        </w:rPr>
        <w:t xml:space="preserve">8-2019 </w:t>
      </w:r>
      <w:r>
        <w:rPr>
          <w:sz w:val="28"/>
          <w:szCs w:val="28"/>
        </w:rPr>
        <w:t xml:space="preserve">учебным годом сумма полученных преподавателями рейтинговых баллов </w:t>
      </w:r>
      <w:r w:rsidR="00A13B66">
        <w:rPr>
          <w:sz w:val="28"/>
          <w:szCs w:val="28"/>
        </w:rPr>
        <w:t xml:space="preserve">по данному направлению </w:t>
      </w:r>
      <w:r>
        <w:rPr>
          <w:sz w:val="28"/>
          <w:szCs w:val="28"/>
        </w:rPr>
        <w:t>снизилась на 14</w:t>
      </w:r>
      <w:r w:rsidR="007D530D">
        <w:rPr>
          <w:sz w:val="28"/>
          <w:szCs w:val="28"/>
        </w:rPr>
        <w:t xml:space="preserve">% (с 40% до 26%). Это объясняется тем, что в предыдущие </w:t>
      </w:r>
      <w:r w:rsidR="007D530D" w:rsidRPr="007D530D">
        <w:rPr>
          <w:sz w:val="28"/>
          <w:szCs w:val="28"/>
        </w:rPr>
        <w:t>год</w:t>
      </w:r>
      <w:r w:rsidR="007D530D">
        <w:rPr>
          <w:sz w:val="28"/>
          <w:szCs w:val="28"/>
        </w:rPr>
        <w:t xml:space="preserve">ы баллы за </w:t>
      </w:r>
      <w:r w:rsidR="007D530D" w:rsidRPr="007D530D">
        <w:rPr>
          <w:sz w:val="28"/>
          <w:szCs w:val="28"/>
        </w:rPr>
        <w:t>повышение квалификации ППС</w:t>
      </w:r>
      <w:r w:rsidR="007D530D">
        <w:rPr>
          <w:sz w:val="28"/>
          <w:szCs w:val="28"/>
        </w:rPr>
        <w:t xml:space="preserve"> стали занимать слишком большой</w:t>
      </w:r>
      <w:r w:rsidR="007D530D" w:rsidRPr="007D530D">
        <w:rPr>
          <w:sz w:val="28"/>
          <w:szCs w:val="28"/>
        </w:rPr>
        <w:t xml:space="preserve"> </w:t>
      </w:r>
      <w:r w:rsidR="007D530D">
        <w:rPr>
          <w:sz w:val="28"/>
          <w:szCs w:val="28"/>
        </w:rPr>
        <w:t>объем по сравнению с другими показателями, в силу этого пришлось применить некоторые ограничительные меры, чтобы направить усилия ППС на выполнение других видов работ.</w:t>
      </w:r>
    </w:p>
    <w:p w:rsidR="007D530D" w:rsidRDefault="007D530D" w:rsidP="00112E6B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b/>
          <w:sz w:val="28"/>
          <w:szCs w:val="28"/>
        </w:rPr>
      </w:pPr>
    </w:p>
    <w:p w:rsidR="007D530D" w:rsidRDefault="00F63480" w:rsidP="00112E6B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 w:rsidR="007D530D" w:rsidRPr="007D530D">
        <w:rPr>
          <w:b/>
          <w:sz w:val="28"/>
          <w:szCs w:val="28"/>
        </w:rPr>
        <w:t>Научная работа и международное сотрудничество</w:t>
      </w:r>
    </w:p>
    <w:p w:rsidR="00414F99" w:rsidRDefault="00414F99" w:rsidP="007D530D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>
        <w:rPr>
          <w:sz w:val="28"/>
          <w:szCs w:val="28"/>
        </w:rPr>
        <w:t>По количеству рейтинговых критериев это самый большой раздел.</w:t>
      </w:r>
    </w:p>
    <w:p w:rsidR="0051051C" w:rsidRDefault="007D530D" w:rsidP="007D530D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критериев </w:t>
      </w:r>
      <w:proofErr w:type="gramStart"/>
      <w:r>
        <w:rPr>
          <w:sz w:val="28"/>
          <w:szCs w:val="28"/>
        </w:rPr>
        <w:t>данного раздела</w:t>
      </w:r>
      <w:proofErr w:type="gramEnd"/>
      <w:r>
        <w:rPr>
          <w:sz w:val="28"/>
          <w:szCs w:val="28"/>
        </w:rPr>
        <w:t xml:space="preserve"> наибольшее количество </w:t>
      </w:r>
      <w:r w:rsidR="00F63480">
        <w:rPr>
          <w:sz w:val="28"/>
          <w:szCs w:val="28"/>
        </w:rPr>
        <w:t xml:space="preserve">полученных преподавателями </w:t>
      </w:r>
      <w:r>
        <w:rPr>
          <w:sz w:val="28"/>
          <w:szCs w:val="28"/>
        </w:rPr>
        <w:t>баллов</w:t>
      </w:r>
      <w:r w:rsidRPr="009C389F">
        <w:rPr>
          <w:sz w:val="28"/>
          <w:szCs w:val="28"/>
        </w:rPr>
        <w:t xml:space="preserve"> имеют </w:t>
      </w:r>
      <w:r w:rsidRPr="007D530D">
        <w:rPr>
          <w:b/>
          <w:i/>
          <w:sz w:val="28"/>
          <w:szCs w:val="28"/>
        </w:rPr>
        <w:t xml:space="preserve">публикации статей в журналах с </w:t>
      </w:r>
      <w:proofErr w:type="spellStart"/>
      <w:r w:rsidRPr="007D530D">
        <w:rPr>
          <w:b/>
          <w:i/>
          <w:sz w:val="28"/>
          <w:szCs w:val="28"/>
        </w:rPr>
        <w:t>импакт</w:t>
      </w:r>
      <w:proofErr w:type="spellEnd"/>
      <w:r w:rsidRPr="007D530D">
        <w:rPr>
          <w:b/>
          <w:i/>
          <w:sz w:val="28"/>
          <w:szCs w:val="28"/>
        </w:rPr>
        <w:t>-фактором</w:t>
      </w:r>
      <w:r w:rsidRPr="009C389F">
        <w:rPr>
          <w:sz w:val="28"/>
          <w:szCs w:val="28"/>
        </w:rPr>
        <w:t xml:space="preserve">, которые составляют </w:t>
      </w:r>
      <w:r w:rsidRPr="007D530D">
        <w:rPr>
          <w:b/>
          <w:sz w:val="28"/>
          <w:szCs w:val="28"/>
        </w:rPr>
        <w:t>35,2%</w:t>
      </w:r>
      <w:r w:rsidRPr="009C389F">
        <w:rPr>
          <w:sz w:val="28"/>
          <w:szCs w:val="28"/>
        </w:rPr>
        <w:t xml:space="preserve">. </w:t>
      </w:r>
    </w:p>
    <w:p w:rsidR="007D530D" w:rsidRDefault="0051051C" w:rsidP="007D530D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 w:rsidRPr="0051051C">
        <w:rPr>
          <w:sz w:val="28"/>
          <w:szCs w:val="28"/>
        </w:rPr>
        <w:t>В данном направлении отработали 22 кафедры. В разрезе кафедр это выглядит следующим образом:</w:t>
      </w:r>
    </w:p>
    <w:p w:rsidR="00060621" w:rsidRDefault="0051051C" w:rsidP="007D530D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A012374" wp14:editId="68B9C220">
            <wp:extent cx="5486400" cy="2897312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63480" w:rsidRDefault="006805A4" w:rsidP="00414F99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Вторым по результативности является критерий «</w:t>
      </w:r>
      <w:r w:rsidR="00414F99" w:rsidRPr="00414F99">
        <w:rPr>
          <w:b/>
          <w:i/>
          <w:sz w:val="28"/>
          <w:szCs w:val="28"/>
        </w:rPr>
        <w:t>Публикации в журналах, рекомендованных КОКСОН МОН РК</w:t>
      </w:r>
      <w:r>
        <w:rPr>
          <w:b/>
          <w:i/>
          <w:sz w:val="28"/>
          <w:szCs w:val="28"/>
        </w:rPr>
        <w:t>»</w:t>
      </w:r>
      <w:r w:rsidR="00414F99" w:rsidRPr="009C389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баллы за который </w:t>
      </w:r>
      <w:r w:rsidR="00414F99">
        <w:rPr>
          <w:sz w:val="28"/>
          <w:szCs w:val="28"/>
        </w:rPr>
        <w:t xml:space="preserve">составили </w:t>
      </w:r>
      <w:r w:rsidR="00414F99" w:rsidRPr="00414F99">
        <w:rPr>
          <w:b/>
          <w:sz w:val="28"/>
          <w:szCs w:val="28"/>
        </w:rPr>
        <w:t>10,5%</w:t>
      </w:r>
      <w:r w:rsidR="00414F99">
        <w:rPr>
          <w:sz w:val="28"/>
          <w:szCs w:val="28"/>
        </w:rPr>
        <w:t>.</w:t>
      </w:r>
    </w:p>
    <w:p w:rsidR="00414F99" w:rsidRDefault="00F63480" w:rsidP="00414F99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>
        <w:rPr>
          <w:sz w:val="28"/>
          <w:szCs w:val="28"/>
        </w:rPr>
        <w:t>Третий</w:t>
      </w:r>
      <w:r w:rsidR="006805A4" w:rsidRPr="006805A4">
        <w:rPr>
          <w:sz w:val="28"/>
          <w:szCs w:val="28"/>
        </w:rPr>
        <w:t xml:space="preserve"> по результативности </w:t>
      </w:r>
      <w:r w:rsidR="00414F99">
        <w:rPr>
          <w:sz w:val="28"/>
          <w:szCs w:val="28"/>
        </w:rPr>
        <w:t xml:space="preserve">показатель </w:t>
      </w:r>
      <w:r w:rsidR="006805A4">
        <w:rPr>
          <w:sz w:val="28"/>
          <w:szCs w:val="28"/>
        </w:rPr>
        <w:t xml:space="preserve">– </w:t>
      </w:r>
      <w:r w:rsidR="00414F99">
        <w:rPr>
          <w:sz w:val="28"/>
          <w:szCs w:val="28"/>
        </w:rPr>
        <w:t>«</w:t>
      </w:r>
      <w:r w:rsidR="00414F99" w:rsidRPr="00414F99">
        <w:rPr>
          <w:b/>
          <w:i/>
          <w:sz w:val="28"/>
          <w:szCs w:val="28"/>
        </w:rPr>
        <w:t>Получение патентов</w:t>
      </w:r>
      <w:r w:rsidR="00414F99">
        <w:rPr>
          <w:sz w:val="28"/>
          <w:szCs w:val="28"/>
        </w:rPr>
        <w:t xml:space="preserve">» </w:t>
      </w:r>
      <w:proofErr w:type="gramStart"/>
      <w:r w:rsidR="00324982">
        <w:rPr>
          <w:sz w:val="28"/>
          <w:szCs w:val="28"/>
        </w:rPr>
        <w:t>–</w:t>
      </w:r>
      <w:r w:rsidR="00414F99">
        <w:rPr>
          <w:sz w:val="28"/>
          <w:szCs w:val="28"/>
        </w:rPr>
        <w:t>с</w:t>
      </w:r>
      <w:proofErr w:type="gramEnd"/>
      <w:r w:rsidR="00414F99">
        <w:rPr>
          <w:sz w:val="28"/>
          <w:szCs w:val="28"/>
        </w:rPr>
        <w:t xml:space="preserve">оставил  </w:t>
      </w:r>
      <w:r w:rsidR="0051051C">
        <w:rPr>
          <w:b/>
          <w:sz w:val="28"/>
          <w:szCs w:val="28"/>
        </w:rPr>
        <w:t>4,2%</w:t>
      </w:r>
      <w:r w:rsidR="00414F99">
        <w:rPr>
          <w:sz w:val="28"/>
          <w:szCs w:val="28"/>
        </w:rPr>
        <w:t xml:space="preserve">. </w:t>
      </w:r>
      <w:r w:rsidR="006805A4">
        <w:rPr>
          <w:sz w:val="28"/>
          <w:szCs w:val="28"/>
        </w:rPr>
        <w:t>Уже неоднократно управление науки ставит задачу не просто о получении патентов, а об их коммерциализации. Но явных результатов пока нет.</w:t>
      </w:r>
    </w:p>
    <w:p w:rsidR="00414F99" w:rsidRDefault="00414F99" w:rsidP="00414F99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 w:rsidRPr="00F63480">
        <w:rPr>
          <w:b/>
          <w:i/>
          <w:sz w:val="28"/>
          <w:szCs w:val="28"/>
        </w:rPr>
        <w:t>Проблемным вопросом</w:t>
      </w:r>
      <w:r>
        <w:rPr>
          <w:sz w:val="28"/>
          <w:szCs w:val="28"/>
        </w:rPr>
        <w:t xml:space="preserve"> остается </w:t>
      </w:r>
      <w:r w:rsidRPr="00F63480">
        <w:rPr>
          <w:b/>
          <w:i/>
          <w:sz w:val="28"/>
          <w:szCs w:val="28"/>
        </w:rPr>
        <w:t xml:space="preserve">работа по созданию </w:t>
      </w:r>
      <w:proofErr w:type="spellStart"/>
      <w:r w:rsidRPr="00F63480">
        <w:rPr>
          <w:b/>
          <w:i/>
          <w:sz w:val="28"/>
          <w:szCs w:val="28"/>
        </w:rPr>
        <w:t>стартапов</w:t>
      </w:r>
      <w:proofErr w:type="spellEnd"/>
      <w:r w:rsidRPr="00F63480">
        <w:rPr>
          <w:b/>
          <w:i/>
          <w:sz w:val="28"/>
          <w:szCs w:val="28"/>
        </w:rPr>
        <w:t xml:space="preserve"> </w:t>
      </w:r>
      <w:r w:rsidR="001D543A">
        <w:rPr>
          <w:b/>
          <w:i/>
          <w:sz w:val="28"/>
          <w:szCs w:val="28"/>
        </w:rPr>
        <w:t xml:space="preserve">с участием студентов </w:t>
      </w:r>
      <w:r w:rsidRPr="00F63480">
        <w:rPr>
          <w:b/>
          <w:i/>
          <w:sz w:val="28"/>
          <w:szCs w:val="28"/>
        </w:rPr>
        <w:t>с регистрацией бизнеса</w:t>
      </w:r>
      <w:r>
        <w:rPr>
          <w:sz w:val="28"/>
          <w:szCs w:val="28"/>
        </w:rPr>
        <w:t xml:space="preserve">. Несмотря на существенное увеличение нормативного балла, выделяемого за реализацию данного критерия, сдвигов в данном направлении почти нет. В отчетном году зарегистрирован только один </w:t>
      </w:r>
      <w:proofErr w:type="spellStart"/>
      <w:r>
        <w:rPr>
          <w:sz w:val="28"/>
          <w:szCs w:val="28"/>
        </w:rPr>
        <w:t>стартап</w:t>
      </w:r>
      <w:proofErr w:type="spellEnd"/>
      <w:r>
        <w:rPr>
          <w:sz w:val="28"/>
          <w:szCs w:val="28"/>
        </w:rPr>
        <w:t xml:space="preserve"> как результат работы кафедры программного обеспечения. В позапрошлом году был также </w:t>
      </w:r>
      <w:r w:rsidR="00F63480">
        <w:rPr>
          <w:sz w:val="28"/>
          <w:szCs w:val="28"/>
        </w:rPr>
        <w:t xml:space="preserve">всего </w:t>
      </w:r>
      <w:r>
        <w:rPr>
          <w:sz w:val="28"/>
          <w:szCs w:val="28"/>
        </w:rPr>
        <w:t>о</w:t>
      </w:r>
      <w:r w:rsidR="006805A4">
        <w:rPr>
          <w:sz w:val="28"/>
          <w:szCs w:val="28"/>
        </w:rPr>
        <w:t>д</w:t>
      </w:r>
      <w:r>
        <w:rPr>
          <w:sz w:val="28"/>
          <w:szCs w:val="28"/>
        </w:rPr>
        <w:t xml:space="preserve">ин </w:t>
      </w:r>
      <w:proofErr w:type="spellStart"/>
      <w:r>
        <w:rPr>
          <w:sz w:val="28"/>
          <w:szCs w:val="28"/>
        </w:rPr>
        <w:t>стартап</w:t>
      </w:r>
      <w:proofErr w:type="spellEnd"/>
      <w:r>
        <w:rPr>
          <w:sz w:val="28"/>
          <w:szCs w:val="28"/>
        </w:rPr>
        <w:t xml:space="preserve"> (кафедры ИС и ПО), других результатов в вузе нет.</w:t>
      </w:r>
    </w:p>
    <w:p w:rsidR="00414F99" w:rsidRDefault="00414F99" w:rsidP="00414F99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2019-2020 </w:t>
      </w:r>
      <w:r w:rsidR="001D543A">
        <w:rPr>
          <w:sz w:val="28"/>
          <w:szCs w:val="28"/>
        </w:rPr>
        <w:t xml:space="preserve">учебный </w:t>
      </w:r>
      <w:r>
        <w:rPr>
          <w:sz w:val="28"/>
          <w:szCs w:val="28"/>
        </w:rPr>
        <w:t xml:space="preserve">год </w:t>
      </w:r>
      <w:r w:rsidRPr="009C389F">
        <w:rPr>
          <w:sz w:val="28"/>
          <w:szCs w:val="28"/>
        </w:rPr>
        <w:t>в рейтинг</w:t>
      </w:r>
      <w:r>
        <w:rPr>
          <w:sz w:val="28"/>
          <w:szCs w:val="28"/>
        </w:rPr>
        <w:t xml:space="preserve"> был</w:t>
      </w:r>
      <w:r w:rsidRPr="009C389F">
        <w:rPr>
          <w:sz w:val="28"/>
          <w:szCs w:val="28"/>
        </w:rPr>
        <w:t xml:space="preserve"> включен критерий «</w:t>
      </w:r>
      <w:r w:rsidRPr="00777F28">
        <w:rPr>
          <w:sz w:val="28"/>
          <w:szCs w:val="28"/>
        </w:rPr>
        <w:t xml:space="preserve">Оценка публикационной активности h-индекс (индекс </w:t>
      </w:r>
      <w:proofErr w:type="spellStart"/>
      <w:r w:rsidRPr="00777F28">
        <w:rPr>
          <w:sz w:val="28"/>
          <w:szCs w:val="28"/>
        </w:rPr>
        <w:t>Хирша</w:t>
      </w:r>
      <w:proofErr w:type="spellEnd"/>
      <w:r w:rsidRPr="00777F28">
        <w:rPr>
          <w:sz w:val="28"/>
          <w:szCs w:val="28"/>
        </w:rPr>
        <w:t>)</w:t>
      </w:r>
      <w:r w:rsidR="001D543A">
        <w:rPr>
          <w:sz w:val="28"/>
          <w:szCs w:val="28"/>
        </w:rPr>
        <w:t>»</w:t>
      </w:r>
      <w:r w:rsidRPr="00777F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805A4">
        <w:rPr>
          <w:sz w:val="28"/>
          <w:szCs w:val="28"/>
        </w:rPr>
        <w:t>Отрадно отме</w:t>
      </w:r>
      <w:r w:rsidR="00F63480">
        <w:rPr>
          <w:sz w:val="28"/>
          <w:szCs w:val="28"/>
        </w:rPr>
        <w:t>т</w:t>
      </w:r>
      <w:r w:rsidR="006805A4">
        <w:rPr>
          <w:sz w:val="28"/>
          <w:szCs w:val="28"/>
        </w:rPr>
        <w:t xml:space="preserve">ить, что </w:t>
      </w:r>
      <w:r w:rsidR="00324982">
        <w:rPr>
          <w:sz w:val="28"/>
          <w:szCs w:val="28"/>
        </w:rPr>
        <w:t xml:space="preserve">за отчетный год </w:t>
      </w:r>
      <w:r w:rsidR="006805A4">
        <w:rPr>
          <w:sz w:val="28"/>
          <w:szCs w:val="28"/>
        </w:rPr>
        <w:t xml:space="preserve">16 преподавателей вуза </w:t>
      </w:r>
      <w:r w:rsidR="00324982">
        <w:rPr>
          <w:sz w:val="28"/>
          <w:szCs w:val="28"/>
        </w:rPr>
        <w:t xml:space="preserve">подняли </w:t>
      </w:r>
      <w:r w:rsidR="001D543A">
        <w:rPr>
          <w:sz w:val="28"/>
          <w:szCs w:val="28"/>
        </w:rPr>
        <w:t xml:space="preserve">свой </w:t>
      </w:r>
      <w:r w:rsidR="001D543A" w:rsidRPr="00777F28">
        <w:rPr>
          <w:sz w:val="28"/>
          <w:szCs w:val="28"/>
        </w:rPr>
        <w:t xml:space="preserve">индекс </w:t>
      </w:r>
      <w:proofErr w:type="spellStart"/>
      <w:r w:rsidR="001D543A" w:rsidRPr="00777F28">
        <w:rPr>
          <w:sz w:val="28"/>
          <w:szCs w:val="28"/>
        </w:rPr>
        <w:t>Хирша</w:t>
      </w:r>
      <w:proofErr w:type="spellEnd"/>
      <w:r w:rsidR="00F63480">
        <w:rPr>
          <w:sz w:val="28"/>
          <w:szCs w:val="28"/>
        </w:rPr>
        <w:t xml:space="preserve">, </w:t>
      </w:r>
      <w:r w:rsidR="001D543A">
        <w:rPr>
          <w:sz w:val="28"/>
          <w:szCs w:val="28"/>
        </w:rPr>
        <w:t xml:space="preserve">сейчас </w:t>
      </w:r>
      <w:r w:rsidR="00F63480">
        <w:rPr>
          <w:sz w:val="28"/>
          <w:szCs w:val="28"/>
        </w:rPr>
        <w:t xml:space="preserve">максимум </w:t>
      </w:r>
      <w:r w:rsidR="001D543A">
        <w:rPr>
          <w:sz w:val="28"/>
          <w:szCs w:val="28"/>
        </w:rPr>
        <w:t xml:space="preserve">в вузе </w:t>
      </w:r>
      <w:r w:rsidR="00F63480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8000 баллов. </w:t>
      </w:r>
      <w:r w:rsidR="006805A4" w:rsidRPr="006805A4">
        <w:rPr>
          <w:sz w:val="28"/>
          <w:szCs w:val="28"/>
        </w:rPr>
        <w:t xml:space="preserve">Лидеры с </w:t>
      </w:r>
      <w:r w:rsidRPr="006805A4">
        <w:rPr>
          <w:sz w:val="28"/>
          <w:szCs w:val="28"/>
        </w:rPr>
        <w:t>высоким</w:t>
      </w:r>
      <w:r w:rsidR="006805A4" w:rsidRPr="006805A4">
        <w:t xml:space="preserve"> </w:t>
      </w:r>
      <w:r w:rsidR="006805A4" w:rsidRPr="006805A4">
        <w:rPr>
          <w:sz w:val="28"/>
          <w:szCs w:val="28"/>
        </w:rPr>
        <w:t xml:space="preserve">индексом </w:t>
      </w:r>
      <w:proofErr w:type="spellStart"/>
      <w:r w:rsidR="006805A4" w:rsidRPr="006805A4">
        <w:rPr>
          <w:sz w:val="28"/>
          <w:szCs w:val="28"/>
        </w:rPr>
        <w:t>Хирша</w:t>
      </w:r>
      <w:proofErr w:type="spellEnd"/>
      <w:r w:rsidR="006805A4" w:rsidRPr="006805A4">
        <w:rPr>
          <w:sz w:val="28"/>
          <w:szCs w:val="28"/>
        </w:rPr>
        <w:t xml:space="preserve"> </w:t>
      </w:r>
      <w:r w:rsidR="00F63480">
        <w:rPr>
          <w:sz w:val="28"/>
          <w:szCs w:val="28"/>
        </w:rPr>
        <w:t xml:space="preserve">– </w:t>
      </w:r>
      <w:r w:rsidRPr="006805A4">
        <w:rPr>
          <w:sz w:val="28"/>
          <w:szCs w:val="28"/>
        </w:rPr>
        <w:t>Ахметова</w:t>
      </w:r>
      <w:r w:rsidR="006805A4" w:rsidRPr="006805A4">
        <w:rPr>
          <w:sz w:val="28"/>
          <w:szCs w:val="28"/>
        </w:rPr>
        <w:t xml:space="preserve"> </w:t>
      </w:r>
      <w:proofErr w:type="spellStart"/>
      <w:r w:rsidR="006805A4" w:rsidRPr="006805A4">
        <w:rPr>
          <w:sz w:val="28"/>
          <w:szCs w:val="28"/>
        </w:rPr>
        <w:t>Бигайша</w:t>
      </w:r>
      <w:proofErr w:type="spellEnd"/>
      <w:r w:rsidR="006805A4" w:rsidRPr="006805A4">
        <w:rPr>
          <w:sz w:val="28"/>
          <w:szCs w:val="28"/>
        </w:rPr>
        <w:t xml:space="preserve"> </w:t>
      </w:r>
      <w:proofErr w:type="spellStart"/>
      <w:r w:rsidR="006805A4" w:rsidRPr="006805A4">
        <w:rPr>
          <w:sz w:val="28"/>
          <w:szCs w:val="28"/>
        </w:rPr>
        <w:t>Зейнульевна</w:t>
      </w:r>
      <w:proofErr w:type="spellEnd"/>
      <w:r w:rsidR="006805A4" w:rsidRPr="006805A4">
        <w:rPr>
          <w:sz w:val="28"/>
          <w:szCs w:val="28"/>
        </w:rPr>
        <w:t xml:space="preserve"> и </w:t>
      </w:r>
      <w:proofErr w:type="spellStart"/>
      <w:r w:rsidRPr="00AE3D3A">
        <w:rPr>
          <w:sz w:val="28"/>
          <w:szCs w:val="28"/>
        </w:rPr>
        <w:t>Логвин</w:t>
      </w:r>
      <w:proofErr w:type="spellEnd"/>
      <w:r w:rsidR="006805A4" w:rsidRPr="00AE3D3A">
        <w:rPr>
          <w:sz w:val="28"/>
          <w:szCs w:val="28"/>
        </w:rPr>
        <w:t xml:space="preserve"> Андрей </w:t>
      </w:r>
      <w:r w:rsidR="00AE3D3A" w:rsidRPr="00AE3D3A">
        <w:rPr>
          <w:sz w:val="28"/>
          <w:szCs w:val="28"/>
        </w:rPr>
        <w:t>Викторович</w:t>
      </w:r>
      <w:r w:rsidR="006805A4">
        <w:rPr>
          <w:sz w:val="28"/>
          <w:szCs w:val="28"/>
        </w:rPr>
        <w:t>.</w:t>
      </w:r>
    </w:p>
    <w:p w:rsidR="00414F99" w:rsidRDefault="00414F99" w:rsidP="00414F99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</w:p>
    <w:p w:rsidR="006805A4" w:rsidRDefault="00F63480" w:rsidP="00414F99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1.3 </w:t>
      </w:r>
      <w:r w:rsidR="00414F99" w:rsidRPr="00AD0459">
        <w:rPr>
          <w:b/>
          <w:sz w:val="28"/>
          <w:szCs w:val="28"/>
        </w:rPr>
        <w:t xml:space="preserve">Воспитательная </w:t>
      </w:r>
      <w:r w:rsidR="00A60A87">
        <w:rPr>
          <w:b/>
          <w:sz w:val="28"/>
          <w:szCs w:val="28"/>
        </w:rPr>
        <w:t xml:space="preserve">и </w:t>
      </w:r>
      <w:r w:rsidR="00A60A87" w:rsidRPr="00AD0459">
        <w:rPr>
          <w:b/>
          <w:sz w:val="28"/>
          <w:szCs w:val="28"/>
        </w:rPr>
        <w:t>организационн</w:t>
      </w:r>
      <w:r w:rsidR="00A60A87">
        <w:rPr>
          <w:b/>
          <w:sz w:val="28"/>
          <w:szCs w:val="28"/>
        </w:rPr>
        <w:t>ая</w:t>
      </w:r>
      <w:r w:rsidR="00A60A87" w:rsidRPr="00AD0459">
        <w:rPr>
          <w:b/>
          <w:sz w:val="28"/>
          <w:szCs w:val="28"/>
        </w:rPr>
        <w:t xml:space="preserve"> </w:t>
      </w:r>
      <w:r w:rsidR="00414F99" w:rsidRPr="00AD0459">
        <w:rPr>
          <w:b/>
          <w:sz w:val="28"/>
          <w:szCs w:val="28"/>
        </w:rPr>
        <w:t>работа</w:t>
      </w:r>
    </w:p>
    <w:p w:rsidR="00A60A87" w:rsidRDefault="00A60A87" w:rsidP="00414F99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долю двух этих направлений в общем объеме рейтинговых баллов </w:t>
      </w:r>
      <w:r w:rsidR="00324982">
        <w:rPr>
          <w:sz w:val="28"/>
          <w:szCs w:val="28"/>
        </w:rPr>
        <w:t>приходится соответственно 4% и 8</w:t>
      </w:r>
      <w:r>
        <w:rPr>
          <w:sz w:val="28"/>
          <w:szCs w:val="28"/>
        </w:rPr>
        <w:t>%.</w:t>
      </w:r>
    </w:p>
    <w:p w:rsidR="00414F99" w:rsidRDefault="00414F99" w:rsidP="00414F99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сравнении с 2018-2019 </w:t>
      </w:r>
      <w:r w:rsidR="00A60A87">
        <w:rPr>
          <w:sz w:val="28"/>
          <w:szCs w:val="28"/>
        </w:rPr>
        <w:t xml:space="preserve">учебным </w:t>
      </w:r>
      <w:r>
        <w:rPr>
          <w:sz w:val="28"/>
          <w:szCs w:val="28"/>
        </w:rPr>
        <w:t xml:space="preserve">годом количество критериев </w:t>
      </w:r>
      <w:r w:rsidR="00A60A87">
        <w:rPr>
          <w:sz w:val="28"/>
          <w:szCs w:val="28"/>
        </w:rPr>
        <w:t>по воспитательной работе увеличилось с 4 до 10</w:t>
      </w:r>
      <w:r>
        <w:rPr>
          <w:sz w:val="28"/>
          <w:szCs w:val="28"/>
        </w:rPr>
        <w:t>.</w:t>
      </w:r>
    </w:p>
    <w:p w:rsidR="00414F99" w:rsidRDefault="00A60A87" w:rsidP="00414F99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</w:t>
      </w:r>
      <w:r w:rsidRPr="00A60A87">
        <w:rPr>
          <w:sz w:val="28"/>
          <w:szCs w:val="28"/>
        </w:rPr>
        <w:t>организационн</w:t>
      </w:r>
      <w:r>
        <w:rPr>
          <w:sz w:val="28"/>
          <w:szCs w:val="28"/>
        </w:rPr>
        <w:t>ой</w:t>
      </w:r>
      <w:r w:rsidRPr="00A60A87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ы, то отметим, что к</w:t>
      </w:r>
      <w:r w:rsidR="00414F99">
        <w:rPr>
          <w:sz w:val="28"/>
          <w:szCs w:val="28"/>
        </w:rPr>
        <w:t xml:space="preserve">оличество баллов по </w:t>
      </w:r>
      <w:r>
        <w:rPr>
          <w:sz w:val="28"/>
          <w:szCs w:val="28"/>
        </w:rPr>
        <w:t xml:space="preserve">ключевым показателям этого направления в отчетном учебном году увеличилось </w:t>
      </w:r>
      <w:r w:rsidR="00414F99">
        <w:rPr>
          <w:sz w:val="28"/>
          <w:szCs w:val="28"/>
        </w:rPr>
        <w:t xml:space="preserve">в 1,5 раза </w:t>
      </w:r>
      <w:r>
        <w:rPr>
          <w:sz w:val="28"/>
          <w:szCs w:val="28"/>
        </w:rPr>
        <w:t>по сравнению с</w:t>
      </w:r>
      <w:r w:rsidR="00414F99">
        <w:rPr>
          <w:sz w:val="28"/>
          <w:szCs w:val="28"/>
        </w:rPr>
        <w:t xml:space="preserve"> 2018-2019 у</w:t>
      </w:r>
      <w:r>
        <w:rPr>
          <w:sz w:val="28"/>
          <w:szCs w:val="28"/>
        </w:rPr>
        <w:t>чебным годом</w:t>
      </w:r>
      <w:r w:rsidR="00324982">
        <w:rPr>
          <w:sz w:val="28"/>
          <w:szCs w:val="28"/>
        </w:rPr>
        <w:t>.</w:t>
      </w:r>
    </w:p>
    <w:p w:rsidR="00F63480" w:rsidRDefault="00F63480" w:rsidP="00365CBA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b/>
          <w:sz w:val="28"/>
          <w:szCs w:val="28"/>
        </w:rPr>
      </w:pPr>
    </w:p>
    <w:p w:rsidR="001D1418" w:rsidRPr="001D1418" w:rsidRDefault="00986F62" w:rsidP="00365CBA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Р</w:t>
      </w:r>
      <w:r w:rsidR="001D1418" w:rsidRPr="001D1418">
        <w:rPr>
          <w:b/>
          <w:sz w:val="28"/>
          <w:szCs w:val="28"/>
        </w:rPr>
        <w:t>езультаты ранжирования ППС по итогам рейтинга</w:t>
      </w:r>
    </w:p>
    <w:p w:rsidR="00365CBA" w:rsidRDefault="001D1418" w:rsidP="00365CBA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5CBA" w:rsidRPr="005704C4">
        <w:rPr>
          <w:sz w:val="28"/>
          <w:szCs w:val="28"/>
        </w:rPr>
        <w:t xml:space="preserve">Максимальный рейтинговый балл </w:t>
      </w:r>
      <w:r w:rsidR="00977D31">
        <w:rPr>
          <w:sz w:val="28"/>
          <w:szCs w:val="28"/>
        </w:rPr>
        <w:t xml:space="preserve">ППС </w:t>
      </w:r>
      <w:r w:rsidR="00365CBA" w:rsidRPr="005704C4">
        <w:rPr>
          <w:sz w:val="28"/>
          <w:szCs w:val="28"/>
        </w:rPr>
        <w:t>составил 11</w:t>
      </w:r>
      <w:r w:rsidR="00365CBA">
        <w:rPr>
          <w:sz w:val="28"/>
          <w:szCs w:val="28"/>
        </w:rPr>
        <w:t> </w:t>
      </w:r>
      <w:r w:rsidR="00365CBA" w:rsidRPr="005704C4">
        <w:rPr>
          <w:sz w:val="28"/>
          <w:szCs w:val="28"/>
        </w:rPr>
        <w:t>770</w:t>
      </w:r>
      <w:r w:rsidR="00365CBA">
        <w:rPr>
          <w:sz w:val="28"/>
          <w:szCs w:val="28"/>
        </w:rPr>
        <w:t xml:space="preserve"> </w:t>
      </w:r>
      <w:r w:rsidR="00977D31">
        <w:rPr>
          <w:sz w:val="28"/>
          <w:szCs w:val="28"/>
        </w:rPr>
        <w:t xml:space="preserve">баллов </w:t>
      </w:r>
      <w:r w:rsidR="00365CBA">
        <w:rPr>
          <w:sz w:val="28"/>
          <w:szCs w:val="28"/>
        </w:rPr>
        <w:t xml:space="preserve">(в </w:t>
      </w:r>
      <w:r w:rsidR="00977D31">
        <w:rPr>
          <w:sz w:val="28"/>
          <w:szCs w:val="28"/>
        </w:rPr>
        <w:t>2018-2019</w:t>
      </w:r>
      <w:r w:rsidR="00365CBA">
        <w:rPr>
          <w:sz w:val="28"/>
          <w:szCs w:val="28"/>
        </w:rPr>
        <w:t xml:space="preserve"> </w:t>
      </w:r>
      <w:proofErr w:type="spellStart"/>
      <w:r w:rsidR="00365CBA">
        <w:rPr>
          <w:sz w:val="28"/>
          <w:szCs w:val="28"/>
        </w:rPr>
        <w:t>уч</w:t>
      </w:r>
      <w:proofErr w:type="gramStart"/>
      <w:r w:rsidR="00365CBA">
        <w:rPr>
          <w:sz w:val="28"/>
          <w:szCs w:val="28"/>
        </w:rPr>
        <w:t>.г</w:t>
      </w:r>
      <w:proofErr w:type="gramEnd"/>
      <w:r w:rsidR="00365CBA">
        <w:rPr>
          <w:sz w:val="28"/>
          <w:szCs w:val="28"/>
        </w:rPr>
        <w:t>оду</w:t>
      </w:r>
      <w:proofErr w:type="spellEnd"/>
      <w:r w:rsidR="00365CBA">
        <w:rPr>
          <w:sz w:val="28"/>
          <w:szCs w:val="28"/>
        </w:rPr>
        <w:t xml:space="preserve"> – 13 265)</w:t>
      </w:r>
      <w:r w:rsidR="00365CBA" w:rsidRPr="005704C4">
        <w:rPr>
          <w:sz w:val="28"/>
          <w:szCs w:val="28"/>
        </w:rPr>
        <w:t>, минимальный – 15</w:t>
      </w:r>
      <w:r w:rsidR="00365CBA">
        <w:rPr>
          <w:sz w:val="28"/>
          <w:szCs w:val="28"/>
        </w:rPr>
        <w:t xml:space="preserve"> (</w:t>
      </w:r>
      <w:r w:rsidR="00365CBA" w:rsidRPr="007A4B02">
        <w:rPr>
          <w:sz w:val="28"/>
          <w:szCs w:val="28"/>
        </w:rPr>
        <w:t xml:space="preserve">в предыдущем </w:t>
      </w:r>
      <w:proofErr w:type="spellStart"/>
      <w:r w:rsidR="00365CBA" w:rsidRPr="007A4B02">
        <w:rPr>
          <w:sz w:val="28"/>
          <w:szCs w:val="28"/>
        </w:rPr>
        <w:t>уч.году</w:t>
      </w:r>
      <w:proofErr w:type="spellEnd"/>
      <w:r w:rsidR="00365CBA" w:rsidRPr="007A4B02">
        <w:rPr>
          <w:sz w:val="28"/>
          <w:szCs w:val="28"/>
        </w:rPr>
        <w:t xml:space="preserve"> – </w:t>
      </w:r>
      <w:r w:rsidR="00365CBA">
        <w:rPr>
          <w:sz w:val="28"/>
          <w:szCs w:val="28"/>
        </w:rPr>
        <w:t>50)</w:t>
      </w:r>
      <w:r w:rsidR="00365CBA" w:rsidRPr="005704C4">
        <w:rPr>
          <w:sz w:val="28"/>
          <w:szCs w:val="28"/>
        </w:rPr>
        <w:t xml:space="preserve">, средний балл – </w:t>
      </w:r>
      <w:r w:rsidR="00AB6A7B" w:rsidRPr="00AB6A7B">
        <w:rPr>
          <w:sz w:val="28"/>
          <w:szCs w:val="28"/>
        </w:rPr>
        <w:t xml:space="preserve">1 589 </w:t>
      </w:r>
      <w:r w:rsidR="00365CBA">
        <w:rPr>
          <w:sz w:val="28"/>
          <w:szCs w:val="28"/>
        </w:rPr>
        <w:t>(</w:t>
      </w:r>
      <w:r w:rsidR="00365CBA" w:rsidRPr="007A4B02">
        <w:rPr>
          <w:sz w:val="28"/>
          <w:szCs w:val="28"/>
        </w:rPr>
        <w:t xml:space="preserve">в предыдущем </w:t>
      </w:r>
      <w:proofErr w:type="spellStart"/>
      <w:r w:rsidR="00365CBA" w:rsidRPr="007A4B02">
        <w:rPr>
          <w:sz w:val="28"/>
          <w:szCs w:val="28"/>
        </w:rPr>
        <w:t>уч.году</w:t>
      </w:r>
      <w:proofErr w:type="spellEnd"/>
      <w:r w:rsidR="00365CBA" w:rsidRPr="007A4B02">
        <w:rPr>
          <w:sz w:val="28"/>
          <w:szCs w:val="28"/>
        </w:rPr>
        <w:t xml:space="preserve"> – </w:t>
      </w:r>
      <w:r w:rsidR="00AB6A7B" w:rsidRPr="00AB6A7B">
        <w:rPr>
          <w:sz w:val="28"/>
          <w:szCs w:val="28"/>
        </w:rPr>
        <w:t>1 312</w:t>
      </w:r>
      <w:r w:rsidR="00365CBA">
        <w:rPr>
          <w:sz w:val="28"/>
          <w:szCs w:val="28"/>
        </w:rPr>
        <w:t>)</w:t>
      </w:r>
      <w:r w:rsidR="00365CBA" w:rsidRPr="005704C4">
        <w:rPr>
          <w:sz w:val="28"/>
          <w:szCs w:val="28"/>
        </w:rPr>
        <w:t>.</w:t>
      </w:r>
    </w:p>
    <w:p w:rsidR="00324982" w:rsidRDefault="00324982" w:rsidP="00365CBA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b/>
          <w:sz w:val="28"/>
          <w:szCs w:val="28"/>
        </w:rPr>
      </w:pPr>
    </w:p>
    <w:p w:rsidR="000C76B9" w:rsidRPr="000C76B9" w:rsidRDefault="000C76B9" w:rsidP="00365CBA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b/>
          <w:sz w:val="28"/>
          <w:szCs w:val="28"/>
        </w:rPr>
      </w:pPr>
      <w:r w:rsidRPr="000C76B9">
        <w:rPr>
          <w:b/>
          <w:sz w:val="28"/>
          <w:szCs w:val="28"/>
        </w:rPr>
        <w:t>Лидеры рейтинга ППС (топ-10)</w:t>
      </w:r>
    </w:p>
    <w:p w:rsidR="00365CBA" w:rsidRDefault="00365CBA" w:rsidP="00365CBA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rStyle w:val="s0"/>
          <w:color w:val="000000"/>
          <w:sz w:val="28"/>
          <w:szCs w:val="28"/>
        </w:rPr>
      </w:pPr>
    </w:p>
    <w:p w:rsidR="00365CBA" w:rsidRDefault="000C76B9" w:rsidP="000C76B9">
      <w:pPr>
        <w:pStyle w:val="a3"/>
        <w:widowControl w:val="0"/>
        <w:tabs>
          <w:tab w:val="left" w:pos="6660"/>
        </w:tabs>
        <w:suppressAutoHyphens/>
        <w:spacing w:after="0"/>
        <w:ind w:left="0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39DB54" wp14:editId="14E6DFA8">
            <wp:extent cx="5946019" cy="213702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6042" cy="213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6B9" w:rsidRPr="00841536" w:rsidRDefault="00986F62" w:rsidP="000C76B9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0C76B9" w:rsidRPr="00841536">
        <w:rPr>
          <w:b/>
          <w:sz w:val="28"/>
          <w:szCs w:val="28"/>
        </w:rPr>
        <w:t xml:space="preserve">Итоги рейтинга </w:t>
      </w:r>
      <w:r w:rsidR="000C76B9">
        <w:rPr>
          <w:b/>
          <w:sz w:val="28"/>
          <w:szCs w:val="28"/>
        </w:rPr>
        <w:t>кафедр</w:t>
      </w:r>
    </w:p>
    <w:p w:rsidR="00B9721B" w:rsidRPr="005704C4" w:rsidRDefault="005B2CDD" w:rsidP="00B9721B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9C389F">
        <w:rPr>
          <w:sz w:val="28"/>
          <w:szCs w:val="28"/>
        </w:rPr>
        <w:t xml:space="preserve">нализ рейтинга кафедр </w:t>
      </w:r>
      <w:r>
        <w:rPr>
          <w:sz w:val="28"/>
          <w:szCs w:val="28"/>
        </w:rPr>
        <w:t xml:space="preserve">проведен с учетом </w:t>
      </w:r>
      <w:r w:rsidR="000C76B9">
        <w:rPr>
          <w:sz w:val="28"/>
          <w:szCs w:val="28"/>
        </w:rPr>
        <w:t>результатов работы и назначения</w:t>
      </w:r>
      <w:r>
        <w:rPr>
          <w:sz w:val="28"/>
          <w:szCs w:val="28"/>
        </w:rPr>
        <w:t xml:space="preserve"> штрафных баллов</w:t>
      </w:r>
      <w:r w:rsidR="000C76B9" w:rsidRPr="000C76B9">
        <w:rPr>
          <w:sz w:val="28"/>
          <w:szCs w:val="28"/>
        </w:rPr>
        <w:t xml:space="preserve"> </w:t>
      </w:r>
      <w:r w:rsidR="00977D31">
        <w:rPr>
          <w:sz w:val="28"/>
          <w:szCs w:val="28"/>
        </w:rPr>
        <w:t xml:space="preserve">за </w:t>
      </w:r>
      <w:r w:rsidR="000C76B9">
        <w:rPr>
          <w:sz w:val="28"/>
          <w:szCs w:val="28"/>
        </w:rPr>
        <w:t>невыполнение плановых показателей</w:t>
      </w:r>
      <w:r>
        <w:rPr>
          <w:sz w:val="28"/>
          <w:szCs w:val="28"/>
        </w:rPr>
        <w:t>.</w:t>
      </w:r>
      <w:r w:rsidR="00B9721B" w:rsidRPr="00B9721B">
        <w:rPr>
          <w:sz w:val="28"/>
          <w:szCs w:val="28"/>
        </w:rPr>
        <w:t xml:space="preserve"> </w:t>
      </w:r>
      <w:r w:rsidR="00B9721B">
        <w:rPr>
          <w:sz w:val="28"/>
          <w:szCs w:val="28"/>
        </w:rPr>
        <w:t>Кроме того</w:t>
      </w:r>
      <w:r w:rsidR="00B9721B" w:rsidRPr="006C78C6">
        <w:rPr>
          <w:sz w:val="28"/>
          <w:szCs w:val="28"/>
        </w:rPr>
        <w:t xml:space="preserve">, на рейтинг кафедр, согласно положению, </w:t>
      </w:r>
      <w:r w:rsidR="000C76B9">
        <w:rPr>
          <w:sz w:val="28"/>
          <w:szCs w:val="28"/>
        </w:rPr>
        <w:t>влияние оказали результаты участия кафедр в</w:t>
      </w:r>
      <w:r w:rsidR="00B9721B" w:rsidRPr="006C78C6">
        <w:rPr>
          <w:sz w:val="28"/>
          <w:szCs w:val="28"/>
        </w:rPr>
        <w:t xml:space="preserve"> рейтинг</w:t>
      </w:r>
      <w:r w:rsidR="000C76B9">
        <w:rPr>
          <w:sz w:val="28"/>
          <w:szCs w:val="28"/>
        </w:rPr>
        <w:t>е</w:t>
      </w:r>
      <w:r w:rsidR="00B9721B" w:rsidRPr="006C78C6">
        <w:rPr>
          <w:sz w:val="28"/>
          <w:szCs w:val="28"/>
        </w:rPr>
        <w:t xml:space="preserve"> ОП</w:t>
      </w:r>
      <w:r w:rsidR="000C76B9">
        <w:rPr>
          <w:sz w:val="28"/>
          <w:szCs w:val="28"/>
        </w:rPr>
        <w:t xml:space="preserve">, проводимом </w:t>
      </w:r>
      <w:r w:rsidR="00B9721B" w:rsidRPr="006C78C6">
        <w:rPr>
          <w:sz w:val="28"/>
          <w:szCs w:val="28"/>
        </w:rPr>
        <w:t>НПП «</w:t>
      </w:r>
      <w:proofErr w:type="spellStart"/>
      <w:r w:rsidR="00B9721B" w:rsidRPr="006C78C6">
        <w:rPr>
          <w:sz w:val="28"/>
          <w:szCs w:val="28"/>
        </w:rPr>
        <w:t>Атамекен</w:t>
      </w:r>
      <w:proofErr w:type="spellEnd"/>
      <w:r w:rsidR="00B9721B" w:rsidRPr="006C78C6">
        <w:rPr>
          <w:sz w:val="28"/>
          <w:szCs w:val="28"/>
        </w:rPr>
        <w:t>».</w:t>
      </w:r>
    </w:p>
    <w:p w:rsidR="00E60553" w:rsidRDefault="00B9721B" w:rsidP="00B9721B">
      <w:pPr>
        <w:pStyle w:val="a3"/>
        <w:widowControl w:val="0"/>
        <w:tabs>
          <w:tab w:val="left" w:pos="6660"/>
          <w:tab w:val="left" w:pos="750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 w:rsidRPr="005704C4">
        <w:rPr>
          <w:sz w:val="28"/>
          <w:szCs w:val="28"/>
        </w:rPr>
        <w:t xml:space="preserve">Под ранжирование попали 24 кафедры университета. </w:t>
      </w:r>
      <w:r w:rsidR="00E60553">
        <w:rPr>
          <w:sz w:val="28"/>
          <w:szCs w:val="28"/>
        </w:rPr>
        <w:t xml:space="preserve">Кафедральный балл, по сути, показывает средний </w:t>
      </w:r>
      <w:r w:rsidR="00977D31">
        <w:rPr>
          <w:sz w:val="28"/>
          <w:szCs w:val="28"/>
        </w:rPr>
        <w:t xml:space="preserve">рейтинговый </w:t>
      </w:r>
      <w:r w:rsidR="00E60553">
        <w:rPr>
          <w:sz w:val="28"/>
          <w:szCs w:val="28"/>
        </w:rPr>
        <w:t>балл преподавателей кафедры, работающих на 0,5 ставки и более.</w:t>
      </w:r>
    </w:p>
    <w:p w:rsidR="00E60553" w:rsidRDefault="00E60553" w:rsidP="00B9721B">
      <w:pPr>
        <w:pStyle w:val="a3"/>
        <w:widowControl w:val="0"/>
        <w:tabs>
          <w:tab w:val="left" w:pos="6660"/>
          <w:tab w:val="left" w:pos="750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топ-3 входят кафедры </w:t>
      </w:r>
      <w:r w:rsidRPr="00E60553">
        <w:rPr>
          <w:sz w:val="28"/>
          <w:szCs w:val="28"/>
        </w:rPr>
        <w:t>Программного обеспечения</w:t>
      </w:r>
      <w:r>
        <w:rPr>
          <w:sz w:val="28"/>
          <w:szCs w:val="28"/>
        </w:rPr>
        <w:t xml:space="preserve"> (</w:t>
      </w:r>
      <w:r w:rsidRPr="005704C4">
        <w:rPr>
          <w:sz w:val="28"/>
          <w:szCs w:val="28"/>
        </w:rPr>
        <w:t>3081</w:t>
      </w:r>
      <w:r>
        <w:rPr>
          <w:sz w:val="28"/>
          <w:szCs w:val="28"/>
        </w:rPr>
        <w:t xml:space="preserve"> б.), </w:t>
      </w:r>
      <w:r w:rsidRPr="00E60553">
        <w:rPr>
          <w:sz w:val="28"/>
          <w:szCs w:val="28"/>
        </w:rPr>
        <w:t>Машин, тракторов и автомобилей</w:t>
      </w:r>
      <w:r w:rsidR="00C9035B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2680 б.) и </w:t>
      </w:r>
      <w:r w:rsidRPr="00E60553">
        <w:rPr>
          <w:sz w:val="28"/>
          <w:szCs w:val="28"/>
        </w:rPr>
        <w:t>Технологии производства продуктов животноводства</w:t>
      </w:r>
      <w:r>
        <w:rPr>
          <w:sz w:val="28"/>
          <w:szCs w:val="28"/>
        </w:rPr>
        <w:t xml:space="preserve"> (2519 б.).</w:t>
      </w:r>
    </w:p>
    <w:p w:rsidR="00E60553" w:rsidRDefault="00E60553" w:rsidP="00B9721B">
      <w:pPr>
        <w:pStyle w:val="a3"/>
        <w:widowControl w:val="0"/>
        <w:tabs>
          <w:tab w:val="left" w:pos="6660"/>
          <w:tab w:val="left" w:pos="750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Замыкают таблицу кафедры Агрономии (734 б.), </w:t>
      </w:r>
      <w:r w:rsidRPr="00E60553">
        <w:rPr>
          <w:sz w:val="28"/>
          <w:szCs w:val="28"/>
        </w:rPr>
        <w:t>Гражданского права и процесса</w:t>
      </w:r>
      <w:r>
        <w:rPr>
          <w:sz w:val="28"/>
          <w:szCs w:val="28"/>
        </w:rPr>
        <w:t xml:space="preserve"> (573 б.) и Физической и спортивной подготовки (</w:t>
      </w:r>
      <w:r w:rsidRPr="005704C4">
        <w:rPr>
          <w:sz w:val="28"/>
          <w:szCs w:val="28"/>
        </w:rPr>
        <w:t>300</w:t>
      </w:r>
      <w:r>
        <w:rPr>
          <w:sz w:val="28"/>
          <w:szCs w:val="28"/>
        </w:rPr>
        <w:t xml:space="preserve"> б.)</w:t>
      </w:r>
    </w:p>
    <w:p w:rsidR="00986F62" w:rsidRDefault="00986F62" w:rsidP="00B9721B">
      <w:pPr>
        <w:pStyle w:val="a3"/>
        <w:widowControl w:val="0"/>
        <w:tabs>
          <w:tab w:val="left" w:pos="6660"/>
          <w:tab w:val="left" w:pos="7500"/>
        </w:tabs>
        <w:suppressAutoHyphens/>
        <w:spacing w:after="0"/>
        <w:ind w:left="0"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сравнить итоги лидеров и кафедр-аутсайдеров, то результаты работы отличаются </w:t>
      </w:r>
      <w:r w:rsidR="00324982">
        <w:rPr>
          <w:sz w:val="28"/>
          <w:szCs w:val="28"/>
        </w:rPr>
        <w:t>до</w:t>
      </w:r>
      <w:r>
        <w:rPr>
          <w:sz w:val="28"/>
          <w:szCs w:val="28"/>
        </w:rPr>
        <w:t>10 раз.</w:t>
      </w:r>
    </w:p>
    <w:p w:rsidR="00E60553" w:rsidRPr="005B2CDD" w:rsidRDefault="00E60553" w:rsidP="00B9721B">
      <w:pPr>
        <w:pStyle w:val="a3"/>
        <w:widowControl w:val="0"/>
        <w:tabs>
          <w:tab w:val="left" w:pos="6660"/>
          <w:tab w:val="left" w:pos="7500"/>
        </w:tabs>
        <w:suppressAutoHyphens/>
        <w:spacing w:after="0"/>
        <w:ind w:left="0" w:firstLine="601"/>
        <w:jc w:val="both"/>
        <w:rPr>
          <w:sz w:val="28"/>
          <w:szCs w:val="28"/>
        </w:rPr>
      </w:pPr>
    </w:p>
    <w:p w:rsidR="0000568F" w:rsidRDefault="00E60553" w:rsidP="00E60553">
      <w:pPr>
        <w:pStyle w:val="a3"/>
        <w:widowControl w:val="0"/>
        <w:tabs>
          <w:tab w:val="left" w:pos="6660"/>
        </w:tabs>
        <w:suppressAutoHyphens/>
        <w:spacing w:after="0"/>
        <w:ind w:left="0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371094" wp14:editId="16675049">
            <wp:extent cx="5944640" cy="242856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bright="-16000" contrast="8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42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F62" w:rsidRDefault="00986F62" w:rsidP="00E60553">
      <w:pPr>
        <w:pStyle w:val="a3"/>
        <w:widowControl w:val="0"/>
        <w:tabs>
          <w:tab w:val="left" w:pos="6660"/>
        </w:tabs>
        <w:suppressAutoHyphens/>
        <w:spacing w:after="0"/>
        <w:ind w:left="0"/>
        <w:jc w:val="both"/>
        <w:rPr>
          <w:sz w:val="28"/>
          <w:szCs w:val="28"/>
        </w:rPr>
      </w:pPr>
    </w:p>
    <w:p w:rsidR="00986F62" w:rsidRPr="00F4594D" w:rsidRDefault="00F4594D" w:rsidP="00F4594D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b/>
          <w:sz w:val="28"/>
          <w:szCs w:val="28"/>
        </w:rPr>
      </w:pPr>
      <w:r w:rsidRPr="00F4594D">
        <w:rPr>
          <w:b/>
          <w:sz w:val="28"/>
          <w:szCs w:val="28"/>
        </w:rPr>
        <w:t>5. Проблемные моменты</w:t>
      </w:r>
    </w:p>
    <w:p w:rsidR="00F4594D" w:rsidRDefault="00F4594D" w:rsidP="00E60553">
      <w:pPr>
        <w:pStyle w:val="a3"/>
        <w:widowControl w:val="0"/>
        <w:tabs>
          <w:tab w:val="left" w:pos="6660"/>
        </w:tabs>
        <w:suppressAutoHyphens/>
        <w:spacing w:after="0"/>
        <w:ind w:left="0"/>
        <w:jc w:val="both"/>
        <w:rPr>
          <w:sz w:val="28"/>
          <w:szCs w:val="28"/>
        </w:rPr>
      </w:pPr>
    </w:p>
    <w:p w:rsidR="00986F62" w:rsidRDefault="00F4594D" w:rsidP="00F4594D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конца этого месяца нам предстоит запустить механизм рейтинга на текущий учебный год. Для этого новым руководителям структурных подразделений необходимо определить плановые показатели рейтинга на текущий учебный год в разрезе 5 институтов, а в 4-х институтах </w:t>
      </w:r>
      <w:r w:rsidR="00324982">
        <w:rPr>
          <w:sz w:val="28"/>
          <w:szCs w:val="28"/>
        </w:rPr>
        <w:t xml:space="preserve">еще </w:t>
      </w:r>
      <w:r>
        <w:rPr>
          <w:sz w:val="28"/>
          <w:szCs w:val="28"/>
        </w:rPr>
        <w:t>распределить эти плановые задания по кафедрам.</w:t>
      </w:r>
      <w:r w:rsidRPr="00F459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предыдущие годы проблемным моментом было </w:t>
      </w:r>
      <w:r w:rsidRPr="00F4594D">
        <w:rPr>
          <w:sz w:val="28"/>
          <w:szCs w:val="28"/>
        </w:rPr>
        <w:t>рационально</w:t>
      </w:r>
      <w:r>
        <w:rPr>
          <w:sz w:val="28"/>
          <w:szCs w:val="28"/>
        </w:rPr>
        <w:t>е</w:t>
      </w:r>
      <w:r w:rsidRPr="00F4594D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F4594D">
        <w:rPr>
          <w:sz w:val="28"/>
          <w:szCs w:val="28"/>
        </w:rPr>
        <w:t xml:space="preserve"> учета </w:t>
      </w:r>
      <w:r>
        <w:rPr>
          <w:sz w:val="28"/>
          <w:szCs w:val="28"/>
        </w:rPr>
        <w:t xml:space="preserve">возможностей и </w:t>
      </w:r>
      <w:r w:rsidRPr="00F4594D">
        <w:rPr>
          <w:sz w:val="28"/>
          <w:szCs w:val="28"/>
        </w:rPr>
        <w:t>ресурсов кафедр</w:t>
      </w:r>
      <w:r>
        <w:rPr>
          <w:sz w:val="28"/>
          <w:szCs w:val="28"/>
        </w:rPr>
        <w:t xml:space="preserve"> </w:t>
      </w:r>
      <w:r w:rsidRPr="00F4594D">
        <w:rPr>
          <w:sz w:val="28"/>
          <w:szCs w:val="28"/>
        </w:rPr>
        <w:t>распредел</w:t>
      </w:r>
      <w:r>
        <w:rPr>
          <w:sz w:val="28"/>
          <w:szCs w:val="28"/>
        </w:rPr>
        <w:t xml:space="preserve">ение плановых институтских показателей между кафедрами. В настоящее время, </w:t>
      </w:r>
      <w:r w:rsidR="00324982">
        <w:rPr>
          <w:sz w:val="28"/>
          <w:szCs w:val="28"/>
        </w:rPr>
        <w:t xml:space="preserve">думаю, </w:t>
      </w:r>
      <w:r>
        <w:rPr>
          <w:sz w:val="28"/>
          <w:szCs w:val="28"/>
        </w:rPr>
        <w:t>этот процесс будет проходить еще более сложно с учетом удаленного режима работы</w:t>
      </w:r>
      <w:r w:rsidR="00324982">
        <w:rPr>
          <w:sz w:val="28"/>
          <w:szCs w:val="28"/>
        </w:rPr>
        <w:t xml:space="preserve"> кафедр</w:t>
      </w:r>
      <w:r>
        <w:rPr>
          <w:sz w:val="28"/>
          <w:szCs w:val="28"/>
        </w:rPr>
        <w:t>.</w:t>
      </w:r>
    </w:p>
    <w:p w:rsidR="00986F62" w:rsidRDefault="00986F62" w:rsidP="00E60553">
      <w:pPr>
        <w:pStyle w:val="a3"/>
        <w:widowControl w:val="0"/>
        <w:tabs>
          <w:tab w:val="left" w:pos="6660"/>
        </w:tabs>
        <w:suppressAutoHyphens/>
        <w:spacing w:after="0"/>
        <w:ind w:left="0"/>
        <w:jc w:val="both"/>
        <w:rPr>
          <w:sz w:val="28"/>
          <w:szCs w:val="28"/>
        </w:rPr>
      </w:pPr>
    </w:p>
    <w:p w:rsidR="00986F62" w:rsidRPr="00F4594D" w:rsidRDefault="00986F62" w:rsidP="00986F62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both"/>
        <w:rPr>
          <w:b/>
          <w:sz w:val="28"/>
          <w:szCs w:val="28"/>
        </w:rPr>
      </w:pPr>
      <w:r w:rsidRPr="00F4594D">
        <w:rPr>
          <w:b/>
          <w:sz w:val="28"/>
          <w:szCs w:val="28"/>
        </w:rPr>
        <w:t xml:space="preserve">Начальник </w:t>
      </w:r>
      <w:proofErr w:type="spellStart"/>
      <w:r w:rsidRPr="00F4594D">
        <w:rPr>
          <w:b/>
          <w:sz w:val="28"/>
          <w:szCs w:val="28"/>
        </w:rPr>
        <w:t>ОСиМКО</w:t>
      </w:r>
      <w:proofErr w:type="spellEnd"/>
      <w:r w:rsidRPr="00F4594D">
        <w:rPr>
          <w:b/>
          <w:sz w:val="28"/>
          <w:szCs w:val="28"/>
        </w:rPr>
        <w:tab/>
      </w:r>
      <w:r w:rsidRPr="00F4594D">
        <w:rPr>
          <w:b/>
          <w:sz w:val="28"/>
          <w:szCs w:val="28"/>
        </w:rPr>
        <w:tab/>
      </w:r>
      <w:proofErr w:type="spellStart"/>
      <w:r w:rsidRPr="00F4594D">
        <w:rPr>
          <w:b/>
          <w:sz w:val="28"/>
          <w:szCs w:val="28"/>
        </w:rPr>
        <w:t>Ф.Майер</w:t>
      </w:r>
      <w:proofErr w:type="spellEnd"/>
    </w:p>
    <w:p w:rsidR="00986F62" w:rsidRDefault="00986F62" w:rsidP="00986F62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center"/>
        <w:rPr>
          <w:sz w:val="28"/>
          <w:szCs w:val="28"/>
        </w:rPr>
      </w:pPr>
    </w:p>
    <w:p w:rsidR="00F05CFD" w:rsidRDefault="00986F62" w:rsidP="00CD35D2">
      <w:pPr>
        <w:pStyle w:val="a3"/>
        <w:widowControl w:val="0"/>
        <w:tabs>
          <w:tab w:val="left" w:pos="6660"/>
        </w:tabs>
        <w:suppressAutoHyphens/>
        <w:spacing w:after="0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11.11.2020 г.</w:t>
      </w:r>
    </w:p>
    <w:sectPr w:rsidR="00F05CFD" w:rsidSect="00C03FCE">
      <w:pgSz w:w="11906" w:h="16838"/>
      <w:pgMar w:top="6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1486"/>
    <w:multiLevelType w:val="hybridMultilevel"/>
    <w:tmpl w:val="19902E22"/>
    <w:lvl w:ilvl="0" w:tplc="5AD8A77A">
      <w:start w:val="1"/>
      <w:numFmt w:val="bullet"/>
      <w:lvlText w:val="-"/>
      <w:lvlJc w:val="left"/>
      <w:pPr>
        <w:ind w:left="132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Marlett" w:hAnsi="Marlett" w:hint="default"/>
      </w:rPr>
    </w:lvl>
  </w:abstractNum>
  <w:abstractNum w:abstractNumId="1">
    <w:nsid w:val="5A483EA2"/>
    <w:multiLevelType w:val="hybridMultilevel"/>
    <w:tmpl w:val="C7824BFE"/>
    <w:lvl w:ilvl="0" w:tplc="66BE1FD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>
    <w:nsid w:val="5D6D6342"/>
    <w:multiLevelType w:val="multilevel"/>
    <w:tmpl w:val="38044A24"/>
    <w:lvl w:ilvl="0">
      <w:start w:val="15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131" w:hanging="1296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6966" w:hanging="1296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9801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2160"/>
      </w:pPr>
      <w:rPr>
        <w:rFonts w:hint="default"/>
      </w:rPr>
    </w:lvl>
  </w:abstractNum>
  <w:abstractNum w:abstractNumId="3">
    <w:nsid w:val="74244E29"/>
    <w:multiLevelType w:val="multilevel"/>
    <w:tmpl w:val="850A2EE2"/>
    <w:lvl w:ilvl="0">
      <w:start w:val="1"/>
      <w:numFmt w:val="decimalZero"/>
      <w:lvlText w:val="%1"/>
      <w:lvlJc w:val="left"/>
      <w:pPr>
        <w:ind w:left="648" w:hanging="6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31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00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40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016" w:hanging="2160"/>
      </w:pPr>
      <w:rPr>
        <w:rFonts w:hint="default"/>
      </w:rPr>
    </w:lvl>
  </w:abstractNum>
  <w:abstractNum w:abstractNumId="4">
    <w:nsid w:val="75D96724"/>
    <w:multiLevelType w:val="hybridMultilevel"/>
    <w:tmpl w:val="34EEDFF2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Marlett" w:hAnsi="Marlett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09"/>
    <w:rsid w:val="0000568F"/>
    <w:rsid w:val="00006541"/>
    <w:rsid w:val="00060621"/>
    <w:rsid w:val="00087A4D"/>
    <w:rsid w:val="00092BE1"/>
    <w:rsid w:val="00094E25"/>
    <w:rsid w:val="000A4C24"/>
    <w:rsid w:val="000C76B9"/>
    <w:rsid w:val="000D5337"/>
    <w:rsid w:val="000E14F2"/>
    <w:rsid w:val="000E654C"/>
    <w:rsid w:val="000F41DE"/>
    <w:rsid w:val="00112C6A"/>
    <w:rsid w:val="00112E6B"/>
    <w:rsid w:val="00153994"/>
    <w:rsid w:val="001631FF"/>
    <w:rsid w:val="001C094D"/>
    <w:rsid w:val="001D1418"/>
    <w:rsid w:val="001D543A"/>
    <w:rsid w:val="001E1EC8"/>
    <w:rsid w:val="00212BF4"/>
    <w:rsid w:val="00222103"/>
    <w:rsid w:val="00224206"/>
    <w:rsid w:val="00226F78"/>
    <w:rsid w:val="00251C31"/>
    <w:rsid w:val="00254790"/>
    <w:rsid w:val="002713AD"/>
    <w:rsid w:val="002A4FC6"/>
    <w:rsid w:val="002E63B2"/>
    <w:rsid w:val="00313B28"/>
    <w:rsid w:val="003214B8"/>
    <w:rsid w:val="00324982"/>
    <w:rsid w:val="00326DBF"/>
    <w:rsid w:val="00327905"/>
    <w:rsid w:val="00341130"/>
    <w:rsid w:val="00342312"/>
    <w:rsid w:val="00365CBA"/>
    <w:rsid w:val="00393687"/>
    <w:rsid w:val="003A35D3"/>
    <w:rsid w:val="003B0DB9"/>
    <w:rsid w:val="003D68F4"/>
    <w:rsid w:val="003F373C"/>
    <w:rsid w:val="00414F99"/>
    <w:rsid w:val="004471AF"/>
    <w:rsid w:val="00474EF5"/>
    <w:rsid w:val="0048022F"/>
    <w:rsid w:val="00491293"/>
    <w:rsid w:val="004C5395"/>
    <w:rsid w:val="0051051C"/>
    <w:rsid w:val="005164DE"/>
    <w:rsid w:val="00537C0E"/>
    <w:rsid w:val="00556056"/>
    <w:rsid w:val="00566ABC"/>
    <w:rsid w:val="005704C4"/>
    <w:rsid w:val="00591D59"/>
    <w:rsid w:val="005B2CDD"/>
    <w:rsid w:val="005C6625"/>
    <w:rsid w:val="0063525C"/>
    <w:rsid w:val="00643EE1"/>
    <w:rsid w:val="0066314B"/>
    <w:rsid w:val="0067097B"/>
    <w:rsid w:val="006805A4"/>
    <w:rsid w:val="00696267"/>
    <w:rsid w:val="006B7FA9"/>
    <w:rsid w:val="006C78C6"/>
    <w:rsid w:val="006C7FD5"/>
    <w:rsid w:val="006D15F3"/>
    <w:rsid w:val="00706F15"/>
    <w:rsid w:val="00730895"/>
    <w:rsid w:val="007337AE"/>
    <w:rsid w:val="00745DB8"/>
    <w:rsid w:val="00777F28"/>
    <w:rsid w:val="007A4B02"/>
    <w:rsid w:val="007D1566"/>
    <w:rsid w:val="007D530D"/>
    <w:rsid w:val="007F4C8F"/>
    <w:rsid w:val="007F6621"/>
    <w:rsid w:val="00810D37"/>
    <w:rsid w:val="008325AA"/>
    <w:rsid w:val="00840395"/>
    <w:rsid w:val="00841536"/>
    <w:rsid w:val="00857B18"/>
    <w:rsid w:val="00865F8F"/>
    <w:rsid w:val="008B2FBE"/>
    <w:rsid w:val="0090176D"/>
    <w:rsid w:val="00950680"/>
    <w:rsid w:val="00973D6D"/>
    <w:rsid w:val="00977D31"/>
    <w:rsid w:val="00986F62"/>
    <w:rsid w:val="00993637"/>
    <w:rsid w:val="009A1C15"/>
    <w:rsid w:val="009A1C3D"/>
    <w:rsid w:val="009B27FA"/>
    <w:rsid w:val="009C282B"/>
    <w:rsid w:val="009C74EC"/>
    <w:rsid w:val="00A04833"/>
    <w:rsid w:val="00A06E50"/>
    <w:rsid w:val="00A10A5F"/>
    <w:rsid w:val="00A13B66"/>
    <w:rsid w:val="00A248C0"/>
    <w:rsid w:val="00A52081"/>
    <w:rsid w:val="00A54A78"/>
    <w:rsid w:val="00A54E3E"/>
    <w:rsid w:val="00A54E48"/>
    <w:rsid w:val="00A60A87"/>
    <w:rsid w:val="00A83E05"/>
    <w:rsid w:val="00AB6A7B"/>
    <w:rsid w:val="00AC7391"/>
    <w:rsid w:val="00AD0459"/>
    <w:rsid w:val="00AE3D3A"/>
    <w:rsid w:val="00B17F55"/>
    <w:rsid w:val="00B2758B"/>
    <w:rsid w:val="00B32300"/>
    <w:rsid w:val="00B61AA0"/>
    <w:rsid w:val="00B664DB"/>
    <w:rsid w:val="00B9721B"/>
    <w:rsid w:val="00BD57A0"/>
    <w:rsid w:val="00C00535"/>
    <w:rsid w:val="00C05221"/>
    <w:rsid w:val="00C128E7"/>
    <w:rsid w:val="00C1589E"/>
    <w:rsid w:val="00C20A41"/>
    <w:rsid w:val="00C20ED6"/>
    <w:rsid w:val="00C51828"/>
    <w:rsid w:val="00C65A2F"/>
    <w:rsid w:val="00C716D7"/>
    <w:rsid w:val="00C7671A"/>
    <w:rsid w:val="00C851E9"/>
    <w:rsid w:val="00C9035B"/>
    <w:rsid w:val="00CA547D"/>
    <w:rsid w:val="00CA6160"/>
    <w:rsid w:val="00CB3F59"/>
    <w:rsid w:val="00CC632F"/>
    <w:rsid w:val="00CD33CB"/>
    <w:rsid w:val="00CD35D2"/>
    <w:rsid w:val="00CF75B0"/>
    <w:rsid w:val="00D039B9"/>
    <w:rsid w:val="00D07189"/>
    <w:rsid w:val="00D14670"/>
    <w:rsid w:val="00D52BF5"/>
    <w:rsid w:val="00D57EA0"/>
    <w:rsid w:val="00D628DE"/>
    <w:rsid w:val="00D841D4"/>
    <w:rsid w:val="00D91D74"/>
    <w:rsid w:val="00D92716"/>
    <w:rsid w:val="00DA4589"/>
    <w:rsid w:val="00DA6075"/>
    <w:rsid w:val="00DC2262"/>
    <w:rsid w:val="00DC3F87"/>
    <w:rsid w:val="00DD23D6"/>
    <w:rsid w:val="00DD3923"/>
    <w:rsid w:val="00DF5F3B"/>
    <w:rsid w:val="00E35676"/>
    <w:rsid w:val="00E444AD"/>
    <w:rsid w:val="00E57F64"/>
    <w:rsid w:val="00E60553"/>
    <w:rsid w:val="00E60C9D"/>
    <w:rsid w:val="00EA4337"/>
    <w:rsid w:val="00EF77E5"/>
    <w:rsid w:val="00F05CFD"/>
    <w:rsid w:val="00F43A7F"/>
    <w:rsid w:val="00F4594D"/>
    <w:rsid w:val="00F63480"/>
    <w:rsid w:val="00FA6909"/>
    <w:rsid w:val="00FB35ED"/>
    <w:rsid w:val="00FD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628D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628DE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Default">
    <w:name w:val="Default"/>
    <w:rsid w:val="00D628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D628DE"/>
  </w:style>
  <w:style w:type="character" w:customStyle="1" w:styleId="s0">
    <w:name w:val="s0"/>
    <w:basedOn w:val="a0"/>
    <w:rsid w:val="00D628DE"/>
  </w:style>
  <w:style w:type="paragraph" w:styleId="a5">
    <w:name w:val="List Paragraph"/>
    <w:basedOn w:val="a"/>
    <w:uiPriority w:val="34"/>
    <w:qFormat/>
    <w:rsid w:val="00D628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39"/>
    <w:rsid w:val="00474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10D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0D37"/>
    <w:rPr>
      <w:rFonts w:ascii="Segoe UI" w:eastAsia="Times New Roman" w:hAnsi="Segoe UI" w:cs="Segoe UI"/>
      <w:sz w:val="18"/>
      <w:szCs w:val="18"/>
      <w:lang w:eastAsia="ja-JP"/>
    </w:rPr>
  </w:style>
  <w:style w:type="paragraph" w:styleId="a9">
    <w:name w:val="No Spacing"/>
    <w:uiPriority w:val="1"/>
    <w:qFormat/>
    <w:rsid w:val="00D92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628D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628DE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Default">
    <w:name w:val="Default"/>
    <w:rsid w:val="00D628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D628DE"/>
  </w:style>
  <w:style w:type="character" w:customStyle="1" w:styleId="s0">
    <w:name w:val="s0"/>
    <w:basedOn w:val="a0"/>
    <w:rsid w:val="00D628DE"/>
  </w:style>
  <w:style w:type="paragraph" w:styleId="a5">
    <w:name w:val="List Paragraph"/>
    <w:basedOn w:val="a"/>
    <w:uiPriority w:val="34"/>
    <w:qFormat/>
    <w:rsid w:val="00D628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39"/>
    <w:rsid w:val="00474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10D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0D37"/>
    <w:rPr>
      <w:rFonts w:ascii="Segoe UI" w:eastAsia="Times New Roman" w:hAnsi="Segoe UI" w:cs="Segoe UI"/>
      <w:sz w:val="18"/>
      <w:szCs w:val="18"/>
      <w:lang w:eastAsia="ja-JP"/>
    </w:rPr>
  </w:style>
  <w:style w:type="paragraph" w:styleId="a9">
    <w:name w:val="No Spacing"/>
    <w:uiPriority w:val="1"/>
    <w:qFormat/>
    <w:rsid w:val="00D92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955532965071871E-17"/>
                  <c:y val="1.112860892388451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59C-4BFC-BCC0-3E1611C57D2D}"/>
                </c:ext>
              </c:extLst>
            </c:dLbl>
            <c:dLbl>
              <c:idx val="1"/>
              <c:layout>
                <c:manualLayout>
                  <c:x val="0"/>
                  <c:y val="1.112860892388451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59C-4BFC-BCC0-3E1611C57D2D}"/>
                </c:ext>
              </c:extLst>
            </c:dLbl>
            <c:dLbl>
              <c:idx val="2"/>
              <c:layout>
                <c:manualLayout>
                  <c:x val="0"/>
                  <c:y val="2.43739063867016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59C-4BFC-BCC0-3E1611C57D2D}"/>
                </c:ext>
              </c:extLst>
            </c:dLbl>
            <c:dLbl>
              <c:idx val="3"/>
              <c:layout>
                <c:manualLayout>
                  <c:x val="-1.5644263720574968E-16"/>
                  <c:y val="4.184164479440069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59C-4BFC-BCC0-3E1611C57D2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Учебно-методическая работа</c:v>
                </c:pt>
                <c:pt idx="1">
                  <c:v>Научная работа и МС</c:v>
                </c:pt>
                <c:pt idx="2">
                  <c:v>Воспитательная работа</c:v>
                </c:pt>
                <c:pt idx="3">
                  <c:v>Организационная работа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157808</c:v>
                </c:pt>
                <c:pt idx="1">
                  <c:v>273096</c:v>
                </c:pt>
                <c:pt idx="2">
                  <c:v>9766</c:v>
                </c:pt>
                <c:pt idx="3">
                  <c:v>39660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59C-4BFC-BCC0-3E1611C57D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Учебно-методическая работа</c:v>
                </c:pt>
                <c:pt idx="1">
                  <c:v>Научная работа и МС</c:v>
                </c:pt>
                <c:pt idx="2">
                  <c:v>Воспитательная работа</c:v>
                </c:pt>
                <c:pt idx="3">
                  <c:v>Организационная работа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229288</c:v>
                </c:pt>
                <c:pt idx="1">
                  <c:v>311904.5</c:v>
                </c:pt>
                <c:pt idx="2">
                  <c:v>21574</c:v>
                </c:pt>
                <c:pt idx="3">
                  <c:v>52051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59C-4BFC-BCC0-3E1611C57D2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5"/>
        <c:overlap val="-40"/>
        <c:axId val="139707520"/>
        <c:axId val="139709056"/>
      </c:barChart>
      <c:catAx>
        <c:axId val="139707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709056"/>
        <c:crosses val="autoZero"/>
        <c:auto val="1"/>
        <c:lblAlgn val="ctr"/>
        <c:lblOffset val="100"/>
        <c:noMultiLvlLbl val="0"/>
      </c:catAx>
      <c:valAx>
        <c:axId val="139709056"/>
        <c:scaling>
          <c:orientation val="minMax"/>
          <c:max val="315000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707520"/>
        <c:crosses val="autoZero"/>
        <c:crossBetween val="between"/>
        <c:majorUnit val="500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Лист1!$A$2:$A$23</c:f>
              <c:strCache>
                <c:ptCount val="22"/>
                <c:pt idx="0">
                  <c:v>МТА</c:v>
                </c:pt>
                <c:pt idx="1">
                  <c:v>ВМ</c:v>
                </c:pt>
                <c:pt idx="2">
                  <c:v>Агрономии</c:v>
                </c:pt>
                <c:pt idx="3">
                  <c:v>БиЭ</c:v>
                </c:pt>
                <c:pt idx="4">
                  <c:v>ИСиИ</c:v>
                </c:pt>
                <c:pt idx="5">
                  <c:v>ФиЭ</c:v>
                </c:pt>
                <c:pt idx="6">
                  <c:v>ИКиФ</c:v>
                </c:pt>
                <c:pt idx="7">
                  <c:v>ТЯиЛ</c:v>
                </c:pt>
                <c:pt idx="8">
                  <c:v>ЖиКМ</c:v>
                </c:pt>
                <c:pt idx="9">
                  <c:v>ТПиС</c:v>
                </c:pt>
                <c:pt idx="10">
                  <c:v>ТППЖ</c:v>
                </c:pt>
                <c:pt idx="11">
                  <c:v>ИФ</c:v>
                </c:pt>
                <c:pt idx="12">
                  <c:v>ЭЭ</c:v>
                </c:pt>
                <c:pt idx="13">
                  <c:v>ПО</c:v>
                </c:pt>
                <c:pt idx="14">
                  <c:v>БУиУ</c:v>
                </c:pt>
                <c:pt idx="15">
                  <c:v>ТГП</c:v>
                </c:pt>
                <c:pt idx="16">
                  <c:v>МиФ</c:v>
                </c:pt>
                <c:pt idx="17">
                  <c:v>ВС</c:v>
                </c:pt>
                <c:pt idx="18">
                  <c:v>ФиСП</c:v>
                </c:pt>
                <c:pt idx="19">
                  <c:v>ГПП</c:v>
                </c:pt>
                <c:pt idx="20">
                  <c:v>УПП</c:v>
                </c:pt>
                <c:pt idx="21">
                  <c:v>МС</c:v>
                </c:pt>
              </c:strCache>
            </c:strRef>
          </c:cat>
          <c:val>
            <c:numRef>
              <c:f>Лист1!$B$2:$B$23</c:f>
              <c:numCache>
                <c:formatCode>0.00%</c:formatCode>
                <c:ptCount val="22"/>
                <c:pt idx="0">
                  <c:v>0.153</c:v>
                </c:pt>
                <c:pt idx="1">
                  <c:v>9.1999999999999998E-2</c:v>
                </c:pt>
                <c:pt idx="2">
                  <c:v>8.2000000000000003E-2</c:v>
                </c:pt>
                <c:pt idx="3">
                  <c:v>7.5999999999999998E-2</c:v>
                </c:pt>
                <c:pt idx="4">
                  <c:v>6.7000000000000004E-2</c:v>
                </c:pt>
                <c:pt idx="5">
                  <c:v>6.7000000000000004E-2</c:v>
                </c:pt>
                <c:pt idx="6">
                  <c:v>5.8999999999999997E-2</c:v>
                </c:pt>
                <c:pt idx="7">
                  <c:v>5.8999999999999997E-2</c:v>
                </c:pt>
                <c:pt idx="8">
                  <c:v>5.5E-2</c:v>
                </c:pt>
                <c:pt idx="9">
                  <c:v>5.5E-2</c:v>
                </c:pt>
                <c:pt idx="10">
                  <c:v>4.3999999999999997E-2</c:v>
                </c:pt>
                <c:pt idx="11">
                  <c:v>3.5999999999999997E-2</c:v>
                </c:pt>
                <c:pt idx="12">
                  <c:v>3.5999999999999997E-2</c:v>
                </c:pt>
                <c:pt idx="13">
                  <c:v>2.9000000000000001E-2</c:v>
                </c:pt>
                <c:pt idx="14">
                  <c:v>2.7E-2</c:v>
                </c:pt>
                <c:pt idx="15">
                  <c:v>1.7999999999999999E-2</c:v>
                </c:pt>
                <c:pt idx="16">
                  <c:v>1.2999999999999999E-2</c:v>
                </c:pt>
                <c:pt idx="17">
                  <c:v>8.9999999999999993E-3</c:v>
                </c:pt>
                <c:pt idx="18">
                  <c:v>8.9999999999999993E-3</c:v>
                </c:pt>
                <c:pt idx="19">
                  <c:v>5.0000000000000001E-3</c:v>
                </c:pt>
                <c:pt idx="20">
                  <c:v>5.0000000000000001E-3</c:v>
                </c:pt>
                <c:pt idx="21">
                  <c:v>4.0000000000000001E-3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A46-48F9-8FB5-00F691C3AE4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39720960"/>
        <c:axId val="143987840"/>
      </c:barChart>
      <c:dateAx>
        <c:axId val="13972096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987840"/>
        <c:crosses val="autoZero"/>
        <c:auto val="0"/>
        <c:lblOffset val="100"/>
        <c:baseTimeUnit val="days"/>
      </c:dateAx>
      <c:valAx>
        <c:axId val="143987840"/>
        <c:scaling>
          <c:orientation val="minMax"/>
        </c:scaling>
        <c:delete val="1"/>
        <c:axPos val="t"/>
        <c:numFmt formatCode="0.00%" sourceLinked="1"/>
        <c:majorTickMark val="none"/>
        <c:minorTickMark val="none"/>
        <c:tickLblPos val="nextTo"/>
        <c:crossAx val="139720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2CEAB-A241-497F-A08B-479E2F00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KGU</cp:lastModifiedBy>
  <cp:revision>2</cp:revision>
  <cp:lastPrinted>2020-11-11T05:21:00Z</cp:lastPrinted>
  <dcterms:created xsi:type="dcterms:W3CDTF">2020-11-11T05:52:00Z</dcterms:created>
  <dcterms:modified xsi:type="dcterms:W3CDTF">2020-11-11T05:52:00Z</dcterms:modified>
</cp:coreProperties>
</file>