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DB" w:rsidRDefault="00EF05DB" w:rsidP="0058439F">
      <w:pPr>
        <w:ind w:firstLine="709"/>
        <w:jc w:val="both"/>
        <w:rPr>
          <w:bCs/>
          <w:sz w:val="28"/>
          <w:szCs w:val="28"/>
        </w:rPr>
      </w:pPr>
    </w:p>
    <w:p w:rsidR="00EF05DB" w:rsidRDefault="00EF05DB" w:rsidP="00EF05DB">
      <w:pPr>
        <w:pStyle w:val="1"/>
        <w:spacing w:after="0" w:line="240" w:lineRule="auto"/>
        <w:ind w:left="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page" w:horzAnchor="margin" w:tblpY="1609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EF05DB" w:rsidTr="007B4E6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А.Байтұрсыноватындағы</w:t>
            </w:r>
            <w:proofErr w:type="spellEnd"/>
          </w:p>
          <w:p w:rsidR="00EF05DB" w:rsidRDefault="00EF05DB" w:rsidP="007B4E6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Қостанай</w:t>
            </w:r>
            <w:proofErr w:type="spellEnd"/>
            <w:r>
              <w:rPr>
                <w:rFonts w:ascii="Times New Roman" w:hAnsi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мемлекеттік</w:t>
            </w:r>
            <w:proofErr w:type="spellEnd"/>
          </w:p>
          <w:p w:rsidR="00EF05DB" w:rsidRDefault="00EF05DB" w:rsidP="007B4E6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университеті</w:t>
            </w:r>
            <w:proofErr w:type="spellEnd"/>
            <w:r>
              <w:rPr>
                <w:rFonts w:ascii="Times New Roman" w:hAnsi="Times New Roman"/>
                <w:szCs w:val="28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РМК</w:t>
            </w:r>
            <w:proofErr w:type="spellEnd"/>
          </w:p>
          <w:p w:rsidR="00EF05DB" w:rsidRDefault="00EF05DB" w:rsidP="007B4E6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РГП</w:t>
            </w:r>
            <w:proofErr w:type="spellEnd"/>
            <w:r>
              <w:rPr>
                <w:rFonts w:ascii="Times New Roman" w:hAnsi="Times New Roman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8"/>
                <w:lang w:val="ru-RU" w:eastAsia="ru-RU"/>
              </w:rPr>
              <w:t>Костанайский</w:t>
            </w:r>
            <w:proofErr w:type="spellEnd"/>
          </w:p>
          <w:p w:rsidR="00EF05DB" w:rsidRDefault="00EF05DB" w:rsidP="007B4E6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государственный университет</w:t>
            </w:r>
          </w:p>
          <w:p w:rsidR="00EF05DB" w:rsidRDefault="00EF05DB" w:rsidP="007B4E6A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имени А.Байтурсынова»</w:t>
            </w:r>
          </w:p>
        </w:tc>
      </w:tr>
      <w:tr w:rsidR="00EF05DB" w:rsidTr="007B4E6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/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/>
        </w:tc>
      </w:tr>
      <w:tr w:rsidR="00EF05DB" w:rsidTr="007B4E6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EF05DB" w:rsidTr="007B4E6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EF05DB" w:rsidTr="007B4E6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25.10. 2019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25.10. 2019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EF05DB" w:rsidTr="007B4E6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5DB" w:rsidRDefault="00EF05DB" w:rsidP="007B4E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EF05DB" w:rsidRDefault="00EF05DB" w:rsidP="00EF05DB">
      <w:pPr>
        <w:ind w:firstLine="708"/>
        <w:jc w:val="both"/>
        <w:rPr>
          <w:sz w:val="28"/>
          <w:szCs w:val="28"/>
        </w:rPr>
      </w:pPr>
    </w:p>
    <w:p w:rsidR="00EF05DB" w:rsidRPr="0059358E" w:rsidRDefault="00EF05DB" w:rsidP="00EF05DB">
      <w:pPr>
        <w:jc w:val="center"/>
        <w:rPr>
          <w:b/>
          <w:sz w:val="28"/>
          <w:szCs w:val="28"/>
          <w:lang w:val="kk-KZ"/>
        </w:rPr>
      </w:pPr>
      <w:r w:rsidRPr="0059358E">
        <w:rPr>
          <w:b/>
          <w:sz w:val="28"/>
          <w:szCs w:val="28"/>
          <w:lang w:val="kk-KZ"/>
        </w:rPr>
        <w:t>Согласие на сбор и обработку персональных данных.</w:t>
      </w:r>
    </w:p>
    <w:p w:rsidR="00EF05DB" w:rsidRPr="00EF05DB" w:rsidRDefault="00EF05DB" w:rsidP="0058439F">
      <w:pPr>
        <w:ind w:firstLine="709"/>
        <w:jc w:val="both"/>
        <w:rPr>
          <w:bCs/>
          <w:sz w:val="28"/>
          <w:szCs w:val="28"/>
          <w:lang w:val="kk-KZ"/>
        </w:rPr>
      </w:pPr>
    </w:p>
    <w:p w:rsidR="002E0A70" w:rsidRPr="0058439F" w:rsidRDefault="00613474" w:rsidP="0058439F">
      <w:pPr>
        <w:ind w:firstLine="709"/>
        <w:jc w:val="both"/>
        <w:rPr>
          <w:bCs/>
          <w:sz w:val="28"/>
          <w:szCs w:val="28"/>
        </w:rPr>
      </w:pPr>
      <w:r w:rsidRPr="0058439F">
        <w:rPr>
          <w:bCs/>
          <w:sz w:val="28"/>
          <w:szCs w:val="28"/>
        </w:rPr>
        <w:t>О защите информации и порядке использования персональных данных обучающихся в общедоступных базах данных и на сайте КГУ в соответствии с нормативно-правовой базой. Оформление согласий обучающихся на обработку персональных данных</w:t>
      </w:r>
    </w:p>
    <w:p w:rsidR="00613474" w:rsidRPr="0058439F" w:rsidRDefault="00613474" w:rsidP="0058439F">
      <w:pPr>
        <w:ind w:firstLine="709"/>
        <w:jc w:val="both"/>
        <w:rPr>
          <w:bCs/>
          <w:sz w:val="28"/>
          <w:szCs w:val="28"/>
        </w:rPr>
      </w:pPr>
    </w:p>
    <w:p w:rsidR="00613474" w:rsidRPr="0058439F" w:rsidRDefault="00613474" w:rsidP="0058439F">
      <w:pPr>
        <w:ind w:firstLine="709"/>
        <w:jc w:val="both"/>
        <w:rPr>
          <w:bCs/>
          <w:sz w:val="28"/>
          <w:szCs w:val="28"/>
        </w:rPr>
      </w:pPr>
      <w:r w:rsidRPr="0058439F">
        <w:rPr>
          <w:bCs/>
          <w:sz w:val="28"/>
          <w:szCs w:val="28"/>
        </w:rPr>
        <w:t xml:space="preserve">Получив письменное согласие на сбор и обработку персональных данных с обучающихся, мы получаем возможность использовать эти данные в общедоступных базах данных и на сайте, за исключением некоторых, относящихся к понятию «личные данные». </w:t>
      </w:r>
      <w:r w:rsidR="006D3E06">
        <w:rPr>
          <w:bCs/>
          <w:sz w:val="28"/>
          <w:szCs w:val="28"/>
        </w:rPr>
        <w:t>Например, к</w:t>
      </w:r>
      <w:r w:rsidRPr="0058439F">
        <w:rPr>
          <w:bCs/>
          <w:sz w:val="28"/>
          <w:szCs w:val="28"/>
        </w:rPr>
        <w:t xml:space="preserve"> таким данным комиссия по аккредитации отнесла социальный статус </w:t>
      </w:r>
      <w:proofErr w:type="gramStart"/>
      <w:r w:rsidRPr="0058439F">
        <w:rPr>
          <w:bCs/>
          <w:sz w:val="28"/>
          <w:szCs w:val="28"/>
        </w:rPr>
        <w:t>обучающегося</w:t>
      </w:r>
      <w:proofErr w:type="gramEnd"/>
      <w:r w:rsidR="006D3E06">
        <w:rPr>
          <w:bCs/>
          <w:sz w:val="28"/>
          <w:szCs w:val="28"/>
        </w:rPr>
        <w:t xml:space="preserve"> – </w:t>
      </w:r>
      <w:r w:rsidRPr="0058439F">
        <w:rPr>
          <w:bCs/>
          <w:sz w:val="28"/>
          <w:szCs w:val="28"/>
        </w:rPr>
        <w:t xml:space="preserve">сирота. </w:t>
      </w:r>
    </w:p>
    <w:p w:rsidR="00613474" w:rsidRPr="0058439F" w:rsidRDefault="00613474" w:rsidP="0058439F">
      <w:pPr>
        <w:ind w:firstLine="709"/>
        <w:jc w:val="both"/>
        <w:rPr>
          <w:bCs/>
          <w:sz w:val="28"/>
          <w:szCs w:val="28"/>
        </w:rPr>
      </w:pPr>
      <w:r w:rsidRPr="0058439F">
        <w:rPr>
          <w:bCs/>
          <w:sz w:val="28"/>
          <w:szCs w:val="28"/>
        </w:rPr>
        <w:t xml:space="preserve">Эти данные отображаются в </w:t>
      </w:r>
      <w:proofErr w:type="gramStart"/>
      <w:r w:rsidRPr="0058439F">
        <w:rPr>
          <w:bCs/>
          <w:sz w:val="28"/>
          <w:szCs w:val="28"/>
        </w:rPr>
        <w:t>списках</w:t>
      </w:r>
      <w:proofErr w:type="gramEnd"/>
      <w:r w:rsidRPr="0058439F">
        <w:rPr>
          <w:bCs/>
          <w:sz w:val="28"/>
          <w:szCs w:val="28"/>
        </w:rPr>
        <w:t xml:space="preserve"> проживающих в домах студентов и в </w:t>
      </w:r>
      <w:r w:rsidR="006D3E06">
        <w:rPr>
          <w:bCs/>
          <w:sz w:val="28"/>
          <w:szCs w:val="28"/>
        </w:rPr>
        <w:t>документах</w:t>
      </w:r>
      <w:r w:rsidRPr="0058439F">
        <w:rPr>
          <w:bCs/>
          <w:sz w:val="28"/>
          <w:szCs w:val="28"/>
        </w:rPr>
        <w:t xml:space="preserve"> по присвоению различных льгот.</w:t>
      </w:r>
    </w:p>
    <w:p w:rsidR="00613474" w:rsidRPr="0058439F" w:rsidRDefault="00613474" w:rsidP="0058439F">
      <w:pPr>
        <w:ind w:firstLine="709"/>
        <w:jc w:val="both"/>
        <w:rPr>
          <w:bCs/>
          <w:sz w:val="28"/>
          <w:szCs w:val="28"/>
        </w:rPr>
      </w:pPr>
      <w:r w:rsidRPr="0058439F">
        <w:rPr>
          <w:bCs/>
          <w:sz w:val="28"/>
          <w:szCs w:val="28"/>
        </w:rPr>
        <w:t>Возникает сложность в определении данных, относящихся к закрытым данным. Н</w:t>
      </w:r>
      <w:r w:rsidR="0058439F" w:rsidRPr="0058439F">
        <w:rPr>
          <w:bCs/>
          <w:sz w:val="28"/>
          <w:szCs w:val="28"/>
        </w:rPr>
        <w:t>еобходимо</w:t>
      </w:r>
      <w:r w:rsidRPr="0058439F">
        <w:rPr>
          <w:bCs/>
          <w:sz w:val="28"/>
          <w:szCs w:val="28"/>
        </w:rPr>
        <w:t xml:space="preserve"> определить конкретный перечень данных, которые не должны быть в общем доступе. </w:t>
      </w:r>
    </w:p>
    <w:p w:rsidR="00F96FA5" w:rsidRDefault="00613474" w:rsidP="00F96FA5">
      <w:pPr>
        <w:ind w:firstLine="709"/>
        <w:jc w:val="both"/>
        <w:rPr>
          <w:bCs/>
          <w:sz w:val="28"/>
          <w:szCs w:val="28"/>
        </w:rPr>
      </w:pPr>
      <w:r w:rsidRPr="0058439F">
        <w:rPr>
          <w:bCs/>
          <w:sz w:val="28"/>
          <w:szCs w:val="28"/>
        </w:rPr>
        <w:t xml:space="preserve">При этом, возникает коллизия в требованиях различных органов, например: антикоррупционный комитет требует прозрачности при выделении мест в общежитиях, распределении грантов и льгот с публикацией этих данных на сайте, </w:t>
      </w:r>
      <w:r w:rsidR="006D3E06">
        <w:rPr>
          <w:bCs/>
          <w:sz w:val="28"/>
          <w:szCs w:val="28"/>
        </w:rPr>
        <w:t>тогда, как</w:t>
      </w:r>
      <w:r w:rsidRPr="0058439F">
        <w:rPr>
          <w:bCs/>
          <w:sz w:val="28"/>
          <w:szCs w:val="28"/>
        </w:rPr>
        <w:t xml:space="preserve"> </w:t>
      </w:r>
      <w:proofErr w:type="spellStart"/>
      <w:r w:rsidRPr="0058439F">
        <w:rPr>
          <w:bCs/>
          <w:sz w:val="28"/>
          <w:szCs w:val="28"/>
        </w:rPr>
        <w:t>аккредитационный</w:t>
      </w:r>
      <w:proofErr w:type="spellEnd"/>
      <w:r w:rsidRPr="0058439F">
        <w:rPr>
          <w:bCs/>
          <w:sz w:val="28"/>
          <w:szCs w:val="28"/>
        </w:rPr>
        <w:t xml:space="preserve"> мониторинг т</w:t>
      </w:r>
      <w:r w:rsidR="00932132" w:rsidRPr="0058439F">
        <w:rPr>
          <w:bCs/>
          <w:sz w:val="28"/>
          <w:szCs w:val="28"/>
        </w:rPr>
        <w:t xml:space="preserve">ребует </w:t>
      </w:r>
      <w:r w:rsidR="006D3E06">
        <w:rPr>
          <w:bCs/>
          <w:sz w:val="28"/>
          <w:szCs w:val="28"/>
        </w:rPr>
        <w:t xml:space="preserve">сокрытия </w:t>
      </w:r>
      <w:r w:rsidR="00932132" w:rsidRPr="0058439F">
        <w:rPr>
          <w:bCs/>
          <w:sz w:val="28"/>
          <w:szCs w:val="28"/>
        </w:rPr>
        <w:t>этих данных.</w:t>
      </w:r>
    </w:p>
    <w:p w:rsidR="00F96FA5" w:rsidRDefault="00F96FA5" w:rsidP="00F96FA5">
      <w:pPr>
        <w:ind w:firstLine="709"/>
        <w:jc w:val="both"/>
        <w:rPr>
          <w:bCs/>
          <w:sz w:val="28"/>
          <w:szCs w:val="28"/>
        </w:rPr>
      </w:pPr>
    </w:p>
    <w:p w:rsidR="00F96FA5" w:rsidRDefault="00F96FA5" w:rsidP="00F96F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Решение: определить перечень данных, относящихся к закрытой информации и ознакомить с ним сотрудников, ответственных за публикацию информации на сайте университета.</w:t>
      </w:r>
    </w:p>
    <w:p w:rsidR="00EF05DB" w:rsidRDefault="00EF05DB" w:rsidP="00F96FA5">
      <w:pPr>
        <w:ind w:firstLine="709"/>
        <w:jc w:val="both"/>
        <w:rPr>
          <w:bCs/>
          <w:sz w:val="28"/>
          <w:szCs w:val="28"/>
        </w:rPr>
      </w:pPr>
    </w:p>
    <w:p w:rsidR="00EF05DB" w:rsidRDefault="00EF05DB" w:rsidP="00F96FA5">
      <w:pPr>
        <w:ind w:firstLine="709"/>
        <w:jc w:val="both"/>
        <w:rPr>
          <w:bCs/>
          <w:sz w:val="28"/>
          <w:szCs w:val="28"/>
        </w:rPr>
      </w:pPr>
    </w:p>
    <w:p w:rsidR="00EF05DB" w:rsidRPr="00EF05DB" w:rsidRDefault="00EF05DB" w:rsidP="00F96FA5">
      <w:pPr>
        <w:ind w:firstLine="709"/>
        <w:jc w:val="both"/>
        <w:rPr>
          <w:b/>
          <w:bCs/>
          <w:sz w:val="28"/>
          <w:szCs w:val="28"/>
        </w:rPr>
      </w:pPr>
      <w:r w:rsidRPr="00EF05DB">
        <w:rPr>
          <w:b/>
          <w:bCs/>
          <w:sz w:val="28"/>
          <w:szCs w:val="28"/>
        </w:rPr>
        <w:t xml:space="preserve">Начальник ИТО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Лата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В.В</w:t>
      </w:r>
      <w:proofErr w:type="spellEnd"/>
      <w:r>
        <w:rPr>
          <w:b/>
          <w:bCs/>
          <w:sz w:val="28"/>
          <w:szCs w:val="28"/>
        </w:rPr>
        <w:t>.</w:t>
      </w:r>
    </w:p>
    <w:sectPr w:rsidR="00EF05DB" w:rsidRPr="00EF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74"/>
    <w:rsid w:val="002E0A70"/>
    <w:rsid w:val="0058439F"/>
    <w:rsid w:val="00613474"/>
    <w:rsid w:val="006D3E06"/>
    <w:rsid w:val="00932132"/>
    <w:rsid w:val="00EF05DB"/>
    <w:rsid w:val="00F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05DB"/>
    <w:pPr>
      <w:ind w:right="-136" w:firstLine="720"/>
      <w:jc w:val="both"/>
    </w:pPr>
    <w:rPr>
      <w:rFonts w:ascii="Arial" w:hAnsi="Arial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F05DB"/>
    <w:rPr>
      <w:rFonts w:ascii="Arial" w:hAnsi="Arial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EF05DB"/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EF05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rsid w:val="00EF0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05DB"/>
    <w:pPr>
      <w:ind w:right="-136" w:firstLine="720"/>
      <w:jc w:val="both"/>
    </w:pPr>
    <w:rPr>
      <w:rFonts w:ascii="Arial" w:hAnsi="Arial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F05DB"/>
    <w:rPr>
      <w:rFonts w:ascii="Arial" w:hAnsi="Arial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EF05DB"/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"/>
    <w:rsid w:val="00EF05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rsid w:val="00EF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Lata</dc:creator>
  <cp:lastModifiedBy>kgu</cp:lastModifiedBy>
  <cp:revision>6</cp:revision>
  <dcterms:created xsi:type="dcterms:W3CDTF">2019-11-05T08:39:00Z</dcterms:created>
  <dcterms:modified xsi:type="dcterms:W3CDTF">2019-11-05T10:50:00Z</dcterms:modified>
</cp:coreProperties>
</file>