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1E" w:rsidRDefault="0071131E" w:rsidP="0071131E">
      <w:pPr>
        <w:pStyle w:val="a3"/>
        <w:ind w:right="-14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Утвержден </w:t>
      </w:r>
    </w:p>
    <w:p w:rsidR="0071131E" w:rsidRDefault="0071131E" w:rsidP="0071131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заседании ректората </w:t>
      </w:r>
    </w:p>
    <w:p w:rsidR="0071131E" w:rsidRDefault="0071131E" w:rsidP="0071131E">
      <w:pPr>
        <w:pStyle w:val="a3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/>
          <w:b/>
          <w:sz w:val="28"/>
          <w:szCs w:val="28"/>
        </w:rPr>
        <w:t>.09.201</w:t>
      </w:r>
      <w:r>
        <w:rPr>
          <w:rFonts w:ascii="Times New Roman" w:hAnsi="Times New Roman"/>
          <w:b/>
          <w:sz w:val="28"/>
          <w:szCs w:val="28"/>
          <w:lang w:val="kk-KZ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 г.</w:t>
      </w:r>
      <w:r>
        <w:rPr>
          <w:rFonts w:ascii="Times New Roman" w:hAnsi="Times New Roman"/>
          <w:b/>
          <w:sz w:val="28"/>
          <w:szCs w:val="28"/>
          <w:lang w:val="kk-KZ"/>
        </w:rPr>
        <w:t>, протокол №7</w:t>
      </w:r>
    </w:p>
    <w:p w:rsidR="0071131E" w:rsidRDefault="0071131E" w:rsidP="0071131E">
      <w:pPr>
        <w:jc w:val="center"/>
        <w:rPr>
          <w:b/>
          <w:color w:val="FF0000"/>
          <w:sz w:val="28"/>
          <w:szCs w:val="28"/>
          <w:lang w:val="kk-KZ"/>
        </w:rPr>
      </w:pPr>
    </w:p>
    <w:p w:rsidR="0071131E" w:rsidRDefault="0071131E" w:rsidP="0071131E">
      <w:pPr>
        <w:jc w:val="center"/>
        <w:rPr>
          <w:b/>
          <w:color w:val="FF0000"/>
          <w:sz w:val="28"/>
          <w:szCs w:val="28"/>
          <w:lang w:val="kk-KZ"/>
        </w:rPr>
      </w:pPr>
    </w:p>
    <w:p w:rsidR="0071131E" w:rsidRDefault="0071131E" w:rsidP="0071131E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71131E" w:rsidRDefault="0071131E" w:rsidP="0071131E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заседаний ректората на 20</w:t>
      </w:r>
      <w:r>
        <w:rPr>
          <w:b/>
          <w:sz w:val="28"/>
          <w:szCs w:val="28"/>
          <w:lang w:val="kk-KZ"/>
        </w:rPr>
        <w:t xml:space="preserve">19 </w:t>
      </w:r>
      <w:r>
        <w:rPr>
          <w:b/>
          <w:sz w:val="28"/>
          <w:szCs w:val="28"/>
        </w:rPr>
        <w:t>–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  <w:lang w:val="kk-KZ"/>
        </w:rPr>
        <w:t>20</w:t>
      </w:r>
      <w:r>
        <w:rPr>
          <w:b/>
          <w:sz w:val="28"/>
          <w:szCs w:val="28"/>
        </w:rPr>
        <w:t xml:space="preserve"> учебный год</w:t>
      </w:r>
    </w:p>
    <w:p w:rsidR="0071131E" w:rsidRDefault="0071131E" w:rsidP="0071131E">
      <w:pPr>
        <w:ind w:left="-540"/>
        <w:jc w:val="center"/>
        <w:rPr>
          <w:b/>
          <w:sz w:val="28"/>
          <w:szCs w:val="28"/>
        </w:rPr>
      </w:pPr>
    </w:p>
    <w:tbl>
      <w:tblPr>
        <w:tblW w:w="10344" w:type="dxa"/>
        <w:jc w:val="center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4072"/>
        <w:gridCol w:w="1430"/>
        <w:gridCol w:w="2551"/>
        <w:gridCol w:w="1771"/>
      </w:tblGrid>
      <w:tr w:rsidR="0071131E" w:rsidTr="0071131E">
        <w:trPr>
          <w:trHeight w:val="113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1E" w:rsidRDefault="0071131E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Рассматриваемые вопросы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1E" w:rsidRDefault="0071131E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заседания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Ответственные</w:t>
            </w: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за подготовку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>вопроса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E" w:rsidRDefault="0071131E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Содоклад</w:t>
            </w:r>
          </w:p>
        </w:tc>
      </w:tr>
      <w:tr w:rsidR="0071131E" w:rsidTr="0071131E">
        <w:trPr>
          <w:trHeight w:val="10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E" w:rsidRDefault="0071131E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131E" w:rsidRDefault="0071131E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ind w:right="-108"/>
              <w:rPr>
                <w:sz w:val="28"/>
                <w:szCs w:val="28"/>
                <w:lang w:val="kk-KZ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E" w:rsidRDefault="0071131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Утверждение плана заседаний ректората на 20</w:t>
            </w:r>
            <w:r>
              <w:rPr>
                <w:sz w:val="28"/>
                <w:szCs w:val="28"/>
                <w:lang w:val="kk-KZ"/>
              </w:rPr>
              <w:t>19</w:t>
            </w:r>
            <w:r>
              <w:rPr>
                <w:sz w:val="28"/>
                <w:szCs w:val="28"/>
              </w:rPr>
              <w:t>-2020 уч. год</w:t>
            </w:r>
          </w:p>
          <w:p w:rsidR="0071131E" w:rsidRDefault="0071131E">
            <w:pPr>
              <w:tabs>
                <w:tab w:val="left" w:pos="2544"/>
              </w:tabs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ab/>
            </w:r>
          </w:p>
          <w:p w:rsidR="0071131E" w:rsidRDefault="0071131E">
            <w:pPr>
              <w:pStyle w:val="a5"/>
              <w:tabs>
                <w:tab w:val="left" w:pos="49"/>
                <w:tab w:val="left" w:pos="33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 изменениях в составе ректората</w:t>
            </w:r>
          </w:p>
          <w:p w:rsidR="0071131E" w:rsidRDefault="0071131E">
            <w:pPr>
              <w:pStyle w:val="a5"/>
              <w:tabs>
                <w:tab w:val="left" w:pos="49"/>
                <w:tab w:val="left" w:pos="33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 Разное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1E" w:rsidRDefault="0071131E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сентября</w:t>
            </w: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Ректор</w:t>
            </w: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Ректор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E" w:rsidRDefault="0071131E">
            <w:pPr>
              <w:spacing w:line="276" w:lineRule="auto"/>
              <w:rPr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rPr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rPr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rPr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rPr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1131E" w:rsidTr="0071131E">
        <w:trPr>
          <w:trHeight w:val="225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E" w:rsidRDefault="0071131E">
            <w:pPr>
              <w:pStyle w:val="a5"/>
              <w:tabs>
                <w:tab w:val="left" w:pos="33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1.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 итогах набора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обучающихся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университет и задачах по совершенствованию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работы</w:t>
            </w:r>
          </w:p>
          <w:p w:rsidR="0071131E" w:rsidRDefault="0071131E">
            <w:pPr>
              <w:pStyle w:val="a5"/>
              <w:tabs>
                <w:tab w:val="left" w:pos="33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1131E" w:rsidRDefault="0071131E">
            <w:pPr>
              <w:tabs>
                <w:tab w:val="left" w:pos="317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 О состоянии и перспективах финансируемых </w:t>
            </w:r>
            <w:proofErr w:type="spellStart"/>
            <w:r>
              <w:rPr>
                <w:sz w:val="28"/>
                <w:szCs w:val="28"/>
              </w:rPr>
              <w:t>НИОКР</w:t>
            </w:r>
            <w:proofErr w:type="spellEnd"/>
            <w:r>
              <w:rPr>
                <w:sz w:val="28"/>
                <w:szCs w:val="28"/>
              </w:rPr>
              <w:t>, коммерциализации полученных результатов, модернизации материально-технической базы подразделений инновационной инфраструктуры</w:t>
            </w:r>
          </w:p>
          <w:p w:rsidR="0071131E" w:rsidRDefault="0071131E">
            <w:pPr>
              <w:tabs>
                <w:tab w:val="left" w:pos="317"/>
              </w:tabs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</w:p>
          <w:p w:rsidR="0071131E" w:rsidRDefault="0071131E">
            <w:pPr>
              <w:tabs>
                <w:tab w:val="left" w:pos="317"/>
              </w:tabs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 Об итогах рейтинга ППС, кафедр и факультетов за 2018-2019 уч.год</w:t>
            </w:r>
          </w:p>
          <w:p w:rsidR="0071131E" w:rsidRDefault="0071131E">
            <w:pPr>
              <w:tabs>
                <w:tab w:val="left" w:pos="317"/>
              </w:tabs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71131E" w:rsidRDefault="0071131E">
            <w:pPr>
              <w:tabs>
                <w:tab w:val="left" w:pos="317"/>
              </w:tabs>
              <w:spacing w:line="27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4. Разное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9 октября</w:t>
            </w: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2019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ОПиТ</w:t>
            </w:r>
            <w:proofErr w:type="spellEnd"/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НИИ и регионального «</w:t>
            </w:r>
            <w:r>
              <w:rPr>
                <w:sz w:val="28"/>
                <w:szCs w:val="28"/>
                <w:lang w:val="en-US"/>
              </w:rPr>
              <w:t>Smart</w:t>
            </w:r>
            <w:r>
              <w:rPr>
                <w:sz w:val="28"/>
                <w:szCs w:val="28"/>
              </w:rPr>
              <w:t xml:space="preserve"> центра»</w:t>
            </w: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Гл. специалист </w:t>
            </w:r>
            <w:proofErr w:type="spellStart"/>
            <w:r>
              <w:rPr>
                <w:sz w:val="28"/>
                <w:szCs w:val="28"/>
              </w:rPr>
              <w:t>ОСАР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E" w:rsidRDefault="0071131E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Комиссия,</w:t>
            </w:r>
          </w:p>
          <w:p w:rsidR="0071131E" w:rsidRDefault="0071131E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АТИ</w:t>
            </w:r>
            <w:proofErr w:type="spellEnd"/>
          </w:p>
          <w:p w:rsidR="0071131E" w:rsidRDefault="0071131E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Внешний эксперт (заказчик)</w:t>
            </w:r>
          </w:p>
        </w:tc>
      </w:tr>
      <w:tr w:rsidR="0071131E" w:rsidTr="0071131E">
        <w:trPr>
          <w:trHeight w:val="140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E" w:rsidRDefault="0071131E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1131E" w:rsidRDefault="0071131E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E" w:rsidRDefault="0071131E">
            <w:pPr>
              <w:tabs>
                <w:tab w:val="left" w:pos="237"/>
              </w:tabs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 xml:space="preserve">1. Об итогах мониторинга соответствия кадрового потенциала университета нормативным требованиям и </w:t>
            </w:r>
            <w:r>
              <w:rPr>
                <w:sz w:val="28"/>
                <w:szCs w:val="28"/>
                <w:lang w:val="kk-KZ"/>
              </w:rPr>
              <w:lastRenderedPageBreak/>
              <w:t>потребностям реализуемых ОП</w:t>
            </w:r>
          </w:p>
          <w:p w:rsidR="0071131E" w:rsidRDefault="0071131E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</w:p>
          <w:p w:rsidR="0071131E" w:rsidRDefault="0071131E">
            <w:pPr>
              <w:keepNext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защите информации и порядке использования персональных данных обучающихся в общедоступных базах данных и на сайте КГУ в соответствии с нормативно-правовой базой. Оформление согласий обучающихся на обработку персональных данных</w:t>
            </w:r>
          </w:p>
          <w:p w:rsidR="0071131E" w:rsidRDefault="0071131E">
            <w:pPr>
              <w:tabs>
                <w:tab w:val="left" w:pos="269"/>
              </w:tabs>
              <w:spacing w:line="276" w:lineRule="auto"/>
              <w:jc w:val="both"/>
              <w:rPr>
                <w:bCs/>
                <w:sz w:val="28"/>
                <w:szCs w:val="28"/>
                <w:lang w:val="kk-KZ"/>
              </w:rPr>
            </w:pPr>
          </w:p>
          <w:p w:rsidR="0071131E" w:rsidRDefault="0071131E">
            <w:pPr>
              <w:pStyle w:val="a5"/>
              <w:tabs>
                <w:tab w:val="left" w:pos="26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Разное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6 ноября</w:t>
            </w: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2019 г.</w:t>
            </w: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E" w:rsidRDefault="0071131E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131E" w:rsidRDefault="0071131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131E" w:rsidRDefault="0071131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131E" w:rsidRDefault="0071131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131E" w:rsidRDefault="0071131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ОР,</w:t>
            </w: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ИТО</w:t>
            </w: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E" w:rsidRDefault="0071131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Директор ДАВ</w:t>
            </w: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71131E" w:rsidRDefault="0071131E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УПиКО</w:t>
            </w:r>
            <w:proofErr w:type="spellEnd"/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71131E" w:rsidTr="0071131E">
        <w:trPr>
          <w:trHeight w:val="41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4</w:t>
            </w: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E" w:rsidRDefault="0071131E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 О поддержании фонда учебной, методической и научной литературы в актуальном состоянии</w:t>
            </w:r>
          </w:p>
          <w:p w:rsidR="0071131E" w:rsidRDefault="0071131E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71131E" w:rsidRDefault="0071131E">
            <w:pPr>
              <w:tabs>
                <w:tab w:val="left" w:pos="-6"/>
              </w:tabs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 О состоянии оплаты за обучение студентами и магистрантами в первом полугодии 2019-2020 учебного года</w:t>
            </w:r>
          </w:p>
          <w:p w:rsidR="0071131E" w:rsidRDefault="0071131E">
            <w:pPr>
              <w:tabs>
                <w:tab w:val="left" w:pos="-6"/>
              </w:tabs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71131E" w:rsidRDefault="0071131E">
            <w:pPr>
              <w:pStyle w:val="a5"/>
              <w:tabs>
                <w:tab w:val="left" w:pos="49"/>
                <w:tab w:val="left" w:pos="33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3. 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Об обеспечении устойчивости результатов проектов программы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Эразмус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+</w:t>
            </w:r>
          </w:p>
          <w:p w:rsidR="0071131E" w:rsidRDefault="0071131E">
            <w:pPr>
              <w:pStyle w:val="a5"/>
              <w:tabs>
                <w:tab w:val="left" w:pos="49"/>
                <w:tab w:val="left" w:pos="33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71131E" w:rsidRDefault="0071131E">
            <w:pPr>
              <w:pStyle w:val="a5"/>
              <w:tabs>
                <w:tab w:val="left" w:pos="49"/>
                <w:tab w:val="left" w:pos="3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iCs/>
                <w:color w:val="FF0000"/>
                <w:sz w:val="28"/>
                <w:szCs w:val="28"/>
              </w:rPr>
              <w:t>. </w:t>
            </w:r>
            <w:r>
              <w:rPr>
                <w:rFonts w:ascii="Times New Roman" w:hAnsi="Times New Roman"/>
                <w:sz w:val="28"/>
                <w:szCs w:val="28"/>
              </w:rPr>
              <w:t>О включении образовательных программ высшего и послевузовского образования университета  в «Реестр образовательных программ»</w:t>
            </w:r>
          </w:p>
          <w:p w:rsidR="0071131E" w:rsidRDefault="0071131E">
            <w:pPr>
              <w:pStyle w:val="a5"/>
              <w:tabs>
                <w:tab w:val="left" w:pos="49"/>
                <w:tab w:val="left" w:pos="3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31E" w:rsidRDefault="0071131E">
            <w:pPr>
              <w:tabs>
                <w:tab w:val="left" w:pos="-6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tabs>
                <w:tab w:val="left" w:pos="-6"/>
                <w:tab w:val="left" w:pos="277"/>
                <w:tab w:val="left" w:pos="700"/>
              </w:tabs>
              <w:spacing w:line="276" w:lineRule="auto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5. Разное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 w:eastAsia="ru-RU"/>
              </w:rPr>
            </w:pPr>
            <w:r>
              <w:rPr>
                <w:rFonts w:eastAsia="Calibri"/>
                <w:sz w:val="28"/>
                <w:szCs w:val="28"/>
                <w:lang w:val="kk-KZ" w:eastAsia="ru-RU"/>
              </w:rPr>
              <w:t>4 декабря</w:t>
            </w: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 w:eastAsia="ru-RU"/>
              </w:rPr>
            </w:pPr>
            <w:r>
              <w:rPr>
                <w:rFonts w:eastAsia="Calibri"/>
                <w:sz w:val="28"/>
                <w:szCs w:val="28"/>
                <w:lang w:val="kk-KZ" w:eastAsia="ru-RU"/>
              </w:rPr>
              <w:t>2019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Заведующая научной библиотекой «</w:t>
            </w:r>
            <w:proofErr w:type="spellStart"/>
            <w:r>
              <w:rPr>
                <w:rFonts w:eastAsia="Calibri"/>
                <w:sz w:val="28"/>
                <w:szCs w:val="28"/>
              </w:rPr>
              <w:t>Бі</w:t>
            </w:r>
            <w:proofErr w:type="gramStart"/>
            <w:r>
              <w:rPr>
                <w:rFonts w:eastAsia="Calibri"/>
                <w:sz w:val="28"/>
                <w:szCs w:val="28"/>
              </w:rPr>
              <w:t>л</w:t>
            </w:r>
            <w:proofErr w:type="gramEnd"/>
            <w:r>
              <w:rPr>
                <w:rFonts w:eastAsia="Calibri"/>
                <w:sz w:val="28"/>
                <w:szCs w:val="28"/>
              </w:rPr>
              <w:t>ім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орталығы</w:t>
            </w:r>
            <w:proofErr w:type="spellEnd"/>
            <w:r>
              <w:rPr>
                <w:rFonts w:eastAsia="Calibri"/>
                <w:sz w:val="28"/>
                <w:szCs w:val="28"/>
              </w:rPr>
              <w:t>»</w:t>
            </w: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Начальник УЭФиБУ</w:t>
            </w: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iCs/>
                <w:sz w:val="28"/>
                <w:szCs w:val="28"/>
              </w:rPr>
              <w:t>ОМС</w:t>
            </w:r>
            <w:proofErr w:type="spellEnd"/>
          </w:p>
          <w:p w:rsidR="0071131E" w:rsidRDefault="0071131E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Проректор по УРиИ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Проректор по </w:t>
            </w:r>
            <w:proofErr w:type="spellStart"/>
            <w:r>
              <w:rPr>
                <w:rFonts w:eastAsia="Calibri"/>
                <w:sz w:val="28"/>
                <w:szCs w:val="28"/>
              </w:rPr>
              <w:t>НРиИ</w:t>
            </w:r>
            <w:proofErr w:type="spellEnd"/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Руководители проектов</w:t>
            </w: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1131E" w:rsidTr="0071131E">
        <w:trPr>
          <w:trHeight w:val="17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5</w:t>
            </w: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E" w:rsidRDefault="0071131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1. </w:t>
            </w:r>
            <w:r>
              <w:rPr>
                <w:sz w:val="28"/>
                <w:szCs w:val="28"/>
              </w:rPr>
              <w:t xml:space="preserve">О развитии механизма поддержки и стимулирования </w:t>
            </w:r>
            <w:proofErr w:type="spellStart"/>
            <w:proofErr w:type="gramStart"/>
            <w:r>
              <w:rPr>
                <w:sz w:val="28"/>
                <w:szCs w:val="28"/>
              </w:rPr>
              <w:t>одаренных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обучающихся</w:t>
            </w:r>
          </w:p>
          <w:p w:rsidR="0071131E" w:rsidRDefault="0071131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71131E" w:rsidRDefault="0071131E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2. </w:t>
            </w:r>
            <w:r>
              <w:rPr>
                <w:rFonts w:eastAsia="Calibri"/>
                <w:sz w:val="28"/>
                <w:szCs w:val="28"/>
              </w:rPr>
              <w:t>О состоянии и перспективах спортивно-оздоровительной работы в университете как факторе формирования здорового образа жизни студентов</w:t>
            </w:r>
          </w:p>
          <w:p w:rsidR="0071131E" w:rsidRDefault="0071131E">
            <w:pPr>
              <w:tabs>
                <w:tab w:val="left" w:pos="237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tabs>
                <w:tab w:val="left" w:pos="237"/>
              </w:tabs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 Разное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 января</w:t>
            </w: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</w:rPr>
              <w:t>2020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Начальник ОР,</w:t>
            </w: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зав. КДМ</w:t>
            </w: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Руководитель МСК</w:t>
            </w: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E" w:rsidRDefault="0071131E">
            <w:pPr>
              <w:spacing w:line="276" w:lineRule="auto"/>
              <w:ind w:left="34" w:right="-110" w:hanging="211"/>
              <w:jc w:val="center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Студенческ</w:t>
            </w:r>
            <w:proofErr w:type="spellEnd"/>
            <w:r>
              <w:rPr>
                <w:sz w:val="28"/>
                <w:szCs w:val="28"/>
                <w:lang w:val="kk-KZ"/>
              </w:rPr>
              <w:t>ий</w:t>
            </w:r>
          </w:p>
          <w:p w:rsidR="0071131E" w:rsidRDefault="0071131E">
            <w:pPr>
              <w:spacing w:line="276" w:lineRule="auto"/>
              <w:ind w:left="34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  <w:lang w:val="kk-KZ"/>
              </w:rPr>
              <w:t>ф</w:t>
            </w:r>
            <w:r>
              <w:rPr>
                <w:sz w:val="28"/>
                <w:szCs w:val="28"/>
              </w:rPr>
              <w:t>ком</w:t>
            </w:r>
          </w:p>
          <w:p w:rsidR="0071131E" w:rsidRDefault="0071131E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ind w:right="-110"/>
              <w:jc w:val="center"/>
              <w:rPr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ind w:right="-11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Комиссия, </w:t>
            </w:r>
            <w:proofErr w:type="spellStart"/>
            <w:r>
              <w:rPr>
                <w:rFonts w:eastAsia="Calibri"/>
                <w:sz w:val="28"/>
                <w:szCs w:val="28"/>
              </w:rPr>
              <w:t>зав</w:t>
            </w:r>
            <w:proofErr w:type="gramStart"/>
            <w:r>
              <w:rPr>
                <w:rFonts w:eastAsia="Calibri"/>
                <w:sz w:val="28"/>
                <w:szCs w:val="28"/>
              </w:rPr>
              <w:t>.к</w:t>
            </w:r>
            <w:proofErr w:type="gramEnd"/>
            <w:r>
              <w:rPr>
                <w:rFonts w:eastAsia="Calibri"/>
                <w:sz w:val="28"/>
                <w:szCs w:val="28"/>
              </w:rPr>
              <w:t>афедрой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физической и спортивной  подготовки                                                                                                 </w:t>
            </w:r>
          </w:p>
          <w:p w:rsidR="0071131E" w:rsidRDefault="0071131E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</w:tr>
      <w:tr w:rsidR="0071131E" w:rsidTr="0071131E">
        <w:trPr>
          <w:trHeight w:val="142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E" w:rsidRDefault="0071131E">
            <w:pPr>
              <w:tabs>
                <w:tab w:val="left" w:pos="0"/>
                <w:tab w:val="left" w:pos="237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1. </w:t>
            </w:r>
            <w:r>
              <w:rPr>
                <w:sz w:val="28"/>
                <w:szCs w:val="28"/>
              </w:rPr>
              <w:t>О выполнении Стратегического плана университета за 2019 год</w:t>
            </w:r>
          </w:p>
          <w:p w:rsidR="0071131E" w:rsidRDefault="0071131E">
            <w:pPr>
              <w:tabs>
                <w:tab w:val="left" w:pos="0"/>
                <w:tab w:val="left" w:pos="237"/>
              </w:tabs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71131E" w:rsidRDefault="0071131E">
            <w:pPr>
              <w:tabs>
                <w:tab w:val="left" w:pos="0"/>
                <w:tab w:val="left" w:pos="237"/>
              </w:tabs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2. О</w:t>
            </w:r>
            <w:r>
              <w:rPr>
                <w:sz w:val="28"/>
                <w:szCs w:val="28"/>
                <w:lang w:val="kk-KZ"/>
              </w:rPr>
              <w:t xml:space="preserve"> выполнении решений ректората в первом полугодии 2019-2020 уч. года </w:t>
            </w:r>
          </w:p>
          <w:p w:rsidR="0071131E" w:rsidRDefault="0071131E">
            <w:pPr>
              <w:tabs>
                <w:tab w:val="left" w:pos="237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tabs>
                <w:tab w:val="left" w:pos="237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3. Разное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5 февраля</w:t>
            </w: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Начальник ОСАР</w:t>
            </w: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ученого совета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E" w:rsidRDefault="0071131E">
            <w:pPr>
              <w:spacing w:line="276" w:lineRule="auto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71131E" w:rsidTr="0071131E">
        <w:trPr>
          <w:trHeight w:val="6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7</w:t>
            </w: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E" w:rsidRDefault="0071131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 работе служб поддержки образовательной среды</w:t>
            </w:r>
          </w:p>
          <w:p w:rsidR="0071131E" w:rsidRDefault="0071131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31E" w:rsidRDefault="0071131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О порядке и состоянии  оказания социальной и материальной поддержки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университета</w:t>
            </w:r>
          </w:p>
          <w:p w:rsidR="0071131E" w:rsidRDefault="0071131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31E" w:rsidRDefault="0071131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О проблемах и задачах по подготовке и проведению приёма в университет обучающихся </w:t>
            </w:r>
          </w:p>
          <w:p w:rsidR="0071131E" w:rsidRDefault="0071131E">
            <w:pPr>
              <w:pStyle w:val="a5"/>
              <w:tabs>
                <w:tab w:val="left" w:pos="237"/>
                <w:tab w:val="left" w:pos="3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1131E" w:rsidRDefault="0071131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Разное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 марта</w:t>
            </w: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2020 г.</w:t>
            </w: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УРиИ</w:t>
            </w: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председателя профкома </w:t>
            </w: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университета</w:t>
            </w: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ОПиТ</w:t>
            </w:r>
            <w:proofErr w:type="spellEnd"/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71131E" w:rsidTr="0071131E">
        <w:trPr>
          <w:trHeight w:val="6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8</w:t>
            </w: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E" w:rsidRDefault="0071131E">
            <w:pPr>
              <w:keepNext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1. </w:t>
            </w:r>
            <w:proofErr w:type="gramStart"/>
            <w:r>
              <w:rPr>
                <w:sz w:val="28"/>
                <w:szCs w:val="28"/>
              </w:rPr>
              <w:t xml:space="preserve">О развитии </w:t>
            </w:r>
            <w:r>
              <w:rPr>
                <w:sz w:val="28"/>
                <w:szCs w:val="28"/>
                <w:lang w:val="kk-KZ"/>
              </w:rPr>
              <w:t>молодежной предпринимательской  инициативы и</w:t>
            </w:r>
            <w:r>
              <w:rPr>
                <w:sz w:val="28"/>
                <w:szCs w:val="28"/>
              </w:rPr>
              <w:t xml:space="preserve"> участи</w:t>
            </w:r>
            <w:r>
              <w:rPr>
                <w:sz w:val="28"/>
                <w:szCs w:val="28"/>
                <w:lang w:val="kk-KZ"/>
              </w:rPr>
              <w:t xml:space="preserve">и обучающихся </w:t>
            </w:r>
            <w:r>
              <w:rPr>
                <w:sz w:val="28"/>
                <w:szCs w:val="28"/>
              </w:rPr>
              <w:t xml:space="preserve">в конкурсах </w:t>
            </w:r>
            <w:proofErr w:type="spellStart"/>
            <w:r>
              <w:rPr>
                <w:sz w:val="28"/>
                <w:szCs w:val="28"/>
              </w:rPr>
              <w:lastRenderedPageBreak/>
              <w:t>стартапов</w:t>
            </w:r>
            <w:proofErr w:type="spellEnd"/>
            <w:r>
              <w:rPr>
                <w:sz w:val="28"/>
                <w:szCs w:val="28"/>
              </w:rPr>
              <w:t>, бизнес-проектов</w:t>
            </w:r>
            <w:proofErr w:type="gramEnd"/>
          </w:p>
          <w:p w:rsidR="0071131E" w:rsidRDefault="0071131E">
            <w:pPr>
              <w:tabs>
                <w:tab w:val="left" w:pos="237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  Об организации и проведении «Байтурсыновские чтения - 2020»</w:t>
            </w:r>
          </w:p>
          <w:p w:rsidR="0071131E" w:rsidRDefault="0071131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1131E" w:rsidRDefault="0071131E">
            <w:pPr>
              <w:pStyle w:val="a5"/>
              <w:tabs>
                <w:tab w:val="left" w:pos="237"/>
                <w:tab w:val="left" w:pos="3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 Разное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lastRenderedPageBreak/>
              <w:t>8 апреля</w:t>
            </w: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Руководитель офиса коммерциализации</w:t>
            </w: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Проректор по НРиИ</w:t>
            </w: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E" w:rsidRDefault="0071131E">
            <w:pPr>
              <w:keepNext/>
              <w:spacing w:line="276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Ответственные </w:t>
            </w:r>
          </w:p>
          <w:p w:rsidR="0071131E" w:rsidRDefault="0071131E">
            <w:pPr>
              <w:keepNext/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 науку </w:t>
            </w:r>
            <w:r>
              <w:rPr>
                <w:sz w:val="28"/>
                <w:szCs w:val="28"/>
                <w:lang w:val="kk-KZ"/>
              </w:rPr>
              <w:t>АТИ</w:t>
            </w:r>
          </w:p>
          <w:p w:rsidR="0071131E" w:rsidRDefault="0071131E">
            <w:pPr>
              <w:keepNext/>
              <w:spacing w:line="276" w:lineRule="auto"/>
              <w:jc w:val="both"/>
              <w:rPr>
                <w:sz w:val="28"/>
                <w:szCs w:val="28"/>
              </w:rPr>
            </w:pPr>
          </w:p>
          <w:p w:rsidR="0071131E" w:rsidRDefault="0071131E">
            <w:pPr>
              <w:keepNext/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71131E" w:rsidTr="0071131E">
        <w:trPr>
          <w:trHeight w:val="42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9</w:t>
            </w: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E" w:rsidRDefault="0071131E">
            <w:pPr>
              <w:tabs>
                <w:tab w:val="left" w:pos="237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1. О совершенствовании кадрового состава путем дополнительного привлечения к реализации учебного процесса зарубежных и ведущих отечественных преподавателей, а также опытных специалистов из соответствующих отраслей.</w:t>
            </w:r>
          </w:p>
          <w:p w:rsidR="0071131E" w:rsidRDefault="0071131E">
            <w:pPr>
              <w:tabs>
                <w:tab w:val="left" w:pos="237"/>
              </w:tabs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71131E" w:rsidRDefault="0071131E">
            <w:pPr>
              <w:tabs>
                <w:tab w:val="left" w:pos="-6"/>
              </w:tabs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2. О состоянии оплаты за обучение студентами и магистрантами во втором полугодии </w:t>
            </w:r>
            <w:r>
              <w:rPr>
                <w:rFonts w:eastAsia="Calibri"/>
                <w:sz w:val="28"/>
                <w:szCs w:val="28"/>
              </w:rPr>
              <w:t>2019-2020 учебного года</w:t>
            </w:r>
          </w:p>
          <w:p w:rsidR="0071131E" w:rsidRDefault="0071131E">
            <w:pPr>
              <w:tabs>
                <w:tab w:val="left" w:pos="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71131E" w:rsidRDefault="0071131E">
            <w:pPr>
              <w:tabs>
                <w:tab w:val="left" w:pos="237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Об участии университета в международных, национальных и региональных профессиональных альянсах, ассоциациях и пр.</w:t>
            </w:r>
          </w:p>
          <w:p w:rsidR="0071131E" w:rsidRDefault="0071131E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pStyle w:val="a5"/>
              <w:tabs>
                <w:tab w:val="left" w:pos="237"/>
                <w:tab w:val="left" w:pos="3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 О расширении участия стейкхолдеров в разработке, пересмотре и совершенствовании ОП, включая подготовку обучающихся к профессиональной сертификации</w:t>
            </w:r>
          </w:p>
          <w:p w:rsidR="0071131E" w:rsidRDefault="0071131E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tabs>
                <w:tab w:val="left" w:pos="858"/>
              </w:tabs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5. Разное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13 мая</w:t>
            </w: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Проректор по НРиИ</w:t>
            </w: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Начальник УЭФиБУ</w:t>
            </w: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Директора институтов</w:t>
            </w: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Начальник УМ</w:t>
            </w:r>
            <w:r>
              <w:rPr>
                <w:sz w:val="28"/>
                <w:szCs w:val="28"/>
                <w:lang w:val="kk-KZ"/>
              </w:rPr>
              <w:t>У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Директор ДАВ</w:t>
            </w: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</w:p>
        </w:tc>
      </w:tr>
      <w:tr w:rsidR="0071131E" w:rsidTr="0071131E">
        <w:trPr>
          <w:trHeight w:val="41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E" w:rsidRDefault="0071131E">
            <w:pPr>
              <w:tabs>
                <w:tab w:val="left" w:pos="277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1. </w:t>
            </w:r>
            <w:r>
              <w:rPr>
                <w:sz w:val="28"/>
                <w:szCs w:val="28"/>
                <w:lang w:val="kk-KZ"/>
              </w:rPr>
              <w:t xml:space="preserve">О состоянии подготовки </w:t>
            </w:r>
            <w:r>
              <w:rPr>
                <w:sz w:val="28"/>
                <w:szCs w:val="28"/>
                <w:lang w:val="kk-KZ"/>
              </w:rPr>
              <w:lastRenderedPageBreak/>
              <w:t>научно-педагогических кадров по программам докторантуры и перспективах открытия советов по защите диссертаций</w:t>
            </w:r>
          </w:p>
          <w:p w:rsidR="0071131E" w:rsidRDefault="0071131E">
            <w:pPr>
              <w:tabs>
                <w:tab w:val="left" w:pos="27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71131E" w:rsidRDefault="0071131E">
            <w:pPr>
              <w:tabs>
                <w:tab w:val="left" w:pos="0"/>
                <w:tab w:val="left" w:pos="237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 систематическом повышении квалификации </w:t>
            </w:r>
            <w:proofErr w:type="gramStart"/>
            <w:r>
              <w:rPr>
                <w:sz w:val="28"/>
                <w:szCs w:val="28"/>
              </w:rPr>
              <w:t>топ-менеджмента</w:t>
            </w:r>
            <w:proofErr w:type="gramEnd"/>
            <w:r>
              <w:rPr>
                <w:sz w:val="28"/>
                <w:szCs w:val="28"/>
              </w:rPr>
              <w:t xml:space="preserve"> университета по программам менеджмента в образовании</w:t>
            </w:r>
          </w:p>
          <w:p w:rsidR="0071131E" w:rsidRDefault="0071131E">
            <w:pPr>
              <w:tabs>
                <w:tab w:val="left" w:pos="0"/>
                <w:tab w:val="left" w:pos="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71131E" w:rsidRDefault="0071131E">
            <w:pPr>
              <w:tabs>
                <w:tab w:val="left" w:pos="0"/>
                <w:tab w:val="left" w:pos="237"/>
              </w:tabs>
              <w:spacing w:line="276" w:lineRule="auto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 выполнении решений ректората в  2019-2020 уч. году </w:t>
            </w:r>
          </w:p>
          <w:p w:rsidR="0071131E" w:rsidRDefault="0071131E">
            <w:pPr>
              <w:tabs>
                <w:tab w:val="left" w:pos="27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71131E" w:rsidRDefault="0071131E">
            <w:pPr>
              <w:tabs>
                <w:tab w:val="left" w:pos="277"/>
              </w:tabs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Разное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3 июня</w:t>
            </w: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2020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 xml:space="preserve">Проректор по </w:t>
            </w:r>
            <w:r>
              <w:rPr>
                <w:sz w:val="28"/>
                <w:szCs w:val="28"/>
                <w:lang w:val="kk-KZ"/>
              </w:rPr>
              <w:lastRenderedPageBreak/>
              <w:t>НРиИ</w:t>
            </w: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ИДОиП</w:t>
            </w:r>
            <w:proofErr w:type="spellEnd"/>
            <w:r>
              <w:rPr>
                <w:sz w:val="28"/>
                <w:szCs w:val="28"/>
                <w:lang w:val="kk-KZ"/>
              </w:rPr>
              <w:t>Р</w:t>
            </w: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ученого совета</w:t>
            </w: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E" w:rsidRDefault="0071131E">
            <w:pPr>
              <w:spacing w:line="276" w:lineRule="auto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rPr>
                <w:rFonts w:eastAsia="Calibri"/>
                <w:sz w:val="28"/>
                <w:szCs w:val="28"/>
                <w:lang w:val="kk-KZ"/>
              </w:rPr>
            </w:pPr>
          </w:p>
          <w:p w:rsidR="0071131E" w:rsidRDefault="0071131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71131E" w:rsidRDefault="0071131E" w:rsidP="0071131E">
      <w:pPr>
        <w:jc w:val="right"/>
        <w:rPr>
          <w:b/>
          <w:sz w:val="28"/>
          <w:szCs w:val="28"/>
          <w:lang w:val="kk-KZ"/>
        </w:rPr>
      </w:pPr>
    </w:p>
    <w:p w:rsidR="0071131E" w:rsidRDefault="0071131E" w:rsidP="0071131E">
      <w:pPr>
        <w:jc w:val="right"/>
        <w:rPr>
          <w:b/>
          <w:sz w:val="28"/>
          <w:szCs w:val="28"/>
          <w:lang w:val="kk-KZ"/>
        </w:rPr>
      </w:pPr>
    </w:p>
    <w:p w:rsidR="0071131E" w:rsidRDefault="0071131E" w:rsidP="0071131E">
      <w:pPr>
        <w:jc w:val="right"/>
        <w:rPr>
          <w:b/>
          <w:sz w:val="28"/>
          <w:szCs w:val="28"/>
          <w:lang w:val="kk-KZ"/>
        </w:rPr>
      </w:pPr>
    </w:p>
    <w:p w:rsidR="0071131E" w:rsidRDefault="0071131E" w:rsidP="0071131E">
      <w:pPr>
        <w:jc w:val="right"/>
        <w:rPr>
          <w:b/>
          <w:sz w:val="28"/>
          <w:szCs w:val="28"/>
          <w:lang w:val="kk-KZ"/>
        </w:rPr>
      </w:pPr>
    </w:p>
    <w:p w:rsidR="0071131E" w:rsidRDefault="0071131E" w:rsidP="0071131E">
      <w:pPr>
        <w:jc w:val="right"/>
        <w:rPr>
          <w:b/>
          <w:sz w:val="28"/>
          <w:szCs w:val="28"/>
          <w:lang w:val="kk-KZ"/>
        </w:rPr>
      </w:pPr>
    </w:p>
    <w:p w:rsidR="0071131E" w:rsidRDefault="0071131E" w:rsidP="0071131E">
      <w:pPr>
        <w:rPr>
          <w:lang w:val="kk-KZ"/>
        </w:rPr>
      </w:pPr>
    </w:p>
    <w:p w:rsidR="00AC68E7" w:rsidRPr="0071131E" w:rsidRDefault="00AC68E7">
      <w:pPr>
        <w:rPr>
          <w:lang w:val="kk-KZ"/>
        </w:rPr>
      </w:pPr>
      <w:bookmarkStart w:id="0" w:name="_GoBack"/>
      <w:bookmarkEnd w:id="0"/>
    </w:p>
    <w:sectPr w:rsidR="00AC68E7" w:rsidRPr="0071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1E"/>
    <w:rsid w:val="00016BAB"/>
    <w:rsid w:val="002E72B3"/>
    <w:rsid w:val="004111E8"/>
    <w:rsid w:val="00532A0D"/>
    <w:rsid w:val="005D6C54"/>
    <w:rsid w:val="0071131E"/>
    <w:rsid w:val="00984388"/>
    <w:rsid w:val="00AB091F"/>
    <w:rsid w:val="00AC68E7"/>
    <w:rsid w:val="00AF6950"/>
    <w:rsid w:val="00B37DC8"/>
    <w:rsid w:val="00B51FF7"/>
    <w:rsid w:val="00BD54FA"/>
    <w:rsid w:val="00C5672F"/>
    <w:rsid w:val="00CF2900"/>
    <w:rsid w:val="00CF6CC6"/>
    <w:rsid w:val="00E35E3D"/>
    <w:rsid w:val="00EA7671"/>
    <w:rsid w:val="00FB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3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uiPriority w:val="34"/>
    <w:locked/>
    <w:rsid w:val="0071131E"/>
    <w:rPr>
      <w:rFonts w:ascii="Calibri" w:eastAsia="Calibri" w:hAnsi="Calibri" w:cs="Calibri"/>
    </w:rPr>
  </w:style>
  <w:style w:type="paragraph" w:styleId="a5">
    <w:name w:val="List Paragraph"/>
    <w:basedOn w:val="a"/>
    <w:link w:val="a4"/>
    <w:uiPriority w:val="34"/>
    <w:qFormat/>
    <w:rsid w:val="0071131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3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uiPriority w:val="34"/>
    <w:locked/>
    <w:rsid w:val="0071131E"/>
    <w:rPr>
      <w:rFonts w:ascii="Calibri" w:eastAsia="Calibri" w:hAnsi="Calibri" w:cs="Calibri"/>
    </w:rPr>
  </w:style>
  <w:style w:type="paragraph" w:styleId="a5">
    <w:name w:val="List Paragraph"/>
    <w:basedOn w:val="a"/>
    <w:link w:val="a4"/>
    <w:uiPriority w:val="34"/>
    <w:qFormat/>
    <w:rsid w:val="0071131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</dc:creator>
  <cp:lastModifiedBy>kgu</cp:lastModifiedBy>
  <cp:revision>1</cp:revision>
  <dcterms:created xsi:type="dcterms:W3CDTF">2019-11-15T04:16:00Z</dcterms:created>
  <dcterms:modified xsi:type="dcterms:W3CDTF">2019-11-15T04:17:00Z</dcterms:modified>
</cp:coreProperties>
</file>