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877E67" w:rsidRPr="0017359F" w:rsidTr="003B56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«А.Байтұрсынов атындағы</w:t>
            </w:r>
          </w:p>
          <w:p w:rsidR="00877E67" w:rsidRPr="0017359F" w:rsidRDefault="00877E67" w:rsidP="003B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Қостанай мемлекеттік </w:t>
            </w:r>
          </w:p>
          <w:p w:rsidR="00877E67" w:rsidRPr="0017359F" w:rsidRDefault="00877E67" w:rsidP="003B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877E67" w:rsidRPr="0017359F" w:rsidTr="003B56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173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173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877E67" w:rsidRPr="0017359F" w:rsidTr="003B56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73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73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СПРАВКА</w:t>
            </w:r>
          </w:p>
        </w:tc>
      </w:tr>
      <w:tr w:rsidR="00877E67" w:rsidRPr="0017359F" w:rsidTr="003B56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4F0B5B" w:rsidP="003B5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заседание </w:t>
            </w:r>
            <w:r w:rsidR="004F0B5B" w:rsidRPr="00173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ректората</w:t>
            </w:r>
          </w:p>
        </w:tc>
      </w:tr>
      <w:tr w:rsidR="00877E67" w:rsidRPr="0017359F" w:rsidTr="003B56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4F0B5B" w:rsidP="004F0B5B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10</w:t>
            </w:r>
            <w:r w:rsidR="00877E67"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  <w:r w:rsidR="00877E67"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1.20</w:t>
            </w: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20</w:t>
            </w:r>
            <w:r w:rsidR="00877E67"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4F0B5B" w:rsidP="003B56BD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10.01.2020 </w:t>
            </w:r>
            <w:r w:rsidR="00877E67"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г.</w:t>
            </w:r>
          </w:p>
        </w:tc>
      </w:tr>
      <w:tr w:rsidR="00877E67" w:rsidRPr="0017359F" w:rsidTr="003B56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67" w:rsidRPr="0017359F" w:rsidRDefault="00877E67" w:rsidP="003B56BD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735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город Костанай</w:t>
            </w:r>
          </w:p>
        </w:tc>
      </w:tr>
    </w:tbl>
    <w:p w:rsidR="00877E67" w:rsidRDefault="00877E67" w:rsidP="00877E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B7D21" w:rsidRPr="008B7D21" w:rsidRDefault="008B7D21" w:rsidP="008B7D21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 w:eastAsia="ja-JP"/>
        </w:rPr>
      </w:pPr>
      <w:r w:rsidRPr="008B7D21">
        <w:rPr>
          <w:rFonts w:ascii="Times New Roman" w:hAnsi="Times New Roman" w:cs="Times New Roman"/>
          <w:b/>
          <w:i/>
          <w:color w:val="000000"/>
          <w:sz w:val="24"/>
          <w:szCs w:val="24"/>
          <w:lang w:val="kk-KZ" w:eastAsia="ja-JP"/>
        </w:rPr>
        <w:t>ҚР БҒМ "ЖОО – ның үздік оқытушысы-2019" байқауына ЖОО-ның ПОҚ қатысу қорытындысы туралы»</w:t>
      </w:r>
    </w:p>
    <w:p w:rsidR="008B7D21" w:rsidRPr="008B7D21" w:rsidRDefault="008B7D21" w:rsidP="008B7D2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B7D21" w:rsidRPr="008B7D21" w:rsidRDefault="008B7D21" w:rsidP="008B7D2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8B7D21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Қазақстанда 15 жылдан астам "жоғары оқу орнының үздік оқытушысы"республикалық байқауы өтуде.</w:t>
      </w:r>
    </w:p>
    <w:p w:rsidR="008B7D21" w:rsidRPr="008B7D21" w:rsidRDefault="008B7D21" w:rsidP="008B7D2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8B7D21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Биылғы жылы байқауға Қазақстанның 81 ЖОО – нан 471 оқытушы қатысты, оның ішінде 7-і ҚМУ-нен (конкурс шарттары бойынша, әрбір 50 штаттағы оқытушыға 1 қатысушыдан артық емес). </w:t>
      </w:r>
    </w:p>
    <w:p w:rsidR="008B7D21" w:rsidRDefault="008B7D21" w:rsidP="008B7D2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8B7D21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Соңғы 5 жылдағы конкурстың қорытындысы келесідей.</w:t>
      </w:r>
    </w:p>
    <w:p w:rsidR="008B7D21" w:rsidRPr="008B7D21" w:rsidRDefault="008B7D21" w:rsidP="008B7D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094"/>
        <w:gridCol w:w="6235"/>
      </w:tblGrid>
      <w:tr w:rsidR="008B7D21" w:rsidRPr="0017359F" w:rsidTr="009F60E9">
        <w:tc>
          <w:tcPr>
            <w:tcW w:w="1242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985" w:type="dxa"/>
          </w:tcPr>
          <w:p w:rsidR="008B7D21" w:rsidRPr="0017359F" w:rsidRDefault="008B7D21" w:rsidP="008B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6237" w:type="dxa"/>
          </w:tcPr>
          <w:p w:rsidR="008B7D21" w:rsidRPr="0017359F" w:rsidRDefault="008B7D21" w:rsidP="009F60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</w:t>
            </w:r>
            <w:r w:rsidRPr="008B7D2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жеңімпаздарын</w:t>
            </w:r>
            <w:proofErr w:type="spellEnd"/>
          </w:p>
        </w:tc>
      </w:tr>
      <w:tr w:rsidR="008B7D21" w:rsidRPr="0017359F" w:rsidTr="009F60E9">
        <w:tc>
          <w:tcPr>
            <w:tcW w:w="1242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B7D21" w:rsidRPr="0017359F" w:rsidRDefault="008B7D21" w:rsidP="009F60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17359F" w:rsidTr="009F60E9">
        <w:tc>
          <w:tcPr>
            <w:tcW w:w="1242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B7D21" w:rsidRPr="0017359F" w:rsidRDefault="008B7D21" w:rsidP="009F60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Бейшова</w:t>
            </w:r>
            <w:proofErr w:type="spellEnd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  <w:proofErr w:type="gram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ұлтанқызы</w:t>
            </w:r>
            <w:proofErr w:type="spellEnd"/>
          </w:p>
        </w:tc>
      </w:tr>
      <w:tr w:rsidR="008B7D21" w:rsidRPr="0017359F" w:rsidTr="009F60E9">
        <w:tc>
          <w:tcPr>
            <w:tcW w:w="1242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B7D21" w:rsidRPr="0017359F" w:rsidRDefault="008B7D21" w:rsidP="009F60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21" w:rsidRPr="0017359F" w:rsidTr="009F60E9">
        <w:tc>
          <w:tcPr>
            <w:tcW w:w="1242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B7D21" w:rsidRPr="008B7D21" w:rsidRDefault="008B7D21" w:rsidP="008B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Рыщанова</w:t>
            </w:r>
            <w:proofErr w:type="spellEnd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proofErr w:type="gram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іргебаевна</w:t>
            </w:r>
            <w:proofErr w:type="spellEnd"/>
          </w:p>
          <w:p w:rsidR="008B7D21" w:rsidRPr="0017359F" w:rsidRDefault="008B7D21" w:rsidP="008B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>Сұлтанғазин</w:t>
            </w:r>
            <w:proofErr w:type="spellEnd"/>
            <w:r w:rsidRPr="008B7D21">
              <w:rPr>
                <w:rFonts w:ascii="Times New Roman" w:hAnsi="Times New Roman" w:cs="Times New Roman"/>
                <w:sz w:val="24"/>
                <w:szCs w:val="24"/>
              </w:rPr>
              <w:t xml:space="preserve"> Гульнар</w:t>
            </w:r>
          </w:p>
        </w:tc>
      </w:tr>
      <w:tr w:rsidR="008B7D21" w:rsidRPr="0017359F" w:rsidTr="009F60E9">
        <w:tc>
          <w:tcPr>
            <w:tcW w:w="1242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8B7D21" w:rsidRPr="0017359F" w:rsidRDefault="008B7D21" w:rsidP="009F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B7D21" w:rsidRPr="0017359F" w:rsidRDefault="008B7D21" w:rsidP="009F60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21" w:rsidRPr="0017359F" w:rsidRDefault="008B7D21" w:rsidP="008B7D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жеңімпаздар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болмады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2013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– 3, 2012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– 2, 2011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– 0, 2010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– 2.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21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жұмыстары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жүргізілуде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қазан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айында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ректордың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жылдардағы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ау</w:t>
      </w:r>
      <w:proofErr w:type="spellEnd"/>
      <w:proofErr w:type="gram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жеңімпаздарының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арасынан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сараптамалық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құрылды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Сараптама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D21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зерделеп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жақсарту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кезеңіне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факультеттен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үміткер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(4 </w:t>
      </w:r>
      <w:r w:rsidRPr="002B035A">
        <w:rPr>
          <w:rFonts w:ascii="Times New Roman" w:hAnsi="Times New Roman" w:cs="Times New Roman"/>
          <w:sz w:val="24"/>
          <w:szCs w:val="24"/>
          <w:highlight w:val="yellow"/>
        </w:rPr>
        <w:t xml:space="preserve">ГСФ, 2 ИТФ </w:t>
      </w:r>
      <w:proofErr w:type="spellStart"/>
      <w:r w:rsidRPr="002B035A">
        <w:rPr>
          <w:rFonts w:ascii="Times New Roman" w:hAnsi="Times New Roman" w:cs="Times New Roman"/>
          <w:sz w:val="24"/>
          <w:szCs w:val="24"/>
          <w:highlight w:val="yellow"/>
        </w:rPr>
        <w:t>және</w:t>
      </w:r>
      <w:proofErr w:type="spellEnd"/>
      <w:r w:rsidRPr="002B035A">
        <w:rPr>
          <w:rFonts w:ascii="Times New Roman" w:hAnsi="Times New Roman" w:cs="Times New Roman"/>
          <w:sz w:val="24"/>
          <w:szCs w:val="24"/>
          <w:highlight w:val="yellow"/>
        </w:rPr>
        <w:t xml:space="preserve"> 1 ФВиТЖ</w:t>
      </w:r>
      <w:r w:rsidRPr="008B7D2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7 конкурс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кезеңге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атысу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ЖОО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деңгейінде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іктеу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бағытта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істемейтіні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мойындау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университетішілік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кезеңді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аламыз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перспективалар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оқытушылар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көбінесе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ерікт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мәжбүрлі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тәсілмен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іріктеледі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ықылассыз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дайындаумен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өлшемдері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рейтингтердің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критерийлерімен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нашар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үйлеседі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позициялар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жеті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іктері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тәуекел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тобында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критерий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тармақ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нәтижелерге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қарамастан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баллдардың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қойылады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байқауының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көрсеткіштері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ПОҚ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рейтингісінде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нашар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бірде-біреуі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TOEFL сертификаты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Бірде-бі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курстардың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lastRenderedPageBreak/>
        <w:t>платформасы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оқудан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Тізімді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жалғастыруға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байқауына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түбі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імен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айтылғ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андар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>1. "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байқауына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атысу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дайындауға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инновация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проректорды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конкурсына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жұмыстарына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кафедралардың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институттар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іс-шараларының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кафедраларда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критерийлерін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институттар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кафедраларының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кеңестерінің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отырыстарын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үміткерлерді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міткерлерге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жәрдемдесудің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іс-шараларын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т. б.))</w:t>
      </w:r>
      <w:proofErr w:type="gramEnd"/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 xml:space="preserve">3. Институт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директорлары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кафедралар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институттардың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бақ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ылау</w:t>
      </w:r>
      <w:proofErr w:type="gramEnd"/>
      <w:r w:rsidRPr="008B7D2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алсын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маусым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айында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жеңімпаздарына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қомақ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сыйақы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сертификаттар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іссапар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тағылымдама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төлеуге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"КММ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конкурсын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)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21">
        <w:rPr>
          <w:rFonts w:ascii="Times New Roman" w:hAnsi="Times New Roman" w:cs="Times New Roman"/>
          <w:sz w:val="24"/>
          <w:szCs w:val="24"/>
        </w:rPr>
        <w:t>6. "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үзді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атағын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үміткерлердің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көрсеткіштерімен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ПОҚ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рейтингінің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маңыздылығын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»</w:t>
      </w:r>
    </w:p>
    <w:p w:rsidR="008B7D21" w:rsidRPr="008B7D21" w:rsidRDefault="008B7D21" w:rsidP="008B7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8B7D21">
        <w:rPr>
          <w:rFonts w:ascii="Times New Roman" w:hAnsi="Times New Roman" w:cs="Times New Roman"/>
          <w:sz w:val="24"/>
          <w:szCs w:val="24"/>
        </w:rPr>
        <w:t xml:space="preserve">7. Кафедра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меңгерушісінің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рейтингін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ПОҚ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рейтингтік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кафедра ПО</w:t>
      </w:r>
      <w:proofErr w:type="gramStart"/>
      <w:r w:rsidRPr="008B7D21">
        <w:rPr>
          <w:rFonts w:ascii="Times New Roman" w:hAnsi="Times New Roman" w:cs="Times New Roman"/>
          <w:sz w:val="24"/>
          <w:szCs w:val="24"/>
        </w:rPr>
        <w:t>Қ-</w:t>
      </w:r>
      <w:proofErr w:type="spellStart"/>
      <w:proofErr w:type="gramEnd"/>
      <w:r w:rsidRPr="008B7D21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ЖОО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ішіндегі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конкурстардағы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ескеретін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proofErr w:type="spellStart"/>
      <w:r w:rsidRPr="008B7D21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8B7D21">
        <w:rPr>
          <w:rFonts w:ascii="Times New Roman" w:hAnsi="Times New Roman" w:cs="Times New Roman"/>
          <w:sz w:val="24"/>
          <w:szCs w:val="24"/>
        </w:rPr>
        <w:t>.</w:t>
      </w:r>
    </w:p>
    <w:p w:rsidR="008B7D21" w:rsidRDefault="008B7D21" w:rsidP="00877E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2B035A" w:rsidRPr="0017359F" w:rsidRDefault="002B035A" w:rsidP="00877E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6B1A" w:rsidRPr="0017359F" w:rsidRDefault="004F0116" w:rsidP="00AA31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b/>
          <w:i/>
          <w:sz w:val="24"/>
          <w:szCs w:val="24"/>
          <w:lang w:val="kk-KZ" w:eastAsia="ja-JP"/>
        </w:rPr>
        <w:t>Об итогах участия ППС вуза в конкурсе МОН РК «Лучший преподаватель вуза – 2019»</w:t>
      </w:r>
    </w:p>
    <w:p w:rsidR="004F0116" w:rsidRPr="0017359F" w:rsidRDefault="004F0116" w:rsidP="00AA31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129" w:rsidRPr="0017359F" w:rsidRDefault="00AA3129" w:rsidP="00AA31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В </w:t>
      </w:r>
      <w:r w:rsidR="00450D85" w:rsidRPr="0017359F">
        <w:rPr>
          <w:rFonts w:ascii="Times New Roman" w:hAnsi="Times New Roman" w:cs="Times New Roman"/>
          <w:sz w:val="24"/>
          <w:szCs w:val="24"/>
        </w:rPr>
        <w:t>Казахстане</w:t>
      </w:r>
      <w:r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="00926AB5" w:rsidRPr="0017359F">
        <w:rPr>
          <w:rFonts w:ascii="Times New Roman" w:hAnsi="Times New Roman" w:cs="Times New Roman"/>
          <w:sz w:val="24"/>
          <w:szCs w:val="24"/>
        </w:rPr>
        <w:t>уже более 15 лет проводит</w:t>
      </w:r>
      <w:r w:rsidR="00450D85" w:rsidRPr="0017359F">
        <w:rPr>
          <w:rFonts w:ascii="Times New Roman" w:hAnsi="Times New Roman" w:cs="Times New Roman"/>
          <w:sz w:val="24"/>
          <w:szCs w:val="24"/>
        </w:rPr>
        <w:t>ся</w:t>
      </w:r>
      <w:r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="005F6B1A" w:rsidRPr="0017359F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17359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50D85" w:rsidRPr="0017359F">
        <w:rPr>
          <w:rFonts w:ascii="Times New Roman" w:hAnsi="Times New Roman" w:cs="Times New Roman"/>
          <w:sz w:val="24"/>
          <w:szCs w:val="24"/>
        </w:rPr>
        <w:t>«</w:t>
      </w:r>
      <w:r w:rsidRPr="0017359F">
        <w:rPr>
          <w:rFonts w:ascii="Times New Roman" w:hAnsi="Times New Roman" w:cs="Times New Roman"/>
          <w:sz w:val="24"/>
          <w:szCs w:val="24"/>
        </w:rPr>
        <w:t xml:space="preserve">Лучший преподаватель </w:t>
      </w:r>
      <w:r w:rsidR="0059523C" w:rsidRPr="0017359F">
        <w:rPr>
          <w:rFonts w:ascii="Times New Roman" w:hAnsi="Times New Roman" w:cs="Times New Roman"/>
          <w:sz w:val="24"/>
          <w:szCs w:val="24"/>
        </w:rPr>
        <w:t>вуз</w:t>
      </w:r>
      <w:r w:rsidRPr="0017359F">
        <w:rPr>
          <w:rFonts w:ascii="Times New Roman" w:hAnsi="Times New Roman" w:cs="Times New Roman"/>
          <w:sz w:val="24"/>
          <w:szCs w:val="24"/>
        </w:rPr>
        <w:t>а</w:t>
      </w:r>
      <w:r w:rsidR="00450D85" w:rsidRPr="0017359F">
        <w:rPr>
          <w:rFonts w:ascii="Times New Roman" w:hAnsi="Times New Roman" w:cs="Times New Roman"/>
          <w:sz w:val="24"/>
          <w:szCs w:val="24"/>
        </w:rPr>
        <w:t>»</w:t>
      </w:r>
      <w:r w:rsidRPr="0017359F">
        <w:rPr>
          <w:rFonts w:ascii="Times New Roman" w:hAnsi="Times New Roman" w:cs="Times New Roman"/>
          <w:sz w:val="24"/>
          <w:szCs w:val="24"/>
        </w:rPr>
        <w:t>.</w:t>
      </w:r>
    </w:p>
    <w:p w:rsidR="002F63C2" w:rsidRPr="0017359F" w:rsidRDefault="005F6B1A" w:rsidP="00E95D9D">
      <w:pPr>
        <w:pStyle w:val="a3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59523C" w:rsidRPr="0017359F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7359F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85DEC" w:rsidRPr="0017359F">
        <w:rPr>
          <w:rFonts w:ascii="Times New Roman" w:hAnsi="Times New Roman" w:cs="Times New Roman"/>
          <w:sz w:val="24"/>
          <w:szCs w:val="24"/>
        </w:rPr>
        <w:t xml:space="preserve">471 </w:t>
      </w:r>
      <w:r w:rsidRPr="0017359F">
        <w:rPr>
          <w:rFonts w:ascii="Times New Roman" w:hAnsi="Times New Roman" w:cs="Times New Roman"/>
          <w:sz w:val="24"/>
          <w:szCs w:val="24"/>
        </w:rPr>
        <w:t>преподавател</w:t>
      </w:r>
      <w:r w:rsidR="00B85DEC" w:rsidRPr="0017359F">
        <w:rPr>
          <w:rFonts w:ascii="Times New Roman" w:hAnsi="Times New Roman" w:cs="Times New Roman"/>
          <w:sz w:val="24"/>
          <w:szCs w:val="24"/>
        </w:rPr>
        <w:t>ь</w:t>
      </w:r>
      <w:r w:rsidRPr="0017359F">
        <w:rPr>
          <w:rFonts w:ascii="Times New Roman" w:hAnsi="Times New Roman" w:cs="Times New Roman"/>
          <w:sz w:val="24"/>
          <w:szCs w:val="24"/>
        </w:rPr>
        <w:t xml:space="preserve"> из 81 вуза Казахстана</w:t>
      </w:r>
      <w:r w:rsidR="00B85DEC" w:rsidRPr="0017359F">
        <w:rPr>
          <w:rFonts w:ascii="Times New Roman" w:hAnsi="Times New Roman" w:cs="Times New Roman"/>
          <w:sz w:val="24"/>
          <w:szCs w:val="24"/>
        </w:rPr>
        <w:t xml:space="preserve">, </w:t>
      </w:r>
      <w:r w:rsidR="0059523C" w:rsidRPr="0017359F">
        <w:rPr>
          <w:rFonts w:ascii="Times New Roman" w:hAnsi="Times New Roman" w:cs="Times New Roman"/>
          <w:sz w:val="24"/>
          <w:szCs w:val="24"/>
        </w:rPr>
        <w:t>из них 7 – от КГУ (п</w:t>
      </w:r>
      <w:r w:rsidR="00B85DEC" w:rsidRPr="0017359F">
        <w:rPr>
          <w:rFonts w:ascii="Times New Roman" w:hAnsi="Times New Roman" w:cs="Times New Roman"/>
          <w:sz w:val="24"/>
          <w:szCs w:val="24"/>
        </w:rPr>
        <w:t xml:space="preserve">о условиям конкурса, </w:t>
      </w:r>
      <w:r w:rsidRPr="0017359F">
        <w:rPr>
          <w:rFonts w:ascii="Times New Roman" w:hAnsi="Times New Roman" w:cs="Times New Roman"/>
          <w:sz w:val="24"/>
          <w:szCs w:val="24"/>
        </w:rPr>
        <w:t>на к</w:t>
      </w:r>
      <w:r w:rsidR="002F63C2" w:rsidRPr="0017359F">
        <w:rPr>
          <w:rFonts w:ascii="Times New Roman" w:hAnsi="Times New Roman" w:cs="Times New Roman"/>
          <w:sz w:val="24"/>
          <w:szCs w:val="24"/>
        </w:rPr>
        <w:t>аж</w:t>
      </w:r>
      <w:r w:rsidRPr="0017359F">
        <w:rPr>
          <w:rFonts w:ascii="Times New Roman" w:hAnsi="Times New Roman" w:cs="Times New Roman"/>
          <w:sz w:val="24"/>
          <w:szCs w:val="24"/>
        </w:rPr>
        <w:t xml:space="preserve">дые 50 </w:t>
      </w:r>
      <w:r w:rsidR="00B85DEC" w:rsidRPr="0017359F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Pr="0017359F">
        <w:rPr>
          <w:rFonts w:ascii="Times New Roman" w:hAnsi="Times New Roman" w:cs="Times New Roman"/>
          <w:sz w:val="24"/>
          <w:szCs w:val="24"/>
        </w:rPr>
        <w:t xml:space="preserve">преподавателей не более 1 </w:t>
      </w:r>
      <w:r w:rsidR="00B85DEC" w:rsidRPr="0017359F">
        <w:rPr>
          <w:rFonts w:ascii="Times New Roman" w:hAnsi="Times New Roman" w:cs="Times New Roman"/>
          <w:sz w:val="24"/>
          <w:szCs w:val="24"/>
        </w:rPr>
        <w:t>участника</w:t>
      </w:r>
      <w:r w:rsidRPr="001735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63C2" w:rsidRPr="0017359F" w:rsidRDefault="00B85DEC" w:rsidP="002F63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59F">
        <w:rPr>
          <w:rFonts w:ascii="Times New Roman" w:hAnsi="Times New Roman" w:cs="Times New Roman"/>
          <w:sz w:val="24"/>
          <w:szCs w:val="24"/>
        </w:rPr>
        <w:t>И</w:t>
      </w:r>
      <w:r w:rsidR="002F63C2" w:rsidRPr="0017359F">
        <w:rPr>
          <w:rFonts w:ascii="Times New Roman" w:hAnsi="Times New Roman" w:cs="Times New Roman"/>
          <w:sz w:val="24"/>
          <w:szCs w:val="24"/>
        </w:rPr>
        <w:t xml:space="preserve">тоги </w:t>
      </w:r>
      <w:r w:rsidRPr="0017359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F63C2" w:rsidRPr="0017359F">
        <w:rPr>
          <w:rFonts w:ascii="Times New Roman" w:hAnsi="Times New Roman" w:cs="Times New Roman"/>
          <w:sz w:val="24"/>
          <w:szCs w:val="24"/>
        </w:rPr>
        <w:t>за последние 5 лет</w:t>
      </w:r>
      <w:r w:rsidR="0059523C" w:rsidRPr="0017359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2F63C2" w:rsidRPr="001735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3C2" w:rsidRPr="0017359F" w:rsidRDefault="002F63C2" w:rsidP="002F63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237"/>
      </w:tblGrid>
      <w:tr w:rsidR="0017359F" w:rsidRPr="0017359F" w:rsidTr="004F0116">
        <w:tc>
          <w:tcPr>
            <w:tcW w:w="1242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Кол-во победителей конкурса</w:t>
            </w:r>
          </w:p>
        </w:tc>
        <w:tc>
          <w:tcPr>
            <w:tcW w:w="6237" w:type="dxa"/>
          </w:tcPr>
          <w:p w:rsidR="002F63C2" w:rsidRPr="0017359F" w:rsidRDefault="002F63C2" w:rsidP="0000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Ф.И.О. победителей конкурса</w:t>
            </w:r>
          </w:p>
        </w:tc>
      </w:tr>
      <w:tr w:rsidR="0017359F" w:rsidRPr="0017359F" w:rsidTr="004F0116">
        <w:tc>
          <w:tcPr>
            <w:tcW w:w="1242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F63C2" w:rsidRPr="0017359F" w:rsidRDefault="002F63C2" w:rsidP="0000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9F" w:rsidRPr="0017359F" w:rsidTr="004F0116">
        <w:tc>
          <w:tcPr>
            <w:tcW w:w="1242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63C2" w:rsidRPr="0017359F" w:rsidRDefault="002F63C2" w:rsidP="0000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Бейшова</w:t>
            </w:r>
            <w:proofErr w:type="spellEnd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Салтановна</w:t>
            </w:r>
            <w:proofErr w:type="spellEnd"/>
          </w:p>
        </w:tc>
      </w:tr>
      <w:tr w:rsidR="0017359F" w:rsidRPr="0017359F" w:rsidTr="004F0116">
        <w:tc>
          <w:tcPr>
            <w:tcW w:w="1242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F63C2" w:rsidRPr="0017359F" w:rsidRDefault="002F63C2" w:rsidP="0000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9F" w:rsidRPr="0017359F" w:rsidTr="004F0116">
        <w:tc>
          <w:tcPr>
            <w:tcW w:w="1242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63C2" w:rsidRPr="0017359F" w:rsidRDefault="002F63C2" w:rsidP="0000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Рыщанова</w:t>
            </w:r>
            <w:proofErr w:type="spellEnd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Миранбаевна</w:t>
            </w:r>
            <w:proofErr w:type="spellEnd"/>
          </w:p>
          <w:p w:rsidR="002F63C2" w:rsidRPr="0017359F" w:rsidRDefault="002F63C2" w:rsidP="0000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Султангазина</w:t>
            </w:r>
            <w:proofErr w:type="spellEnd"/>
            <w:r w:rsidRPr="0017359F">
              <w:rPr>
                <w:rFonts w:ascii="Times New Roman" w:hAnsi="Times New Roman" w:cs="Times New Roman"/>
                <w:sz w:val="24"/>
                <w:szCs w:val="24"/>
              </w:rPr>
              <w:t xml:space="preserve"> Гульнар</w:t>
            </w:r>
          </w:p>
        </w:tc>
      </w:tr>
      <w:tr w:rsidR="0017359F" w:rsidRPr="0017359F" w:rsidTr="004F0116">
        <w:tc>
          <w:tcPr>
            <w:tcW w:w="1242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2F63C2" w:rsidRPr="0017359F" w:rsidRDefault="002F63C2" w:rsidP="002F6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F63C2" w:rsidRPr="0017359F" w:rsidRDefault="002F63C2" w:rsidP="0000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3C2" w:rsidRPr="0017359F" w:rsidRDefault="002F63C2" w:rsidP="002F63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3C2" w:rsidRPr="0017359F" w:rsidRDefault="002F63C2" w:rsidP="002F63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>В 2014 году победителей не было, в 2013 – 3, в 2012 – 2, в 2011 – 0, в 2010 – 2.</w:t>
      </w:r>
    </w:p>
    <w:p w:rsidR="00E95D9D" w:rsidRPr="0017359F" w:rsidRDefault="00892094" w:rsidP="00E9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А ведь это ключевой показатель для </w:t>
      </w:r>
      <w:r w:rsidR="005E53DF" w:rsidRPr="0017359F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17359F">
        <w:rPr>
          <w:rFonts w:ascii="Times New Roman" w:hAnsi="Times New Roman" w:cs="Times New Roman"/>
          <w:sz w:val="24"/>
          <w:szCs w:val="24"/>
        </w:rPr>
        <w:t>вуза</w:t>
      </w:r>
      <w:r w:rsidR="005E53DF" w:rsidRPr="0017359F">
        <w:rPr>
          <w:rFonts w:ascii="Times New Roman" w:hAnsi="Times New Roman" w:cs="Times New Roman"/>
          <w:sz w:val="24"/>
          <w:szCs w:val="24"/>
        </w:rPr>
        <w:t xml:space="preserve">, тем более </w:t>
      </w:r>
      <w:r w:rsidR="0059523C" w:rsidRPr="0017359F">
        <w:rPr>
          <w:rFonts w:ascii="Times New Roman" w:hAnsi="Times New Roman" w:cs="Times New Roman"/>
          <w:sz w:val="24"/>
          <w:szCs w:val="24"/>
        </w:rPr>
        <w:t>он значим</w:t>
      </w:r>
      <w:r w:rsidR="005E53DF" w:rsidRPr="00173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3DF" w:rsidRPr="001735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E53DF" w:rsidRPr="0017359F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Pr="0017359F">
        <w:rPr>
          <w:rFonts w:ascii="Times New Roman" w:hAnsi="Times New Roman" w:cs="Times New Roman"/>
          <w:sz w:val="24"/>
          <w:szCs w:val="24"/>
        </w:rPr>
        <w:t xml:space="preserve">. </w:t>
      </w:r>
      <w:r w:rsidR="005D0E9F" w:rsidRPr="0017359F">
        <w:rPr>
          <w:rFonts w:ascii="Times New Roman" w:hAnsi="Times New Roman" w:cs="Times New Roman"/>
          <w:sz w:val="24"/>
          <w:szCs w:val="24"/>
        </w:rPr>
        <w:t>Казалось бы,</w:t>
      </w:r>
      <w:r w:rsidR="005E53DF" w:rsidRPr="0017359F">
        <w:rPr>
          <w:rFonts w:ascii="Times New Roman" w:hAnsi="Times New Roman" w:cs="Times New Roman"/>
          <w:sz w:val="24"/>
          <w:szCs w:val="24"/>
        </w:rPr>
        <w:t xml:space="preserve"> работа по подготовке к участию в конкурсе ведется</w:t>
      </w:r>
      <w:r w:rsidR="005D0E9F" w:rsidRPr="0017359F">
        <w:rPr>
          <w:rFonts w:ascii="Times New Roman" w:hAnsi="Times New Roman" w:cs="Times New Roman"/>
          <w:sz w:val="24"/>
          <w:szCs w:val="24"/>
        </w:rPr>
        <w:t xml:space="preserve">. </w:t>
      </w:r>
      <w:r w:rsidR="0015354A" w:rsidRPr="0017359F">
        <w:rPr>
          <w:rFonts w:ascii="Times New Roman" w:hAnsi="Times New Roman" w:cs="Times New Roman"/>
          <w:sz w:val="24"/>
          <w:szCs w:val="24"/>
        </w:rPr>
        <w:t>Например, в</w:t>
      </w:r>
      <w:r w:rsidR="00E95D9D" w:rsidRPr="00173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DEC" w:rsidRPr="0017359F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="00B85DEC"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="00E95D9D" w:rsidRPr="0017359F">
        <w:rPr>
          <w:rFonts w:ascii="Times New Roman" w:hAnsi="Times New Roman" w:cs="Times New Roman"/>
          <w:sz w:val="24"/>
          <w:szCs w:val="24"/>
        </w:rPr>
        <w:t xml:space="preserve">приказом ректора создана экспертная группа из числа победителей </w:t>
      </w:r>
      <w:r w:rsidR="005E53DF" w:rsidRPr="0017359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17359F">
        <w:rPr>
          <w:rFonts w:ascii="Times New Roman" w:hAnsi="Times New Roman" w:cs="Times New Roman"/>
          <w:sz w:val="24"/>
          <w:szCs w:val="24"/>
        </w:rPr>
        <w:t>предыдущих лет</w:t>
      </w:r>
      <w:r w:rsidR="00E95D9D" w:rsidRPr="0017359F">
        <w:rPr>
          <w:rFonts w:ascii="Times New Roman" w:hAnsi="Times New Roman" w:cs="Times New Roman"/>
          <w:sz w:val="24"/>
          <w:szCs w:val="24"/>
        </w:rPr>
        <w:t xml:space="preserve">. </w:t>
      </w:r>
      <w:r w:rsidRPr="0017359F">
        <w:rPr>
          <w:rFonts w:ascii="Times New Roman" w:hAnsi="Times New Roman" w:cs="Times New Roman"/>
          <w:sz w:val="24"/>
          <w:szCs w:val="24"/>
        </w:rPr>
        <w:t>Ч</w:t>
      </w:r>
      <w:r w:rsidR="00E95D9D" w:rsidRPr="0017359F">
        <w:rPr>
          <w:rFonts w:ascii="Times New Roman" w:hAnsi="Times New Roman" w:cs="Times New Roman"/>
          <w:sz w:val="24"/>
          <w:szCs w:val="24"/>
        </w:rPr>
        <w:t>лены экспертной группы</w:t>
      </w:r>
      <w:r w:rsidR="00450D85" w:rsidRPr="0017359F">
        <w:rPr>
          <w:rFonts w:ascii="Times New Roman" w:hAnsi="Times New Roman" w:cs="Times New Roman"/>
          <w:sz w:val="24"/>
          <w:szCs w:val="24"/>
        </w:rPr>
        <w:t xml:space="preserve"> изуч</w:t>
      </w:r>
      <w:r w:rsidRPr="0017359F">
        <w:rPr>
          <w:rFonts w:ascii="Times New Roman" w:hAnsi="Times New Roman" w:cs="Times New Roman"/>
          <w:sz w:val="24"/>
          <w:szCs w:val="24"/>
        </w:rPr>
        <w:t>и</w:t>
      </w:r>
      <w:r w:rsidR="00450D85" w:rsidRPr="0017359F">
        <w:rPr>
          <w:rFonts w:ascii="Times New Roman" w:hAnsi="Times New Roman" w:cs="Times New Roman"/>
          <w:sz w:val="24"/>
          <w:szCs w:val="24"/>
        </w:rPr>
        <w:t xml:space="preserve">ли </w:t>
      </w:r>
      <w:r w:rsidRPr="0017359F">
        <w:rPr>
          <w:rFonts w:ascii="Times New Roman" w:hAnsi="Times New Roman" w:cs="Times New Roman"/>
          <w:sz w:val="24"/>
          <w:szCs w:val="24"/>
        </w:rPr>
        <w:t>материалы конкурсантов, дали рекомендации по их улучшению</w:t>
      </w:r>
      <w:r w:rsidR="002F63C2" w:rsidRPr="0017359F">
        <w:rPr>
          <w:rFonts w:ascii="Times New Roman" w:hAnsi="Times New Roman" w:cs="Times New Roman"/>
          <w:sz w:val="24"/>
          <w:szCs w:val="24"/>
        </w:rPr>
        <w:t>.</w:t>
      </w:r>
    </w:p>
    <w:p w:rsidR="004F0116" w:rsidRPr="0017359F" w:rsidRDefault="0015354A" w:rsidP="00973411">
      <w:pPr>
        <w:pStyle w:val="a3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Однако во </w:t>
      </w:r>
      <w:r w:rsidR="00E95D9D" w:rsidRPr="0017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D9D" w:rsidRPr="0017359F">
        <w:rPr>
          <w:rFonts w:ascii="Times New Roman" w:hAnsi="Times New Roman" w:cs="Times New Roman"/>
          <w:sz w:val="24"/>
          <w:szCs w:val="24"/>
        </w:rPr>
        <w:t>внутривузовском</w:t>
      </w:r>
      <w:proofErr w:type="spellEnd"/>
      <w:r w:rsidR="00E95D9D"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Pr="0017359F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E95D9D" w:rsidRPr="0017359F">
        <w:rPr>
          <w:rFonts w:ascii="Times New Roman" w:hAnsi="Times New Roman" w:cs="Times New Roman"/>
          <w:sz w:val="24"/>
          <w:szCs w:val="24"/>
        </w:rPr>
        <w:t>конкурс</w:t>
      </w:r>
      <w:r w:rsidRPr="0017359F">
        <w:rPr>
          <w:rFonts w:ascii="Times New Roman" w:hAnsi="Times New Roman" w:cs="Times New Roman"/>
          <w:sz w:val="24"/>
          <w:szCs w:val="24"/>
        </w:rPr>
        <w:t>а</w:t>
      </w:r>
      <w:r w:rsidR="00E95D9D" w:rsidRPr="0017359F">
        <w:rPr>
          <w:rFonts w:ascii="Times New Roman" w:hAnsi="Times New Roman" w:cs="Times New Roman"/>
          <w:sz w:val="24"/>
          <w:szCs w:val="24"/>
        </w:rPr>
        <w:t xml:space="preserve"> участвовали </w:t>
      </w:r>
      <w:r w:rsidR="0059523C" w:rsidRPr="0017359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95D9D" w:rsidRPr="0017359F">
        <w:rPr>
          <w:rFonts w:ascii="Times New Roman" w:hAnsi="Times New Roman" w:cs="Times New Roman"/>
          <w:sz w:val="24"/>
          <w:szCs w:val="24"/>
        </w:rPr>
        <w:t>7 претендентов</w:t>
      </w:r>
      <w:r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="004F0116" w:rsidRPr="0017359F">
        <w:rPr>
          <w:rFonts w:ascii="Times New Roman" w:hAnsi="Times New Roman" w:cs="Times New Roman"/>
          <w:sz w:val="24"/>
          <w:szCs w:val="24"/>
        </w:rPr>
        <w:t xml:space="preserve">с 3-х факультетов </w:t>
      </w:r>
      <w:r w:rsidRPr="0017359F">
        <w:rPr>
          <w:rFonts w:ascii="Times New Roman" w:hAnsi="Times New Roman" w:cs="Times New Roman"/>
          <w:sz w:val="24"/>
          <w:szCs w:val="24"/>
        </w:rPr>
        <w:t xml:space="preserve">(4 с ГСФ, 2 с ИТФ и 1 с </w:t>
      </w:r>
      <w:r w:rsidR="00A9193D" w:rsidRPr="0017359F">
        <w:rPr>
          <w:rFonts w:ascii="Times New Roman" w:hAnsi="Times New Roman" w:cs="Times New Roman"/>
          <w:sz w:val="24"/>
          <w:szCs w:val="24"/>
        </w:rPr>
        <w:t>ФВиТЖ</w:t>
      </w:r>
      <w:r w:rsidRPr="0017359F">
        <w:rPr>
          <w:rFonts w:ascii="Times New Roman" w:hAnsi="Times New Roman" w:cs="Times New Roman"/>
          <w:sz w:val="24"/>
          <w:szCs w:val="24"/>
        </w:rPr>
        <w:t>)</w:t>
      </w:r>
      <w:r w:rsidR="00E95D9D" w:rsidRPr="0017359F">
        <w:rPr>
          <w:rFonts w:ascii="Times New Roman" w:hAnsi="Times New Roman" w:cs="Times New Roman"/>
          <w:sz w:val="24"/>
          <w:szCs w:val="24"/>
        </w:rPr>
        <w:t>.</w:t>
      </w:r>
      <w:r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="00B85DEC" w:rsidRPr="0017359F">
        <w:rPr>
          <w:rFonts w:ascii="Times New Roman" w:hAnsi="Times New Roman" w:cs="Times New Roman"/>
          <w:sz w:val="24"/>
          <w:szCs w:val="24"/>
        </w:rPr>
        <w:t>В</w:t>
      </w:r>
      <w:r w:rsidRPr="0017359F">
        <w:rPr>
          <w:rFonts w:ascii="Times New Roman" w:hAnsi="Times New Roman" w:cs="Times New Roman"/>
          <w:sz w:val="24"/>
          <w:szCs w:val="24"/>
        </w:rPr>
        <w:t xml:space="preserve">се 7 были рекомендованы к участию </w:t>
      </w:r>
      <w:r w:rsidR="00B85DEC" w:rsidRPr="0017359F">
        <w:rPr>
          <w:rFonts w:ascii="Times New Roman" w:hAnsi="Times New Roman" w:cs="Times New Roman"/>
          <w:sz w:val="24"/>
          <w:szCs w:val="24"/>
        </w:rPr>
        <w:t xml:space="preserve">в </w:t>
      </w:r>
      <w:r w:rsidR="00973411" w:rsidRPr="0017359F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proofErr w:type="gramStart"/>
      <w:r w:rsidR="00973411" w:rsidRPr="0017359F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973411"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Pr="0017359F">
        <w:rPr>
          <w:rFonts w:ascii="Times New Roman" w:hAnsi="Times New Roman" w:cs="Times New Roman"/>
          <w:sz w:val="24"/>
          <w:szCs w:val="24"/>
        </w:rPr>
        <w:t>конкурс</w:t>
      </w:r>
      <w:r w:rsidR="00973411" w:rsidRPr="0017359F">
        <w:rPr>
          <w:rFonts w:ascii="Times New Roman" w:hAnsi="Times New Roman" w:cs="Times New Roman"/>
          <w:sz w:val="24"/>
          <w:szCs w:val="24"/>
        </w:rPr>
        <w:t>а</w:t>
      </w:r>
      <w:r w:rsidRPr="0017359F">
        <w:rPr>
          <w:rFonts w:ascii="Times New Roman" w:hAnsi="Times New Roman" w:cs="Times New Roman"/>
          <w:sz w:val="24"/>
          <w:szCs w:val="24"/>
        </w:rPr>
        <w:t>.</w:t>
      </w:r>
      <w:r w:rsidR="00973411" w:rsidRPr="0017359F">
        <w:rPr>
          <w:rFonts w:ascii="Times New Roman" w:hAnsi="Times New Roman" w:cs="Times New Roman"/>
          <w:sz w:val="24"/>
          <w:szCs w:val="24"/>
        </w:rPr>
        <w:t xml:space="preserve"> Т.е. на вузовском уровне как такового отбора не было. </w:t>
      </w:r>
    </w:p>
    <w:p w:rsidR="00973411" w:rsidRPr="0017359F" w:rsidRDefault="00973411" w:rsidP="009734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Надо признать, что </w:t>
      </w:r>
      <w:r w:rsidR="002E674A" w:rsidRPr="0017359F">
        <w:rPr>
          <w:rFonts w:ascii="Times New Roman" w:hAnsi="Times New Roman" w:cs="Times New Roman"/>
          <w:sz w:val="24"/>
          <w:szCs w:val="24"/>
        </w:rPr>
        <w:t xml:space="preserve">системно в </w:t>
      </w:r>
      <w:proofErr w:type="gramStart"/>
      <w:r w:rsidR="002E674A" w:rsidRPr="0017359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2E674A" w:rsidRPr="0017359F">
        <w:rPr>
          <w:rFonts w:ascii="Times New Roman" w:hAnsi="Times New Roman" w:cs="Times New Roman"/>
          <w:sz w:val="24"/>
          <w:szCs w:val="24"/>
        </w:rPr>
        <w:t xml:space="preserve"> направлении мы не работаем</w:t>
      </w:r>
      <w:r w:rsidR="00140838" w:rsidRPr="0017359F">
        <w:rPr>
          <w:rFonts w:ascii="Times New Roman" w:hAnsi="Times New Roman" w:cs="Times New Roman"/>
          <w:sz w:val="24"/>
          <w:szCs w:val="24"/>
        </w:rPr>
        <w:t xml:space="preserve">, а </w:t>
      </w:r>
      <w:r w:rsidR="002E674A"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Pr="0017359F">
        <w:rPr>
          <w:rFonts w:ascii="Times New Roman" w:hAnsi="Times New Roman" w:cs="Times New Roman"/>
          <w:sz w:val="24"/>
          <w:szCs w:val="24"/>
        </w:rPr>
        <w:t>вспоминаем</w:t>
      </w:r>
      <w:r w:rsidR="00140838" w:rsidRPr="0017359F">
        <w:rPr>
          <w:rFonts w:ascii="Times New Roman" w:hAnsi="Times New Roman" w:cs="Times New Roman"/>
          <w:sz w:val="24"/>
          <w:szCs w:val="24"/>
        </w:rPr>
        <w:t xml:space="preserve"> о</w:t>
      </w:r>
      <w:r w:rsidRPr="0017359F">
        <w:rPr>
          <w:rFonts w:ascii="Times New Roman" w:hAnsi="Times New Roman" w:cs="Times New Roman"/>
          <w:sz w:val="24"/>
          <w:szCs w:val="24"/>
        </w:rPr>
        <w:t xml:space="preserve"> конкурсе только тогда, когда надо проводить </w:t>
      </w:r>
      <w:r w:rsidR="00AD68FC" w:rsidRPr="0017359F">
        <w:rPr>
          <w:rFonts w:ascii="Times New Roman" w:hAnsi="Times New Roman" w:cs="Times New Roman"/>
          <w:sz w:val="24"/>
          <w:szCs w:val="24"/>
        </w:rPr>
        <w:t xml:space="preserve">его </w:t>
      </w:r>
      <w:r w:rsidRPr="0017359F">
        <w:rPr>
          <w:rFonts w:ascii="Times New Roman" w:hAnsi="Times New Roman" w:cs="Times New Roman"/>
          <w:sz w:val="24"/>
          <w:szCs w:val="24"/>
        </w:rPr>
        <w:t xml:space="preserve">внутриуниверситетский этап. </w:t>
      </w:r>
      <w:r w:rsidR="00D51E65" w:rsidRPr="0017359F">
        <w:rPr>
          <w:rFonts w:ascii="Times New Roman" w:hAnsi="Times New Roman" w:cs="Times New Roman"/>
          <w:sz w:val="24"/>
          <w:szCs w:val="24"/>
        </w:rPr>
        <w:t>Не имея стимулов и четких перспектив</w:t>
      </w:r>
      <w:r w:rsidR="000739FC" w:rsidRPr="0017359F">
        <w:rPr>
          <w:rFonts w:ascii="Times New Roman" w:hAnsi="Times New Roman" w:cs="Times New Roman"/>
          <w:sz w:val="24"/>
          <w:szCs w:val="24"/>
        </w:rPr>
        <w:t>,</w:t>
      </w:r>
      <w:r w:rsidR="00D51E65" w:rsidRPr="0017359F">
        <w:rPr>
          <w:rFonts w:ascii="Times New Roman" w:hAnsi="Times New Roman" w:cs="Times New Roman"/>
          <w:sz w:val="24"/>
          <w:szCs w:val="24"/>
        </w:rPr>
        <w:t xml:space="preserve"> п</w:t>
      </w:r>
      <w:r w:rsidRPr="0017359F">
        <w:rPr>
          <w:rFonts w:ascii="Times New Roman" w:hAnsi="Times New Roman" w:cs="Times New Roman"/>
          <w:sz w:val="24"/>
          <w:szCs w:val="24"/>
        </w:rPr>
        <w:t xml:space="preserve">реподаватели </w:t>
      </w:r>
      <w:r w:rsidR="00AD68FC" w:rsidRPr="0017359F">
        <w:rPr>
          <w:rFonts w:ascii="Times New Roman" w:hAnsi="Times New Roman" w:cs="Times New Roman"/>
          <w:sz w:val="24"/>
          <w:szCs w:val="24"/>
        </w:rPr>
        <w:t>отбираются</w:t>
      </w:r>
      <w:r w:rsidR="00290AF5" w:rsidRPr="0017359F">
        <w:rPr>
          <w:rFonts w:ascii="Times New Roman" w:hAnsi="Times New Roman" w:cs="Times New Roman"/>
          <w:sz w:val="24"/>
          <w:szCs w:val="24"/>
        </w:rPr>
        <w:t>,</w:t>
      </w:r>
      <w:r w:rsidR="00AD68FC"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Pr="0017359F">
        <w:rPr>
          <w:rFonts w:ascii="Times New Roman" w:hAnsi="Times New Roman" w:cs="Times New Roman"/>
          <w:sz w:val="24"/>
          <w:szCs w:val="24"/>
        </w:rPr>
        <w:t>чаще всего, добровольно-принудительным способом</w:t>
      </w:r>
      <w:r w:rsidR="00290AF5" w:rsidRPr="0017359F">
        <w:rPr>
          <w:rFonts w:ascii="Times New Roman" w:hAnsi="Times New Roman" w:cs="Times New Roman"/>
          <w:sz w:val="24"/>
          <w:szCs w:val="24"/>
        </w:rPr>
        <w:t xml:space="preserve"> и занимаю</w:t>
      </w:r>
      <w:r w:rsidR="000A50DE" w:rsidRPr="0017359F">
        <w:rPr>
          <w:rFonts w:ascii="Times New Roman" w:hAnsi="Times New Roman" w:cs="Times New Roman"/>
          <w:sz w:val="24"/>
          <w:szCs w:val="24"/>
        </w:rPr>
        <w:t>т</w:t>
      </w:r>
      <w:r w:rsidR="00290AF5" w:rsidRPr="0017359F">
        <w:rPr>
          <w:rFonts w:ascii="Times New Roman" w:hAnsi="Times New Roman" w:cs="Times New Roman"/>
          <w:sz w:val="24"/>
          <w:szCs w:val="24"/>
        </w:rPr>
        <w:t xml:space="preserve">ся подготовкой материалов для участия в </w:t>
      </w:r>
      <w:proofErr w:type="gramStart"/>
      <w:r w:rsidR="00290AF5" w:rsidRPr="0017359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290AF5" w:rsidRPr="0017359F">
        <w:rPr>
          <w:rFonts w:ascii="Times New Roman" w:hAnsi="Times New Roman" w:cs="Times New Roman"/>
          <w:sz w:val="24"/>
          <w:szCs w:val="24"/>
        </w:rPr>
        <w:t xml:space="preserve"> без особого желания.</w:t>
      </w:r>
    </w:p>
    <w:p w:rsidR="00937C43" w:rsidRPr="0017359F" w:rsidRDefault="00140838" w:rsidP="009734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Критерии конкурса </w:t>
      </w:r>
      <w:r w:rsidR="000A50DE" w:rsidRPr="0017359F">
        <w:rPr>
          <w:rFonts w:ascii="Times New Roman" w:hAnsi="Times New Roman" w:cs="Times New Roman"/>
          <w:sz w:val="24"/>
          <w:szCs w:val="24"/>
        </w:rPr>
        <w:t xml:space="preserve">разноплановы, достаточно тяжело </w:t>
      </w:r>
      <w:proofErr w:type="gramStart"/>
      <w:r w:rsidR="000A50DE" w:rsidRPr="0017359F">
        <w:rPr>
          <w:rFonts w:ascii="Times New Roman" w:hAnsi="Times New Roman" w:cs="Times New Roman"/>
          <w:sz w:val="24"/>
          <w:szCs w:val="24"/>
        </w:rPr>
        <w:t>выполнимы</w:t>
      </w:r>
      <w:r w:rsidRPr="0017359F">
        <w:rPr>
          <w:rFonts w:ascii="Times New Roman" w:hAnsi="Times New Roman" w:cs="Times New Roman"/>
          <w:sz w:val="24"/>
          <w:szCs w:val="24"/>
        </w:rPr>
        <w:t xml:space="preserve"> и плохо согласуются</w:t>
      </w:r>
      <w:proofErr w:type="gramEnd"/>
      <w:r w:rsidRPr="0017359F">
        <w:rPr>
          <w:rFonts w:ascii="Times New Roman" w:hAnsi="Times New Roman" w:cs="Times New Roman"/>
          <w:sz w:val="24"/>
          <w:szCs w:val="24"/>
        </w:rPr>
        <w:t xml:space="preserve"> с критериями республиканских и международных рейтингов. При этом н</w:t>
      </w:r>
      <w:r w:rsidR="00AD4F5E" w:rsidRPr="0017359F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AD4F5E" w:rsidRPr="0017359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="00AD4F5E" w:rsidRPr="0017359F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B85DEC" w:rsidRPr="0017359F">
        <w:rPr>
          <w:rFonts w:ascii="Times New Roman" w:hAnsi="Times New Roman" w:cs="Times New Roman"/>
          <w:sz w:val="24"/>
          <w:szCs w:val="24"/>
        </w:rPr>
        <w:t>й</w:t>
      </w:r>
      <w:r w:rsidR="00AD4F5E" w:rsidRPr="0017359F">
        <w:rPr>
          <w:rFonts w:ascii="Times New Roman" w:hAnsi="Times New Roman" w:cs="Times New Roman"/>
          <w:sz w:val="24"/>
          <w:szCs w:val="24"/>
        </w:rPr>
        <w:t xml:space="preserve"> по отдельным </w:t>
      </w:r>
      <w:r w:rsidRPr="0017359F">
        <w:rPr>
          <w:rFonts w:ascii="Times New Roman" w:hAnsi="Times New Roman" w:cs="Times New Roman"/>
          <w:sz w:val="24"/>
          <w:szCs w:val="24"/>
        </w:rPr>
        <w:t xml:space="preserve">позициям </w:t>
      </w:r>
      <w:r w:rsidR="00B85DEC" w:rsidRPr="0017359F">
        <w:rPr>
          <w:rFonts w:ascii="Times New Roman" w:hAnsi="Times New Roman" w:cs="Times New Roman"/>
          <w:sz w:val="24"/>
          <w:szCs w:val="24"/>
        </w:rPr>
        <w:t>находятся в группе риска</w:t>
      </w:r>
      <w:r w:rsidR="00AD4F5E" w:rsidRPr="0017359F">
        <w:rPr>
          <w:rFonts w:ascii="Times New Roman" w:hAnsi="Times New Roman" w:cs="Times New Roman"/>
          <w:sz w:val="24"/>
          <w:szCs w:val="24"/>
        </w:rPr>
        <w:t>, ибо по каждому критерию ставится ограниченное колич</w:t>
      </w:r>
      <w:r w:rsidR="009E0BC8" w:rsidRPr="0017359F">
        <w:rPr>
          <w:rFonts w:ascii="Times New Roman" w:hAnsi="Times New Roman" w:cs="Times New Roman"/>
          <w:sz w:val="24"/>
          <w:szCs w:val="24"/>
        </w:rPr>
        <w:t xml:space="preserve">ество баллов, независимо от </w:t>
      </w:r>
      <w:r w:rsidR="00AD4F5E" w:rsidRPr="0017359F">
        <w:rPr>
          <w:rFonts w:ascii="Times New Roman" w:hAnsi="Times New Roman" w:cs="Times New Roman"/>
          <w:sz w:val="24"/>
          <w:szCs w:val="24"/>
        </w:rPr>
        <w:t>результатов по данному пункту.</w:t>
      </w:r>
    </w:p>
    <w:p w:rsidR="0065431C" w:rsidRPr="0017359F" w:rsidRDefault="0065431C" w:rsidP="009734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Между тем, по ряду показателей конкурса «Лучший преподаватель вуза» итоги в рейтинге ППС </w:t>
      </w:r>
      <w:r w:rsidR="000A50DE" w:rsidRPr="0017359F">
        <w:rPr>
          <w:rFonts w:ascii="Times New Roman" w:hAnsi="Times New Roman" w:cs="Times New Roman"/>
          <w:sz w:val="24"/>
          <w:szCs w:val="24"/>
        </w:rPr>
        <w:t>нашего университета</w:t>
      </w:r>
      <w:r w:rsidRPr="0017359F">
        <w:rPr>
          <w:rFonts w:ascii="Times New Roman" w:hAnsi="Times New Roman" w:cs="Times New Roman"/>
          <w:sz w:val="24"/>
          <w:szCs w:val="24"/>
        </w:rPr>
        <w:t xml:space="preserve"> представлены слабо.</w:t>
      </w:r>
    </w:p>
    <w:p w:rsidR="001054F2" w:rsidRPr="0017359F" w:rsidRDefault="000739FC" w:rsidP="009734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Например, из 31 преподавателя, ведущего занятия на английском языке, </w:t>
      </w:r>
      <w:r w:rsidR="001054F2" w:rsidRPr="0017359F">
        <w:rPr>
          <w:rFonts w:ascii="Times New Roman" w:hAnsi="Times New Roman" w:cs="Times New Roman"/>
          <w:sz w:val="24"/>
          <w:szCs w:val="24"/>
        </w:rPr>
        <w:t>ни один не имеет сертификата TOEFL</w:t>
      </w:r>
      <w:r w:rsidR="00A9193D" w:rsidRPr="0017359F">
        <w:rPr>
          <w:rFonts w:ascii="Times New Roman" w:hAnsi="Times New Roman" w:cs="Times New Roman"/>
          <w:sz w:val="24"/>
          <w:szCs w:val="24"/>
        </w:rPr>
        <w:t xml:space="preserve">. Ни один преподаватель не </w:t>
      </w:r>
      <w:r w:rsidR="001054F2" w:rsidRPr="0017359F">
        <w:rPr>
          <w:rFonts w:ascii="Times New Roman" w:hAnsi="Times New Roman" w:cs="Times New Roman"/>
          <w:sz w:val="24"/>
          <w:szCs w:val="24"/>
        </w:rPr>
        <w:t>прохо</w:t>
      </w:r>
      <w:r w:rsidR="00A9193D" w:rsidRPr="0017359F">
        <w:rPr>
          <w:rFonts w:ascii="Times New Roman" w:hAnsi="Times New Roman" w:cs="Times New Roman"/>
          <w:sz w:val="24"/>
          <w:szCs w:val="24"/>
        </w:rPr>
        <w:t>дил</w:t>
      </w:r>
      <w:r w:rsidR="001054F2" w:rsidRPr="0017359F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A9193D" w:rsidRPr="0017359F">
        <w:rPr>
          <w:rFonts w:ascii="Times New Roman" w:hAnsi="Times New Roman" w:cs="Times New Roman"/>
          <w:sz w:val="24"/>
          <w:szCs w:val="24"/>
        </w:rPr>
        <w:t>е</w:t>
      </w:r>
      <w:r w:rsidR="001054F2" w:rsidRPr="0017359F">
        <w:rPr>
          <w:rFonts w:ascii="Times New Roman" w:hAnsi="Times New Roman" w:cs="Times New Roman"/>
          <w:sz w:val="24"/>
          <w:szCs w:val="24"/>
        </w:rPr>
        <w:t xml:space="preserve"> </w:t>
      </w:r>
      <w:r w:rsidR="00A9193D" w:rsidRPr="0017359F">
        <w:rPr>
          <w:rFonts w:ascii="Times New Roman" w:hAnsi="Times New Roman" w:cs="Times New Roman"/>
          <w:sz w:val="24"/>
          <w:szCs w:val="24"/>
        </w:rPr>
        <w:t xml:space="preserve">по профессиональной деятельности </w:t>
      </w:r>
      <w:r w:rsidR="001054F2" w:rsidRPr="0017359F">
        <w:rPr>
          <w:rFonts w:ascii="Times New Roman" w:hAnsi="Times New Roman" w:cs="Times New Roman"/>
          <w:sz w:val="24"/>
          <w:szCs w:val="24"/>
        </w:rPr>
        <w:t>на базе платформы массовых открытых онл</w:t>
      </w:r>
      <w:r w:rsidR="00A9193D" w:rsidRPr="0017359F">
        <w:rPr>
          <w:rFonts w:ascii="Times New Roman" w:hAnsi="Times New Roman" w:cs="Times New Roman"/>
          <w:sz w:val="24"/>
          <w:szCs w:val="24"/>
        </w:rPr>
        <w:t>айн курсов на иностранном языке.</w:t>
      </w:r>
      <w:r w:rsidR="000A50DE" w:rsidRPr="0017359F">
        <w:rPr>
          <w:rFonts w:ascii="Times New Roman" w:hAnsi="Times New Roman" w:cs="Times New Roman"/>
          <w:sz w:val="24"/>
          <w:szCs w:val="24"/>
        </w:rPr>
        <w:t xml:space="preserve"> Перечень можно продолжить.</w:t>
      </w:r>
    </w:p>
    <w:p w:rsidR="000A50DE" w:rsidRPr="0017359F" w:rsidRDefault="009E0BC8" w:rsidP="00E95D9D">
      <w:pPr>
        <w:pStyle w:val="a3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92EAF" w:rsidRPr="0017359F">
        <w:rPr>
          <w:rFonts w:ascii="Times New Roman" w:hAnsi="Times New Roman" w:cs="Times New Roman"/>
          <w:sz w:val="24"/>
          <w:szCs w:val="24"/>
        </w:rPr>
        <w:t>работу по подготовке к участию в конкурсе «Лучший преподаватель ВУЗа» надо менять в корне</w:t>
      </w:r>
      <w:r w:rsidR="00D51E65" w:rsidRPr="0017359F">
        <w:rPr>
          <w:rFonts w:ascii="Times New Roman" w:hAnsi="Times New Roman" w:cs="Times New Roman"/>
          <w:sz w:val="24"/>
          <w:szCs w:val="24"/>
        </w:rPr>
        <w:t xml:space="preserve">, </w:t>
      </w:r>
      <w:r w:rsidR="00140838" w:rsidRPr="0017359F">
        <w:rPr>
          <w:rFonts w:ascii="Times New Roman" w:hAnsi="Times New Roman" w:cs="Times New Roman"/>
          <w:sz w:val="24"/>
          <w:szCs w:val="24"/>
        </w:rPr>
        <w:t xml:space="preserve">сделав её системной и постоянной. </w:t>
      </w:r>
    </w:p>
    <w:p w:rsidR="00973411" w:rsidRPr="0017359F" w:rsidRDefault="000A50DE" w:rsidP="00E95D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В силу выше изложенного </w:t>
      </w:r>
      <w:r w:rsidR="00492EAF" w:rsidRPr="0017359F">
        <w:rPr>
          <w:rFonts w:ascii="Times New Roman" w:hAnsi="Times New Roman" w:cs="Times New Roman"/>
          <w:b/>
          <w:sz w:val="24"/>
          <w:szCs w:val="24"/>
        </w:rPr>
        <w:t xml:space="preserve">ПРЕДЛАГАЕТСЯ: </w:t>
      </w:r>
    </w:p>
    <w:p w:rsidR="00492EAF" w:rsidRPr="0017359F" w:rsidRDefault="00492EAF" w:rsidP="00E9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359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7359F">
        <w:rPr>
          <w:rFonts w:ascii="Times New Roman" w:hAnsi="Times New Roman" w:cs="Times New Roman"/>
          <w:sz w:val="24"/>
          <w:szCs w:val="24"/>
        </w:rPr>
        <w:t xml:space="preserve"> за подготовку к участию в конкурсе «Лучший преподаватель ВУЗа» определить проректора по учебной работе и инновациям.</w:t>
      </w:r>
    </w:p>
    <w:p w:rsidR="00492EAF" w:rsidRPr="0017359F" w:rsidRDefault="00492EAF" w:rsidP="00E9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7752B" w:rsidRPr="0017359F">
        <w:rPr>
          <w:rFonts w:ascii="Times New Roman" w:hAnsi="Times New Roman" w:cs="Times New Roman"/>
          <w:sz w:val="24"/>
          <w:szCs w:val="24"/>
        </w:rPr>
        <w:t>Р</w:t>
      </w:r>
      <w:r w:rsidRPr="0017359F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="00937C43" w:rsidRPr="0017359F">
        <w:rPr>
          <w:rFonts w:ascii="Times New Roman" w:hAnsi="Times New Roman" w:cs="Times New Roman"/>
          <w:sz w:val="24"/>
          <w:szCs w:val="24"/>
        </w:rPr>
        <w:t xml:space="preserve">единый для всего университета </w:t>
      </w:r>
      <w:r w:rsidRPr="0017359F">
        <w:rPr>
          <w:rFonts w:ascii="Times New Roman" w:hAnsi="Times New Roman" w:cs="Times New Roman"/>
          <w:sz w:val="24"/>
          <w:szCs w:val="24"/>
        </w:rPr>
        <w:t xml:space="preserve">календарный план мероприятий </w:t>
      </w:r>
      <w:r w:rsidR="00D51E65" w:rsidRPr="0017359F">
        <w:rPr>
          <w:rFonts w:ascii="Times New Roman" w:hAnsi="Times New Roman" w:cs="Times New Roman"/>
          <w:sz w:val="24"/>
          <w:szCs w:val="24"/>
        </w:rPr>
        <w:t xml:space="preserve">участия всех </w:t>
      </w:r>
      <w:r w:rsidRPr="0017359F">
        <w:rPr>
          <w:rFonts w:ascii="Times New Roman" w:hAnsi="Times New Roman" w:cs="Times New Roman"/>
          <w:sz w:val="24"/>
          <w:szCs w:val="24"/>
        </w:rPr>
        <w:t xml:space="preserve">кафедр, институтов и университета </w:t>
      </w:r>
      <w:r w:rsidR="00D51E65" w:rsidRPr="0017359F">
        <w:rPr>
          <w:rFonts w:ascii="Times New Roman" w:hAnsi="Times New Roman" w:cs="Times New Roman"/>
          <w:sz w:val="24"/>
          <w:szCs w:val="24"/>
        </w:rPr>
        <w:t xml:space="preserve">в целом в работе </w:t>
      </w:r>
      <w:r w:rsidRPr="0017359F">
        <w:rPr>
          <w:rFonts w:ascii="Times New Roman" w:hAnsi="Times New Roman" w:cs="Times New Roman"/>
          <w:sz w:val="24"/>
          <w:szCs w:val="24"/>
        </w:rPr>
        <w:t xml:space="preserve">по подготовке к участию в конкурсе «Лучший преподаватель </w:t>
      </w:r>
      <w:r w:rsidR="0017359F" w:rsidRPr="0017359F">
        <w:rPr>
          <w:rFonts w:ascii="Times New Roman" w:hAnsi="Times New Roman" w:cs="Times New Roman"/>
          <w:sz w:val="24"/>
          <w:szCs w:val="24"/>
        </w:rPr>
        <w:t>вуз</w:t>
      </w:r>
      <w:r w:rsidRPr="0017359F">
        <w:rPr>
          <w:rFonts w:ascii="Times New Roman" w:hAnsi="Times New Roman" w:cs="Times New Roman"/>
          <w:sz w:val="24"/>
          <w:szCs w:val="24"/>
        </w:rPr>
        <w:t>а»</w:t>
      </w:r>
      <w:r w:rsidR="00937C43" w:rsidRPr="0017359F">
        <w:rPr>
          <w:rFonts w:ascii="Times New Roman" w:hAnsi="Times New Roman" w:cs="Times New Roman"/>
          <w:sz w:val="24"/>
          <w:szCs w:val="24"/>
        </w:rPr>
        <w:t xml:space="preserve"> (с рассмотрением </w:t>
      </w:r>
      <w:r w:rsidR="00B31EA9" w:rsidRPr="0017359F">
        <w:rPr>
          <w:rFonts w:ascii="Times New Roman" w:hAnsi="Times New Roman" w:cs="Times New Roman"/>
          <w:sz w:val="24"/>
          <w:szCs w:val="24"/>
        </w:rPr>
        <w:t xml:space="preserve">на кафедрах </w:t>
      </w:r>
      <w:r w:rsidR="00937C43" w:rsidRPr="0017359F">
        <w:rPr>
          <w:rFonts w:ascii="Times New Roman" w:hAnsi="Times New Roman" w:cs="Times New Roman"/>
          <w:sz w:val="24"/>
          <w:szCs w:val="24"/>
        </w:rPr>
        <w:t>критериев конкурса, планированием соответствующих заседаний кафедр/советов институтов, определением в начале года претендентов на участие в конкурсе</w:t>
      </w:r>
      <w:r w:rsidR="00B31EA9" w:rsidRPr="0017359F">
        <w:rPr>
          <w:rFonts w:ascii="Times New Roman" w:hAnsi="Times New Roman" w:cs="Times New Roman"/>
          <w:sz w:val="24"/>
          <w:szCs w:val="24"/>
        </w:rPr>
        <w:t>, конкретных мероприятий содействия претендентам</w:t>
      </w:r>
      <w:r w:rsidR="00937C43" w:rsidRPr="0017359F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E7752B" w:rsidRPr="0017359F" w:rsidRDefault="00E7752B" w:rsidP="00E9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>3. Директорам институтов взять на контроль выполнение данного календарного плана мероприятий кафедр</w:t>
      </w:r>
      <w:r w:rsidR="00D51E65" w:rsidRPr="0017359F">
        <w:rPr>
          <w:rFonts w:ascii="Times New Roman" w:hAnsi="Times New Roman" w:cs="Times New Roman"/>
          <w:sz w:val="24"/>
          <w:szCs w:val="24"/>
        </w:rPr>
        <w:t>ами</w:t>
      </w:r>
      <w:r w:rsidRPr="0017359F">
        <w:rPr>
          <w:rFonts w:ascii="Times New Roman" w:hAnsi="Times New Roman" w:cs="Times New Roman"/>
          <w:sz w:val="24"/>
          <w:szCs w:val="24"/>
        </w:rPr>
        <w:t xml:space="preserve"> и институт</w:t>
      </w:r>
      <w:r w:rsidR="0017359F" w:rsidRPr="0017359F">
        <w:rPr>
          <w:rFonts w:ascii="Times New Roman" w:hAnsi="Times New Roman" w:cs="Times New Roman"/>
          <w:sz w:val="24"/>
          <w:szCs w:val="24"/>
        </w:rPr>
        <w:t>ами</w:t>
      </w:r>
      <w:r w:rsidRPr="0017359F">
        <w:rPr>
          <w:rFonts w:ascii="Times New Roman" w:hAnsi="Times New Roman" w:cs="Times New Roman"/>
          <w:sz w:val="24"/>
          <w:szCs w:val="24"/>
        </w:rPr>
        <w:t>.</w:t>
      </w:r>
    </w:p>
    <w:p w:rsidR="00E7752B" w:rsidRPr="0017359F" w:rsidRDefault="00E7752B" w:rsidP="00E9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4. Ежегодно в </w:t>
      </w:r>
      <w:proofErr w:type="gramStart"/>
      <w:r w:rsidRPr="0017359F">
        <w:rPr>
          <w:rFonts w:ascii="Times New Roman" w:hAnsi="Times New Roman" w:cs="Times New Roman"/>
          <w:sz w:val="24"/>
          <w:szCs w:val="24"/>
        </w:rPr>
        <w:t>июне</w:t>
      </w:r>
      <w:proofErr w:type="gramEnd"/>
      <w:r w:rsidRPr="0017359F">
        <w:rPr>
          <w:rFonts w:ascii="Times New Roman" w:hAnsi="Times New Roman" w:cs="Times New Roman"/>
          <w:sz w:val="24"/>
          <w:szCs w:val="24"/>
        </w:rPr>
        <w:t xml:space="preserve"> проводить конкурс «Лучший преподаватель КГУ» с</w:t>
      </w:r>
      <w:r w:rsidR="00C97F96" w:rsidRPr="0017359F">
        <w:rPr>
          <w:rFonts w:ascii="Times New Roman" w:hAnsi="Times New Roman" w:cs="Times New Roman"/>
          <w:sz w:val="24"/>
          <w:szCs w:val="24"/>
        </w:rPr>
        <w:t xml:space="preserve"> выплатой </w:t>
      </w:r>
      <w:r w:rsidR="00D51E65" w:rsidRPr="0017359F">
        <w:rPr>
          <w:rFonts w:ascii="Times New Roman" w:hAnsi="Times New Roman" w:cs="Times New Roman"/>
          <w:sz w:val="24"/>
          <w:szCs w:val="24"/>
        </w:rPr>
        <w:t>п</w:t>
      </w:r>
      <w:r w:rsidR="0017359F" w:rsidRPr="0017359F">
        <w:rPr>
          <w:rFonts w:ascii="Times New Roman" w:hAnsi="Times New Roman" w:cs="Times New Roman"/>
          <w:sz w:val="24"/>
          <w:szCs w:val="24"/>
        </w:rPr>
        <w:t>обедителям</w:t>
      </w:r>
      <w:r w:rsidR="00D51E65" w:rsidRPr="0017359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BE4450" w:rsidRPr="0017359F">
        <w:rPr>
          <w:rFonts w:ascii="Times New Roman" w:hAnsi="Times New Roman" w:cs="Times New Roman"/>
          <w:sz w:val="24"/>
          <w:szCs w:val="24"/>
        </w:rPr>
        <w:t xml:space="preserve">серьезной денежной премии и/или </w:t>
      </w:r>
      <w:r w:rsidR="00937C43" w:rsidRPr="0017359F">
        <w:rPr>
          <w:rFonts w:ascii="Times New Roman" w:hAnsi="Times New Roman" w:cs="Times New Roman"/>
          <w:sz w:val="24"/>
          <w:szCs w:val="24"/>
        </w:rPr>
        <w:t>вручения</w:t>
      </w:r>
      <w:r w:rsidR="00BE4450" w:rsidRPr="0017359F">
        <w:rPr>
          <w:rFonts w:ascii="Times New Roman" w:hAnsi="Times New Roman" w:cs="Times New Roman"/>
          <w:sz w:val="24"/>
          <w:szCs w:val="24"/>
        </w:rPr>
        <w:t xml:space="preserve"> сертификатов</w:t>
      </w:r>
      <w:r w:rsidR="00D51E65" w:rsidRPr="0017359F">
        <w:rPr>
          <w:rFonts w:ascii="Times New Roman" w:hAnsi="Times New Roman" w:cs="Times New Roman"/>
          <w:sz w:val="24"/>
          <w:szCs w:val="24"/>
        </w:rPr>
        <w:t xml:space="preserve"> (на оплату командировки</w:t>
      </w:r>
      <w:r w:rsidR="00140838" w:rsidRPr="0017359F">
        <w:rPr>
          <w:rFonts w:ascii="Times New Roman" w:hAnsi="Times New Roman" w:cs="Times New Roman"/>
          <w:sz w:val="24"/>
          <w:szCs w:val="24"/>
        </w:rPr>
        <w:t xml:space="preserve">, стажировки </w:t>
      </w:r>
      <w:r w:rsidR="00D51E65" w:rsidRPr="0017359F">
        <w:rPr>
          <w:rFonts w:ascii="Times New Roman" w:hAnsi="Times New Roman" w:cs="Times New Roman"/>
          <w:sz w:val="24"/>
          <w:szCs w:val="24"/>
        </w:rPr>
        <w:t>и т.д.)</w:t>
      </w:r>
    </w:p>
    <w:p w:rsidR="00937C43" w:rsidRPr="0017359F" w:rsidRDefault="00937C43" w:rsidP="00E9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6. </w:t>
      </w:r>
      <w:r w:rsidR="00FB2A65" w:rsidRPr="0017359F">
        <w:rPr>
          <w:rFonts w:ascii="Times New Roman" w:hAnsi="Times New Roman" w:cs="Times New Roman"/>
          <w:sz w:val="24"/>
          <w:szCs w:val="24"/>
        </w:rPr>
        <w:t>Повысить значимость критериев рейтинга ППС, связанных с показателями оценки работы претендент</w:t>
      </w:r>
      <w:r w:rsidR="0017359F" w:rsidRPr="0017359F">
        <w:rPr>
          <w:rFonts w:ascii="Times New Roman" w:hAnsi="Times New Roman" w:cs="Times New Roman"/>
          <w:sz w:val="24"/>
          <w:szCs w:val="24"/>
        </w:rPr>
        <w:t>ов</w:t>
      </w:r>
      <w:r w:rsidR="00FB2A65" w:rsidRPr="0017359F">
        <w:rPr>
          <w:rFonts w:ascii="Times New Roman" w:hAnsi="Times New Roman" w:cs="Times New Roman"/>
          <w:sz w:val="24"/>
          <w:szCs w:val="24"/>
        </w:rPr>
        <w:t xml:space="preserve"> на присвоение звания «Лучший преподаватель вуза»</w:t>
      </w:r>
    </w:p>
    <w:p w:rsidR="00FB2A65" w:rsidRPr="0017359F" w:rsidRDefault="00FB2A65" w:rsidP="00E9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59F">
        <w:rPr>
          <w:rFonts w:ascii="Times New Roman" w:hAnsi="Times New Roman" w:cs="Times New Roman"/>
          <w:sz w:val="24"/>
          <w:szCs w:val="24"/>
        </w:rPr>
        <w:t xml:space="preserve">7. Ввести в систему рейтинговой оценки деятельности ППС при подсчёте рейтинга заведующего кафедрой коэффициент, учитывающий достижения ППС кафедры во </w:t>
      </w:r>
      <w:proofErr w:type="spellStart"/>
      <w:r w:rsidRPr="0017359F">
        <w:rPr>
          <w:rFonts w:ascii="Times New Roman" w:hAnsi="Times New Roman" w:cs="Times New Roman"/>
          <w:sz w:val="24"/>
          <w:szCs w:val="24"/>
        </w:rPr>
        <w:t>внутривузовском</w:t>
      </w:r>
      <w:proofErr w:type="spellEnd"/>
      <w:r w:rsidRPr="0017359F">
        <w:rPr>
          <w:rFonts w:ascii="Times New Roman" w:hAnsi="Times New Roman" w:cs="Times New Roman"/>
          <w:sz w:val="24"/>
          <w:szCs w:val="24"/>
        </w:rPr>
        <w:t xml:space="preserve"> и республиканском конкурса</w:t>
      </w:r>
      <w:r w:rsidR="0017359F" w:rsidRPr="0017359F">
        <w:rPr>
          <w:rFonts w:ascii="Times New Roman" w:hAnsi="Times New Roman" w:cs="Times New Roman"/>
          <w:sz w:val="24"/>
          <w:szCs w:val="24"/>
        </w:rPr>
        <w:t>х</w:t>
      </w:r>
      <w:r w:rsidRPr="001735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B2A65" w:rsidRPr="0017359F" w:rsidRDefault="00FB2A65" w:rsidP="00E9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A46" w:rsidRPr="0017359F" w:rsidRDefault="00A73A46" w:rsidP="00A73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 w:eastAsia="ja-JP"/>
        </w:rPr>
      </w:pP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 xml:space="preserve">САРБ бастығы </w:t>
      </w: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ab/>
        <w:t>/</w:t>
      </w:r>
    </w:p>
    <w:p w:rsidR="00A73A46" w:rsidRPr="0017359F" w:rsidRDefault="00A73A46" w:rsidP="00A73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 w:eastAsia="ja-JP"/>
        </w:rPr>
      </w:pPr>
      <w:r w:rsidRPr="0017359F">
        <w:rPr>
          <w:rFonts w:ascii="Times New Roman" w:hAnsi="Times New Roman" w:cs="Times New Roman"/>
          <w:b/>
          <w:sz w:val="24"/>
          <w:szCs w:val="24"/>
          <w:lang w:eastAsia="ja-JP"/>
        </w:rPr>
        <w:t>Начальник ОСАР</w:t>
      </w: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ab/>
      </w: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ab/>
      </w: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ab/>
      </w: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ab/>
      </w: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ab/>
      </w: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ab/>
      </w:r>
      <w:r w:rsidRPr="0017359F">
        <w:rPr>
          <w:rFonts w:ascii="Times New Roman" w:hAnsi="Times New Roman" w:cs="Times New Roman"/>
          <w:b/>
          <w:sz w:val="24"/>
          <w:szCs w:val="24"/>
          <w:lang w:val="kk-KZ" w:eastAsia="ja-JP"/>
        </w:rPr>
        <w:tab/>
        <w:t>Ф. Майер</w:t>
      </w:r>
    </w:p>
    <w:p w:rsidR="00A73A46" w:rsidRPr="0017359F" w:rsidRDefault="00A73A46" w:rsidP="00A73A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ja-JP"/>
        </w:rPr>
      </w:pPr>
    </w:p>
    <w:p w:rsidR="00140838" w:rsidRPr="00FE2FCE" w:rsidRDefault="00A73A46" w:rsidP="00FE2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sz w:val="24"/>
          <w:szCs w:val="24"/>
          <w:lang w:val="kk-KZ" w:eastAsia="ja-JP"/>
        </w:rPr>
        <w:t>0</w:t>
      </w:r>
      <w:r w:rsidRPr="0017359F">
        <w:rPr>
          <w:rFonts w:ascii="Times New Roman" w:hAnsi="Times New Roman" w:cs="Times New Roman"/>
          <w:sz w:val="24"/>
          <w:szCs w:val="24"/>
          <w:lang w:val="kk-KZ" w:eastAsia="ja-JP"/>
        </w:rPr>
        <w:t>9.</w:t>
      </w:r>
      <w:r>
        <w:rPr>
          <w:rFonts w:ascii="Times New Roman" w:hAnsi="Times New Roman" w:cs="Times New Roman"/>
          <w:sz w:val="24"/>
          <w:szCs w:val="24"/>
          <w:lang w:val="kk-KZ" w:eastAsia="ja-JP"/>
        </w:rPr>
        <w:t>0</w:t>
      </w:r>
      <w:r w:rsidRPr="0017359F">
        <w:rPr>
          <w:rFonts w:ascii="Times New Roman" w:hAnsi="Times New Roman" w:cs="Times New Roman"/>
          <w:sz w:val="24"/>
          <w:szCs w:val="24"/>
          <w:lang w:val="kk-KZ" w:eastAsia="ja-JP"/>
        </w:rPr>
        <w:t>1.20</w:t>
      </w:r>
      <w:r>
        <w:rPr>
          <w:rFonts w:ascii="Times New Roman" w:hAnsi="Times New Roman" w:cs="Times New Roman"/>
          <w:sz w:val="24"/>
          <w:szCs w:val="24"/>
          <w:lang w:val="kk-KZ" w:eastAsia="ja-JP"/>
        </w:rPr>
        <w:t>20</w:t>
      </w:r>
      <w:r w:rsidRPr="0017359F">
        <w:rPr>
          <w:rFonts w:ascii="Times New Roman" w:hAnsi="Times New Roman" w:cs="Times New Roman"/>
          <w:sz w:val="24"/>
          <w:szCs w:val="24"/>
          <w:lang w:val="kk-KZ" w:eastAsia="ja-JP"/>
        </w:rPr>
        <w:t xml:space="preserve"> ж.</w:t>
      </w:r>
      <w:r w:rsidR="00FE2FCE">
        <w:rPr>
          <w:rFonts w:ascii="Times New Roman" w:hAnsi="Times New Roman" w:cs="Times New Roman"/>
          <w:sz w:val="24"/>
          <w:szCs w:val="24"/>
          <w:lang w:eastAsia="ja-JP"/>
        </w:rPr>
        <w:t>/</w:t>
      </w:r>
      <w:proofErr w:type="gramStart"/>
      <w:r w:rsidR="00FE2FCE">
        <w:rPr>
          <w:rFonts w:ascii="Times New Roman" w:hAnsi="Times New Roman" w:cs="Times New Roman"/>
          <w:sz w:val="24"/>
          <w:szCs w:val="24"/>
          <w:lang w:eastAsia="ja-JP"/>
        </w:rPr>
        <w:t>г</w:t>
      </w:r>
      <w:proofErr w:type="gramEnd"/>
      <w:r w:rsidR="00FE2FCE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sectPr w:rsidR="00140838" w:rsidRPr="00FE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9"/>
    <w:rsid w:val="000739FC"/>
    <w:rsid w:val="000A50DE"/>
    <w:rsid w:val="001054F2"/>
    <w:rsid w:val="00123609"/>
    <w:rsid w:val="00140838"/>
    <w:rsid w:val="0015354A"/>
    <w:rsid w:val="0017359F"/>
    <w:rsid w:val="00187B4E"/>
    <w:rsid w:val="00240C70"/>
    <w:rsid w:val="00290AF5"/>
    <w:rsid w:val="002B035A"/>
    <w:rsid w:val="002E674A"/>
    <w:rsid w:val="002F63C2"/>
    <w:rsid w:val="00307414"/>
    <w:rsid w:val="00316775"/>
    <w:rsid w:val="00346492"/>
    <w:rsid w:val="00357C5B"/>
    <w:rsid w:val="003A3108"/>
    <w:rsid w:val="004220E7"/>
    <w:rsid w:val="00427EF3"/>
    <w:rsid w:val="00450D85"/>
    <w:rsid w:val="00492EAF"/>
    <w:rsid w:val="004A1792"/>
    <w:rsid w:val="004B3CF3"/>
    <w:rsid w:val="004F0116"/>
    <w:rsid w:val="004F0B5B"/>
    <w:rsid w:val="0059523C"/>
    <w:rsid w:val="005D0E9F"/>
    <w:rsid w:val="005E53DF"/>
    <w:rsid w:val="005F6B1A"/>
    <w:rsid w:val="0065431C"/>
    <w:rsid w:val="00741FC1"/>
    <w:rsid w:val="00785FA1"/>
    <w:rsid w:val="007B6944"/>
    <w:rsid w:val="00877E67"/>
    <w:rsid w:val="00892094"/>
    <w:rsid w:val="008B7D21"/>
    <w:rsid w:val="008F67CF"/>
    <w:rsid w:val="00917959"/>
    <w:rsid w:val="00926AB5"/>
    <w:rsid w:val="00937C43"/>
    <w:rsid w:val="00973411"/>
    <w:rsid w:val="009E0BC8"/>
    <w:rsid w:val="00A61626"/>
    <w:rsid w:val="00A73A46"/>
    <w:rsid w:val="00A9193D"/>
    <w:rsid w:val="00AA3129"/>
    <w:rsid w:val="00AD4F5E"/>
    <w:rsid w:val="00AD68FC"/>
    <w:rsid w:val="00B17EDE"/>
    <w:rsid w:val="00B31EA9"/>
    <w:rsid w:val="00B85DEC"/>
    <w:rsid w:val="00BE4450"/>
    <w:rsid w:val="00C953E9"/>
    <w:rsid w:val="00C97F96"/>
    <w:rsid w:val="00D50CD3"/>
    <w:rsid w:val="00D51E65"/>
    <w:rsid w:val="00E74D61"/>
    <w:rsid w:val="00E7752B"/>
    <w:rsid w:val="00E93523"/>
    <w:rsid w:val="00E95D9D"/>
    <w:rsid w:val="00ED2EC2"/>
    <w:rsid w:val="00FB1272"/>
    <w:rsid w:val="00FB2A65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129"/>
    <w:pPr>
      <w:spacing w:after="0" w:line="240" w:lineRule="auto"/>
    </w:pPr>
  </w:style>
  <w:style w:type="table" w:styleId="a4">
    <w:name w:val="Table Grid"/>
    <w:basedOn w:val="a1"/>
    <w:uiPriority w:val="59"/>
    <w:rsid w:val="00E7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129"/>
    <w:pPr>
      <w:spacing w:after="0" w:line="240" w:lineRule="auto"/>
    </w:pPr>
  </w:style>
  <w:style w:type="table" w:styleId="a4">
    <w:name w:val="Table Grid"/>
    <w:basedOn w:val="a1"/>
    <w:uiPriority w:val="59"/>
    <w:rsid w:val="00E7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3</cp:revision>
  <dcterms:created xsi:type="dcterms:W3CDTF">2020-01-10T03:27:00Z</dcterms:created>
  <dcterms:modified xsi:type="dcterms:W3CDTF">2020-01-10T03:34:00Z</dcterms:modified>
</cp:coreProperties>
</file>