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099" w:rsidRPr="00000153" w:rsidRDefault="00513099" w:rsidP="00000153">
      <w:pPr>
        <w:spacing w:line="240" w:lineRule="auto"/>
        <w:rPr>
          <w:rFonts w:ascii="Times New Roman" w:hAnsi="Times New Roman"/>
          <w:sz w:val="28"/>
          <w:szCs w:val="28"/>
        </w:rPr>
      </w:pPr>
    </w:p>
    <w:p w:rsidR="00513099" w:rsidRPr="00000153" w:rsidRDefault="00513099" w:rsidP="00000153">
      <w:pPr>
        <w:spacing w:line="240" w:lineRule="auto"/>
        <w:jc w:val="right"/>
        <w:rPr>
          <w:rFonts w:ascii="Times New Roman" w:hAnsi="Times New Roman"/>
          <w:b/>
          <w:sz w:val="28"/>
          <w:szCs w:val="28"/>
          <w:u w:val="single"/>
        </w:rPr>
      </w:pPr>
      <w:r w:rsidRPr="00000153">
        <w:rPr>
          <w:rFonts w:ascii="Times New Roman" w:hAnsi="Times New Roman"/>
          <w:b/>
          <w:sz w:val="28"/>
          <w:szCs w:val="28"/>
          <w:u w:val="single"/>
        </w:rPr>
        <w:t>СОДОКЛАД</w:t>
      </w:r>
    </w:p>
    <w:tbl>
      <w:tblPr>
        <w:tblW w:w="5036" w:type="pct"/>
        <w:tblInd w:w="-176" w:type="dxa"/>
        <w:tblCellMar>
          <w:left w:w="0" w:type="dxa"/>
          <w:right w:w="0" w:type="dxa"/>
        </w:tblCellMar>
        <w:tblLook w:val="00A0" w:firstRow="1" w:lastRow="0" w:firstColumn="1" w:lastColumn="0" w:noHBand="0" w:noVBand="0"/>
      </w:tblPr>
      <w:tblGrid>
        <w:gridCol w:w="5246"/>
        <w:gridCol w:w="4393"/>
      </w:tblGrid>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eastAsia="ja-JP"/>
              </w:rPr>
              <w:t>«</w:t>
            </w:r>
            <w:proofErr w:type="spellStart"/>
            <w:r w:rsidRPr="00000153">
              <w:rPr>
                <w:rFonts w:ascii="Times New Roman" w:hAnsi="Times New Roman"/>
                <w:sz w:val="28"/>
                <w:szCs w:val="28"/>
                <w:lang w:eastAsia="ja-JP"/>
              </w:rPr>
              <w:t>А.Байтұрсыноватындағы</w:t>
            </w:r>
            <w:proofErr w:type="spellEnd"/>
          </w:p>
          <w:p w:rsidR="00FC6C8A" w:rsidRPr="00000153" w:rsidRDefault="00FC6C8A" w:rsidP="00000153">
            <w:pPr>
              <w:pStyle w:val="a7"/>
              <w:jc w:val="center"/>
              <w:rPr>
                <w:rFonts w:ascii="Times New Roman" w:hAnsi="Times New Roman"/>
                <w:sz w:val="28"/>
                <w:szCs w:val="28"/>
                <w:lang w:eastAsia="ja-JP"/>
              </w:rPr>
            </w:pPr>
            <w:proofErr w:type="spellStart"/>
            <w:r w:rsidRPr="00000153">
              <w:rPr>
                <w:rFonts w:ascii="Times New Roman" w:hAnsi="Times New Roman"/>
                <w:sz w:val="28"/>
                <w:szCs w:val="28"/>
                <w:lang w:eastAsia="ja-JP"/>
              </w:rPr>
              <w:t>Қостанаймемлекеттік</w:t>
            </w:r>
            <w:proofErr w:type="spellEnd"/>
          </w:p>
          <w:p w:rsidR="00FC6C8A" w:rsidRPr="00000153" w:rsidRDefault="00FC6C8A" w:rsidP="00000153">
            <w:pPr>
              <w:pStyle w:val="a7"/>
              <w:jc w:val="center"/>
              <w:rPr>
                <w:rFonts w:ascii="Times New Roman" w:hAnsi="Times New Roman"/>
                <w:sz w:val="28"/>
                <w:szCs w:val="28"/>
                <w:lang w:eastAsia="ja-JP"/>
              </w:rPr>
            </w:pPr>
            <w:proofErr w:type="spellStart"/>
            <w:r w:rsidRPr="00000153">
              <w:rPr>
                <w:rFonts w:ascii="Times New Roman" w:hAnsi="Times New Roman"/>
                <w:sz w:val="28"/>
                <w:szCs w:val="28"/>
                <w:lang w:eastAsia="ja-JP"/>
              </w:rPr>
              <w:t>университеті</w:t>
            </w:r>
            <w:proofErr w:type="spellEnd"/>
            <w:r w:rsidRPr="00000153">
              <w:rPr>
                <w:rFonts w:ascii="Times New Roman" w:hAnsi="Times New Roman"/>
                <w:sz w:val="28"/>
                <w:szCs w:val="28"/>
                <w:lang w:eastAsia="ja-JP"/>
              </w:rPr>
              <w:t>» РМК</w:t>
            </w:r>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eastAsia="ja-JP"/>
              </w:rPr>
              <w:t>РГП «</w:t>
            </w:r>
            <w:proofErr w:type="spellStart"/>
            <w:r w:rsidRPr="00000153">
              <w:rPr>
                <w:rFonts w:ascii="Times New Roman" w:hAnsi="Times New Roman"/>
                <w:sz w:val="28"/>
                <w:szCs w:val="28"/>
                <w:lang w:eastAsia="ja-JP"/>
              </w:rPr>
              <w:t>Костанайский</w:t>
            </w:r>
            <w:proofErr w:type="spellEnd"/>
            <w:r w:rsidRPr="00000153">
              <w:rPr>
                <w:rFonts w:ascii="Times New Roman" w:hAnsi="Times New Roman"/>
                <w:sz w:val="28"/>
                <w:szCs w:val="28"/>
                <w:lang w:eastAsia="ja-JP"/>
              </w:rPr>
              <w:t xml:space="preserve"> государственный университет имени А.Байтурсынова»</w:t>
            </w:r>
          </w:p>
        </w:tc>
      </w:tr>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b/>
                <w:sz w:val="28"/>
                <w:szCs w:val="28"/>
                <w:lang w:eastAsia="ja-JP"/>
              </w:rPr>
            </w:pPr>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b/>
                <w:sz w:val="28"/>
                <w:szCs w:val="28"/>
                <w:lang w:eastAsia="ja-JP"/>
              </w:rPr>
            </w:pPr>
          </w:p>
        </w:tc>
      </w:tr>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b/>
                <w:sz w:val="28"/>
                <w:szCs w:val="28"/>
                <w:lang w:eastAsia="ja-JP"/>
              </w:rPr>
            </w:pPr>
            <w:r w:rsidRPr="00000153">
              <w:rPr>
                <w:rFonts w:ascii="Times New Roman" w:hAnsi="Times New Roman"/>
                <w:b/>
                <w:sz w:val="28"/>
                <w:szCs w:val="28"/>
                <w:lang w:eastAsia="ja-JP"/>
              </w:rPr>
              <w:t>АНЫҚТАМА</w:t>
            </w:r>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b/>
                <w:sz w:val="28"/>
                <w:szCs w:val="28"/>
                <w:lang w:eastAsia="ja-JP"/>
              </w:rPr>
            </w:pPr>
            <w:r w:rsidRPr="00000153">
              <w:rPr>
                <w:rFonts w:ascii="Times New Roman" w:hAnsi="Times New Roman"/>
                <w:b/>
                <w:sz w:val="28"/>
                <w:szCs w:val="28"/>
                <w:lang w:eastAsia="ja-JP"/>
              </w:rPr>
              <w:t>СПРАВКА</w:t>
            </w:r>
          </w:p>
        </w:tc>
      </w:tr>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eastAsia="ja-JP"/>
              </w:rPr>
              <w:t xml:space="preserve">ректорат </w:t>
            </w:r>
            <w:proofErr w:type="spellStart"/>
            <w:r w:rsidRPr="00000153">
              <w:rPr>
                <w:rFonts w:ascii="Times New Roman" w:hAnsi="Times New Roman"/>
                <w:sz w:val="28"/>
                <w:szCs w:val="28"/>
                <w:lang w:eastAsia="ja-JP"/>
              </w:rPr>
              <w:t>отырысына</w:t>
            </w:r>
            <w:proofErr w:type="spellEnd"/>
          </w:p>
          <w:p w:rsidR="00513099" w:rsidRPr="00000153" w:rsidRDefault="00513099" w:rsidP="00000153">
            <w:pPr>
              <w:pStyle w:val="a7"/>
              <w:jc w:val="center"/>
              <w:rPr>
                <w:rFonts w:ascii="Times New Roman" w:hAnsi="Times New Roman"/>
                <w:sz w:val="28"/>
                <w:szCs w:val="28"/>
                <w:lang w:eastAsia="ja-JP"/>
              </w:rPr>
            </w:pPr>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eastAsia="ja-JP"/>
              </w:rPr>
              <w:t>на заседание ректората</w:t>
            </w:r>
          </w:p>
        </w:tc>
      </w:tr>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val="kk-KZ" w:eastAsia="ja-JP"/>
              </w:rPr>
              <w:t>0</w:t>
            </w:r>
            <w:r w:rsidR="009E1DF0" w:rsidRPr="00000153">
              <w:rPr>
                <w:rFonts w:ascii="Times New Roman" w:hAnsi="Times New Roman"/>
                <w:sz w:val="28"/>
                <w:szCs w:val="28"/>
                <w:lang w:val="kk-KZ" w:eastAsia="ja-JP"/>
              </w:rPr>
              <w:t>6</w:t>
            </w:r>
            <w:r w:rsidRPr="00000153">
              <w:rPr>
                <w:rFonts w:ascii="Times New Roman" w:hAnsi="Times New Roman"/>
                <w:sz w:val="28"/>
                <w:szCs w:val="28"/>
                <w:lang w:eastAsia="ja-JP"/>
              </w:rPr>
              <w:t>.0</w:t>
            </w:r>
            <w:r w:rsidRPr="00000153">
              <w:rPr>
                <w:rFonts w:ascii="Times New Roman" w:hAnsi="Times New Roman"/>
                <w:sz w:val="28"/>
                <w:szCs w:val="28"/>
                <w:lang w:val="kk-KZ" w:eastAsia="ja-JP"/>
              </w:rPr>
              <w:t>2</w:t>
            </w:r>
            <w:r w:rsidRPr="00000153">
              <w:rPr>
                <w:rFonts w:ascii="Times New Roman" w:hAnsi="Times New Roman"/>
                <w:sz w:val="28"/>
                <w:szCs w:val="28"/>
                <w:lang w:eastAsia="ja-JP"/>
              </w:rPr>
              <w:t>.201</w:t>
            </w:r>
            <w:r w:rsidR="009E1DF0" w:rsidRPr="00000153">
              <w:rPr>
                <w:rFonts w:ascii="Times New Roman" w:hAnsi="Times New Roman"/>
                <w:sz w:val="28"/>
                <w:szCs w:val="28"/>
                <w:lang w:eastAsia="ja-JP"/>
              </w:rPr>
              <w:t>9</w:t>
            </w:r>
            <w:r w:rsidRPr="00000153">
              <w:rPr>
                <w:rFonts w:ascii="Times New Roman" w:hAnsi="Times New Roman"/>
                <w:sz w:val="28"/>
                <w:szCs w:val="28"/>
                <w:lang w:eastAsia="ja-JP"/>
              </w:rPr>
              <w:t xml:space="preserve"> ж.</w:t>
            </w:r>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val="kk-KZ" w:eastAsia="ja-JP"/>
              </w:rPr>
              <w:t>0</w:t>
            </w:r>
            <w:r w:rsidR="009E1DF0" w:rsidRPr="00000153">
              <w:rPr>
                <w:rFonts w:ascii="Times New Roman" w:hAnsi="Times New Roman"/>
                <w:sz w:val="28"/>
                <w:szCs w:val="28"/>
                <w:lang w:val="kk-KZ" w:eastAsia="ja-JP"/>
              </w:rPr>
              <w:t>6</w:t>
            </w:r>
            <w:r w:rsidRPr="00000153">
              <w:rPr>
                <w:rFonts w:ascii="Times New Roman" w:hAnsi="Times New Roman"/>
                <w:sz w:val="28"/>
                <w:szCs w:val="28"/>
                <w:lang w:eastAsia="ja-JP"/>
              </w:rPr>
              <w:t>.02.201</w:t>
            </w:r>
            <w:r w:rsidR="009E1DF0" w:rsidRPr="00000153">
              <w:rPr>
                <w:rFonts w:ascii="Times New Roman" w:hAnsi="Times New Roman"/>
                <w:sz w:val="28"/>
                <w:szCs w:val="28"/>
                <w:lang w:eastAsia="ja-JP"/>
              </w:rPr>
              <w:t>9</w:t>
            </w:r>
            <w:r w:rsidRPr="00000153">
              <w:rPr>
                <w:rFonts w:ascii="Times New Roman" w:hAnsi="Times New Roman"/>
                <w:sz w:val="28"/>
                <w:szCs w:val="28"/>
                <w:lang w:eastAsia="ja-JP"/>
              </w:rPr>
              <w:t xml:space="preserve"> г.</w:t>
            </w:r>
          </w:p>
        </w:tc>
      </w:tr>
      <w:tr w:rsidR="00FC6C8A" w:rsidRPr="00000153" w:rsidTr="009D3461">
        <w:tc>
          <w:tcPr>
            <w:tcW w:w="2721"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proofErr w:type="spellStart"/>
            <w:r w:rsidRPr="00000153">
              <w:rPr>
                <w:rFonts w:ascii="Times New Roman" w:hAnsi="Times New Roman"/>
                <w:sz w:val="28"/>
                <w:szCs w:val="28"/>
                <w:lang w:eastAsia="ja-JP"/>
              </w:rPr>
              <w:t>Қостанай</w:t>
            </w:r>
            <w:proofErr w:type="spellEnd"/>
            <w:r w:rsidR="005E445E" w:rsidRPr="00000153">
              <w:rPr>
                <w:rFonts w:ascii="Times New Roman" w:hAnsi="Times New Roman"/>
                <w:sz w:val="28"/>
                <w:szCs w:val="28"/>
                <w:lang w:eastAsia="ja-JP"/>
              </w:rPr>
              <w:t xml:space="preserve"> </w:t>
            </w:r>
            <w:proofErr w:type="spellStart"/>
            <w:r w:rsidRPr="00000153">
              <w:rPr>
                <w:rFonts w:ascii="Times New Roman" w:hAnsi="Times New Roman"/>
                <w:sz w:val="28"/>
                <w:szCs w:val="28"/>
                <w:lang w:eastAsia="ja-JP"/>
              </w:rPr>
              <w:t>қаласы</w:t>
            </w:r>
            <w:proofErr w:type="spellEnd"/>
          </w:p>
        </w:tc>
        <w:tc>
          <w:tcPr>
            <w:tcW w:w="2279" w:type="pct"/>
            <w:tcMar>
              <w:top w:w="0" w:type="dxa"/>
              <w:left w:w="108" w:type="dxa"/>
              <w:bottom w:w="0" w:type="dxa"/>
              <w:right w:w="108" w:type="dxa"/>
            </w:tcMar>
          </w:tcPr>
          <w:p w:rsidR="00FC6C8A" w:rsidRPr="00000153" w:rsidRDefault="00FC6C8A" w:rsidP="00000153">
            <w:pPr>
              <w:pStyle w:val="a7"/>
              <w:jc w:val="center"/>
              <w:rPr>
                <w:rFonts w:ascii="Times New Roman" w:hAnsi="Times New Roman"/>
                <w:sz w:val="28"/>
                <w:szCs w:val="28"/>
                <w:lang w:eastAsia="ja-JP"/>
              </w:rPr>
            </w:pPr>
            <w:r w:rsidRPr="00000153">
              <w:rPr>
                <w:rFonts w:ascii="Times New Roman" w:hAnsi="Times New Roman"/>
                <w:sz w:val="28"/>
                <w:szCs w:val="28"/>
                <w:lang w:eastAsia="ja-JP"/>
              </w:rPr>
              <w:t xml:space="preserve">город </w:t>
            </w:r>
            <w:proofErr w:type="spellStart"/>
            <w:r w:rsidRPr="00000153">
              <w:rPr>
                <w:rFonts w:ascii="Times New Roman" w:hAnsi="Times New Roman"/>
                <w:sz w:val="28"/>
                <w:szCs w:val="28"/>
                <w:lang w:eastAsia="ja-JP"/>
              </w:rPr>
              <w:t>Костанай</w:t>
            </w:r>
            <w:proofErr w:type="spellEnd"/>
          </w:p>
        </w:tc>
      </w:tr>
    </w:tbl>
    <w:p w:rsidR="00FC6C8A" w:rsidRPr="00000153" w:rsidRDefault="00FC6C8A" w:rsidP="00000153">
      <w:pPr>
        <w:pStyle w:val="1"/>
        <w:jc w:val="both"/>
        <w:rPr>
          <w:rFonts w:ascii="Times New Roman" w:hAnsi="Times New Roman"/>
          <w:sz w:val="28"/>
          <w:szCs w:val="28"/>
        </w:rPr>
      </w:pPr>
    </w:p>
    <w:p w:rsidR="00FC6C8A" w:rsidRPr="00000153" w:rsidRDefault="00945F52" w:rsidP="00000153">
      <w:pPr>
        <w:pStyle w:val="1"/>
        <w:jc w:val="both"/>
        <w:rPr>
          <w:rFonts w:ascii="Times New Roman" w:hAnsi="Times New Roman"/>
          <w:sz w:val="28"/>
          <w:szCs w:val="28"/>
        </w:rPr>
      </w:pPr>
      <w:r w:rsidRPr="00000153">
        <w:rPr>
          <w:rFonts w:ascii="Times New Roman" w:hAnsi="Times New Roman"/>
          <w:b/>
          <w:sz w:val="28"/>
          <w:szCs w:val="28"/>
          <w:lang w:val="kk-KZ"/>
        </w:rPr>
        <w:t>О работе по трудоустройству обучающихся: задачи и перспективы</w:t>
      </w:r>
    </w:p>
    <w:p w:rsidR="00FC6C8A" w:rsidRPr="00000153" w:rsidRDefault="00FC6C8A" w:rsidP="00000153">
      <w:pPr>
        <w:pStyle w:val="1"/>
        <w:jc w:val="both"/>
        <w:rPr>
          <w:rFonts w:ascii="Times New Roman" w:hAnsi="Times New Roman"/>
          <w:b/>
          <w:sz w:val="28"/>
          <w:szCs w:val="28"/>
        </w:rPr>
      </w:pPr>
    </w:p>
    <w:p w:rsidR="00FC6C8A" w:rsidRPr="00000153" w:rsidRDefault="00FC6C8A" w:rsidP="00000153">
      <w:pPr>
        <w:pStyle w:val="1"/>
        <w:jc w:val="center"/>
        <w:rPr>
          <w:rFonts w:ascii="Times New Roman" w:hAnsi="Times New Roman"/>
          <w:b/>
          <w:sz w:val="28"/>
          <w:szCs w:val="28"/>
        </w:rPr>
      </w:pPr>
      <w:r w:rsidRPr="00000153">
        <w:rPr>
          <w:rFonts w:ascii="Times New Roman" w:hAnsi="Times New Roman"/>
          <w:b/>
          <w:sz w:val="28"/>
          <w:szCs w:val="28"/>
        </w:rPr>
        <w:t>Добрый день, уважаемые члены ректората!</w:t>
      </w:r>
    </w:p>
    <w:p w:rsidR="001E5F4A" w:rsidRPr="00000153" w:rsidRDefault="001E5F4A" w:rsidP="00000153">
      <w:pPr>
        <w:pStyle w:val="1"/>
        <w:jc w:val="both"/>
        <w:rPr>
          <w:rFonts w:ascii="Times New Roman" w:hAnsi="Times New Roman"/>
          <w:b/>
          <w:sz w:val="28"/>
          <w:szCs w:val="28"/>
        </w:rPr>
      </w:pPr>
    </w:p>
    <w:p w:rsidR="00945F52" w:rsidRPr="00000153" w:rsidRDefault="00945F52" w:rsidP="00000153">
      <w:pPr>
        <w:spacing w:after="0" w:line="240" w:lineRule="auto"/>
        <w:ind w:firstLine="708"/>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В настоящее время ключевым в оценивании эффективности деятельности вуза является востребованность выпускников и удовлетворенность работодателей их профессиональными качествами.</w:t>
      </w:r>
    </w:p>
    <w:p w:rsidR="00945F52" w:rsidRPr="00000153" w:rsidRDefault="00945F52" w:rsidP="00000153">
      <w:pPr>
        <w:spacing w:after="0" w:line="240" w:lineRule="auto"/>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 xml:space="preserve">Отсутствие признания работодателями высокого уровня подготовки выпускников может оказать негативное воздействие на рейтинговые позиции университета в казахстанском и международном сообществе. </w:t>
      </w:r>
    </w:p>
    <w:p w:rsidR="0050340D" w:rsidRPr="00000153" w:rsidRDefault="00000153" w:rsidP="00000153">
      <w:pPr>
        <w:shd w:val="clear" w:color="auto" w:fill="FFFFFF"/>
        <w:tabs>
          <w:tab w:val="left" w:pos="709"/>
        </w:tabs>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0340D" w:rsidRPr="00000153">
        <w:rPr>
          <w:rFonts w:ascii="Times New Roman" w:hAnsi="Times New Roman"/>
          <w:sz w:val="28"/>
          <w:szCs w:val="28"/>
          <w:shd w:val="clear" w:color="auto" w:fill="FFFFFF"/>
        </w:rPr>
        <w:t>НПП РК «</w:t>
      </w:r>
      <w:proofErr w:type="spellStart"/>
      <w:r w:rsidR="0050340D" w:rsidRPr="00000153">
        <w:rPr>
          <w:rFonts w:ascii="Times New Roman" w:hAnsi="Times New Roman"/>
          <w:sz w:val="28"/>
          <w:szCs w:val="28"/>
          <w:shd w:val="clear" w:color="auto" w:fill="FFFFFF"/>
        </w:rPr>
        <w:t>Атамекен</w:t>
      </w:r>
      <w:proofErr w:type="spellEnd"/>
      <w:r w:rsidR="0050340D" w:rsidRPr="00000153">
        <w:rPr>
          <w:rFonts w:ascii="Times New Roman" w:hAnsi="Times New Roman"/>
          <w:sz w:val="28"/>
          <w:szCs w:val="28"/>
          <w:shd w:val="clear" w:color="auto" w:fill="FFFFFF"/>
        </w:rPr>
        <w:t>»</w:t>
      </w:r>
      <w:r w:rsidR="009A06D4" w:rsidRPr="00000153">
        <w:rPr>
          <w:rFonts w:ascii="Times New Roman" w:hAnsi="Times New Roman"/>
          <w:sz w:val="28"/>
          <w:szCs w:val="28"/>
          <w:shd w:val="clear" w:color="auto" w:fill="FFFFFF"/>
        </w:rPr>
        <w:t xml:space="preserve"> </w:t>
      </w:r>
      <w:r w:rsidR="009A06D4" w:rsidRPr="00000153">
        <w:rPr>
          <w:rFonts w:ascii="Times New Roman" w:hAnsi="Times New Roman"/>
          <w:color w:val="000000"/>
          <w:sz w:val="28"/>
          <w:szCs w:val="28"/>
        </w:rPr>
        <w:t>и МОН РК</w:t>
      </w:r>
      <w:r w:rsidR="0050340D" w:rsidRPr="00000153">
        <w:rPr>
          <w:rFonts w:ascii="Times New Roman" w:hAnsi="Times New Roman"/>
          <w:sz w:val="28"/>
          <w:szCs w:val="28"/>
          <w:lang w:eastAsia="ru-RU"/>
        </w:rPr>
        <w:t xml:space="preserve"> </w:t>
      </w:r>
      <w:r w:rsidR="008C1037" w:rsidRPr="00000153">
        <w:rPr>
          <w:rFonts w:ascii="Times New Roman" w:hAnsi="Times New Roman"/>
          <w:sz w:val="28"/>
          <w:szCs w:val="28"/>
          <w:lang w:eastAsia="ru-RU"/>
        </w:rPr>
        <w:t>проводил</w:t>
      </w:r>
      <w:r w:rsidR="009A06D4" w:rsidRPr="00000153">
        <w:rPr>
          <w:rFonts w:ascii="Times New Roman" w:hAnsi="Times New Roman"/>
          <w:sz w:val="28"/>
          <w:szCs w:val="28"/>
          <w:lang w:eastAsia="ru-RU"/>
        </w:rPr>
        <w:t>и</w:t>
      </w:r>
      <w:r w:rsidR="0050340D" w:rsidRPr="00000153">
        <w:rPr>
          <w:rFonts w:ascii="Times New Roman" w:hAnsi="Times New Roman"/>
          <w:sz w:val="28"/>
          <w:szCs w:val="28"/>
          <w:lang w:eastAsia="ru-RU"/>
        </w:rPr>
        <w:t xml:space="preserve"> </w:t>
      </w:r>
      <w:r w:rsidR="009A06D4" w:rsidRPr="00000153">
        <w:rPr>
          <w:rFonts w:ascii="Times New Roman" w:hAnsi="Times New Roman"/>
          <w:sz w:val="28"/>
          <w:szCs w:val="28"/>
          <w:lang w:eastAsia="ru-RU"/>
        </w:rPr>
        <w:t xml:space="preserve"> </w:t>
      </w:r>
      <w:r w:rsidR="0050340D" w:rsidRPr="00000153">
        <w:rPr>
          <w:rFonts w:ascii="Times New Roman" w:hAnsi="Times New Roman"/>
          <w:sz w:val="28"/>
          <w:szCs w:val="28"/>
          <w:lang w:eastAsia="ru-RU"/>
        </w:rPr>
        <w:t xml:space="preserve"> рейтинг образовательных программ высших учебных заведений Республики Казахстан в целях обеспечения интересов бизнеса и государства в подготовке и трудоустройстве квалифицированных выпускников высших учебных заведений </w:t>
      </w:r>
      <w:r w:rsidR="009A06D4" w:rsidRPr="00000153">
        <w:rPr>
          <w:rFonts w:ascii="Times New Roman" w:hAnsi="Times New Roman"/>
          <w:sz w:val="28"/>
          <w:szCs w:val="28"/>
          <w:lang w:eastAsia="ru-RU"/>
        </w:rPr>
        <w:t>страны (таблица 1).</w:t>
      </w:r>
    </w:p>
    <w:p w:rsidR="007F26A9" w:rsidRPr="00000153" w:rsidRDefault="007F26A9" w:rsidP="00000153">
      <w:pPr>
        <w:shd w:val="clear" w:color="auto" w:fill="FFFFFF"/>
        <w:spacing w:after="0" w:line="240" w:lineRule="auto"/>
        <w:jc w:val="both"/>
        <w:rPr>
          <w:rFonts w:ascii="Times New Roman" w:hAnsi="Times New Roman"/>
          <w:sz w:val="28"/>
          <w:szCs w:val="28"/>
          <w:lang w:eastAsia="ru-RU"/>
        </w:rPr>
      </w:pPr>
    </w:p>
    <w:p w:rsidR="00945F52" w:rsidRPr="00000153" w:rsidRDefault="0050340D" w:rsidP="00000153">
      <w:pPr>
        <w:pStyle w:val="a7"/>
        <w:ind w:firstLine="708"/>
        <w:jc w:val="both"/>
        <w:rPr>
          <w:rFonts w:ascii="Times New Roman" w:hAnsi="Times New Roman"/>
          <w:sz w:val="28"/>
          <w:szCs w:val="28"/>
        </w:rPr>
      </w:pPr>
      <w:r w:rsidRPr="00000153">
        <w:rPr>
          <w:rFonts w:ascii="Times New Roman" w:hAnsi="Times New Roman"/>
          <w:sz w:val="28"/>
          <w:szCs w:val="28"/>
        </w:rPr>
        <w:t>Таблица 1. Результаты рейтинга</w:t>
      </w:r>
      <w:r w:rsidR="008C1037" w:rsidRPr="00000153">
        <w:rPr>
          <w:rFonts w:ascii="Times New Roman" w:hAnsi="Times New Roman"/>
          <w:sz w:val="28"/>
          <w:szCs w:val="28"/>
        </w:rPr>
        <w:t xml:space="preserve"> </w:t>
      </w:r>
      <w:r w:rsidR="008C1037" w:rsidRPr="00000153">
        <w:rPr>
          <w:rFonts w:ascii="Times New Roman" w:hAnsi="Times New Roman"/>
          <w:sz w:val="28"/>
          <w:szCs w:val="28"/>
          <w:lang w:eastAsia="ru-RU"/>
        </w:rPr>
        <w:t>образовательных программ</w:t>
      </w:r>
      <w:r w:rsidR="008C1037" w:rsidRPr="00000153">
        <w:rPr>
          <w:rFonts w:ascii="Times New Roman" w:hAnsi="Times New Roman"/>
          <w:sz w:val="28"/>
          <w:szCs w:val="28"/>
        </w:rPr>
        <w:t xml:space="preserve"> </w:t>
      </w:r>
    </w:p>
    <w:p w:rsidR="00945F52" w:rsidRPr="00000153" w:rsidRDefault="00945F52" w:rsidP="00000153">
      <w:pPr>
        <w:pStyle w:val="a7"/>
        <w:jc w:val="both"/>
        <w:rPr>
          <w:rFonts w:ascii="Times New Roman" w:hAnsi="Times New Roman"/>
          <w:sz w:val="28"/>
          <w:szCs w:val="28"/>
        </w:rPr>
      </w:pPr>
    </w:p>
    <w:tbl>
      <w:tblPr>
        <w:tblStyle w:val="aa"/>
        <w:tblW w:w="9889" w:type="dxa"/>
        <w:tblLayout w:type="fixed"/>
        <w:tblLook w:val="04A0" w:firstRow="1" w:lastRow="0" w:firstColumn="1" w:lastColumn="0" w:noHBand="0" w:noVBand="1"/>
      </w:tblPr>
      <w:tblGrid>
        <w:gridCol w:w="2093"/>
        <w:gridCol w:w="1276"/>
        <w:gridCol w:w="1275"/>
        <w:gridCol w:w="2127"/>
        <w:gridCol w:w="1701"/>
        <w:gridCol w:w="1417"/>
      </w:tblGrid>
      <w:tr w:rsidR="008C1037" w:rsidRPr="00000153" w:rsidTr="00000153">
        <w:tc>
          <w:tcPr>
            <w:tcW w:w="2093"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 xml:space="preserve">Специальность </w:t>
            </w:r>
          </w:p>
        </w:tc>
        <w:tc>
          <w:tcPr>
            <w:tcW w:w="1276"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Количество участников</w:t>
            </w:r>
          </w:p>
        </w:tc>
        <w:tc>
          <w:tcPr>
            <w:tcW w:w="1275"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Трудоустройство, %</w:t>
            </w:r>
          </w:p>
        </w:tc>
        <w:tc>
          <w:tcPr>
            <w:tcW w:w="2127"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 xml:space="preserve">Специальность </w:t>
            </w:r>
          </w:p>
        </w:tc>
        <w:tc>
          <w:tcPr>
            <w:tcW w:w="1701"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Количество участников</w:t>
            </w:r>
          </w:p>
        </w:tc>
        <w:tc>
          <w:tcPr>
            <w:tcW w:w="1417" w:type="dxa"/>
          </w:tcPr>
          <w:p w:rsidR="008C1037" w:rsidRPr="00000153" w:rsidRDefault="008C1037" w:rsidP="00000153">
            <w:pPr>
              <w:pStyle w:val="a7"/>
              <w:jc w:val="both"/>
              <w:rPr>
                <w:rFonts w:ascii="Times New Roman" w:hAnsi="Times New Roman"/>
                <w:sz w:val="28"/>
                <w:szCs w:val="28"/>
              </w:rPr>
            </w:pPr>
            <w:r w:rsidRPr="00000153">
              <w:rPr>
                <w:rFonts w:ascii="Times New Roman" w:hAnsi="Times New Roman"/>
                <w:sz w:val="28"/>
                <w:szCs w:val="28"/>
              </w:rPr>
              <w:t>Трудоустройство, %</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Стандартизация и сертификация</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37</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100</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Журналистика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24</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72</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Физика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12</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89</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Агрономия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15</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71</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Филология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21</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88</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Юриспруденция</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64</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70</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27 ТПП</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15</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88</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Биология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22</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69</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АТиТ</w:t>
            </w:r>
            <w:proofErr w:type="spellEnd"/>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10</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88</w:t>
            </w:r>
          </w:p>
        </w:tc>
        <w:tc>
          <w:tcPr>
            <w:tcW w:w="2127"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Ветсанитария</w:t>
            </w:r>
            <w:proofErr w:type="spellEnd"/>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68</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Информатика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35</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83</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Математика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15</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67</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Экология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40</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83</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ТППЖ</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12</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64</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Финансы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81</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82</w:t>
            </w:r>
          </w:p>
        </w:tc>
        <w:tc>
          <w:tcPr>
            <w:tcW w:w="2127"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ВТиПО</w:t>
            </w:r>
            <w:proofErr w:type="spellEnd"/>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53</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64</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Электроэнергетика</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30</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82</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Биотехнология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19</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62</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lastRenderedPageBreak/>
              <w:t xml:space="preserve">Маркетинг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27</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80</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Экономика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77</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62</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 xml:space="preserve">Психология </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31</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80</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28ТПП</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14</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60</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ИС</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65</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79</w:t>
            </w:r>
          </w:p>
        </w:tc>
        <w:tc>
          <w:tcPr>
            <w:tcW w:w="2127"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Ветмедицина</w:t>
            </w:r>
            <w:proofErr w:type="spellEnd"/>
            <w:r w:rsidRPr="00000153">
              <w:rPr>
                <w:rFonts w:ascii="Times New Roman" w:hAnsi="Times New Roman"/>
                <w:sz w:val="28"/>
                <w:szCs w:val="28"/>
              </w:rPr>
              <w:t xml:space="preserve"> </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58</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УиА</w:t>
            </w:r>
            <w:proofErr w:type="spellEnd"/>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78</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77</w:t>
            </w:r>
          </w:p>
        </w:tc>
        <w:tc>
          <w:tcPr>
            <w:tcW w:w="2127"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ТТТиТ</w:t>
            </w:r>
            <w:proofErr w:type="spellEnd"/>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30</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57</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proofErr w:type="spellStart"/>
            <w:r w:rsidRPr="00000153">
              <w:rPr>
                <w:rFonts w:ascii="Times New Roman" w:hAnsi="Times New Roman"/>
                <w:sz w:val="28"/>
                <w:szCs w:val="28"/>
              </w:rPr>
              <w:t>Ин</w:t>
            </w:r>
            <w:proofErr w:type="gramStart"/>
            <w:r w:rsidRPr="00000153">
              <w:rPr>
                <w:rFonts w:ascii="Times New Roman" w:hAnsi="Times New Roman"/>
                <w:sz w:val="28"/>
                <w:szCs w:val="28"/>
              </w:rPr>
              <w:t>.ф</w:t>
            </w:r>
            <w:proofErr w:type="gramEnd"/>
            <w:r w:rsidRPr="00000153">
              <w:rPr>
                <w:rFonts w:ascii="Times New Roman" w:hAnsi="Times New Roman"/>
                <w:sz w:val="28"/>
                <w:szCs w:val="28"/>
              </w:rPr>
              <w:t>илология</w:t>
            </w:r>
            <w:proofErr w:type="spellEnd"/>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15</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75</w:t>
            </w:r>
          </w:p>
        </w:tc>
        <w:tc>
          <w:tcPr>
            <w:tcW w:w="2127"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ПД</w:t>
            </w:r>
          </w:p>
        </w:tc>
        <w:tc>
          <w:tcPr>
            <w:tcW w:w="1701"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40</w:t>
            </w:r>
          </w:p>
        </w:tc>
        <w:tc>
          <w:tcPr>
            <w:tcW w:w="1417"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57</w:t>
            </w:r>
          </w:p>
        </w:tc>
      </w:tr>
      <w:tr w:rsidR="0069168A" w:rsidRPr="00000153" w:rsidTr="00000153">
        <w:tc>
          <w:tcPr>
            <w:tcW w:w="2093" w:type="dxa"/>
          </w:tcPr>
          <w:p w:rsidR="0069168A" w:rsidRPr="00000153" w:rsidRDefault="0069168A" w:rsidP="00000153">
            <w:pPr>
              <w:pStyle w:val="a7"/>
              <w:jc w:val="both"/>
              <w:rPr>
                <w:rFonts w:ascii="Times New Roman" w:hAnsi="Times New Roman"/>
                <w:sz w:val="28"/>
                <w:szCs w:val="28"/>
              </w:rPr>
            </w:pPr>
            <w:r w:rsidRPr="00000153">
              <w:rPr>
                <w:rFonts w:ascii="Times New Roman" w:hAnsi="Times New Roman"/>
                <w:sz w:val="28"/>
                <w:szCs w:val="28"/>
              </w:rPr>
              <w:t>ТМО</w:t>
            </w:r>
          </w:p>
        </w:tc>
        <w:tc>
          <w:tcPr>
            <w:tcW w:w="1276"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21</w:t>
            </w:r>
          </w:p>
        </w:tc>
        <w:tc>
          <w:tcPr>
            <w:tcW w:w="1275" w:type="dxa"/>
          </w:tcPr>
          <w:p w:rsidR="0069168A" w:rsidRPr="00000153" w:rsidRDefault="0069168A" w:rsidP="00000153">
            <w:pPr>
              <w:pStyle w:val="a7"/>
              <w:jc w:val="center"/>
              <w:rPr>
                <w:rFonts w:ascii="Times New Roman" w:hAnsi="Times New Roman"/>
                <w:sz w:val="28"/>
                <w:szCs w:val="28"/>
              </w:rPr>
            </w:pPr>
            <w:r w:rsidRPr="00000153">
              <w:rPr>
                <w:rFonts w:ascii="Times New Roman" w:hAnsi="Times New Roman"/>
                <w:sz w:val="28"/>
                <w:szCs w:val="28"/>
              </w:rPr>
              <w:t>74</w:t>
            </w:r>
          </w:p>
        </w:tc>
        <w:tc>
          <w:tcPr>
            <w:tcW w:w="2127" w:type="dxa"/>
          </w:tcPr>
          <w:p w:rsidR="0069168A" w:rsidRPr="00000153" w:rsidRDefault="0069168A" w:rsidP="00000153">
            <w:pPr>
              <w:pStyle w:val="a7"/>
              <w:jc w:val="both"/>
              <w:rPr>
                <w:rFonts w:ascii="Times New Roman" w:hAnsi="Times New Roman"/>
                <w:sz w:val="28"/>
                <w:szCs w:val="28"/>
              </w:rPr>
            </w:pPr>
          </w:p>
        </w:tc>
        <w:tc>
          <w:tcPr>
            <w:tcW w:w="1701" w:type="dxa"/>
          </w:tcPr>
          <w:p w:rsidR="0069168A" w:rsidRPr="00000153" w:rsidRDefault="0069168A" w:rsidP="00000153">
            <w:pPr>
              <w:pStyle w:val="a7"/>
              <w:jc w:val="center"/>
              <w:rPr>
                <w:rFonts w:ascii="Times New Roman" w:hAnsi="Times New Roman"/>
                <w:sz w:val="28"/>
                <w:szCs w:val="28"/>
              </w:rPr>
            </w:pPr>
          </w:p>
        </w:tc>
        <w:tc>
          <w:tcPr>
            <w:tcW w:w="1417" w:type="dxa"/>
          </w:tcPr>
          <w:p w:rsidR="0069168A" w:rsidRPr="00000153" w:rsidRDefault="0069168A" w:rsidP="00000153">
            <w:pPr>
              <w:pStyle w:val="a7"/>
              <w:jc w:val="center"/>
              <w:rPr>
                <w:rFonts w:ascii="Times New Roman" w:hAnsi="Times New Roman"/>
                <w:sz w:val="28"/>
                <w:szCs w:val="28"/>
              </w:rPr>
            </w:pPr>
          </w:p>
        </w:tc>
      </w:tr>
    </w:tbl>
    <w:p w:rsidR="008C1037" w:rsidRPr="00000153" w:rsidRDefault="008C1037" w:rsidP="00000153">
      <w:pPr>
        <w:pStyle w:val="a7"/>
        <w:jc w:val="both"/>
        <w:rPr>
          <w:rFonts w:ascii="Times New Roman" w:hAnsi="Times New Roman"/>
          <w:sz w:val="28"/>
          <w:szCs w:val="28"/>
        </w:rPr>
      </w:pPr>
    </w:p>
    <w:p w:rsidR="00AC4312" w:rsidRPr="00000153" w:rsidRDefault="0050340D" w:rsidP="00000153">
      <w:pPr>
        <w:pStyle w:val="a3"/>
        <w:spacing w:before="0" w:beforeAutospacing="0" w:after="0" w:afterAutospacing="0"/>
        <w:ind w:firstLine="708"/>
        <w:jc w:val="both"/>
        <w:rPr>
          <w:rFonts w:eastAsia="Times New Roman"/>
          <w:color w:val="000000"/>
          <w:sz w:val="28"/>
          <w:szCs w:val="28"/>
        </w:rPr>
      </w:pPr>
      <w:r w:rsidRPr="00000153">
        <w:rPr>
          <w:sz w:val="28"/>
          <w:szCs w:val="28"/>
        </w:rPr>
        <w:t xml:space="preserve">В рейтинге участвовало 29 из 33 специальностей университета и только 11 специальностей попали в первую половину мест, а две специальности оказались на последнем месте. </w:t>
      </w:r>
      <w:r w:rsidR="00AC4312" w:rsidRPr="00000153">
        <w:rPr>
          <w:rFonts w:eastAsia="Times New Roman"/>
          <w:color w:val="000000"/>
          <w:sz w:val="28"/>
          <w:szCs w:val="28"/>
        </w:rPr>
        <w:t xml:space="preserve">По университету лучшее трудоустройство у специальностей: Стандартизация и сертификация – 100% (выпуск был два человека), Физика – 89 %, Технология продовольственных продуктов и Аграрная </w:t>
      </w:r>
      <w:proofErr w:type="gramStart"/>
      <w:r w:rsidR="00AC4312" w:rsidRPr="00000153">
        <w:rPr>
          <w:rFonts w:eastAsia="Times New Roman"/>
          <w:color w:val="000000"/>
          <w:sz w:val="28"/>
          <w:szCs w:val="28"/>
        </w:rPr>
        <w:t>техника</w:t>
      </w:r>
      <w:proofErr w:type="gramEnd"/>
      <w:r w:rsidR="00AC4312" w:rsidRPr="00000153">
        <w:rPr>
          <w:rFonts w:eastAsia="Times New Roman"/>
          <w:color w:val="000000"/>
          <w:sz w:val="28"/>
          <w:szCs w:val="28"/>
        </w:rPr>
        <w:t xml:space="preserve"> и технология, филология – по 88 %, но  у специальностей Переводческое дело и транспорт, Транспортная техника и технологии – по 57 %.</w:t>
      </w:r>
    </w:p>
    <w:p w:rsidR="009163D5" w:rsidRPr="00000153" w:rsidRDefault="009163D5" w:rsidP="00000153">
      <w:pPr>
        <w:pStyle w:val="a7"/>
        <w:ind w:firstLine="708"/>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Что нужно для того, чтобы выпускники были конкурентоспособными на рынке труда?</w:t>
      </w:r>
    </w:p>
    <w:p w:rsidR="009163D5" w:rsidRPr="00000153" w:rsidRDefault="009163D5" w:rsidP="00000153">
      <w:pPr>
        <w:spacing w:after="0" w:line="240" w:lineRule="auto"/>
        <w:ind w:firstLine="708"/>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Образовательная деятельность университета строится с учетом пожеланий основных потребителей: обучающихся и работ</w:t>
      </w:r>
      <w:r w:rsidR="00F63F24" w:rsidRPr="00000153">
        <w:rPr>
          <w:rFonts w:ascii="Times New Roman" w:hAnsi="Times New Roman"/>
          <w:color w:val="000000"/>
          <w:sz w:val="28"/>
          <w:szCs w:val="28"/>
          <w:lang w:eastAsia="ru-RU"/>
        </w:rPr>
        <w:t>одателей. О</w:t>
      </w:r>
      <w:r w:rsidRPr="00000153">
        <w:rPr>
          <w:rFonts w:ascii="Times New Roman" w:hAnsi="Times New Roman"/>
          <w:color w:val="000000"/>
          <w:sz w:val="28"/>
          <w:szCs w:val="28"/>
          <w:lang w:eastAsia="ru-RU"/>
        </w:rPr>
        <w:t>бразовательные программы проходят обязательную э</w:t>
      </w:r>
      <w:r w:rsidR="00F63F24" w:rsidRPr="00000153">
        <w:rPr>
          <w:rFonts w:ascii="Times New Roman" w:hAnsi="Times New Roman"/>
          <w:color w:val="000000"/>
          <w:sz w:val="28"/>
          <w:szCs w:val="28"/>
          <w:lang w:eastAsia="ru-RU"/>
        </w:rPr>
        <w:t xml:space="preserve">кспертизу </w:t>
      </w:r>
      <w:r w:rsidRPr="00000153">
        <w:rPr>
          <w:rFonts w:ascii="Times New Roman" w:hAnsi="Times New Roman"/>
          <w:color w:val="000000"/>
          <w:sz w:val="28"/>
          <w:szCs w:val="28"/>
          <w:lang w:eastAsia="ru-RU"/>
        </w:rPr>
        <w:t xml:space="preserve"> модульных образовательных программ, в </w:t>
      </w:r>
      <w:proofErr w:type="gramStart"/>
      <w:r w:rsidRPr="00000153">
        <w:rPr>
          <w:rFonts w:ascii="Times New Roman" w:hAnsi="Times New Roman"/>
          <w:color w:val="000000"/>
          <w:sz w:val="28"/>
          <w:szCs w:val="28"/>
          <w:lang w:eastAsia="ru-RU"/>
        </w:rPr>
        <w:t>составе</w:t>
      </w:r>
      <w:proofErr w:type="gramEnd"/>
      <w:r w:rsidRPr="00000153">
        <w:rPr>
          <w:rFonts w:ascii="Times New Roman" w:hAnsi="Times New Roman"/>
          <w:color w:val="000000"/>
          <w:sz w:val="28"/>
          <w:szCs w:val="28"/>
          <w:lang w:eastAsia="ru-RU"/>
        </w:rPr>
        <w:t xml:space="preserve"> которого не только ученые, но и представители профессиональных сообществ и студенты.</w:t>
      </w:r>
    </w:p>
    <w:p w:rsidR="00A51E4C" w:rsidRPr="00000153" w:rsidRDefault="009163D5" w:rsidP="00000153">
      <w:pPr>
        <w:spacing w:after="0" w:line="240" w:lineRule="auto"/>
        <w:jc w:val="both"/>
        <w:rPr>
          <w:rFonts w:ascii="Times New Roman" w:hAnsi="Times New Roman"/>
          <w:sz w:val="28"/>
          <w:szCs w:val="28"/>
        </w:rPr>
      </w:pPr>
      <w:r w:rsidRPr="00000153">
        <w:rPr>
          <w:rFonts w:ascii="Times New Roman" w:hAnsi="Times New Roman"/>
          <w:color w:val="000000"/>
          <w:sz w:val="28"/>
          <w:szCs w:val="28"/>
          <w:lang w:eastAsia="ru-RU"/>
        </w:rPr>
        <w:t xml:space="preserve">Ежегодно </w:t>
      </w:r>
      <w:r w:rsidR="009A06D4" w:rsidRPr="00000153">
        <w:rPr>
          <w:rFonts w:ascii="Times New Roman" w:hAnsi="Times New Roman"/>
          <w:color w:val="000000"/>
          <w:sz w:val="28"/>
          <w:szCs w:val="28"/>
          <w:lang w:eastAsia="ru-RU"/>
        </w:rPr>
        <w:t xml:space="preserve">проводится </w:t>
      </w:r>
      <w:r w:rsidRPr="00000153">
        <w:rPr>
          <w:rFonts w:ascii="Times New Roman" w:hAnsi="Times New Roman"/>
          <w:color w:val="000000"/>
          <w:sz w:val="28"/>
          <w:szCs w:val="28"/>
          <w:lang w:eastAsia="ru-RU"/>
        </w:rPr>
        <w:t xml:space="preserve"> анкетирование работодателей на предмет удовлетворенности качеством выпускников и предоставля</w:t>
      </w:r>
      <w:r w:rsidR="00A51E4C" w:rsidRPr="00000153">
        <w:rPr>
          <w:rFonts w:ascii="Times New Roman" w:hAnsi="Times New Roman"/>
          <w:color w:val="000000"/>
          <w:sz w:val="28"/>
          <w:szCs w:val="28"/>
          <w:lang w:eastAsia="ru-RU"/>
        </w:rPr>
        <w:t xml:space="preserve">емых образовательных услуг. </w:t>
      </w:r>
      <w:r w:rsidR="00AC4312" w:rsidRPr="00000153">
        <w:rPr>
          <w:rFonts w:ascii="Times New Roman" w:hAnsi="Times New Roman"/>
          <w:sz w:val="28"/>
          <w:szCs w:val="28"/>
        </w:rPr>
        <w:t>Подавляющее большинство HR-специалистов и руководителей компаний (67%) используют практику приема на ра</w:t>
      </w:r>
      <w:r w:rsidR="00A51E4C" w:rsidRPr="00000153">
        <w:rPr>
          <w:rFonts w:ascii="Times New Roman" w:hAnsi="Times New Roman"/>
          <w:sz w:val="28"/>
          <w:szCs w:val="28"/>
        </w:rPr>
        <w:t>боту вчерашних выпускников</w:t>
      </w:r>
      <w:proofErr w:type="gramStart"/>
      <w:r w:rsidR="00A51E4C" w:rsidRPr="00000153">
        <w:rPr>
          <w:rFonts w:ascii="Times New Roman" w:hAnsi="Times New Roman"/>
          <w:sz w:val="28"/>
          <w:szCs w:val="28"/>
        </w:rPr>
        <w:t xml:space="preserve"> </w:t>
      </w:r>
      <w:r w:rsidR="00AC4312" w:rsidRPr="00000153">
        <w:rPr>
          <w:rFonts w:ascii="Times New Roman" w:hAnsi="Times New Roman"/>
          <w:sz w:val="28"/>
          <w:szCs w:val="28"/>
        </w:rPr>
        <w:t>.</w:t>
      </w:r>
      <w:proofErr w:type="gramEnd"/>
      <w:r w:rsidR="00AC4312" w:rsidRPr="00000153">
        <w:rPr>
          <w:rFonts w:ascii="Times New Roman" w:hAnsi="Times New Roman"/>
          <w:sz w:val="28"/>
          <w:szCs w:val="28"/>
        </w:rPr>
        <w:t xml:space="preserve"> При этом почти треть компаний (30%) предпочитают обновлять свой штат за счет набора опытных сотрудников. Данные показатели во много объясняют существующую проблему первичного трудоустройства выпускников. Руководство многих компаний не чувствует своей ответственности за пополнение рынка труда новыми квалифицированными специалистами. Большинство респондентов (53%) ответили, что при приеме на работу выпу</w:t>
      </w:r>
      <w:r w:rsidR="00D33093" w:rsidRPr="00000153">
        <w:rPr>
          <w:rFonts w:ascii="Times New Roman" w:hAnsi="Times New Roman"/>
          <w:sz w:val="28"/>
          <w:szCs w:val="28"/>
        </w:rPr>
        <w:t>скники авторитетных для них ВУЗ</w:t>
      </w:r>
      <w:r w:rsidR="00AC4312" w:rsidRPr="00000153">
        <w:rPr>
          <w:rFonts w:ascii="Times New Roman" w:hAnsi="Times New Roman"/>
          <w:sz w:val="28"/>
          <w:szCs w:val="28"/>
        </w:rPr>
        <w:t xml:space="preserve">ов имеют определенное преимущество перед другими претендентами. </w:t>
      </w:r>
      <w:proofErr w:type="gramStart"/>
      <w:r w:rsidR="00AC4312" w:rsidRPr="00000153">
        <w:rPr>
          <w:rFonts w:ascii="Times New Roman" w:hAnsi="Times New Roman"/>
          <w:sz w:val="28"/>
          <w:szCs w:val="28"/>
        </w:rPr>
        <w:t>При этом значительная часть опрошенных (40%) заверяют, что все претенденты при приеме на работу находятся в равных условиях вне зависимости от полученного образования.</w:t>
      </w:r>
      <w:proofErr w:type="gramEnd"/>
      <w:r w:rsidR="00AC4312" w:rsidRPr="00000153">
        <w:rPr>
          <w:rFonts w:ascii="Times New Roman" w:hAnsi="Times New Roman"/>
          <w:sz w:val="28"/>
          <w:szCs w:val="28"/>
        </w:rPr>
        <w:t xml:space="preserve"> Абсолютное большинство респондентов (69,4%) отметили, чт</w:t>
      </w:r>
      <w:r w:rsidR="009E1DF0" w:rsidRPr="00000153">
        <w:rPr>
          <w:rFonts w:ascii="Times New Roman" w:hAnsi="Times New Roman"/>
          <w:sz w:val="28"/>
          <w:szCs w:val="28"/>
        </w:rPr>
        <w:t>о их компании не сотрудничают с университетом</w:t>
      </w:r>
      <w:r w:rsidR="00AC4312" w:rsidRPr="00000153">
        <w:rPr>
          <w:rFonts w:ascii="Times New Roman" w:hAnsi="Times New Roman"/>
          <w:sz w:val="28"/>
          <w:szCs w:val="28"/>
        </w:rPr>
        <w:t xml:space="preserve"> в процессе подготовки специалистов. Данный факт подтверждает отсутствие заинтересованности большинства компаний работающих в долгосрочном вложении сре</w:t>
      </w:r>
      <w:proofErr w:type="gramStart"/>
      <w:r w:rsidR="00AC4312" w:rsidRPr="00000153">
        <w:rPr>
          <w:rFonts w:ascii="Times New Roman" w:hAnsi="Times New Roman"/>
          <w:sz w:val="28"/>
          <w:szCs w:val="28"/>
        </w:rPr>
        <w:t>дств в р</w:t>
      </w:r>
      <w:proofErr w:type="gramEnd"/>
      <w:r w:rsidR="00AC4312" w:rsidRPr="00000153">
        <w:rPr>
          <w:rFonts w:ascii="Times New Roman" w:hAnsi="Times New Roman"/>
          <w:sz w:val="28"/>
          <w:szCs w:val="28"/>
        </w:rPr>
        <w:t xml:space="preserve">азвитие их кадрового потенциала. Отчасти это обстоятельство можно объяснить переизбытком молодых кадров с высшим образованием. </w:t>
      </w:r>
    </w:p>
    <w:p w:rsidR="0050340D" w:rsidRPr="00000153" w:rsidRDefault="00F63F24" w:rsidP="00000153">
      <w:pPr>
        <w:pStyle w:val="a3"/>
        <w:shd w:val="clear" w:color="auto" w:fill="FFFFFF"/>
        <w:spacing w:before="0" w:beforeAutospacing="0" w:after="0" w:afterAutospacing="0"/>
        <w:jc w:val="both"/>
        <w:textAlignment w:val="baseline"/>
        <w:rPr>
          <w:color w:val="000000"/>
          <w:sz w:val="28"/>
          <w:szCs w:val="28"/>
          <w:bdr w:val="none" w:sz="0" w:space="0" w:color="auto" w:frame="1"/>
        </w:rPr>
      </w:pPr>
      <w:r w:rsidRPr="00000153">
        <w:rPr>
          <w:color w:val="000000"/>
          <w:sz w:val="28"/>
          <w:szCs w:val="28"/>
        </w:rPr>
        <w:t xml:space="preserve">        В университете внедрена дуальная</w:t>
      </w:r>
      <w:r w:rsidR="00A51E4C" w:rsidRPr="00000153">
        <w:rPr>
          <w:color w:val="000000"/>
          <w:sz w:val="28"/>
          <w:szCs w:val="28"/>
        </w:rPr>
        <w:t xml:space="preserve"> </w:t>
      </w:r>
      <w:proofErr w:type="gramStart"/>
      <w:r w:rsidR="00A51E4C" w:rsidRPr="00000153">
        <w:rPr>
          <w:color w:val="000000"/>
          <w:sz w:val="28"/>
          <w:szCs w:val="28"/>
        </w:rPr>
        <w:t>системы</w:t>
      </w:r>
      <w:proofErr w:type="gramEnd"/>
      <w:r w:rsidRPr="00000153">
        <w:rPr>
          <w:color w:val="000000"/>
          <w:sz w:val="28"/>
          <w:szCs w:val="28"/>
        </w:rPr>
        <w:t>\а</w:t>
      </w:r>
      <w:r w:rsidR="00A51E4C" w:rsidRPr="00000153">
        <w:rPr>
          <w:color w:val="000000"/>
          <w:sz w:val="28"/>
          <w:szCs w:val="28"/>
        </w:rPr>
        <w:t xml:space="preserve"> обучения.</w:t>
      </w:r>
    </w:p>
    <w:p w:rsidR="0050340D" w:rsidRPr="00000153" w:rsidRDefault="0050340D" w:rsidP="00000153">
      <w:pPr>
        <w:pStyle w:val="a3"/>
        <w:shd w:val="clear" w:color="auto" w:fill="FFFFFF"/>
        <w:spacing w:before="0" w:beforeAutospacing="0" w:after="0" w:afterAutospacing="0"/>
        <w:jc w:val="both"/>
        <w:textAlignment w:val="baseline"/>
        <w:rPr>
          <w:rFonts w:eastAsia="Times New Roman"/>
          <w:color w:val="000000"/>
          <w:sz w:val="28"/>
          <w:szCs w:val="28"/>
        </w:rPr>
      </w:pPr>
      <w:r w:rsidRPr="00000153">
        <w:rPr>
          <w:rFonts w:eastAsia="Times New Roman"/>
          <w:bCs/>
          <w:color w:val="000000"/>
          <w:sz w:val="28"/>
          <w:szCs w:val="28"/>
          <w:bdr w:val="none" w:sz="0" w:space="0" w:color="auto" w:frame="1"/>
        </w:rPr>
        <w:t xml:space="preserve">        Для реализации дуального обучения сделано следующее:</w:t>
      </w:r>
    </w:p>
    <w:p w:rsidR="0050340D" w:rsidRPr="00000153" w:rsidRDefault="0050340D" w:rsidP="00000153">
      <w:pPr>
        <w:shd w:val="clear" w:color="auto" w:fill="FFFFFF"/>
        <w:spacing w:after="0" w:line="240" w:lineRule="auto"/>
        <w:jc w:val="both"/>
        <w:textAlignment w:val="baseline"/>
        <w:rPr>
          <w:rFonts w:ascii="Times New Roman" w:hAnsi="Times New Roman"/>
          <w:color w:val="000000"/>
          <w:sz w:val="28"/>
          <w:szCs w:val="28"/>
          <w:lang w:eastAsia="ru-RU"/>
        </w:rPr>
      </w:pPr>
      <w:r w:rsidRPr="00000153">
        <w:rPr>
          <w:rFonts w:ascii="Times New Roman" w:hAnsi="Times New Roman"/>
          <w:color w:val="000000"/>
          <w:sz w:val="28"/>
          <w:szCs w:val="28"/>
          <w:lang w:eastAsia="ru-RU"/>
        </w:rPr>
        <w:t>  </w:t>
      </w:r>
      <w:r w:rsidRPr="00000153">
        <w:rPr>
          <w:rFonts w:ascii="Times New Roman" w:hAnsi="Times New Roman"/>
          <w:color w:val="000000"/>
          <w:sz w:val="28"/>
          <w:szCs w:val="28"/>
          <w:bdr w:val="none" w:sz="0" w:space="0" w:color="auto" w:frame="1"/>
          <w:lang w:eastAsia="ru-RU"/>
        </w:rPr>
        <w:t>- заключены договора с ведущими предприят</w:t>
      </w:r>
      <w:r w:rsidR="00B67B6F" w:rsidRPr="00000153">
        <w:rPr>
          <w:rFonts w:ascii="Times New Roman" w:hAnsi="Times New Roman"/>
          <w:color w:val="000000"/>
          <w:sz w:val="28"/>
          <w:szCs w:val="28"/>
          <w:bdr w:val="none" w:sz="0" w:space="0" w:color="auto" w:frame="1"/>
          <w:lang w:eastAsia="ru-RU"/>
        </w:rPr>
        <w:t>иями города и области (299</w:t>
      </w:r>
      <w:r w:rsidRPr="00000153">
        <w:rPr>
          <w:rFonts w:ascii="Times New Roman" w:hAnsi="Times New Roman"/>
          <w:color w:val="000000"/>
          <w:sz w:val="28"/>
          <w:szCs w:val="28"/>
          <w:bdr w:val="none" w:sz="0" w:space="0" w:color="auto" w:frame="1"/>
          <w:lang w:eastAsia="ru-RU"/>
        </w:rPr>
        <w:t xml:space="preserve"> договоров с </w:t>
      </w:r>
      <w:r w:rsidR="00A51E4C" w:rsidRPr="00000153">
        <w:rPr>
          <w:rFonts w:ascii="Times New Roman" w:hAnsi="Times New Roman"/>
          <w:color w:val="000000"/>
          <w:sz w:val="28"/>
          <w:szCs w:val="28"/>
          <w:bdr w:val="none" w:sz="0" w:space="0" w:color="auto" w:frame="1"/>
          <w:lang w:eastAsia="ru-RU"/>
        </w:rPr>
        <w:t>базами практик</w:t>
      </w:r>
      <w:r w:rsidRPr="00000153">
        <w:rPr>
          <w:rFonts w:ascii="Times New Roman" w:hAnsi="Times New Roman"/>
          <w:color w:val="000000"/>
          <w:sz w:val="28"/>
          <w:szCs w:val="28"/>
          <w:bdr w:val="none" w:sz="0" w:space="0" w:color="auto" w:frame="1"/>
          <w:lang w:eastAsia="ru-RU"/>
        </w:rPr>
        <w:t>);</w:t>
      </w:r>
    </w:p>
    <w:p w:rsidR="0050340D" w:rsidRPr="00000153" w:rsidRDefault="0050340D" w:rsidP="00000153">
      <w:pPr>
        <w:shd w:val="clear" w:color="auto" w:fill="FFFFFF"/>
        <w:spacing w:after="0" w:line="240" w:lineRule="auto"/>
        <w:jc w:val="both"/>
        <w:textAlignment w:val="baseline"/>
        <w:rPr>
          <w:rFonts w:ascii="Times New Roman" w:hAnsi="Times New Roman"/>
          <w:color w:val="000000"/>
          <w:sz w:val="28"/>
          <w:szCs w:val="28"/>
          <w:lang w:eastAsia="ru-RU"/>
        </w:rPr>
      </w:pPr>
      <w:r w:rsidRPr="00000153">
        <w:rPr>
          <w:rFonts w:ascii="Times New Roman" w:hAnsi="Times New Roman"/>
          <w:color w:val="000000"/>
          <w:sz w:val="28"/>
          <w:szCs w:val="28"/>
          <w:bdr w:val="none" w:sz="0" w:space="0" w:color="auto" w:frame="1"/>
          <w:lang w:eastAsia="ru-RU"/>
        </w:rPr>
        <w:lastRenderedPageBreak/>
        <w:t xml:space="preserve">- сформированы и согласованы с работодателями образовательные программы с </w:t>
      </w:r>
      <w:proofErr w:type="spellStart"/>
      <w:r w:rsidRPr="00000153">
        <w:rPr>
          <w:rFonts w:ascii="Times New Roman" w:hAnsi="Times New Roman"/>
          <w:color w:val="000000"/>
          <w:sz w:val="28"/>
          <w:szCs w:val="28"/>
          <w:bdr w:val="none" w:sz="0" w:space="0" w:color="auto" w:frame="1"/>
          <w:lang w:eastAsia="ru-RU"/>
        </w:rPr>
        <w:t>учетом</w:t>
      </w:r>
      <w:proofErr w:type="spellEnd"/>
      <w:r w:rsidRPr="00000153">
        <w:rPr>
          <w:rFonts w:ascii="Times New Roman" w:hAnsi="Times New Roman"/>
          <w:color w:val="000000"/>
          <w:sz w:val="28"/>
          <w:szCs w:val="28"/>
          <w:bdr w:val="none" w:sz="0" w:space="0" w:color="auto" w:frame="1"/>
          <w:lang w:eastAsia="ru-RU"/>
        </w:rPr>
        <w:t xml:space="preserve"> </w:t>
      </w:r>
      <w:proofErr w:type="spellStart"/>
      <w:r w:rsidRPr="00000153">
        <w:rPr>
          <w:rFonts w:ascii="Times New Roman" w:hAnsi="Times New Roman"/>
          <w:color w:val="000000"/>
          <w:sz w:val="28"/>
          <w:szCs w:val="28"/>
          <w:bdr w:val="none" w:sz="0" w:space="0" w:color="auto" w:frame="1"/>
          <w:lang w:eastAsia="ru-RU"/>
        </w:rPr>
        <w:t>компетентностного</w:t>
      </w:r>
      <w:proofErr w:type="spellEnd"/>
      <w:r w:rsidRPr="00000153">
        <w:rPr>
          <w:rFonts w:ascii="Times New Roman" w:hAnsi="Times New Roman"/>
          <w:color w:val="000000"/>
          <w:sz w:val="28"/>
          <w:szCs w:val="28"/>
          <w:bdr w:val="none" w:sz="0" w:space="0" w:color="auto" w:frame="1"/>
          <w:lang w:eastAsia="ru-RU"/>
        </w:rPr>
        <w:t xml:space="preserve"> подхода и модульности, ориентированные на перспективу рынков труда и развитие региона;</w:t>
      </w:r>
    </w:p>
    <w:p w:rsidR="0050340D" w:rsidRPr="00000153" w:rsidRDefault="0050340D" w:rsidP="00000153">
      <w:pPr>
        <w:shd w:val="clear" w:color="auto" w:fill="FFFFFF"/>
        <w:spacing w:after="0" w:line="240" w:lineRule="auto"/>
        <w:jc w:val="both"/>
        <w:textAlignment w:val="baseline"/>
        <w:rPr>
          <w:rFonts w:ascii="Times New Roman" w:hAnsi="Times New Roman"/>
          <w:color w:val="000000"/>
          <w:sz w:val="28"/>
          <w:szCs w:val="28"/>
          <w:lang w:eastAsia="ru-RU"/>
        </w:rPr>
      </w:pPr>
      <w:r w:rsidRPr="00000153">
        <w:rPr>
          <w:rFonts w:ascii="Times New Roman" w:hAnsi="Times New Roman"/>
          <w:color w:val="000000"/>
          <w:sz w:val="28"/>
          <w:szCs w:val="28"/>
          <w:bdr w:val="none" w:sz="0" w:space="0" w:color="auto" w:frame="1"/>
          <w:lang w:eastAsia="ru-RU"/>
        </w:rPr>
        <w:t>- проводятся практико-ориентированные занятия и профессиональные практики на ведущих предприятиях;</w:t>
      </w:r>
    </w:p>
    <w:p w:rsidR="0050340D" w:rsidRPr="00000153" w:rsidRDefault="0050340D" w:rsidP="00000153">
      <w:pPr>
        <w:shd w:val="clear" w:color="auto" w:fill="FFFFFF"/>
        <w:spacing w:after="0" w:line="240" w:lineRule="auto"/>
        <w:jc w:val="both"/>
        <w:textAlignment w:val="baseline"/>
        <w:rPr>
          <w:rFonts w:ascii="Times New Roman" w:hAnsi="Times New Roman"/>
          <w:color w:val="000000"/>
          <w:sz w:val="28"/>
          <w:szCs w:val="28"/>
          <w:lang w:eastAsia="ru-RU"/>
        </w:rPr>
      </w:pPr>
      <w:r w:rsidRPr="00000153">
        <w:rPr>
          <w:rFonts w:ascii="Times New Roman" w:hAnsi="Times New Roman"/>
          <w:color w:val="000000"/>
          <w:sz w:val="28"/>
          <w:szCs w:val="28"/>
          <w:bdr w:val="none" w:sz="0" w:space="0" w:color="auto" w:frame="1"/>
          <w:lang w:eastAsia="ru-RU"/>
        </w:rPr>
        <w:t>- читаются лекции специалистами-производственниками;</w:t>
      </w:r>
    </w:p>
    <w:p w:rsidR="0050340D" w:rsidRPr="00000153" w:rsidRDefault="0050340D" w:rsidP="00000153">
      <w:pPr>
        <w:shd w:val="clear" w:color="auto" w:fill="FFFFFF"/>
        <w:spacing w:after="0" w:line="240" w:lineRule="auto"/>
        <w:jc w:val="both"/>
        <w:textAlignment w:val="baseline"/>
        <w:rPr>
          <w:rFonts w:ascii="Times New Roman" w:hAnsi="Times New Roman"/>
          <w:color w:val="000000"/>
          <w:sz w:val="28"/>
          <w:szCs w:val="28"/>
          <w:lang w:eastAsia="ru-RU"/>
        </w:rPr>
      </w:pPr>
      <w:r w:rsidRPr="00000153">
        <w:rPr>
          <w:rFonts w:ascii="Times New Roman" w:hAnsi="Times New Roman"/>
          <w:color w:val="000000"/>
          <w:sz w:val="28"/>
          <w:szCs w:val="28"/>
          <w:bdr w:val="none" w:sz="0" w:space="0" w:color="auto" w:frame="1"/>
          <w:lang w:eastAsia="ru-RU"/>
        </w:rPr>
        <w:t xml:space="preserve">- выполняются выпускные квалификационные </w:t>
      </w:r>
      <w:proofErr w:type="gramStart"/>
      <w:r w:rsidRPr="00000153">
        <w:rPr>
          <w:rFonts w:ascii="Times New Roman" w:hAnsi="Times New Roman"/>
          <w:color w:val="000000"/>
          <w:sz w:val="28"/>
          <w:szCs w:val="28"/>
          <w:bdr w:val="none" w:sz="0" w:space="0" w:color="auto" w:frame="1"/>
          <w:lang w:eastAsia="ru-RU"/>
        </w:rPr>
        <w:t>работы</w:t>
      </w:r>
      <w:proofErr w:type="gramEnd"/>
      <w:r w:rsidRPr="00000153">
        <w:rPr>
          <w:rFonts w:ascii="Times New Roman" w:hAnsi="Times New Roman"/>
          <w:color w:val="000000"/>
          <w:sz w:val="28"/>
          <w:szCs w:val="28"/>
          <w:bdr w:val="none" w:sz="0" w:space="0" w:color="auto" w:frame="1"/>
          <w:lang w:eastAsia="ru-RU"/>
        </w:rPr>
        <w:t xml:space="preserve"> и проводится их защита на предприятиях.</w:t>
      </w:r>
    </w:p>
    <w:p w:rsidR="009163D5" w:rsidRPr="00000153" w:rsidRDefault="00F63F24" w:rsidP="00000153">
      <w:pPr>
        <w:spacing w:after="0" w:line="240" w:lineRule="auto"/>
        <w:ind w:firstLine="708"/>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 xml:space="preserve">В зависимости от специальностей и направлений подготовки в университете проводятся соответствующие профессиональные практики. </w:t>
      </w:r>
      <w:r w:rsidR="009163D5" w:rsidRPr="00000153">
        <w:rPr>
          <w:rFonts w:ascii="Times New Roman" w:hAnsi="Times New Roman"/>
          <w:color w:val="000000"/>
          <w:sz w:val="28"/>
          <w:szCs w:val="28"/>
          <w:lang w:eastAsia="ru-RU"/>
        </w:rPr>
        <w:t xml:space="preserve">Важным шагом сближения </w:t>
      </w:r>
      <w:r w:rsidR="009E1DF0" w:rsidRPr="00000153">
        <w:rPr>
          <w:rFonts w:ascii="Times New Roman" w:hAnsi="Times New Roman"/>
          <w:color w:val="000000"/>
          <w:sz w:val="28"/>
          <w:szCs w:val="28"/>
          <w:lang w:eastAsia="ru-RU"/>
        </w:rPr>
        <w:t>у</w:t>
      </w:r>
      <w:r w:rsidR="009163D5" w:rsidRPr="00000153">
        <w:rPr>
          <w:rFonts w:ascii="Times New Roman" w:hAnsi="Times New Roman"/>
          <w:color w:val="000000"/>
          <w:sz w:val="28"/>
          <w:szCs w:val="28"/>
          <w:lang w:eastAsia="ru-RU"/>
        </w:rPr>
        <w:t xml:space="preserve">ниверситета и производства является функционирование филиалов кафедр на базе предприятий и организаций, которое носит взаимовыгодный интерес. С 2012 года начата работа по открытию филиалов кафедр на базе предприятий и организаций в целях укрепления связей кафедр с производством. В настоящее время функционирует </w:t>
      </w:r>
      <w:r w:rsidR="00A51E4C" w:rsidRPr="00000153">
        <w:rPr>
          <w:rFonts w:ascii="Times New Roman" w:hAnsi="Times New Roman"/>
          <w:color w:val="000000"/>
          <w:sz w:val="28"/>
          <w:szCs w:val="28"/>
          <w:lang w:eastAsia="ru-RU"/>
        </w:rPr>
        <w:t>107</w:t>
      </w:r>
      <w:r w:rsidR="009163D5" w:rsidRPr="00000153">
        <w:rPr>
          <w:rFonts w:ascii="Times New Roman" w:hAnsi="Times New Roman"/>
          <w:color w:val="000000"/>
          <w:sz w:val="28"/>
          <w:szCs w:val="28"/>
          <w:lang w:eastAsia="ru-RU"/>
        </w:rPr>
        <w:t xml:space="preserve"> филиал</w:t>
      </w:r>
      <w:r w:rsidR="00A51E4C" w:rsidRPr="00000153">
        <w:rPr>
          <w:rFonts w:ascii="Times New Roman" w:hAnsi="Times New Roman"/>
          <w:color w:val="000000"/>
          <w:sz w:val="28"/>
          <w:szCs w:val="28"/>
          <w:lang w:eastAsia="ru-RU"/>
        </w:rPr>
        <w:t>ов</w:t>
      </w:r>
      <w:r w:rsidR="009163D5" w:rsidRPr="00000153">
        <w:rPr>
          <w:rFonts w:ascii="Times New Roman" w:hAnsi="Times New Roman"/>
          <w:color w:val="000000"/>
          <w:sz w:val="28"/>
          <w:szCs w:val="28"/>
          <w:lang w:eastAsia="ru-RU"/>
        </w:rPr>
        <w:t xml:space="preserve"> кафедр на предприятиях, где проводятся занятия, научные исследования и профессиональные практики студентов и магистрантов.</w:t>
      </w:r>
    </w:p>
    <w:p w:rsidR="00D33093" w:rsidRPr="00000153" w:rsidRDefault="00D33093" w:rsidP="00000153">
      <w:pPr>
        <w:spacing w:after="0" w:line="240" w:lineRule="auto"/>
        <w:ind w:firstLine="708"/>
        <w:jc w:val="both"/>
        <w:rPr>
          <w:rFonts w:ascii="Times New Roman" w:hAnsi="Times New Roman"/>
          <w:color w:val="000000"/>
          <w:sz w:val="28"/>
          <w:szCs w:val="28"/>
          <w:lang w:eastAsia="ru-RU"/>
        </w:rPr>
      </w:pPr>
      <w:r w:rsidRPr="00000153">
        <w:rPr>
          <w:rFonts w:ascii="Times New Roman" w:hAnsi="Times New Roman"/>
          <w:color w:val="000000"/>
          <w:sz w:val="28"/>
          <w:szCs w:val="28"/>
          <w:lang w:eastAsia="ru-RU"/>
        </w:rPr>
        <w:t xml:space="preserve">Трудоустройство выпускников за 2018 г. в разрезе отдельных специальностей </w:t>
      </w:r>
      <w:proofErr w:type="gramStart"/>
      <w:r w:rsidRPr="00000153">
        <w:rPr>
          <w:rFonts w:ascii="Times New Roman" w:hAnsi="Times New Roman"/>
          <w:color w:val="000000"/>
          <w:sz w:val="28"/>
          <w:szCs w:val="28"/>
          <w:lang w:eastAsia="ru-RU"/>
        </w:rPr>
        <w:t>представлены</w:t>
      </w:r>
      <w:proofErr w:type="gramEnd"/>
      <w:r w:rsidRPr="00000153">
        <w:rPr>
          <w:rFonts w:ascii="Times New Roman" w:hAnsi="Times New Roman"/>
          <w:color w:val="000000"/>
          <w:sz w:val="28"/>
          <w:szCs w:val="28"/>
          <w:lang w:eastAsia="ru-RU"/>
        </w:rPr>
        <w:t xml:space="preserve"> в таблицах.</w:t>
      </w:r>
    </w:p>
    <w:p w:rsidR="00D33093" w:rsidRPr="00000153" w:rsidRDefault="00D33093" w:rsidP="00000153">
      <w:pPr>
        <w:spacing w:after="0" w:line="240" w:lineRule="auto"/>
        <w:jc w:val="both"/>
        <w:rPr>
          <w:rFonts w:ascii="Times New Roman" w:hAnsi="Times New Roman"/>
          <w:color w:val="000000"/>
          <w:sz w:val="28"/>
          <w:szCs w:val="28"/>
          <w:lang w:eastAsia="ru-RU"/>
        </w:rPr>
      </w:pPr>
    </w:p>
    <w:p w:rsidR="00D33093" w:rsidRPr="00000153" w:rsidRDefault="00D33093" w:rsidP="00000153">
      <w:pPr>
        <w:spacing w:after="0" w:line="240" w:lineRule="auto"/>
        <w:rPr>
          <w:rFonts w:ascii="Times New Roman" w:hAnsi="Times New Roman"/>
          <w:sz w:val="28"/>
          <w:szCs w:val="28"/>
        </w:rPr>
      </w:pPr>
      <w:r w:rsidRPr="00000153">
        <w:rPr>
          <w:rFonts w:ascii="Times New Roman" w:hAnsi="Times New Roman"/>
          <w:sz w:val="28"/>
          <w:szCs w:val="28"/>
        </w:rPr>
        <w:t xml:space="preserve"> Таблица 2. Трудоустройство выпускников</w:t>
      </w:r>
      <w:r w:rsidR="00323B74" w:rsidRPr="00000153">
        <w:rPr>
          <w:rFonts w:ascii="Times New Roman" w:hAnsi="Times New Roman"/>
          <w:sz w:val="28"/>
          <w:szCs w:val="28"/>
        </w:rPr>
        <w:t xml:space="preserve"> </w:t>
      </w:r>
      <w:r w:rsidR="00323B74" w:rsidRPr="00000153">
        <w:rPr>
          <w:rFonts w:ascii="Times New Roman" w:hAnsi="Times New Roman"/>
          <w:b/>
          <w:sz w:val="28"/>
          <w:szCs w:val="28"/>
        </w:rPr>
        <w:t>факультета информационных технологий</w:t>
      </w:r>
      <w:r w:rsidR="00323B74" w:rsidRPr="00000153">
        <w:rPr>
          <w:rFonts w:ascii="Times New Roman" w:hAnsi="Times New Roman"/>
          <w:sz w:val="28"/>
          <w:szCs w:val="28"/>
        </w:rPr>
        <w:t xml:space="preserve"> </w:t>
      </w:r>
      <w:r w:rsidRPr="00000153">
        <w:rPr>
          <w:rFonts w:ascii="Times New Roman" w:hAnsi="Times New Roman"/>
          <w:sz w:val="28"/>
          <w:szCs w:val="28"/>
        </w:rPr>
        <w:t xml:space="preserve"> 2018 года</w:t>
      </w:r>
      <w:r w:rsidR="00323B74" w:rsidRPr="00000153">
        <w:rPr>
          <w:rFonts w:ascii="Times New Roman" w:hAnsi="Times New Roman"/>
          <w:sz w:val="28"/>
          <w:szCs w:val="28"/>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134"/>
        <w:gridCol w:w="1701"/>
        <w:gridCol w:w="1276"/>
        <w:gridCol w:w="1531"/>
        <w:gridCol w:w="1559"/>
      </w:tblGrid>
      <w:tr w:rsidR="00D33093" w:rsidRPr="00000153" w:rsidTr="00054E25">
        <w:trPr>
          <w:trHeight w:val="593"/>
        </w:trPr>
        <w:tc>
          <w:tcPr>
            <w:tcW w:w="2410" w:type="dxa"/>
            <w:shd w:val="clear" w:color="auto" w:fill="FFFFFF"/>
            <w:tcMar>
              <w:top w:w="0" w:type="dxa"/>
              <w:left w:w="108" w:type="dxa"/>
              <w:bottom w:w="0" w:type="dxa"/>
              <w:right w:w="108" w:type="dxa"/>
            </w:tcMar>
            <w:hideMark/>
          </w:tcPr>
          <w:p w:rsidR="00D33093" w:rsidRPr="00000153" w:rsidRDefault="00323B74" w:rsidP="00000153">
            <w:pPr>
              <w:spacing w:after="0" w:line="240" w:lineRule="auto"/>
              <w:jc w:val="right"/>
              <w:rPr>
                <w:rFonts w:ascii="Times New Roman" w:hAnsi="Times New Roman"/>
                <w:bCs/>
                <w:color w:val="000000"/>
                <w:sz w:val="28"/>
                <w:szCs w:val="28"/>
              </w:rPr>
            </w:pPr>
            <w:r w:rsidRPr="00000153">
              <w:rPr>
                <w:rFonts w:ascii="Times New Roman" w:hAnsi="Times New Roman"/>
                <w:bCs/>
                <w:color w:val="000000"/>
                <w:sz w:val="28"/>
                <w:szCs w:val="28"/>
              </w:rPr>
              <w:t xml:space="preserve">Специальность </w:t>
            </w:r>
            <w:r w:rsidR="00D33093" w:rsidRPr="00000153">
              <w:rPr>
                <w:rFonts w:ascii="Times New Roman" w:hAnsi="Times New Roman"/>
                <w:bCs/>
                <w:color w:val="000000"/>
                <w:sz w:val="28"/>
                <w:szCs w:val="28"/>
              </w:rPr>
              <w:t> </w:t>
            </w:r>
          </w:p>
        </w:tc>
        <w:tc>
          <w:tcPr>
            <w:tcW w:w="1134" w:type="dxa"/>
            <w:shd w:val="clear" w:color="auto" w:fill="FFFFFF"/>
            <w:noWrap/>
            <w:tcMar>
              <w:top w:w="0" w:type="dxa"/>
              <w:left w:w="108" w:type="dxa"/>
              <w:bottom w:w="0" w:type="dxa"/>
              <w:right w:w="108" w:type="dxa"/>
            </w:tcMar>
            <w:hideMark/>
          </w:tcPr>
          <w:p w:rsidR="00D33093"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w:t>
            </w:r>
            <w:r w:rsidR="00D33093" w:rsidRPr="00000153">
              <w:rPr>
                <w:rFonts w:ascii="Times New Roman" w:hAnsi="Times New Roman"/>
                <w:bCs/>
                <w:color w:val="000000"/>
                <w:sz w:val="28"/>
                <w:szCs w:val="28"/>
              </w:rPr>
              <w:t>ыпуск</w:t>
            </w:r>
          </w:p>
        </w:tc>
        <w:tc>
          <w:tcPr>
            <w:tcW w:w="1701" w:type="dxa"/>
            <w:shd w:val="clear" w:color="auto" w:fill="FFFFFF"/>
            <w:tcMar>
              <w:top w:w="0" w:type="dxa"/>
              <w:left w:w="108" w:type="dxa"/>
              <w:bottom w:w="0" w:type="dxa"/>
              <w:right w:w="108" w:type="dxa"/>
            </w:tcMar>
            <w:hideMark/>
          </w:tcPr>
          <w:p w:rsidR="00D33093" w:rsidRPr="00000153" w:rsidRDefault="00054E25" w:rsidP="00000153">
            <w:pPr>
              <w:spacing w:after="0" w:line="240" w:lineRule="auto"/>
              <w:rPr>
                <w:rFonts w:ascii="Times New Roman" w:hAnsi="Times New Roman"/>
                <w:bCs/>
                <w:color w:val="000000"/>
                <w:sz w:val="28"/>
                <w:szCs w:val="28"/>
              </w:rPr>
            </w:pPr>
            <w:r w:rsidRPr="00000153">
              <w:rPr>
                <w:rFonts w:ascii="Times New Roman" w:hAnsi="Times New Roman"/>
                <w:bCs/>
                <w:color w:val="000000"/>
                <w:sz w:val="28"/>
                <w:szCs w:val="28"/>
              </w:rPr>
              <w:t>Трудоу</w:t>
            </w:r>
            <w:r w:rsidR="00D33093" w:rsidRPr="00000153">
              <w:rPr>
                <w:rFonts w:ascii="Times New Roman" w:hAnsi="Times New Roman"/>
                <w:bCs/>
                <w:color w:val="000000"/>
                <w:sz w:val="28"/>
                <w:szCs w:val="28"/>
              </w:rPr>
              <w:t>строено</w:t>
            </w:r>
          </w:p>
        </w:tc>
        <w:tc>
          <w:tcPr>
            <w:tcW w:w="1276" w:type="dxa"/>
            <w:shd w:val="clear" w:color="auto" w:fill="FFFFFF"/>
            <w:noWrap/>
            <w:tcMar>
              <w:top w:w="0" w:type="dxa"/>
              <w:left w:w="108" w:type="dxa"/>
              <w:bottom w:w="0" w:type="dxa"/>
              <w:right w:w="108" w:type="dxa"/>
            </w:tcMar>
            <w:hideMark/>
          </w:tcPr>
          <w:p w:rsidR="00D33093"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w:t>
            </w:r>
            <w:r w:rsidR="00D33093" w:rsidRPr="00000153">
              <w:rPr>
                <w:rFonts w:ascii="Times New Roman" w:hAnsi="Times New Roman"/>
                <w:bCs/>
                <w:color w:val="000000"/>
                <w:sz w:val="28"/>
                <w:szCs w:val="28"/>
              </w:rPr>
              <w:t>ыпуск по госзаказу</w:t>
            </w:r>
          </w:p>
        </w:tc>
        <w:tc>
          <w:tcPr>
            <w:tcW w:w="1531" w:type="dxa"/>
            <w:shd w:val="clear" w:color="auto" w:fill="FFFFFF"/>
            <w:noWrap/>
            <w:tcMar>
              <w:top w:w="0" w:type="dxa"/>
              <w:left w:w="108" w:type="dxa"/>
              <w:bottom w:w="0" w:type="dxa"/>
              <w:right w:w="108" w:type="dxa"/>
            </w:tcMar>
            <w:hideMark/>
          </w:tcPr>
          <w:p w:rsidR="00D33093"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w:t>
            </w:r>
            <w:r w:rsidR="00D33093" w:rsidRPr="00000153">
              <w:rPr>
                <w:rFonts w:ascii="Times New Roman" w:hAnsi="Times New Roman"/>
                <w:bCs/>
                <w:color w:val="000000"/>
                <w:sz w:val="28"/>
                <w:szCs w:val="28"/>
              </w:rPr>
              <w:t>рудоустроено по госзаказу</w:t>
            </w:r>
          </w:p>
        </w:tc>
        <w:tc>
          <w:tcPr>
            <w:tcW w:w="1559" w:type="dxa"/>
            <w:shd w:val="clear" w:color="auto" w:fill="FFFFFF"/>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 xml:space="preserve">Всего </w:t>
            </w:r>
          </w:p>
          <w:p w:rsidR="00D33093"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трудо</w:t>
            </w:r>
            <w:r w:rsidR="00D33093" w:rsidRPr="00000153">
              <w:rPr>
                <w:rFonts w:ascii="Times New Roman" w:hAnsi="Times New Roman"/>
                <w:bCs/>
                <w:color w:val="000000"/>
                <w:sz w:val="28"/>
                <w:szCs w:val="28"/>
              </w:rPr>
              <w:t>устроено, %</w:t>
            </w:r>
          </w:p>
        </w:tc>
      </w:tr>
      <w:tr w:rsidR="00D33093" w:rsidRPr="00000153" w:rsidTr="00054E25">
        <w:trPr>
          <w:trHeight w:val="330"/>
        </w:trPr>
        <w:tc>
          <w:tcPr>
            <w:tcW w:w="2410" w:type="dxa"/>
            <w:shd w:val="clear" w:color="auto" w:fill="FFFFFF"/>
            <w:tcMar>
              <w:top w:w="0" w:type="dxa"/>
              <w:left w:w="108" w:type="dxa"/>
              <w:bottom w:w="0" w:type="dxa"/>
              <w:right w:w="108" w:type="dxa"/>
            </w:tcMar>
            <w:hideMark/>
          </w:tcPr>
          <w:p w:rsidR="00D33093" w:rsidRPr="00000153" w:rsidRDefault="00323B74" w:rsidP="00000153">
            <w:pPr>
              <w:spacing w:after="0" w:line="240" w:lineRule="auto"/>
              <w:jc w:val="both"/>
              <w:rPr>
                <w:rFonts w:ascii="Times New Roman" w:hAnsi="Times New Roman"/>
                <w:bCs/>
                <w:color w:val="000000"/>
                <w:sz w:val="28"/>
                <w:szCs w:val="28"/>
              </w:rPr>
            </w:pPr>
            <w:r w:rsidRPr="00000153">
              <w:rPr>
                <w:rFonts w:ascii="Times New Roman" w:hAnsi="Times New Roman"/>
                <w:sz w:val="28"/>
                <w:szCs w:val="28"/>
              </w:rPr>
              <w:t>Вычислительная техника и программное обеспечение</w:t>
            </w:r>
          </w:p>
        </w:tc>
        <w:tc>
          <w:tcPr>
            <w:tcW w:w="1134" w:type="dxa"/>
            <w:shd w:val="clear" w:color="auto" w:fill="FFFFFF"/>
            <w:noWrap/>
            <w:tcMar>
              <w:top w:w="0" w:type="dxa"/>
              <w:left w:w="108" w:type="dxa"/>
              <w:bottom w:w="0" w:type="dxa"/>
              <w:right w:w="108" w:type="dxa"/>
            </w:tcMar>
            <w:hideMark/>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28</w:t>
            </w:r>
          </w:p>
        </w:tc>
        <w:tc>
          <w:tcPr>
            <w:tcW w:w="1701" w:type="dxa"/>
            <w:shd w:val="clear" w:color="auto" w:fill="FFFFFF"/>
            <w:noWrap/>
            <w:tcMar>
              <w:top w:w="0" w:type="dxa"/>
              <w:left w:w="108" w:type="dxa"/>
              <w:bottom w:w="0" w:type="dxa"/>
              <w:right w:w="108" w:type="dxa"/>
            </w:tcMar>
            <w:hideMark/>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28</w:t>
            </w:r>
          </w:p>
        </w:tc>
        <w:tc>
          <w:tcPr>
            <w:tcW w:w="1276" w:type="dxa"/>
            <w:shd w:val="clear" w:color="auto" w:fill="FFFFFF"/>
            <w:noWrap/>
            <w:tcMar>
              <w:top w:w="0" w:type="dxa"/>
              <w:left w:w="108" w:type="dxa"/>
              <w:bottom w:w="0" w:type="dxa"/>
              <w:right w:w="108" w:type="dxa"/>
            </w:tcMar>
            <w:hideMark/>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13</w:t>
            </w:r>
          </w:p>
        </w:tc>
        <w:tc>
          <w:tcPr>
            <w:tcW w:w="1531" w:type="dxa"/>
            <w:shd w:val="clear" w:color="auto" w:fill="FFFFFF"/>
            <w:noWrap/>
            <w:tcMar>
              <w:top w:w="0" w:type="dxa"/>
              <w:left w:w="108" w:type="dxa"/>
              <w:bottom w:w="0" w:type="dxa"/>
              <w:right w:w="108" w:type="dxa"/>
            </w:tcMar>
            <w:hideMark/>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13</w:t>
            </w:r>
          </w:p>
        </w:tc>
        <w:tc>
          <w:tcPr>
            <w:tcW w:w="1559" w:type="dxa"/>
            <w:shd w:val="clear" w:color="auto" w:fill="FFFFFF"/>
          </w:tcPr>
          <w:p w:rsidR="00D33093" w:rsidRPr="00000153" w:rsidRDefault="00D33093"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100</w:t>
            </w:r>
          </w:p>
        </w:tc>
      </w:tr>
      <w:tr w:rsidR="00323B74" w:rsidRPr="00000153" w:rsidTr="00054E25">
        <w:trPr>
          <w:trHeight w:val="347"/>
        </w:trPr>
        <w:tc>
          <w:tcPr>
            <w:tcW w:w="2410" w:type="dxa"/>
            <w:shd w:val="clear" w:color="auto" w:fill="FFFFFF"/>
            <w:tcMar>
              <w:top w:w="0" w:type="dxa"/>
              <w:left w:w="108" w:type="dxa"/>
              <w:bottom w:w="0" w:type="dxa"/>
              <w:right w:w="108" w:type="dxa"/>
            </w:tcMar>
            <w:hideMark/>
          </w:tcPr>
          <w:p w:rsidR="00323B74" w:rsidRPr="00000153" w:rsidRDefault="00323B74" w:rsidP="00000153">
            <w:pPr>
              <w:spacing w:after="0" w:line="240" w:lineRule="auto"/>
              <w:rPr>
                <w:rFonts w:ascii="Times New Roman" w:hAnsi="Times New Roman"/>
                <w:bCs/>
                <w:sz w:val="28"/>
                <w:szCs w:val="28"/>
              </w:rPr>
            </w:pPr>
            <w:r w:rsidRPr="00000153">
              <w:rPr>
                <w:rFonts w:ascii="Times New Roman" w:hAnsi="Times New Roman"/>
                <w:bCs/>
                <w:sz w:val="28"/>
                <w:szCs w:val="28"/>
              </w:rPr>
              <w:t xml:space="preserve">Математика </w:t>
            </w:r>
          </w:p>
        </w:tc>
        <w:tc>
          <w:tcPr>
            <w:tcW w:w="1134"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14</w:t>
            </w:r>
          </w:p>
        </w:tc>
        <w:tc>
          <w:tcPr>
            <w:tcW w:w="1701"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14</w:t>
            </w:r>
          </w:p>
        </w:tc>
        <w:tc>
          <w:tcPr>
            <w:tcW w:w="1276"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11</w:t>
            </w:r>
          </w:p>
        </w:tc>
        <w:tc>
          <w:tcPr>
            <w:tcW w:w="1531"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11</w:t>
            </w:r>
          </w:p>
        </w:tc>
        <w:tc>
          <w:tcPr>
            <w:tcW w:w="1559" w:type="dxa"/>
            <w:shd w:val="clear" w:color="auto" w:fill="FFFFFF"/>
          </w:tcPr>
          <w:p w:rsidR="00323B74"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100</w:t>
            </w:r>
          </w:p>
        </w:tc>
      </w:tr>
      <w:tr w:rsidR="00323B74" w:rsidRPr="00000153" w:rsidTr="00054E25">
        <w:trPr>
          <w:trHeight w:val="354"/>
        </w:trPr>
        <w:tc>
          <w:tcPr>
            <w:tcW w:w="2410" w:type="dxa"/>
            <w:shd w:val="clear" w:color="auto" w:fill="FFFFFF"/>
            <w:tcMar>
              <w:top w:w="0" w:type="dxa"/>
              <w:left w:w="108" w:type="dxa"/>
              <w:bottom w:w="0" w:type="dxa"/>
              <w:right w:w="108" w:type="dxa"/>
            </w:tcMar>
            <w:hideMark/>
          </w:tcPr>
          <w:p w:rsidR="00323B74" w:rsidRPr="00000153" w:rsidRDefault="00323B74" w:rsidP="00000153">
            <w:pPr>
              <w:spacing w:after="0" w:line="240" w:lineRule="auto"/>
              <w:rPr>
                <w:rFonts w:ascii="Times New Roman" w:hAnsi="Times New Roman"/>
                <w:bCs/>
                <w:sz w:val="28"/>
                <w:szCs w:val="28"/>
              </w:rPr>
            </w:pPr>
            <w:r w:rsidRPr="00000153">
              <w:rPr>
                <w:rFonts w:ascii="Times New Roman" w:hAnsi="Times New Roman"/>
                <w:sz w:val="28"/>
                <w:szCs w:val="28"/>
              </w:rPr>
              <w:t>Информационные системы</w:t>
            </w:r>
          </w:p>
        </w:tc>
        <w:tc>
          <w:tcPr>
            <w:tcW w:w="1134"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color w:val="000000"/>
                <w:sz w:val="28"/>
                <w:szCs w:val="28"/>
                <w:lang w:val="kk-KZ" w:eastAsia="ru-RU"/>
              </w:rPr>
            </w:pPr>
            <w:r w:rsidRPr="00000153">
              <w:rPr>
                <w:rFonts w:ascii="Times New Roman" w:hAnsi="Times New Roman"/>
                <w:bCs/>
                <w:color w:val="000000"/>
                <w:sz w:val="28"/>
                <w:szCs w:val="28"/>
                <w:lang w:eastAsia="ru-RU"/>
              </w:rPr>
              <w:t> </w:t>
            </w:r>
            <w:r w:rsidRPr="00000153">
              <w:rPr>
                <w:rFonts w:ascii="Times New Roman" w:hAnsi="Times New Roman"/>
                <w:bCs/>
                <w:color w:val="000000"/>
                <w:sz w:val="28"/>
                <w:szCs w:val="28"/>
                <w:lang w:val="kk-KZ" w:eastAsia="ru-RU"/>
              </w:rPr>
              <w:t>25</w:t>
            </w:r>
          </w:p>
        </w:tc>
        <w:tc>
          <w:tcPr>
            <w:tcW w:w="1701"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bCs/>
                <w:color w:val="000000"/>
                <w:sz w:val="28"/>
                <w:szCs w:val="28"/>
                <w:lang w:eastAsia="ru-RU"/>
              </w:rPr>
              <w:t> 20</w:t>
            </w:r>
          </w:p>
        </w:tc>
        <w:tc>
          <w:tcPr>
            <w:tcW w:w="1276" w:type="dxa"/>
            <w:shd w:val="clear" w:color="auto" w:fill="FFFFFF"/>
            <w:noWrap/>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bCs/>
                <w:color w:val="000000"/>
                <w:sz w:val="28"/>
                <w:szCs w:val="28"/>
                <w:lang w:eastAsia="ru-RU"/>
              </w:rPr>
              <w:t>6 </w:t>
            </w:r>
          </w:p>
        </w:tc>
        <w:tc>
          <w:tcPr>
            <w:tcW w:w="1531" w:type="dxa"/>
            <w:shd w:val="clear" w:color="auto" w:fill="FFFFFF"/>
            <w:tcMar>
              <w:top w:w="0" w:type="dxa"/>
              <w:left w:w="108" w:type="dxa"/>
              <w:bottom w:w="0" w:type="dxa"/>
              <w:right w:w="108" w:type="dxa"/>
            </w:tcMar>
          </w:tcPr>
          <w:p w:rsidR="00323B74" w:rsidRPr="00000153" w:rsidRDefault="00323B74"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bCs/>
                <w:color w:val="000000"/>
                <w:sz w:val="28"/>
                <w:szCs w:val="28"/>
                <w:lang w:eastAsia="ru-RU"/>
              </w:rPr>
              <w:t>4</w:t>
            </w:r>
          </w:p>
        </w:tc>
        <w:tc>
          <w:tcPr>
            <w:tcW w:w="1559" w:type="dxa"/>
            <w:shd w:val="clear" w:color="auto" w:fill="FFFFFF"/>
          </w:tcPr>
          <w:p w:rsidR="00323B74" w:rsidRPr="00000153" w:rsidRDefault="00323B74"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80</w:t>
            </w:r>
          </w:p>
        </w:tc>
      </w:tr>
      <w:tr w:rsidR="00054E25" w:rsidRPr="00000153" w:rsidTr="00054E25">
        <w:trPr>
          <w:trHeight w:val="330"/>
        </w:trPr>
        <w:tc>
          <w:tcPr>
            <w:tcW w:w="2410" w:type="dxa"/>
            <w:shd w:val="clear" w:color="auto" w:fill="FFFFFF"/>
            <w:tcMar>
              <w:top w:w="0" w:type="dxa"/>
              <w:left w:w="108" w:type="dxa"/>
              <w:bottom w:w="0" w:type="dxa"/>
              <w:right w:w="108" w:type="dxa"/>
            </w:tcMar>
          </w:tcPr>
          <w:p w:rsidR="00054E25" w:rsidRPr="00000153" w:rsidRDefault="00054E25" w:rsidP="00000153">
            <w:pPr>
              <w:spacing w:after="0" w:line="240" w:lineRule="auto"/>
              <w:rPr>
                <w:rFonts w:ascii="Times New Roman" w:hAnsi="Times New Roman"/>
                <w:sz w:val="28"/>
                <w:szCs w:val="28"/>
              </w:rPr>
            </w:pPr>
            <w:r w:rsidRPr="00000153">
              <w:rPr>
                <w:rFonts w:ascii="Times New Roman" w:hAnsi="Times New Roman"/>
                <w:sz w:val="28"/>
                <w:szCs w:val="28"/>
              </w:rPr>
              <w:t xml:space="preserve">Информатика </w:t>
            </w:r>
          </w:p>
        </w:tc>
        <w:tc>
          <w:tcPr>
            <w:tcW w:w="1134"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13</w:t>
            </w:r>
          </w:p>
        </w:tc>
        <w:tc>
          <w:tcPr>
            <w:tcW w:w="170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3</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4</w:t>
            </w:r>
          </w:p>
        </w:tc>
        <w:tc>
          <w:tcPr>
            <w:tcW w:w="1531" w:type="dxa"/>
            <w:shd w:val="clear" w:color="auto" w:fill="FFFFFF"/>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3</w:t>
            </w: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43</w:t>
            </w:r>
          </w:p>
        </w:tc>
      </w:tr>
      <w:tr w:rsidR="009E1DF0" w:rsidRPr="00000153" w:rsidTr="00054E25">
        <w:trPr>
          <w:trHeight w:val="330"/>
        </w:trPr>
        <w:tc>
          <w:tcPr>
            <w:tcW w:w="2410" w:type="dxa"/>
            <w:shd w:val="clear" w:color="auto" w:fill="FFFFFF"/>
            <w:tcMar>
              <w:top w:w="0" w:type="dxa"/>
              <w:left w:w="108" w:type="dxa"/>
              <w:bottom w:w="0" w:type="dxa"/>
              <w:right w:w="108" w:type="dxa"/>
            </w:tcMar>
          </w:tcPr>
          <w:p w:rsidR="009E1DF0" w:rsidRPr="00000153" w:rsidRDefault="009E1DF0" w:rsidP="00000153">
            <w:pPr>
              <w:spacing w:after="0" w:line="240" w:lineRule="auto"/>
              <w:rPr>
                <w:rFonts w:ascii="Times New Roman" w:hAnsi="Times New Roman"/>
                <w:b/>
                <w:sz w:val="28"/>
                <w:szCs w:val="28"/>
              </w:rPr>
            </w:pPr>
            <w:r w:rsidRPr="00000153">
              <w:rPr>
                <w:rFonts w:ascii="Times New Roman" w:hAnsi="Times New Roman"/>
                <w:b/>
                <w:sz w:val="28"/>
                <w:szCs w:val="28"/>
              </w:rPr>
              <w:t>Итого</w:t>
            </w:r>
            <w:r w:rsidR="009E5A7B" w:rsidRPr="00000153">
              <w:rPr>
                <w:rFonts w:ascii="Times New Roman" w:hAnsi="Times New Roman"/>
                <w:b/>
                <w:sz w:val="28"/>
                <w:szCs w:val="28"/>
              </w:rPr>
              <w:t xml:space="preserve"> по факультету</w:t>
            </w:r>
          </w:p>
        </w:tc>
        <w:tc>
          <w:tcPr>
            <w:tcW w:w="1134"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80</w:t>
            </w:r>
          </w:p>
        </w:tc>
        <w:tc>
          <w:tcPr>
            <w:tcW w:w="1701"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65</w:t>
            </w:r>
          </w:p>
        </w:tc>
        <w:tc>
          <w:tcPr>
            <w:tcW w:w="1276"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34</w:t>
            </w:r>
          </w:p>
        </w:tc>
        <w:tc>
          <w:tcPr>
            <w:tcW w:w="1531" w:type="dxa"/>
            <w:shd w:val="clear" w:color="auto" w:fill="FFFFFF"/>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31</w:t>
            </w:r>
          </w:p>
        </w:tc>
        <w:tc>
          <w:tcPr>
            <w:tcW w:w="1559" w:type="dxa"/>
            <w:shd w:val="clear" w:color="auto" w:fill="FFFFFF"/>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80,8</w:t>
            </w:r>
          </w:p>
        </w:tc>
      </w:tr>
    </w:tbl>
    <w:p w:rsidR="00054E25" w:rsidRPr="00000153" w:rsidRDefault="00054E25" w:rsidP="00000153">
      <w:pPr>
        <w:spacing w:after="0" w:line="240" w:lineRule="auto"/>
        <w:rPr>
          <w:rFonts w:ascii="Times New Roman" w:hAnsi="Times New Roman"/>
          <w:sz w:val="28"/>
          <w:szCs w:val="28"/>
        </w:rPr>
      </w:pPr>
      <w:r w:rsidRPr="00000153">
        <w:rPr>
          <w:rFonts w:ascii="Times New Roman" w:hAnsi="Times New Roman"/>
          <w:sz w:val="28"/>
          <w:szCs w:val="28"/>
        </w:rPr>
        <w:t xml:space="preserve">Таблица </w:t>
      </w:r>
      <w:r w:rsidR="009E5A7B" w:rsidRPr="00000153">
        <w:rPr>
          <w:rFonts w:ascii="Times New Roman" w:hAnsi="Times New Roman"/>
          <w:sz w:val="28"/>
          <w:szCs w:val="28"/>
        </w:rPr>
        <w:t>3</w:t>
      </w:r>
      <w:r w:rsidRPr="00000153">
        <w:rPr>
          <w:rFonts w:ascii="Times New Roman" w:hAnsi="Times New Roman"/>
          <w:sz w:val="28"/>
          <w:szCs w:val="28"/>
        </w:rPr>
        <w:t xml:space="preserve">. Трудоустройство выпускников </w:t>
      </w:r>
      <w:r w:rsidRPr="00000153">
        <w:rPr>
          <w:rFonts w:ascii="Times New Roman" w:hAnsi="Times New Roman"/>
          <w:b/>
          <w:sz w:val="28"/>
          <w:szCs w:val="28"/>
        </w:rPr>
        <w:t>экономического факультета</w:t>
      </w:r>
      <w:r w:rsidRPr="00000153">
        <w:rPr>
          <w:rFonts w:ascii="Times New Roman" w:hAnsi="Times New Roman"/>
          <w:sz w:val="28"/>
          <w:szCs w:val="28"/>
        </w:rPr>
        <w:t xml:space="preserve"> 2018 года </w:t>
      </w:r>
    </w:p>
    <w:p w:rsidR="00054E25" w:rsidRPr="00000153" w:rsidRDefault="00054E25" w:rsidP="00000153">
      <w:pPr>
        <w:spacing w:after="0" w:line="240" w:lineRule="auto"/>
        <w:rPr>
          <w:rFonts w:ascii="Times New Roman" w:hAnsi="Times New Roman"/>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134"/>
        <w:gridCol w:w="1701"/>
        <w:gridCol w:w="1276"/>
        <w:gridCol w:w="1531"/>
        <w:gridCol w:w="1559"/>
      </w:tblGrid>
      <w:tr w:rsidR="00054E25" w:rsidRPr="00000153" w:rsidTr="00785D33">
        <w:trPr>
          <w:trHeight w:val="593"/>
        </w:trPr>
        <w:tc>
          <w:tcPr>
            <w:tcW w:w="2410" w:type="dxa"/>
            <w:shd w:val="clear" w:color="auto" w:fill="FFFFFF"/>
            <w:tcMar>
              <w:top w:w="0" w:type="dxa"/>
              <w:left w:w="108" w:type="dxa"/>
              <w:bottom w:w="0" w:type="dxa"/>
              <w:right w:w="108" w:type="dxa"/>
            </w:tcMar>
            <w:hideMark/>
          </w:tcPr>
          <w:p w:rsidR="00054E25" w:rsidRPr="00000153" w:rsidRDefault="00054E25" w:rsidP="00000153">
            <w:pPr>
              <w:spacing w:after="0" w:line="240" w:lineRule="auto"/>
              <w:jc w:val="right"/>
              <w:rPr>
                <w:rFonts w:ascii="Times New Roman" w:hAnsi="Times New Roman"/>
                <w:bCs/>
                <w:color w:val="000000"/>
                <w:sz w:val="28"/>
                <w:szCs w:val="28"/>
              </w:rPr>
            </w:pPr>
            <w:r w:rsidRPr="00000153">
              <w:rPr>
                <w:rFonts w:ascii="Times New Roman" w:hAnsi="Times New Roman"/>
                <w:bCs/>
                <w:color w:val="000000"/>
                <w:sz w:val="28"/>
                <w:szCs w:val="28"/>
              </w:rPr>
              <w:t>Специальность  </w:t>
            </w:r>
          </w:p>
        </w:tc>
        <w:tc>
          <w:tcPr>
            <w:tcW w:w="1134" w:type="dxa"/>
            <w:shd w:val="clear" w:color="auto" w:fill="FFFFFF"/>
            <w:noWrap/>
            <w:tcMar>
              <w:top w:w="0" w:type="dxa"/>
              <w:left w:w="108" w:type="dxa"/>
              <w:bottom w:w="0" w:type="dxa"/>
              <w:right w:w="108" w:type="dxa"/>
            </w:tcMar>
            <w:hideMark/>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Выпуск</w:t>
            </w:r>
          </w:p>
        </w:tc>
        <w:tc>
          <w:tcPr>
            <w:tcW w:w="1701" w:type="dxa"/>
            <w:shd w:val="clear" w:color="auto" w:fill="FFFFFF"/>
            <w:tcMar>
              <w:top w:w="0" w:type="dxa"/>
              <w:left w:w="108" w:type="dxa"/>
              <w:bottom w:w="0" w:type="dxa"/>
              <w:right w:w="108" w:type="dxa"/>
            </w:tcMar>
            <w:hideMark/>
          </w:tcPr>
          <w:p w:rsidR="00054E25" w:rsidRPr="00000153" w:rsidRDefault="00054E25" w:rsidP="00000153">
            <w:pPr>
              <w:spacing w:after="0" w:line="240" w:lineRule="auto"/>
              <w:rPr>
                <w:rFonts w:ascii="Times New Roman" w:hAnsi="Times New Roman"/>
                <w:bCs/>
                <w:color w:val="000000"/>
                <w:sz w:val="28"/>
                <w:szCs w:val="28"/>
              </w:rPr>
            </w:pPr>
            <w:r w:rsidRPr="00000153">
              <w:rPr>
                <w:rFonts w:ascii="Times New Roman" w:hAnsi="Times New Roman"/>
                <w:bCs/>
                <w:color w:val="000000"/>
                <w:sz w:val="28"/>
                <w:szCs w:val="28"/>
              </w:rPr>
              <w:t>Трудоустроено</w:t>
            </w:r>
          </w:p>
        </w:tc>
        <w:tc>
          <w:tcPr>
            <w:tcW w:w="1276" w:type="dxa"/>
            <w:shd w:val="clear" w:color="auto" w:fill="FFFFFF"/>
            <w:noWrap/>
            <w:tcMar>
              <w:top w:w="0" w:type="dxa"/>
              <w:left w:w="108" w:type="dxa"/>
              <w:bottom w:w="0" w:type="dxa"/>
              <w:right w:w="108" w:type="dxa"/>
            </w:tcMar>
            <w:hideMark/>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Выпуск по госзаказу</w:t>
            </w:r>
          </w:p>
        </w:tc>
        <w:tc>
          <w:tcPr>
            <w:tcW w:w="1531" w:type="dxa"/>
            <w:shd w:val="clear" w:color="auto" w:fill="FFFFFF"/>
            <w:noWrap/>
            <w:tcMar>
              <w:top w:w="0" w:type="dxa"/>
              <w:left w:w="108" w:type="dxa"/>
              <w:bottom w:w="0" w:type="dxa"/>
              <w:right w:w="108" w:type="dxa"/>
            </w:tcMar>
            <w:hideMark/>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Трудоустроено по госзаказу</w:t>
            </w: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 xml:space="preserve">Всего </w:t>
            </w:r>
          </w:p>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трудоустроено, %</w:t>
            </w:r>
          </w:p>
        </w:tc>
      </w:tr>
      <w:tr w:rsidR="00054E25" w:rsidRPr="00000153" w:rsidTr="00054E25">
        <w:trPr>
          <w:trHeight w:val="330"/>
        </w:trPr>
        <w:tc>
          <w:tcPr>
            <w:tcW w:w="2410" w:type="dxa"/>
            <w:shd w:val="clear" w:color="auto" w:fill="FFFFFF"/>
            <w:tcMar>
              <w:top w:w="0" w:type="dxa"/>
              <w:left w:w="108" w:type="dxa"/>
              <w:bottom w:w="0" w:type="dxa"/>
              <w:right w:w="108" w:type="dxa"/>
            </w:tcMar>
            <w:hideMark/>
          </w:tcPr>
          <w:p w:rsidR="00054E25" w:rsidRPr="00000153" w:rsidRDefault="00054E25" w:rsidP="00000153">
            <w:pPr>
              <w:spacing w:after="0" w:line="240" w:lineRule="auto"/>
              <w:jc w:val="both"/>
              <w:rPr>
                <w:rFonts w:ascii="Times New Roman" w:hAnsi="Times New Roman"/>
                <w:bCs/>
                <w:color w:val="000000"/>
                <w:sz w:val="28"/>
                <w:szCs w:val="28"/>
              </w:rPr>
            </w:pPr>
            <w:r w:rsidRPr="00000153">
              <w:rPr>
                <w:rFonts w:ascii="Times New Roman" w:hAnsi="Times New Roman"/>
                <w:sz w:val="28"/>
                <w:szCs w:val="28"/>
              </w:rPr>
              <w:t>Учет и аудит</w:t>
            </w:r>
          </w:p>
        </w:tc>
        <w:tc>
          <w:tcPr>
            <w:tcW w:w="1134" w:type="dxa"/>
            <w:shd w:val="clear" w:color="auto" w:fill="FFFFFF"/>
            <w:noWrap/>
            <w:tcMar>
              <w:top w:w="0" w:type="dxa"/>
              <w:left w:w="108" w:type="dxa"/>
              <w:bottom w:w="0" w:type="dxa"/>
              <w:right w:w="108" w:type="dxa"/>
            </w:tcMar>
            <w:hideMark/>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37</w:t>
            </w:r>
          </w:p>
        </w:tc>
        <w:tc>
          <w:tcPr>
            <w:tcW w:w="1701" w:type="dxa"/>
            <w:shd w:val="clear" w:color="auto" w:fill="FFFFFF"/>
            <w:noWrap/>
            <w:tcMar>
              <w:top w:w="0" w:type="dxa"/>
              <w:left w:w="108" w:type="dxa"/>
              <w:bottom w:w="0" w:type="dxa"/>
              <w:right w:w="108" w:type="dxa"/>
            </w:tcMar>
            <w:hideMark/>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24</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80</w:t>
            </w:r>
          </w:p>
        </w:tc>
      </w:tr>
      <w:tr w:rsidR="00054E25" w:rsidRPr="00000153" w:rsidTr="00785D33">
        <w:trPr>
          <w:trHeight w:val="347"/>
        </w:trPr>
        <w:tc>
          <w:tcPr>
            <w:tcW w:w="2410" w:type="dxa"/>
            <w:shd w:val="clear" w:color="auto" w:fill="FFFFFF"/>
            <w:tcMar>
              <w:top w:w="0" w:type="dxa"/>
              <w:left w:w="108" w:type="dxa"/>
              <w:bottom w:w="0" w:type="dxa"/>
              <w:right w:w="108" w:type="dxa"/>
            </w:tcMar>
            <w:hideMark/>
          </w:tcPr>
          <w:p w:rsidR="00054E25" w:rsidRPr="00000153" w:rsidRDefault="00054E25" w:rsidP="00000153">
            <w:pPr>
              <w:spacing w:after="0" w:line="240" w:lineRule="auto"/>
              <w:rPr>
                <w:rFonts w:ascii="Times New Roman" w:hAnsi="Times New Roman"/>
                <w:bCs/>
                <w:sz w:val="28"/>
                <w:szCs w:val="28"/>
              </w:rPr>
            </w:pPr>
            <w:r w:rsidRPr="00000153">
              <w:rPr>
                <w:rFonts w:ascii="Times New Roman" w:hAnsi="Times New Roman"/>
                <w:bCs/>
                <w:sz w:val="28"/>
                <w:szCs w:val="28"/>
              </w:rPr>
              <w:t xml:space="preserve">Финансы </w:t>
            </w:r>
          </w:p>
        </w:tc>
        <w:tc>
          <w:tcPr>
            <w:tcW w:w="1134"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35</w:t>
            </w:r>
          </w:p>
        </w:tc>
        <w:tc>
          <w:tcPr>
            <w:tcW w:w="170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18</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w:t>
            </w:r>
          </w:p>
        </w:tc>
        <w:tc>
          <w:tcPr>
            <w:tcW w:w="153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w:t>
            </w: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65</w:t>
            </w:r>
          </w:p>
        </w:tc>
      </w:tr>
      <w:tr w:rsidR="00054E25" w:rsidRPr="00000153" w:rsidTr="00785D33">
        <w:trPr>
          <w:trHeight w:val="354"/>
        </w:trPr>
        <w:tc>
          <w:tcPr>
            <w:tcW w:w="2410" w:type="dxa"/>
            <w:shd w:val="clear" w:color="auto" w:fill="FFFFFF"/>
            <w:tcMar>
              <w:top w:w="0" w:type="dxa"/>
              <w:left w:w="108" w:type="dxa"/>
              <w:bottom w:w="0" w:type="dxa"/>
              <w:right w:w="108" w:type="dxa"/>
            </w:tcMar>
            <w:hideMark/>
          </w:tcPr>
          <w:p w:rsidR="00054E25" w:rsidRPr="00000153" w:rsidRDefault="00054E25" w:rsidP="00000153">
            <w:pPr>
              <w:spacing w:after="0" w:line="240" w:lineRule="auto"/>
              <w:rPr>
                <w:rFonts w:ascii="Times New Roman" w:hAnsi="Times New Roman"/>
                <w:bCs/>
                <w:sz w:val="28"/>
                <w:szCs w:val="28"/>
              </w:rPr>
            </w:pPr>
            <w:r w:rsidRPr="00000153">
              <w:rPr>
                <w:rFonts w:ascii="Times New Roman" w:hAnsi="Times New Roman"/>
                <w:sz w:val="28"/>
                <w:szCs w:val="28"/>
              </w:rPr>
              <w:t>ГМУ</w:t>
            </w:r>
          </w:p>
        </w:tc>
        <w:tc>
          <w:tcPr>
            <w:tcW w:w="1134"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color w:val="000000"/>
                <w:sz w:val="28"/>
                <w:szCs w:val="28"/>
                <w:lang w:val="kk-KZ" w:eastAsia="ru-RU"/>
              </w:rPr>
            </w:pPr>
            <w:r w:rsidRPr="00000153">
              <w:rPr>
                <w:rFonts w:ascii="Times New Roman" w:hAnsi="Times New Roman"/>
                <w:bCs/>
                <w:color w:val="000000"/>
                <w:sz w:val="28"/>
                <w:szCs w:val="28"/>
                <w:lang w:eastAsia="ru-RU"/>
              </w:rPr>
              <w:t> </w:t>
            </w:r>
            <w:r w:rsidRPr="00000153">
              <w:rPr>
                <w:rFonts w:ascii="Times New Roman" w:hAnsi="Times New Roman"/>
                <w:bCs/>
                <w:color w:val="000000"/>
                <w:sz w:val="28"/>
                <w:szCs w:val="28"/>
                <w:lang w:val="kk-KZ" w:eastAsia="ru-RU"/>
              </w:rPr>
              <w:t>34</w:t>
            </w:r>
          </w:p>
        </w:tc>
        <w:tc>
          <w:tcPr>
            <w:tcW w:w="170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bCs/>
                <w:color w:val="000000"/>
                <w:sz w:val="28"/>
                <w:szCs w:val="28"/>
                <w:lang w:eastAsia="ru-RU"/>
              </w:rPr>
              <w:t> 20</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color w:val="000000"/>
                <w:sz w:val="28"/>
                <w:szCs w:val="28"/>
                <w:lang w:eastAsia="ru-RU"/>
              </w:rPr>
              <w:t>-</w:t>
            </w:r>
          </w:p>
        </w:tc>
        <w:tc>
          <w:tcPr>
            <w:tcW w:w="1531" w:type="dxa"/>
            <w:shd w:val="clear" w:color="auto" w:fill="FFFFFF"/>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color w:val="000000"/>
                <w:sz w:val="28"/>
                <w:szCs w:val="28"/>
                <w:lang w:eastAsia="ru-RU"/>
              </w:rPr>
              <w:t>-</w:t>
            </w:r>
          </w:p>
        </w:tc>
        <w:tc>
          <w:tcPr>
            <w:tcW w:w="1559" w:type="dxa"/>
            <w:shd w:val="clear" w:color="auto" w:fill="FFFFFF"/>
          </w:tcPr>
          <w:p w:rsidR="00054E25" w:rsidRPr="00000153" w:rsidRDefault="009E5A7B"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59</w:t>
            </w:r>
          </w:p>
        </w:tc>
      </w:tr>
      <w:tr w:rsidR="00054E25" w:rsidRPr="00000153" w:rsidTr="00785D33">
        <w:trPr>
          <w:trHeight w:val="330"/>
        </w:trPr>
        <w:tc>
          <w:tcPr>
            <w:tcW w:w="2410" w:type="dxa"/>
            <w:shd w:val="clear" w:color="auto" w:fill="FFFFFF"/>
            <w:tcMar>
              <w:top w:w="0" w:type="dxa"/>
              <w:left w:w="108" w:type="dxa"/>
              <w:bottom w:w="0" w:type="dxa"/>
              <w:right w:w="108" w:type="dxa"/>
            </w:tcMar>
          </w:tcPr>
          <w:p w:rsidR="00054E25" w:rsidRPr="00000153" w:rsidRDefault="00054E25" w:rsidP="00000153">
            <w:pPr>
              <w:spacing w:after="0" w:line="240" w:lineRule="auto"/>
              <w:rPr>
                <w:rFonts w:ascii="Times New Roman" w:hAnsi="Times New Roman"/>
                <w:sz w:val="28"/>
                <w:szCs w:val="28"/>
              </w:rPr>
            </w:pPr>
            <w:r w:rsidRPr="00000153">
              <w:rPr>
                <w:rFonts w:ascii="Times New Roman" w:hAnsi="Times New Roman"/>
                <w:sz w:val="28"/>
                <w:szCs w:val="28"/>
              </w:rPr>
              <w:t>Менеджмент</w:t>
            </w:r>
          </w:p>
        </w:tc>
        <w:tc>
          <w:tcPr>
            <w:tcW w:w="1134"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6</w:t>
            </w:r>
          </w:p>
        </w:tc>
        <w:tc>
          <w:tcPr>
            <w:tcW w:w="170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6</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100</w:t>
            </w:r>
          </w:p>
        </w:tc>
      </w:tr>
      <w:tr w:rsidR="00054E25" w:rsidRPr="00000153" w:rsidTr="00785D33">
        <w:trPr>
          <w:trHeight w:val="330"/>
        </w:trPr>
        <w:tc>
          <w:tcPr>
            <w:tcW w:w="2410" w:type="dxa"/>
            <w:shd w:val="clear" w:color="auto" w:fill="FFFFFF"/>
            <w:tcMar>
              <w:top w:w="0" w:type="dxa"/>
              <w:left w:w="108" w:type="dxa"/>
              <w:bottom w:w="0" w:type="dxa"/>
              <w:right w:w="108" w:type="dxa"/>
            </w:tcMar>
          </w:tcPr>
          <w:p w:rsidR="00054E25" w:rsidRPr="00000153" w:rsidRDefault="00054E25" w:rsidP="00000153">
            <w:pPr>
              <w:spacing w:after="0" w:line="240" w:lineRule="auto"/>
              <w:rPr>
                <w:rFonts w:ascii="Times New Roman" w:hAnsi="Times New Roman"/>
                <w:sz w:val="28"/>
                <w:szCs w:val="28"/>
              </w:rPr>
            </w:pPr>
            <w:r w:rsidRPr="00000153">
              <w:rPr>
                <w:rFonts w:ascii="Times New Roman" w:hAnsi="Times New Roman"/>
                <w:sz w:val="28"/>
                <w:szCs w:val="28"/>
              </w:rPr>
              <w:lastRenderedPageBreak/>
              <w:t>Маркетинг</w:t>
            </w:r>
          </w:p>
        </w:tc>
        <w:tc>
          <w:tcPr>
            <w:tcW w:w="1134"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6</w:t>
            </w:r>
          </w:p>
        </w:tc>
        <w:tc>
          <w:tcPr>
            <w:tcW w:w="1701"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5</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054E25" w:rsidRPr="00000153" w:rsidRDefault="009E5A7B"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83</w:t>
            </w:r>
          </w:p>
        </w:tc>
      </w:tr>
      <w:tr w:rsidR="00054E25" w:rsidRPr="00000153" w:rsidTr="00785D33">
        <w:trPr>
          <w:trHeight w:val="330"/>
        </w:trPr>
        <w:tc>
          <w:tcPr>
            <w:tcW w:w="2410" w:type="dxa"/>
            <w:shd w:val="clear" w:color="auto" w:fill="FFFFFF"/>
            <w:tcMar>
              <w:top w:w="0" w:type="dxa"/>
              <w:left w:w="108" w:type="dxa"/>
              <w:bottom w:w="0" w:type="dxa"/>
              <w:right w:w="108" w:type="dxa"/>
            </w:tcMar>
          </w:tcPr>
          <w:p w:rsidR="00054E25" w:rsidRPr="00000153" w:rsidRDefault="00054E25" w:rsidP="00000153">
            <w:pPr>
              <w:spacing w:after="0" w:line="240" w:lineRule="auto"/>
              <w:rPr>
                <w:rFonts w:ascii="Times New Roman" w:hAnsi="Times New Roman"/>
                <w:sz w:val="28"/>
                <w:szCs w:val="28"/>
              </w:rPr>
            </w:pPr>
            <w:r w:rsidRPr="00000153">
              <w:rPr>
                <w:rFonts w:ascii="Times New Roman" w:hAnsi="Times New Roman"/>
                <w:sz w:val="28"/>
                <w:szCs w:val="28"/>
              </w:rPr>
              <w:t xml:space="preserve">Экономика </w:t>
            </w:r>
          </w:p>
        </w:tc>
        <w:tc>
          <w:tcPr>
            <w:tcW w:w="1134" w:type="dxa"/>
            <w:shd w:val="clear" w:color="auto" w:fill="FFFFFF"/>
            <w:noWrap/>
            <w:tcMar>
              <w:top w:w="0" w:type="dxa"/>
              <w:left w:w="108" w:type="dxa"/>
              <w:bottom w:w="0" w:type="dxa"/>
              <w:right w:w="108" w:type="dxa"/>
            </w:tcMar>
          </w:tcPr>
          <w:p w:rsidR="00054E25"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2</w:t>
            </w:r>
            <w:r w:rsidR="00054E25" w:rsidRPr="00000153">
              <w:rPr>
                <w:rFonts w:ascii="Times New Roman" w:hAnsi="Times New Roman"/>
                <w:bCs/>
                <w:color w:val="000000"/>
                <w:sz w:val="28"/>
                <w:szCs w:val="28"/>
              </w:rPr>
              <w:t>6</w:t>
            </w:r>
          </w:p>
        </w:tc>
        <w:tc>
          <w:tcPr>
            <w:tcW w:w="1701" w:type="dxa"/>
            <w:shd w:val="clear" w:color="auto" w:fill="FFFFFF"/>
            <w:noWrap/>
            <w:tcMar>
              <w:top w:w="0" w:type="dxa"/>
              <w:left w:w="108" w:type="dxa"/>
              <w:bottom w:w="0" w:type="dxa"/>
              <w:right w:w="108" w:type="dxa"/>
            </w:tcMar>
          </w:tcPr>
          <w:p w:rsidR="00054E25"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20</w:t>
            </w:r>
          </w:p>
        </w:tc>
        <w:tc>
          <w:tcPr>
            <w:tcW w:w="1276" w:type="dxa"/>
            <w:shd w:val="clear" w:color="auto" w:fill="FFFFFF"/>
            <w:noWrap/>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p>
        </w:tc>
        <w:tc>
          <w:tcPr>
            <w:tcW w:w="1531" w:type="dxa"/>
            <w:shd w:val="clear" w:color="auto" w:fill="FFFFFF"/>
            <w:tcMar>
              <w:top w:w="0" w:type="dxa"/>
              <w:left w:w="108" w:type="dxa"/>
              <w:bottom w:w="0" w:type="dxa"/>
              <w:right w:w="108" w:type="dxa"/>
            </w:tcMar>
          </w:tcPr>
          <w:p w:rsidR="00054E25" w:rsidRPr="00000153" w:rsidRDefault="00054E25" w:rsidP="00000153">
            <w:pPr>
              <w:spacing w:after="0" w:line="240" w:lineRule="auto"/>
              <w:jc w:val="center"/>
              <w:rPr>
                <w:rFonts w:ascii="Times New Roman" w:hAnsi="Times New Roman"/>
                <w:bCs/>
                <w:color w:val="000000"/>
                <w:sz w:val="28"/>
                <w:szCs w:val="28"/>
              </w:rPr>
            </w:pPr>
          </w:p>
        </w:tc>
        <w:tc>
          <w:tcPr>
            <w:tcW w:w="1559" w:type="dxa"/>
            <w:shd w:val="clear" w:color="auto" w:fill="FFFFFF"/>
          </w:tcPr>
          <w:p w:rsidR="00054E25" w:rsidRPr="00000153" w:rsidRDefault="00054E25"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91</w:t>
            </w:r>
          </w:p>
        </w:tc>
      </w:tr>
      <w:tr w:rsidR="009E1DF0" w:rsidRPr="00000153" w:rsidTr="00785D33">
        <w:trPr>
          <w:trHeight w:val="330"/>
        </w:trPr>
        <w:tc>
          <w:tcPr>
            <w:tcW w:w="2410" w:type="dxa"/>
            <w:shd w:val="clear" w:color="auto" w:fill="FFFFFF"/>
            <w:tcMar>
              <w:top w:w="0" w:type="dxa"/>
              <w:left w:w="108" w:type="dxa"/>
              <w:bottom w:w="0" w:type="dxa"/>
              <w:right w:w="108" w:type="dxa"/>
            </w:tcMar>
          </w:tcPr>
          <w:p w:rsidR="009E1DF0" w:rsidRPr="00000153" w:rsidRDefault="009E5A7B" w:rsidP="00000153">
            <w:pPr>
              <w:spacing w:after="0" w:line="240" w:lineRule="auto"/>
              <w:rPr>
                <w:rFonts w:ascii="Times New Roman" w:hAnsi="Times New Roman"/>
                <w:sz w:val="28"/>
                <w:szCs w:val="28"/>
              </w:rPr>
            </w:pPr>
            <w:r w:rsidRPr="00000153">
              <w:rPr>
                <w:rFonts w:ascii="Times New Roman" w:hAnsi="Times New Roman"/>
                <w:b/>
                <w:sz w:val="28"/>
                <w:szCs w:val="28"/>
              </w:rPr>
              <w:t>Итого по факультету</w:t>
            </w:r>
          </w:p>
        </w:tc>
        <w:tc>
          <w:tcPr>
            <w:tcW w:w="1134"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144</w:t>
            </w:r>
          </w:p>
        </w:tc>
        <w:tc>
          <w:tcPr>
            <w:tcW w:w="1701"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93</w:t>
            </w:r>
          </w:p>
        </w:tc>
        <w:tc>
          <w:tcPr>
            <w:tcW w:w="1276" w:type="dxa"/>
            <w:shd w:val="clear" w:color="auto" w:fill="FFFFFF"/>
            <w:noWrap/>
            <w:tcMar>
              <w:top w:w="0" w:type="dxa"/>
              <w:left w:w="108" w:type="dxa"/>
              <w:bottom w:w="0" w:type="dxa"/>
              <w:right w:w="108" w:type="dxa"/>
            </w:tcMar>
          </w:tcPr>
          <w:p w:rsidR="009E1DF0" w:rsidRPr="00000153" w:rsidRDefault="009E1DF0" w:rsidP="00000153">
            <w:pPr>
              <w:spacing w:after="0" w:line="240" w:lineRule="auto"/>
              <w:jc w:val="center"/>
              <w:rPr>
                <w:rFonts w:ascii="Times New Roman" w:hAnsi="Times New Roman"/>
                <w:b/>
                <w:bCs/>
                <w:color w:val="000000"/>
                <w:sz w:val="28"/>
                <w:szCs w:val="28"/>
              </w:rPr>
            </w:pPr>
          </w:p>
        </w:tc>
        <w:tc>
          <w:tcPr>
            <w:tcW w:w="1531" w:type="dxa"/>
            <w:shd w:val="clear" w:color="auto" w:fill="FFFFFF"/>
            <w:tcMar>
              <w:top w:w="0" w:type="dxa"/>
              <w:left w:w="108" w:type="dxa"/>
              <w:bottom w:w="0" w:type="dxa"/>
              <w:right w:w="108" w:type="dxa"/>
            </w:tcMar>
          </w:tcPr>
          <w:p w:rsidR="009E1DF0" w:rsidRPr="00000153" w:rsidRDefault="009E1DF0" w:rsidP="00000153">
            <w:pPr>
              <w:spacing w:after="0" w:line="240" w:lineRule="auto"/>
              <w:jc w:val="center"/>
              <w:rPr>
                <w:rFonts w:ascii="Times New Roman" w:hAnsi="Times New Roman"/>
                <w:b/>
                <w:bCs/>
                <w:color w:val="000000"/>
                <w:sz w:val="28"/>
                <w:szCs w:val="28"/>
              </w:rPr>
            </w:pPr>
          </w:p>
        </w:tc>
        <w:tc>
          <w:tcPr>
            <w:tcW w:w="1559" w:type="dxa"/>
            <w:shd w:val="clear" w:color="auto" w:fill="FFFFFF"/>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79,6</w:t>
            </w:r>
          </w:p>
        </w:tc>
      </w:tr>
    </w:tbl>
    <w:p w:rsidR="00937BE2" w:rsidRPr="00000153" w:rsidRDefault="00937BE2" w:rsidP="00000153">
      <w:pPr>
        <w:spacing w:line="240" w:lineRule="auto"/>
        <w:jc w:val="center"/>
        <w:rPr>
          <w:rFonts w:ascii="Times New Roman" w:hAnsi="Times New Roman"/>
          <w:b/>
          <w:sz w:val="28"/>
          <w:szCs w:val="28"/>
        </w:rPr>
      </w:pPr>
    </w:p>
    <w:p w:rsidR="00937BE2" w:rsidRPr="00000153" w:rsidRDefault="00937BE2" w:rsidP="00000153">
      <w:pPr>
        <w:spacing w:after="0" w:line="240" w:lineRule="auto"/>
        <w:rPr>
          <w:rFonts w:ascii="Times New Roman" w:hAnsi="Times New Roman"/>
          <w:sz w:val="28"/>
          <w:szCs w:val="28"/>
        </w:rPr>
      </w:pPr>
      <w:r w:rsidRPr="00000153">
        <w:rPr>
          <w:rFonts w:ascii="Times New Roman" w:hAnsi="Times New Roman"/>
          <w:sz w:val="28"/>
          <w:szCs w:val="28"/>
        </w:rPr>
        <w:t xml:space="preserve">Таблица </w:t>
      </w:r>
      <w:r w:rsidR="009E5A7B" w:rsidRPr="00000153">
        <w:rPr>
          <w:rFonts w:ascii="Times New Roman" w:hAnsi="Times New Roman"/>
          <w:sz w:val="28"/>
          <w:szCs w:val="28"/>
        </w:rPr>
        <w:t>4</w:t>
      </w:r>
      <w:r w:rsidRPr="00000153">
        <w:rPr>
          <w:rFonts w:ascii="Times New Roman" w:hAnsi="Times New Roman"/>
          <w:sz w:val="28"/>
          <w:szCs w:val="28"/>
        </w:rPr>
        <w:t xml:space="preserve">. Трудоустройство выпускников </w:t>
      </w:r>
      <w:r w:rsidRPr="00000153">
        <w:rPr>
          <w:rFonts w:ascii="Times New Roman" w:hAnsi="Times New Roman"/>
          <w:b/>
          <w:sz w:val="28"/>
          <w:szCs w:val="28"/>
        </w:rPr>
        <w:t>гуманитарно-социального  факультета</w:t>
      </w:r>
      <w:r w:rsidRPr="00000153">
        <w:rPr>
          <w:rFonts w:ascii="Times New Roman" w:hAnsi="Times New Roman"/>
          <w:sz w:val="28"/>
          <w:szCs w:val="28"/>
        </w:rPr>
        <w:t xml:space="preserve"> 2018 года </w:t>
      </w:r>
    </w:p>
    <w:p w:rsidR="00937BE2" w:rsidRPr="00000153" w:rsidRDefault="00937BE2" w:rsidP="00000153">
      <w:pPr>
        <w:spacing w:after="0" w:line="240" w:lineRule="auto"/>
        <w:rPr>
          <w:rFonts w:ascii="Times New Roman" w:hAnsi="Times New Roman"/>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gridCol w:w="1134"/>
        <w:gridCol w:w="1701"/>
        <w:gridCol w:w="1276"/>
        <w:gridCol w:w="1531"/>
        <w:gridCol w:w="1559"/>
      </w:tblGrid>
      <w:tr w:rsidR="00937BE2" w:rsidRPr="00000153" w:rsidTr="00785D33">
        <w:trPr>
          <w:trHeight w:val="593"/>
        </w:trPr>
        <w:tc>
          <w:tcPr>
            <w:tcW w:w="2410" w:type="dxa"/>
            <w:shd w:val="clear" w:color="auto" w:fill="FFFFFF"/>
            <w:tcMar>
              <w:top w:w="0" w:type="dxa"/>
              <w:left w:w="108" w:type="dxa"/>
              <w:bottom w:w="0" w:type="dxa"/>
              <w:right w:w="108" w:type="dxa"/>
            </w:tcMar>
            <w:hideMark/>
          </w:tcPr>
          <w:p w:rsidR="00937BE2" w:rsidRPr="00000153" w:rsidRDefault="00937BE2" w:rsidP="00000153">
            <w:pPr>
              <w:spacing w:after="0" w:line="240" w:lineRule="auto"/>
              <w:jc w:val="right"/>
              <w:rPr>
                <w:rFonts w:ascii="Times New Roman" w:hAnsi="Times New Roman"/>
                <w:bCs/>
                <w:color w:val="000000"/>
                <w:sz w:val="28"/>
                <w:szCs w:val="28"/>
              </w:rPr>
            </w:pPr>
            <w:r w:rsidRPr="00000153">
              <w:rPr>
                <w:rFonts w:ascii="Times New Roman" w:hAnsi="Times New Roman"/>
                <w:bCs/>
                <w:color w:val="000000"/>
                <w:sz w:val="28"/>
                <w:szCs w:val="28"/>
              </w:rPr>
              <w:t>Специальность  </w:t>
            </w:r>
          </w:p>
        </w:tc>
        <w:tc>
          <w:tcPr>
            <w:tcW w:w="1134" w:type="dxa"/>
            <w:shd w:val="clear" w:color="auto" w:fill="FFFFFF"/>
            <w:noWrap/>
            <w:tcMar>
              <w:top w:w="0" w:type="dxa"/>
              <w:left w:w="108" w:type="dxa"/>
              <w:bottom w:w="0" w:type="dxa"/>
              <w:right w:w="108" w:type="dxa"/>
            </w:tcMar>
            <w:hideMark/>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Выпуск</w:t>
            </w:r>
          </w:p>
        </w:tc>
        <w:tc>
          <w:tcPr>
            <w:tcW w:w="1701" w:type="dxa"/>
            <w:shd w:val="clear" w:color="auto" w:fill="FFFFFF"/>
            <w:tcMar>
              <w:top w:w="0" w:type="dxa"/>
              <w:left w:w="108" w:type="dxa"/>
              <w:bottom w:w="0" w:type="dxa"/>
              <w:right w:w="108" w:type="dxa"/>
            </w:tcMar>
            <w:hideMark/>
          </w:tcPr>
          <w:p w:rsidR="00937BE2" w:rsidRPr="00000153" w:rsidRDefault="00937BE2" w:rsidP="00000153">
            <w:pPr>
              <w:spacing w:after="0" w:line="240" w:lineRule="auto"/>
              <w:rPr>
                <w:rFonts w:ascii="Times New Roman" w:hAnsi="Times New Roman"/>
                <w:bCs/>
                <w:color w:val="000000"/>
                <w:sz w:val="28"/>
                <w:szCs w:val="28"/>
              </w:rPr>
            </w:pPr>
            <w:r w:rsidRPr="00000153">
              <w:rPr>
                <w:rFonts w:ascii="Times New Roman" w:hAnsi="Times New Roman"/>
                <w:bCs/>
                <w:color w:val="000000"/>
                <w:sz w:val="28"/>
                <w:szCs w:val="28"/>
              </w:rPr>
              <w:t>Трудоустроено</w:t>
            </w:r>
          </w:p>
        </w:tc>
        <w:tc>
          <w:tcPr>
            <w:tcW w:w="1276" w:type="dxa"/>
            <w:shd w:val="clear" w:color="auto" w:fill="FFFFFF"/>
            <w:noWrap/>
            <w:tcMar>
              <w:top w:w="0" w:type="dxa"/>
              <w:left w:w="108" w:type="dxa"/>
              <w:bottom w:w="0" w:type="dxa"/>
              <w:right w:w="108" w:type="dxa"/>
            </w:tcMar>
            <w:hideMark/>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Выпуск по госзаказу</w:t>
            </w:r>
          </w:p>
        </w:tc>
        <w:tc>
          <w:tcPr>
            <w:tcW w:w="1531" w:type="dxa"/>
            <w:shd w:val="clear" w:color="auto" w:fill="FFFFFF"/>
            <w:noWrap/>
            <w:tcMar>
              <w:top w:w="0" w:type="dxa"/>
              <w:left w:w="108" w:type="dxa"/>
              <w:bottom w:w="0" w:type="dxa"/>
              <w:right w:w="108" w:type="dxa"/>
            </w:tcMar>
            <w:hideMark/>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Трудоустроено по госзаказу</w:t>
            </w:r>
          </w:p>
        </w:tc>
        <w:tc>
          <w:tcPr>
            <w:tcW w:w="1559" w:type="dxa"/>
            <w:shd w:val="clear" w:color="auto" w:fill="FFFFFF"/>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 xml:space="preserve">Всего </w:t>
            </w:r>
          </w:p>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трудоустроено, %</w:t>
            </w:r>
          </w:p>
        </w:tc>
      </w:tr>
      <w:tr w:rsidR="00937BE2" w:rsidRPr="00000153" w:rsidTr="00937BE2">
        <w:trPr>
          <w:trHeight w:val="330"/>
        </w:trPr>
        <w:tc>
          <w:tcPr>
            <w:tcW w:w="2410" w:type="dxa"/>
            <w:shd w:val="clear" w:color="auto" w:fill="FFFFFF"/>
            <w:tcMar>
              <w:top w:w="0" w:type="dxa"/>
              <w:left w:w="108" w:type="dxa"/>
              <w:bottom w:w="0" w:type="dxa"/>
              <w:right w:w="108" w:type="dxa"/>
            </w:tcMar>
            <w:hideMark/>
          </w:tcPr>
          <w:p w:rsidR="00937BE2" w:rsidRPr="00000153" w:rsidRDefault="00937BE2" w:rsidP="00000153">
            <w:pPr>
              <w:spacing w:after="0" w:line="240" w:lineRule="auto"/>
              <w:rPr>
                <w:rFonts w:ascii="Times New Roman" w:hAnsi="Times New Roman"/>
                <w:sz w:val="28"/>
                <w:szCs w:val="28"/>
              </w:rPr>
            </w:pPr>
            <w:r w:rsidRPr="00000153">
              <w:rPr>
                <w:rFonts w:ascii="Times New Roman" w:hAnsi="Times New Roman"/>
                <w:sz w:val="28"/>
                <w:szCs w:val="28"/>
              </w:rPr>
              <w:t>Журналистика</w:t>
            </w:r>
          </w:p>
        </w:tc>
        <w:tc>
          <w:tcPr>
            <w:tcW w:w="1134" w:type="dxa"/>
            <w:shd w:val="clear" w:color="auto" w:fill="FFFFFF"/>
            <w:noWrap/>
            <w:tcMar>
              <w:top w:w="0" w:type="dxa"/>
              <w:left w:w="108" w:type="dxa"/>
              <w:bottom w:w="0" w:type="dxa"/>
              <w:right w:w="108" w:type="dxa"/>
            </w:tcMar>
            <w:hideMark/>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49</w:t>
            </w:r>
          </w:p>
        </w:tc>
        <w:tc>
          <w:tcPr>
            <w:tcW w:w="1701" w:type="dxa"/>
            <w:shd w:val="clear" w:color="auto" w:fill="FFFFFF"/>
            <w:noWrap/>
            <w:tcMar>
              <w:top w:w="0" w:type="dxa"/>
              <w:left w:w="108" w:type="dxa"/>
              <w:bottom w:w="0" w:type="dxa"/>
              <w:right w:w="108" w:type="dxa"/>
            </w:tcMar>
          </w:tcPr>
          <w:p w:rsidR="00937BE2" w:rsidRPr="00000153" w:rsidRDefault="009E5A7B"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46</w:t>
            </w:r>
          </w:p>
        </w:tc>
        <w:tc>
          <w:tcPr>
            <w:tcW w:w="1276"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94</w:t>
            </w:r>
          </w:p>
        </w:tc>
      </w:tr>
      <w:tr w:rsidR="00937BE2" w:rsidRPr="00000153" w:rsidTr="00785D33">
        <w:trPr>
          <w:trHeight w:val="347"/>
        </w:trPr>
        <w:tc>
          <w:tcPr>
            <w:tcW w:w="2410" w:type="dxa"/>
            <w:shd w:val="clear" w:color="auto" w:fill="FFFFFF"/>
            <w:tcMar>
              <w:top w:w="0" w:type="dxa"/>
              <w:left w:w="108" w:type="dxa"/>
              <w:bottom w:w="0" w:type="dxa"/>
              <w:right w:w="108" w:type="dxa"/>
            </w:tcMar>
            <w:hideMark/>
          </w:tcPr>
          <w:p w:rsidR="00937BE2" w:rsidRPr="00000153" w:rsidRDefault="00937BE2" w:rsidP="00000153">
            <w:pPr>
              <w:spacing w:after="0" w:line="240" w:lineRule="auto"/>
              <w:rPr>
                <w:rFonts w:ascii="Times New Roman" w:hAnsi="Times New Roman"/>
                <w:sz w:val="28"/>
                <w:szCs w:val="28"/>
              </w:rPr>
            </w:pPr>
            <w:r w:rsidRPr="00000153">
              <w:rPr>
                <w:rFonts w:ascii="Times New Roman" w:hAnsi="Times New Roman"/>
                <w:sz w:val="28"/>
                <w:szCs w:val="28"/>
              </w:rPr>
              <w:t>Психология</w:t>
            </w:r>
          </w:p>
        </w:tc>
        <w:tc>
          <w:tcPr>
            <w:tcW w:w="1134"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4</w:t>
            </w:r>
          </w:p>
        </w:tc>
        <w:tc>
          <w:tcPr>
            <w:tcW w:w="1701" w:type="dxa"/>
            <w:shd w:val="clear" w:color="auto" w:fill="FFFFFF"/>
            <w:noWrap/>
            <w:tcMar>
              <w:top w:w="0" w:type="dxa"/>
              <w:left w:w="108" w:type="dxa"/>
              <w:bottom w:w="0" w:type="dxa"/>
              <w:right w:w="108" w:type="dxa"/>
            </w:tcMar>
          </w:tcPr>
          <w:p w:rsidR="00937BE2" w:rsidRPr="00000153" w:rsidRDefault="009E5A7B"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3</w:t>
            </w:r>
          </w:p>
        </w:tc>
        <w:tc>
          <w:tcPr>
            <w:tcW w:w="1276"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w:t>
            </w:r>
          </w:p>
        </w:tc>
        <w:tc>
          <w:tcPr>
            <w:tcW w:w="1531"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sz w:val="28"/>
                <w:szCs w:val="28"/>
              </w:rPr>
            </w:pPr>
            <w:r w:rsidRPr="00000153">
              <w:rPr>
                <w:rFonts w:ascii="Times New Roman" w:hAnsi="Times New Roman"/>
                <w:bCs/>
                <w:sz w:val="28"/>
                <w:szCs w:val="28"/>
              </w:rPr>
              <w:t>-</w:t>
            </w:r>
          </w:p>
        </w:tc>
        <w:tc>
          <w:tcPr>
            <w:tcW w:w="1559" w:type="dxa"/>
            <w:shd w:val="clear" w:color="auto" w:fill="FFFFFF"/>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80</w:t>
            </w:r>
          </w:p>
        </w:tc>
      </w:tr>
      <w:tr w:rsidR="00937BE2" w:rsidRPr="00000153" w:rsidTr="00785D33">
        <w:trPr>
          <w:trHeight w:val="354"/>
        </w:trPr>
        <w:tc>
          <w:tcPr>
            <w:tcW w:w="2410" w:type="dxa"/>
            <w:shd w:val="clear" w:color="auto" w:fill="FFFFFF"/>
            <w:tcMar>
              <w:top w:w="0" w:type="dxa"/>
              <w:left w:w="108" w:type="dxa"/>
              <w:bottom w:w="0" w:type="dxa"/>
              <w:right w:w="108" w:type="dxa"/>
            </w:tcMar>
            <w:hideMark/>
          </w:tcPr>
          <w:p w:rsidR="00937BE2" w:rsidRPr="00000153" w:rsidRDefault="00937BE2" w:rsidP="00000153">
            <w:pPr>
              <w:spacing w:after="0" w:line="240" w:lineRule="auto"/>
              <w:rPr>
                <w:rFonts w:ascii="Times New Roman" w:hAnsi="Times New Roman"/>
                <w:sz w:val="28"/>
                <w:szCs w:val="28"/>
              </w:rPr>
            </w:pPr>
            <w:proofErr w:type="spellStart"/>
            <w:r w:rsidRPr="00000153">
              <w:rPr>
                <w:rFonts w:ascii="Times New Roman" w:hAnsi="Times New Roman"/>
                <w:sz w:val="28"/>
                <w:szCs w:val="28"/>
              </w:rPr>
              <w:t>Филолгия</w:t>
            </w:r>
            <w:proofErr w:type="spellEnd"/>
          </w:p>
        </w:tc>
        <w:tc>
          <w:tcPr>
            <w:tcW w:w="1134"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11</w:t>
            </w:r>
          </w:p>
        </w:tc>
        <w:tc>
          <w:tcPr>
            <w:tcW w:w="1701" w:type="dxa"/>
            <w:shd w:val="clear" w:color="auto" w:fill="FFFFFF"/>
            <w:noWrap/>
            <w:tcMar>
              <w:top w:w="0" w:type="dxa"/>
              <w:left w:w="108" w:type="dxa"/>
              <w:bottom w:w="0" w:type="dxa"/>
              <w:right w:w="108" w:type="dxa"/>
            </w:tcMar>
          </w:tcPr>
          <w:p w:rsidR="00937BE2" w:rsidRPr="00000153" w:rsidRDefault="009E5A7B"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color w:val="000000"/>
                <w:sz w:val="28"/>
                <w:szCs w:val="28"/>
                <w:lang w:eastAsia="ru-RU"/>
              </w:rPr>
              <w:t>9</w:t>
            </w:r>
          </w:p>
        </w:tc>
        <w:tc>
          <w:tcPr>
            <w:tcW w:w="1276"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color w:val="000000"/>
                <w:sz w:val="28"/>
                <w:szCs w:val="28"/>
                <w:lang w:eastAsia="ru-RU"/>
              </w:rPr>
              <w:t>-</w:t>
            </w:r>
          </w:p>
        </w:tc>
        <w:tc>
          <w:tcPr>
            <w:tcW w:w="1531" w:type="dxa"/>
            <w:shd w:val="clear" w:color="auto" w:fill="FFFFFF"/>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color w:val="000000"/>
                <w:sz w:val="28"/>
                <w:szCs w:val="28"/>
                <w:lang w:eastAsia="ru-RU"/>
              </w:rPr>
            </w:pPr>
            <w:r w:rsidRPr="00000153">
              <w:rPr>
                <w:rFonts w:ascii="Times New Roman" w:hAnsi="Times New Roman"/>
                <w:color w:val="000000"/>
                <w:sz w:val="28"/>
                <w:szCs w:val="28"/>
                <w:lang w:eastAsia="ru-RU"/>
              </w:rPr>
              <w:t>-</w:t>
            </w:r>
          </w:p>
        </w:tc>
        <w:tc>
          <w:tcPr>
            <w:tcW w:w="1559" w:type="dxa"/>
            <w:shd w:val="clear" w:color="auto" w:fill="FFFFFF"/>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82</w:t>
            </w:r>
          </w:p>
        </w:tc>
      </w:tr>
      <w:tr w:rsidR="00937BE2" w:rsidRPr="00000153" w:rsidTr="00785D33">
        <w:trPr>
          <w:trHeight w:val="330"/>
        </w:trPr>
        <w:tc>
          <w:tcPr>
            <w:tcW w:w="2410" w:type="dxa"/>
            <w:shd w:val="clear" w:color="auto" w:fill="FFFFFF"/>
            <w:tcMar>
              <w:top w:w="0" w:type="dxa"/>
              <w:left w:w="108" w:type="dxa"/>
              <w:bottom w:w="0" w:type="dxa"/>
              <w:right w:w="108" w:type="dxa"/>
            </w:tcMar>
          </w:tcPr>
          <w:p w:rsidR="00937BE2" w:rsidRPr="00000153" w:rsidRDefault="00937BE2" w:rsidP="00000153">
            <w:pPr>
              <w:spacing w:after="0" w:line="240" w:lineRule="auto"/>
              <w:rPr>
                <w:rFonts w:ascii="Times New Roman" w:hAnsi="Times New Roman"/>
                <w:sz w:val="28"/>
                <w:szCs w:val="28"/>
              </w:rPr>
            </w:pPr>
            <w:r w:rsidRPr="00000153">
              <w:rPr>
                <w:rFonts w:ascii="Times New Roman" w:hAnsi="Times New Roman"/>
                <w:sz w:val="28"/>
                <w:szCs w:val="28"/>
              </w:rPr>
              <w:t>Иностранная филология</w:t>
            </w:r>
          </w:p>
        </w:tc>
        <w:tc>
          <w:tcPr>
            <w:tcW w:w="1134"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10</w:t>
            </w:r>
          </w:p>
        </w:tc>
        <w:tc>
          <w:tcPr>
            <w:tcW w:w="1701" w:type="dxa"/>
            <w:shd w:val="clear" w:color="auto" w:fill="FFFFFF"/>
            <w:noWrap/>
            <w:tcMar>
              <w:top w:w="0" w:type="dxa"/>
              <w:left w:w="108" w:type="dxa"/>
              <w:bottom w:w="0" w:type="dxa"/>
              <w:right w:w="108" w:type="dxa"/>
            </w:tcMar>
          </w:tcPr>
          <w:p w:rsidR="00937BE2" w:rsidRPr="00000153" w:rsidRDefault="009E5A7B"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10</w:t>
            </w:r>
          </w:p>
        </w:tc>
        <w:tc>
          <w:tcPr>
            <w:tcW w:w="1276"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100</w:t>
            </w:r>
          </w:p>
        </w:tc>
      </w:tr>
      <w:tr w:rsidR="00937BE2" w:rsidRPr="00000153" w:rsidTr="00785D33">
        <w:trPr>
          <w:trHeight w:val="330"/>
        </w:trPr>
        <w:tc>
          <w:tcPr>
            <w:tcW w:w="2410" w:type="dxa"/>
            <w:shd w:val="clear" w:color="auto" w:fill="FFFFFF"/>
            <w:tcMar>
              <w:top w:w="0" w:type="dxa"/>
              <w:left w:w="108" w:type="dxa"/>
              <w:bottom w:w="0" w:type="dxa"/>
              <w:right w:w="108" w:type="dxa"/>
            </w:tcMar>
          </w:tcPr>
          <w:p w:rsidR="00937BE2" w:rsidRPr="00000153" w:rsidRDefault="00937BE2" w:rsidP="00000153">
            <w:pPr>
              <w:spacing w:after="0" w:line="240" w:lineRule="auto"/>
              <w:rPr>
                <w:rFonts w:ascii="Times New Roman" w:hAnsi="Times New Roman"/>
                <w:sz w:val="28"/>
                <w:szCs w:val="28"/>
              </w:rPr>
            </w:pPr>
            <w:r w:rsidRPr="00000153">
              <w:rPr>
                <w:rFonts w:ascii="Times New Roman" w:hAnsi="Times New Roman"/>
                <w:sz w:val="28"/>
                <w:szCs w:val="28"/>
              </w:rPr>
              <w:t>Переводческое дело</w:t>
            </w:r>
          </w:p>
        </w:tc>
        <w:tc>
          <w:tcPr>
            <w:tcW w:w="1134"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16</w:t>
            </w:r>
          </w:p>
        </w:tc>
        <w:tc>
          <w:tcPr>
            <w:tcW w:w="1701" w:type="dxa"/>
            <w:shd w:val="clear" w:color="auto" w:fill="FFFFFF"/>
            <w:noWrap/>
            <w:tcMar>
              <w:top w:w="0" w:type="dxa"/>
              <w:left w:w="108" w:type="dxa"/>
              <w:bottom w:w="0" w:type="dxa"/>
              <w:right w:w="108" w:type="dxa"/>
            </w:tcMar>
          </w:tcPr>
          <w:p w:rsidR="00937BE2" w:rsidRPr="00000153" w:rsidRDefault="009E5A7B"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15</w:t>
            </w:r>
          </w:p>
        </w:tc>
        <w:tc>
          <w:tcPr>
            <w:tcW w:w="1276" w:type="dxa"/>
            <w:shd w:val="clear" w:color="auto" w:fill="FFFFFF"/>
            <w:noWrap/>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31" w:type="dxa"/>
            <w:shd w:val="clear" w:color="auto" w:fill="FFFFFF"/>
            <w:tcMar>
              <w:top w:w="0" w:type="dxa"/>
              <w:left w:w="108" w:type="dxa"/>
              <w:bottom w:w="0" w:type="dxa"/>
              <w:right w:w="108" w:type="dxa"/>
            </w:tcMar>
          </w:tcPr>
          <w:p w:rsidR="00937BE2" w:rsidRPr="00000153" w:rsidRDefault="00937BE2" w:rsidP="00000153">
            <w:pPr>
              <w:spacing w:after="0" w:line="240" w:lineRule="auto"/>
              <w:jc w:val="center"/>
              <w:rPr>
                <w:rFonts w:ascii="Times New Roman" w:hAnsi="Times New Roman"/>
                <w:bCs/>
                <w:color w:val="000000"/>
                <w:sz w:val="28"/>
                <w:szCs w:val="28"/>
              </w:rPr>
            </w:pPr>
            <w:r w:rsidRPr="00000153">
              <w:rPr>
                <w:rFonts w:ascii="Times New Roman" w:hAnsi="Times New Roman"/>
                <w:bCs/>
                <w:color w:val="000000"/>
                <w:sz w:val="28"/>
                <w:szCs w:val="28"/>
              </w:rPr>
              <w:t>-</w:t>
            </w:r>
          </w:p>
        </w:tc>
        <w:tc>
          <w:tcPr>
            <w:tcW w:w="1559" w:type="dxa"/>
            <w:shd w:val="clear" w:color="auto" w:fill="FFFFFF"/>
          </w:tcPr>
          <w:p w:rsidR="00937BE2" w:rsidRPr="00000153" w:rsidRDefault="00937BE2" w:rsidP="00000153">
            <w:pPr>
              <w:spacing w:after="0" w:line="240" w:lineRule="auto"/>
              <w:jc w:val="center"/>
              <w:rPr>
                <w:rFonts w:ascii="Times New Roman" w:hAnsi="Times New Roman"/>
                <w:sz w:val="28"/>
                <w:szCs w:val="28"/>
              </w:rPr>
            </w:pPr>
            <w:r w:rsidRPr="00000153">
              <w:rPr>
                <w:rFonts w:ascii="Times New Roman" w:hAnsi="Times New Roman"/>
                <w:sz w:val="28"/>
                <w:szCs w:val="28"/>
              </w:rPr>
              <w:t>94</w:t>
            </w:r>
          </w:p>
        </w:tc>
      </w:tr>
      <w:tr w:rsidR="009E1DF0" w:rsidRPr="00000153" w:rsidTr="00785D33">
        <w:trPr>
          <w:trHeight w:val="330"/>
        </w:trPr>
        <w:tc>
          <w:tcPr>
            <w:tcW w:w="2410" w:type="dxa"/>
            <w:shd w:val="clear" w:color="auto" w:fill="FFFFFF"/>
            <w:tcMar>
              <w:top w:w="0" w:type="dxa"/>
              <w:left w:w="108" w:type="dxa"/>
              <w:bottom w:w="0" w:type="dxa"/>
              <w:right w:w="108" w:type="dxa"/>
            </w:tcMar>
          </w:tcPr>
          <w:p w:rsidR="009E1DF0" w:rsidRPr="00000153" w:rsidRDefault="009E1DF0" w:rsidP="00000153">
            <w:pPr>
              <w:spacing w:after="0" w:line="240" w:lineRule="auto"/>
              <w:rPr>
                <w:rFonts w:ascii="Times New Roman" w:hAnsi="Times New Roman"/>
                <w:b/>
                <w:sz w:val="28"/>
                <w:szCs w:val="28"/>
              </w:rPr>
            </w:pPr>
            <w:r w:rsidRPr="00000153">
              <w:rPr>
                <w:rFonts w:ascii="Times New Roman" w:hAnsi="Times New Roman"/>
                <w:b/>
                <w:sz w:val="28"/>
                <w:szCs w:val="28"/>
              </w:rPr>
              <w:t xml:space="preserve">Итого </w:t>
            </w:r>
            <w:r w:rsidR="009E5A7B" w:rsidRPr="00000153">
              <w:rPr>
                <w:rFonts w:ascii="Times New Roman" w:hAnsi="Times New Roman"/>
                <w:b/>
                <w:sz w:val="28"/>
                <w:szCs w:val="28"/>
              </w:rPr>
              <w:t>по факультету</w:t>
            </w:r>
          </w:p>
        </w:tc>
        <w:tc>
          <w:tcPr>
            <w:tcW w:w="1134"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sz w:val="28"/>
                <w:szCs w:val="28"/>
              </w:rPr>
            </w:pPr>
            <w:r w:rsidRPr="00000153">
              <w:rPr>
                <w:rFonts w:ascii="Times New Roman" w:hAnsi="Times New Roman"/>
                <w:b/>
                <w:sz w:val="28"/>
                <w:szCs w:val="28"/>
              </w:rPr>
              <w:t>90</w:t>
            </w:r>
          </w:p>
        </w:tc>
        <w:tc>
          <w:tcPr>
            <w:tcW w:w="1701" w:type="dxa"/>
            <w:shd w:val="clear" w:color="auto" w:fill="FFFFFF"/>
            <w:noWrap/>
            <w:tcMar>
              <w:top w:w="0" w:type="dxa"/>
              <w:left w:w="108" w:type="dxa"/>
              <w:bottom w:w="0" w:type="dxa"/>
              <w:right w:w="108" w:type="dxa"/>
            </w:tcMar>
          </w:tcPr>
          <w:p w:rsidR="009E1DF0" w:rsidRPr="00000153" w:rsidRDefault="009E5A7B" w:rsidP="00000153">
            <w:pPr>
              <w:spacing w:after="0" w:line="240" w:lineRule="auto"/>
              <w:jc w:val="center"/>
              <w:rPr>
                <w:rFonts w:ascii="Times New Roman" w:hAnsi="Times New Roman"/>
                <w:b/>
                <w:bCs/>
                <w:color w:val="000000"/>
                <w:sz w:val="28"/>
                <w:szCs w:val="28"/>
              </w:rPr>
            </w:pPr>
            <w:r w:rsidRPr="00000153">
              <w:rPr>
                <w:rFonts w:ascii="Times New Roman" w:hAnsi="Times New Roman"/>
                <w:b/>
                <w:bCs/>
                <w:color w:val="000000"/>
                <w:sz w:val="28"/>
                <w:szCs w:val="28"/>
              </w:rPr>
              <w:t>83</w:t>
            </w:r>
          </w:p>
        </w:tc>
        <w:tc>
          <w:tcPr>
            <w:tcW w:w="1276" w:type="dxa"/>
            <w:shd w:val="clear" w:color="auto" w:fill="FFFFFF"/>
            <w:noWrap/>
            <w:tcMar>
              <w:top w:w="0" w:type="dxa"/>
              <w:left w:w="108" w:type="dxa"/>
              <w:bottom w:w="0" w:type="dxa"/>
              <w:right w:w="108" w:type="dxa"/>
            </w:tcMar>
          </w:tcPr>
          <w:p w:rsidR="009E1DF0" w:rsidRPr="00000153" w:rsidRDefault="009E1DF0" w:rsidP="00000153">
            <w:pPr>
              <w:spacing w:after="0" w:line="240" w:lineRule="auto"/>
              <w:jc w:val="center"/>
              <w:rPr>
                <w:rFonts w:ascii="Times New Roman" w:hAnsi="Times New Roman"/>
                <w:b/>
                <w:bCs/>
                <w:color w:val="000000"/>
                <w:sz w:val="28"/>
                <w:szCs w:val="28"/>
              </w:rPr>
            </w:pPr>
          </w:p>
        </w:tc>
        <w:tc>
          <w:tcPr>
            <w:tcW w:w="1531" w:type="dxa"/>
            <w:shd w:val="clear" w:color="auto" w:fill="FFFFFF"/>
            <w:tcMar>
              <w:top w:w="0" w:type="dxa"/>
              <w:left w:w="108" w:type="dxa"/>
              <w:bottom w:w="0" w:type="dxa"/>
              <w:right w:w="108" w:type="dxa"/>
            </w:tcMar>
          </w:tcPr>
          <w:p w:rsidR="009E1DF0" w:rsidRPr="00000153" w:rsidRDefault="009E1DF0" w:rsidP="00000153">
            <w:pPr>
              <w:spacing w:after="0" w:line="240" w:lineRule="auto"/>
              <w:jc w:val="center"/>
              <w:rPr>
                <w:rFonts w:ascii="Times New Roman" w:hAnsi="Times New Roman"/>
                <w:b/>
                <w:bCs/>
                <w:color w:val="000000"/>
                <w:sz w:val="28"/>
                <w:szCs w:val="28"/>
              </w:rPr>
            </w:pPr>
          </w:p>
        </w:tc>
        <w:tc>
          <w:tcPr>
            <w:tcW w:w="1559" w:type="dxa"/>
            <w:shd w:val="clear" w:color="auto" w:fill="FFFFFF"/>
          </w:tcPr>
          <w:p w:rsidR="009E1DF0" w:rsidRPr="00000153" w:rsidRDefault="009E5A7B" w:rsidP="00000153">
            <w:pPr>
              <w:spacing w:after="0" w:line="240" w:lineRule="auto"/>
              <w:jc w:val="center"/>
              <w:rPr>
                <w:rFonts w:ascii="Times New Roman" w:hAnsi="Times New Roman"/>
                <w:b/>
                <w:sz w:val="28"/>
                <w:szCs w:val="28"/>
              </w:rPr>
            </w:pPr>
            <w:r w:rsidRPr="00000153">
              <w:rPr>
                <w:rFonts w:ascii="Times New Roman" w:hAnsi="Times New Roman"/>
                <w:b/>
                <w:sz w:val="28"/>
                <w:szCs w:val="28"/>
              </w:rPr>
              <w:t>92</w:t>
            </w:r>
          </w:p>
        </w:tc>
      </w:tr>
    </w:tbl>
    <w:p w:rsidR="009163D5" w:rsidRPr="00000153" w:rsidRDefault="009163D5" w:rsidP="00000153">
      <w:pPr>
        <w:spacing w:after="0" w:line="240" w:lineRule="auto"/>
        <w:jc w:val="both"/>
        <w:rPr>
          <w:rFonts w:ascii="Times New Roman" w:hAnsi="Times New Roman"/>
          <w:sz w:val="28"/>
          <w:szCs w:val="28"/>
        </w:rPr>
      </w:pPr>
    </w:p>
    <w:p w:rsidR="008B6864" w:rsidRPr="00000153" w:rsidRDefault="00F56243" w:rsidP="00000153">
      <w:pPr>
        <w:spacing w:after="0" w:line="240" w:lineRule="auto"/>
        <w:ind w:firstLine="708"/>
        <w:jc w:val="both"/>
        <w:rPr>
          <w:rFonts w:ascii="Times New Roman" w:hAnsi="Times New Roman"/>
          <w:sz w:val="28"/>
          <w:szCs w:val="28"/>
        </w:rPr>
      </w:pPr>
      <w:r w:rsidRPr="00000153">
        <w:rPr>
          <w:rFonts w:ascii="Times New Roman" w:hAnsi="Times New Roman"/>
          <w:b/>
          <w:sz w:val="28"/>
          <w:szCs w:val="28"/>
        </w:rPr>
        <w:t xml:space="preserve">По результатам </w:t>
      </w:r>
      <w:r w:rsidR="00D76ED2" w:rsidRPr="00000153">
        <w:rPr>
          <w:rFonts w:ascii="Times New Roman" w:hAnsi="Times New Roman"/>
          <w:b/>
          <w:sz w:val="28"/>
          <w:szCs w:val="28"/>
        </w:rPr>
        <w:t xml:space="preserve">оценки </w:t>
      </w:r>
      <w:r w:rsidR="00937BE2" w:rsidRPr="00000153">
        <w:rPr>
          <w:rFonts w:ascii="Times New Roman" w:hAnsi="Times New Roman"/>
          <w:b/>
          <w:sz w:val="28"/>
          <w:szCs w:val="28"/>
        </w:rPr>
        <w:t xml:space="preserve">работы по трудоустройству </w:t>
      </w:r>
      <w:proofErr w:type="gramStart"/>
      <w:r w:rsidR="00937BE2" w:rsidRPr="00000153">
        <w:rPr>
          <w:rFonts w:ascii="Times New Roman" w:hAnsi="Times New Roman"/>
          <w:b/>
          <w:sz w:val="28"/>
          <w:szCs w:val="28"/>
        </w:rPr>
        <w:t>обучающихся</w:t>
      </w:r>
      <w:proofErr w:type="gramEnd"/>
      <w:r w:rsidR="00937BE2" w:rsidRPr="00000153">
        <w:rPr>
          <w:rFonts w:ascii="Times New Roman" w:hAnsi="Times New Roman"/>
          <w:b/>
          <w:sz w:val="28"/>
          <w:szCs w:val="28"/>
        </w:rPr>
        <w:t xml:space="preserve"> можно выделить следующие моменты</w:t>
      </w:r>
      <w:r w:rsidR="008B6864" w:rsidRPr="00000153">
        <w:rPr>
          <w:rFonts w:ascii="Times New Roman" w:hAnsi="Times New Roman"/>
          <w:sz w:val="28"/>
          <w:szCs w:val="28"/>
        </w:rPr>
        <w:t>:</w:t>
      </w:r>
    </w:p>
    <w:p w:rsidR="008B6864" w:rsidRPr="00000153" w:rsidRDefault="00DB4C46" w:rsidP="00000153">
      <w:pPr>
        <w:spacing w:after="0" w:line="240" w:lineRule="auto"/>
        <w:jc w:val="both"/>
        <w:rPr>
          <w:rFonts w:ascii="Times New Roman" w:hAnsi="Times New Roman"/>
          <w:sz w:val="28"/>
          <w:szCs w:val="28"/>
        </w:rPr>
      </w:pPr>
      <w:r w:rsidRPr="00000153">
        <w:rPr>
          <w:rFonts w:ascii="Times New Roman" w:hAnsi="Times New Roman"/>
          <w:sz w:val="28"/>
          <w:szCs w:val="28"/>
        </w:rPr>
        <w:t>-</w:t>
      </w:r>
      <w:r w:rsidR="00EB046F" w:rsidRPr="00000153">
        <w:rPr>
          <w:rFonts w:ascii="Times New Roman" w:hAnsi="Times New Roman"/>
          <w:sz w:val="28"/>
          <w:szCs w:val="28"/>
        </w:rPr>
        <w:t xml:space="preserve"> </w:t>
      </w:r>
      <w:r w:rsidR="00887009" w:rsidRPr="00000153">
        <w:rPr>
          <w:rFonts w:ascii="Times New Roman" w:hAnsi="Times New Roman"/>
          <w:sz w:val="28"/>
          <w:szCs w:val="28"/>
        </w:rPr>
        <w:t>в</w:t>
      </w:r>
      <w:r w:rsidR="00492B4D" w:rsidRPr="00000153">
        <w:rPr>
          <w:rFonts w:ascii="Times New Roman" w:hAnsi="Times New Roman"/>
          <w:sz w:val="28"/>
          <w:szCs w:val="28"/>
        </w:rPr>
        <w:t>озросла</w:t>
      </w:r>
      <w:r w:rsidR="00EB046F" w:rsidRPr="00000153">
        <w:rPr>
          <w:rFonts w:ascii="Times New Roman" w:hAnsi="Times New Roman"/>
          <w:sz w:val="28"/>
          <w:szCs w:val="28"/>
        </w:rPr>
        <w:t xml:space="preserve"> </w:t>
      </w:r>
      <w:r w:rsidR="00492B4D" w:rsidRPr="00000153">
        <w:rPr>
          <w:rFonts w:ascii="Times New Roman" w:hAnsi="Times New Roman"/>
          <w:sz w:val="28"/>
          <w:szCs w:val="28"/>
        </w:rPr>
        <w:t>роль</w:t>
      </w:r>
      <w:r w:rsidR="006944FD" w:rsidRPr="00000153">
        <w:rPr>
          <w:rFonts w:ascii="Times New Roman" w:hAnsi="Times New Roman"/>
          <w:sz w:val="28"/>
          <w:szCs w:val="28"/>
        </w:rPr>
        <w:t xml:space="preserve"> работодателей в подготовке профессиональных кадров на этапе разработки и рецензирования учебно-программной документации, квалификационных требований к уровню подготовки специалистов</w:t>
      </w:r>
      <w:r w:rsidR="00887009" w:rsidRPr="00000153">
        <w:rPr>
          <w:rFonts w:ascii="Times New Roman" w:hAnsi="Times New Roman"/>
          <w:sz w:val="28"/>
          <w:szCs w:val="28"/>
        </w:rPr>
        <w:t>;</w:t>
      </w:r>
    </w:p>
    <w:p w:rsidR="00D33093" w:rsidRPr="00000153" w:rsidRDefault="00F63F24" w:rsidP="00000153">
      <w:pPr>
        <w:spacing w:after="0" w:line="240" w:lineRule="auto"/>
        <w:jc w:val="both"/>
        <w:rPr>
          <w:rFonts w:ascii="Times New Roman" w:hAnsi="Times New Roman"/>
          <w:color w:val="000000"/>
          <w:sz w:val="28"/>
          <w:szCs w:val="28"/>
          <w:lang w:eastAsia="ru-RU"/>
        </w:rPr>
      </w:pPr>
      <w:r w:rsidRPr="00000153">
        <w:rPr>
          <w:rFonts w:ascii="Times New Roman" w:hAnsi="Times New Roman"/>
          <w:sz w:val="28"/>
          <w:szCs w:val="28"/>
        </w:rPr>
        <w:t xml:space="preserve">          -</w:t>
      </w:r>
      <w:r w:rsidR="00D33093" w:rsidRPr="00000153">
        <w:rPr>
          <w:rFonts w:ascii="Times New Roman" w:hAnsi="Times New Roman"/>
          <w:sz w:val="28"/>
          <w:szCs w:val="28"/>
        </w:rPr>
        <w:t xml:space="preserve">в </w:t>
      </w:r>
      <w:r w:rsidR="00D33093" w:rsidRPr="00000153">
        <w:rPr>
          <w:rFonts w:ascii="Times New Roman" w:hAnsi="Times New Roman"/>
          <w:color w:val="000000"/>
          <w:sz w:val="28"/>
          <w:szCs w:val="28"/>
          <w:lang w:eastAsia="ru-RU"/>
        </w:rPr>
        <w:t xml:space="preserve">сравнении с прошлым годом процент трудоустроенных выпускников увеличился с 71% до 83%. </w:t>
      </w:r>
    </w:p>
    <w:p w:rsidR="00DB4C46" w:rsidRPr="00000153" w:rsidRDefault="00F63F24" w:rsidP="00000153">
      <w:pPr>
        <w:spacing w:after="0" w:line="240" w:lineRule="auto"/>
        <w:jc w:val="both"/>
        <w:rPr>
          <w:rFonts w:ascii="Times New Roman" w:hAnsi="Times New Roman"/>
          <w:sz w:val="28"/>
          <w:szCs w:val="28"/>
        </w:rPr>
      </w:pPr>
      <w:r w:rsidRPr="00000153">
        <w:rPr>
          <w:rStyle w:val="FontStyle136"/>
          <w:sz w:val="28"/>
          <w:szCs w:val="28"/>
        </w:rPr>
        <w:t>-</w:t>
      </w:r>
      <w:r w:rsidR="00887009" w:rsidRPr="00000153">
        <w:rPr>
          <w:rStyle w:val="FontStyle136"/>
          <w:sz w:val="28"/>
          <w:szCs w:val="28"/>
        </w:rPr>
        <w:t>в</w:t>
      </w:r>
      <w:r w:rsidR="00DB4C46" w:rsidRPr="00000153">
        <w:rPr>
          <w:rStyle w:val="a8"/>
          <w:rFonts w:ascii="Times New Roman" w:hAnsi="Times New Roman"/>
          <w:b w:val="0"/>
          <w:sz w:val="28"/>
          <w:szCs w:val="28"/>
        </w:rPr>
        <w:t xml:space="preserve"> </w:t>
      </w:r>
      <w:r w:rsidR="00917D17" w:rsidRPr="00000153">
        <w:rPr>
          <w:rStyle w:val="a8"/>
          <w:rFonts w:ascii="Times New Roman" w:hAnsi="Times New Roman"/>
          <w:b w:val="0"/>
          <w:sz w:val="28"/>
          <w:szCs w:val="28"/>
        </w:rPr>
        <w:t>201</w:t>
      </w:r>
      <w:r w:rsidR="00937BE2" w:rsidRPr="00000153">
        <w:rPr>
          <w:rStyle w:val="a8"/>
          <w:rFonts w:ascii="Times New Roman" w:hAnsi="Times New Roman"/>
          <w:b w:val="0"/>
          <w:sz w:val="28"/>
          <w:szCs w:val="28"/>
        </w:rPr>
        <w:t>7</w:t>
      </w:r>
      <w:r w:rsidR="00917D17" w:rsidRPr="00000153">
        <w:rPr>
          <w:rStyle w:val="a8"/>
          <w:rFonts w:ascii="Times New Roman" w:hAnsi="Times New Roman"/>
          <w:b w:val="0"/>
          <w:sz w:val="28"/>
          <w:szCs w:val="28"/>
        </w:rPr>
        <w:t>-201</w:t>
      </w:r>
      <w:r w:rsidR="00937BE2" w:rsidRPr="00000153">
        <w:rPr>
          <w:rStyle w:val="a8"/>
          <w:rFonts w:ascii="Times New Roman" w:hAnsi="Times New Roman"/>
          <w:b w:val="0"/>
          <w:sz w:val="28"/>
          <w:szCs w:val="28"/>
        </w:rPr>
        <w:t>8</w:t>
      </w:r>
      <w:r w:rsidR="00917D17" w:rsidRPr="00000153">
        <w:rPr>
          <w:rStyle w:val="a8"/>
          <w:rFonts w:ascii="Times New Roman" w:hAnsi="Times New Roman"/>
          <w:b w:val="0"/>
          <w:sz w:val="28"/>
          <w:szCs w:val="28"/>
        </w:rPr>
        <w:t xml:space="preserve"> учебном году в </w:t>
      </w:r>
      <w:r w:rsidR="00DB4C46" w:rsidRPr="00000153">
        <w:rPr>
          <w:rStyle w:val="a8"/>
          <w:rFonts w:ascii="Times New Roman" w:hAnsi="Times New Roman"/>
          <w:b w:val="0"/>
          <w:sz w:val="28"/>
          <w:szCs w:val="28"/>
        </w:rPr>
        <w:t xml:space="preserve">практико-ориентированном </w:t>
      </w:r>
      <w:r w:rsidR="008B6864" w:rsidRPr="00000153">
        <w:rPr>
          <w:rStyle w:val="a8"/>
          <w:rFonts w:ascii="Times New Roman" w:hAnsi="Times New Roman"/>
          <w:b w:val="0"/>
          <w:sz w:val="28"/>
          <w:szCs w:val="28"/>
        </w:rPr>
        <w:t xml:space="preserve">обучении </w:t>
      </w:r>
      <w:r w:rsidR="00C8258B" w:rsidRPr="00000153">
        <w:rPr>
          <w:rStyle w:val="a8"/>
          <w:rFonts w:ascii="Times New Roman" w:hAnsi="Times New Roman"/>
          <w:b w:val="0"/>
          <w:sz w:val="28"/>
          <w:szCs w:val="28"/>
        </w:rPr>
        <w:t xml:space="preserve">было </w:t>
      </w:r>
      <w:r w:rsidR="008B6864" w:rsidRPr="00000153">
        <w:rPr>
          <w:rStyle w:val="a8"/>
          <w:rFonts w:ascii="Times New Roman" w:hAnsi="Times New Roman"/>
          <w:b w:val="0"/>
          <w:sz w:val="28"/>
          <w:szCs w:val="28"/>
        </w:rPr>
        <w:t xml:space="preserve">задействовано </w:t>
      </w:r>
      <w:r w:rsidR="00937BE2" w:rsidRPr="00000153">
        <w:rPr>
          <w:rStyle w:val="a8"/>
          <w:rFonts w:ascii="Times New Roman" w:hAnsi="Times New Roman"/>
          <w:b w:val="0"/>
          <w:sz w:val="28"/>
          <w:szCs w:val="28"/>
        </w:rPr>
        <w:t>107</w:t>
      </w:r>
      <w:r w:rsidR="00DB4C46" w:rsidRPr="00000153">
        <w:rPr>
          <w:rStyle w:val="a8"/>
          <w:rFonts w:ascii="Times New Roman" w:hAnsi="Times New Roman"/>
          <w:b w:val="0"/>
          <w:sz w:val="28"/>
          <w:szCs w:val="28"/>
        </w:rPr>
        <w:t xml:space="preserve"> </w:t>
      </w:r>
      <w:r w:rsidR="00937BE2" w:rsidRPr="00000153">
        <w:rPr>
          <w:rFonts w:ascii="Times New Roman" w:hAnsi="Times New Roman"/>
          <w:sz w:val="28"/>
          <w:szCs w:val="28"/>
        </w:rPr>
        <w:t>филиалов</w:t>
      </w:r>
      <w:r w:rsidR="00DB4C46" w:rsidRPr="00000153">
        <w:rPr>
          <w:rFonts w:ascii="Times New Roman" w:hAnsi="Times New Roman"/>
          <w:sz w:val="28"/>
          <w:szCs w:val="28"/>
        </w:rPr>
        <w:t xml:space="preserve"> кафедр, созданных в течени</w:t>
      </w:r>
      <w:proofErr w:type="gramStart"/>
      <w:r w:rsidR="00DB4C46" w:rsidRPr="00000153">
        <w:rPr>
          <w:rFonts w:ascii="Times New Roman" w:hAnsi="Times New Roman"/>
          <w:sz w:val="28"/>
          <w:szCs w:val="28"/>
        </w:rPr>
        <w:t>и</w:t>
      </w:r>
      <w:proofErr w:type="gramEnd"/>
      <w:r w:rsidR="00DB4C46" w:rsidRPr="00000153">
        <w:rPr>
          <w:rFonts w:ascii="Times New Roman" w:hAnsi="Times New Roman"/>
          <w:sz w:val="28"/>
          <w:szCs w:val="28"/>
        </w:rPr>
        <w:t xml:space="preserve"> учебного периода</w:t>
      </w:r>
      <w:r w:rsidR="00C8258B" w:rsidRPr="00000153">
        <w:rPr>
          <w:rFonts w:ascii="Times New Roman" w:hAnsi="Times New Roman"/>
          <w:sz w:val="28"/>
          <w:szCs w:val="28"/>
        </w:rPr>
        <w:t>;</w:t>
      </w:r>
    </w:p>
    <w:p w:rsidR="006944FD" w:rsidRPr="00000153" w:rsidRDefault="006944FD" w:rsidP="00000153">
      <w:pPr>
        <w:spacing w:after="0" w:line="240" w:lineRule="auto"/>
        <w:jc w:val="both"/>
        <w:rPr>
          <w:rFonts w:ascii="Times New Roman" w:hAnsi="Times New Roman"/>
          <w:sz w:val="28"/>
          <w:szCs w:val="28"/>
        </w:rPr>
      </w:pPr>
      <w:r w:rsidRPr="00000153">
        <w:rPr>
          <w:rFonts w:ascii="Times New Roman" w:hAnsi="Times New Roman"/>
          <w:sz w:val="28"/>
          <w:szCs w:val="28"/>
        </w:rPr>
        <w:t xml:space="preserve">- </w:t>
      </w:r>
      <w:r w:rsidR="00C8258B" w:rsidRPr="00000153">
        <w:rPr>
          <w:rFonts w:ascii="Times New Roman" w:hAnsi="Times New Roman"/>
          <w:sz w:val="28"/>
          <w:szCs w:val="28"/>
        </w:rPr>
        <w:t>о</w:t>
      </w:r>
      <w:r w:rsidR="00917D17" w:rsidRPr="00000153">
        <w:rPr>
          <w:rFonts w:ascii="Times New Roman" w:hAnsi="Times New Roman"/>
          <w:sz w:val="28"/>
          <w:szCs w:val="28"/>
        </w:rPr>
        <w:t>тдельные учебные занятия проводятся</w:t>
      </w:r>
      <w:r w:rsidR="00EB046F" w:rsidRPr="00000153">
        <w:rPr>
          <w:rFonts w:ascii="Times New Roman" w:hAnsi="Times New Roman"/>
          <w:sz w:val="28"/>
          <w:szCs w:val="28"/>
        </w:rPr>
        <w:t xml:space="preserve"> </w:t>
      </w:r>
      <w:r w:rsidRPr="00000153">
        <w:rPr>
          <w:rFonts w:ascii="Times New Roman" w:hAnsi="Times New Roman"/>
          <w:sz w:val="28"/>
          <w:szCs w:val="28"/>
        </w:rPr>
        <w:t>специали</w:t>
      </w:r>
      <w:r w:rsidR="00C8258B" w:rsidRPr="00000153">
        <w:rPr>
          <w:rFonts w:ascii="Times New Roman" w:hAnsi="Times New Roman"/>
          <w:sz w:val="28"/>
          <w:szCs w:val="28"/>
        </w:rPr>
        <w:t>стами предприятий и организаций;</w:t>
      </w:r>
    </w:p>
    <w:p w:rsidR="006944FD" w:rsidRPr="00000153" w:rsidRDefault="00917D17" w:rsidP="00000153">
      <w:pPr>
        <w:spacing w:after="0" w:line="240" w:lineRule="auto"/>
        <w:jc w:val="both"/>
        <w:rPr>
          <w:rFonts w:ascii="Times New Roman" w:hAnsi="Times New Roman"/>
          <w:sz w:val="28"/>
          <w:szCs w:val="28"/>
        </w:rPr>
      </w:pPr>
      <w:r w:rsidRPr="00000153">
        <w:rPr>
          <w:rFonts w:ascii="Times New Roman" w:hAnsi="Times New Roman"/>
          <w:sz w:val="28"/>
          <w:szCs w:val="28"/>
        </w:rPr>
        <w:t xml:space="preserve">- </w:t>
      </w:r>
      <w:r w:rsidR="00C8258B" w:rsidRPr="00000153">
        <w:rPr>
          <w:rFonts w:ascii="Times New Roman" w:hAnsi="Times New Roman"/>
          <w:sz w:val="28"/>
          <w:szCs w:val="28"/>
        </w:rPr>
        <w:t>п</w:t>
      </w:r>
      <w:r w:rsidRPr="00000153">
        <w:rPr>
          <w:rFonts w:ascii="Times New Roman" w:hAnsi="Times New Roman"/>
          <w:sz w:val="28"/>
          <w:szCs w:val="28"/>
        </w:rPr>
        <w:t xml:space="preserve">роисходит </w:t>
      </w:r>
      <w:r w:rsidR="006944FD" w:rsidRPr="00000153">
        <w:rPr>
          <w:rFonts w:ascii="Times New Roman" w:hAnsi="Times New Roman"/>
          <w:sz w:val="28"/>
          <w:szCs w:val="28"/>
        </w:rPr>
        <w:t>краткосрочная стажировка преподавателей кафедры на профильны</w:t>
      </w:r>
      <w:r w:rsidR="00C8258B" w:rsidRPr="00000153">
        <w:rPr>
          <w:rFonts w:ascii="Times New Roman" w:hAnsi="Times New Roman"/>
          <w:sz w:val="28"/>
          <w:szCs w:val="28"/>
        </w:rPr>
        <w:t>х предприятиях и в организациях;</w:t>
      </w:r>
    </w:p>
    <w:p w:rsidR="00D20F73" w:rsidRPr="00000153" w:rsidRDefault="00917D17" w:rsidP="00000153">
      <w:pPr>
        <w:spacing w:after="0" w:line="240" w:lineRule="auto"/>
        <w:jc w:val="both"/>
        <w:rPr>
          <w:rFonts w:ascii="Times New Roman" w:hAnsi="Times New Roman"/>
          <w:sz w:val="28"/>
          <w:szCs w:val="28"/>
        </w:rPr>
      </w:pPr>
      <w:r w:rsidRPr="00000153">
        <w:rPr>
          <w:rFonts w:ascii="Times New Roman" w:hAnsi="Times New Roman"/>
          <w:sz w:val="28"/>
          <w:szCs w:val="28"/>
        </w:rPr>
        <w:t xml:space="preserve">- </w:t>
      </w:r>
      <w:r w:rsidR="00C8258B" w:rsidRPr="00000153">
        <w:rPr>
          <w:rFonts w:ascii="Times New Roman" w:hAnsi="Times New Roman"/>
          <w:sz w:val="28"/>
          <w:szCs w:val="28"/>
        </w:rPr>
        <w:t>р</w:t>
      </w:r>
      <w:r w:rsidRPr="00000153">
        <w:rPr>
          <w:rFonts w:ascii="Times New Roman" w:hAnsi="Times New Roman"/>
          <w:sz w:val="28"/>
          <w:szCs w:val="28"/>
        </w:rPr>
        <w:t>асширена целевая контрактная подготовка специалистов под конкретные рабочие места.</w:t>
      </w:r>
    </w:p>
    <w:p w:rsidR="006944FD" w:rsidRPr="00000153" w:rsidRDefault="00F63F24" w:rsidP="00000153">
      <w:pPr>
        <w:spacing w:after="0" w:line="240" w:lineRule="auto"/>
        <w:jc w:val="both"/>
        <w:rPr>
          <w:rFonts w:ascii="Times New Roman" w:hAnsi="Times New Roman"/>
          <w:sz w:val="28"/>
          <w:szCs w:val="28"/>
        </w:rPr>
      </w:pPr>
      <w:r w:rsidRPr="00000153">
        <w:rPr>
          <w:rFonts w:ascii="Times New Roman" w:hAnsi="Times New Roman"/>
          <w:sz w:val="28"/>
          <w:szCs w:val="28"/>
        </w:rPr>
        <w:t>-</w:t>
      </w:r>
      <w:r w:rsidR="006944FD" w:rsidRPr="00000153">
        <w:rPr>
          <w:rFonts w:ascii="Times New Roman" w:hAnsi="Times New Roman"/>
          <w:sz w:val="28"/>
          <w:szCs w:val="28"/>
        </w:rPr>
        <w:t xml:space="preserve">расширение взаимодействия с </w:t>
      </w:r>
      <w:r w:rsidR="00C8258B" w:rsidRPr="00000153">
        <w:rPr>
          <w:rFonts w:ascii="Times New Roman" w:hAnsi="Times New Roman"/>
          <w:sz w:val="28"/>
          <w:szCs w:val="28"/>
        </w:rPr>
        <w:t xml:space="preserve">профессиональными учреждениями </w:t>
      </w:r>
      <w:r w:rsidR="006944FD" w:rsidRPr="00000153">
        <w:rPr>
          <w:rFonts w:ascii="Times New Roman" w:hAnsi="Times New Roman"/>
          <w:sz w:val="28"/>
          <w:szCs w:val="28"/>
        </w:rPr>
        <w:t>в целях совершенствования информационного обмена и распространения эффективных решений;</w:t>
      </w:r>
    </w:p>
    <w:p w:rsidR="006944FD" w:rsidRPr="00000153" w:rsidRDefault="006944FD" w:rsidP="00000153">
      <w:pPr>
        <w:spacing w:after="0" w:line="240" w:lineRule="auto"/>
        <w:jc w:val="both"/>
        <w:rPr>
          <w:rFonts w:ascii="Times New Roman" w:hAnsi="Times New Roman"/>
          <w:sz w:val="28"/>
          <w:szCs w:val="28"/>
        </w:rPr>
      </w:pPr>
      <w:r w:rsidRPr="00000153">
        <w:rPr>
          <w:rFonts w:ascii="Times New Roman" w:hAnsi="Times New Roman"/>
          <w:sz w:val="28"/>
          <w:szCs w:val="28"/>
        </w:rPr>
        <w:t>- расширение возможности получения в университете дополнительного образования в соответствии с требованиями рынка труда.</w:t>
      </w:r>
    </w:p>
    <w:p w:rsidR="009E1DF0" w:rsidRPr="00000153" w:rsidRDefault="009E1DF0" w:rsidP="00000153">
      <w:pPr>
        <w:spacing w:after="0" w:line="240" w:lineRule="auto"/>
        <w:jc w:val="both"/>
        <w:rPr>
          <w:rStyle w:val="FontStyle136"/>
          <w:b/>
          <w:sz w:val="28"/>
          <w:szCs w:val="28"/>
        </w:rPr>
      </w:pPr>
      <w:r w:rsidRPr="00000153">
        <w:rPr>
          <w:rStyle w:val="FontStyle136"/>
          <w:sz w:val="28"/>
          <w:szCs w:val="28"/>
        </w:rPr>
        <w:t xml:space="preserve">Однако необходимо отметить и некоторые </w:t>
      </w:r>
      <w:r w:rsidRPr="00000153">
        <w:rPr>
          <w:rStyle w:val="FontStyle136"/>
          <w:b/>
          <w:sz w:val="28"/>
          <w:szCs w:val="28"/>
        </w:rPr>
        <w:t>проблемы трудоустройства:</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t>-произошло общее уменьшение числа вакансий;</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t>-наблюдается спад интереса работодателей к молодым специалистам;</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lastRenderedPageBreak/>
        <w:t xml:space="preserve">-низкая конкурентоспособность выпускников на рынке труда </w:t>
      </w:r>
      <w:proofErr w:type="gramStart"/>
      <w:r w:rsidRPr="00000153">
        <w:rPr>
          <w:rFonts w:ascii="Times New Roman" w:hAnsi="Times New Roman"/>
          <w:sz w:val="28"/>
          <w:szCs w:val="28"/>
        </w:rPr>
        <w:t>из</w:t>
      </w:r>
      <w:proofErr w:type="gramEnd"/>
      <w:r w:rsidRPr="00000153">
        <w:rPr>
          <w:rFonts w:ascii="Times New Roman" w:hAnsi="Times New Roman"/>
          <w:sz w:val="28"/>
          <w:szCs w:val="28"/>
        </w:rPr>
        <w:t xml:space="preserve"> </w:t>
      </w:r>
      <w:proofErr w:type="gramStart"/>
      <w:r w:rsidRPr="00000153">
        <w:rPr>
          <w:rFonts w:ascii="Times New Roman" w:hAnsi="Times New Roman"/>
          <w:sz w:val="28"/>
          <w:szCs w:val="28"/>
        </w:rPr>
        <w:t>за</w:t>
      </w:r>
      <w:proofErr w:type="gramEnd"/>
      <w:r w:rsidRPr="00000153">
        <w:rPr>
          <w:rFonts w:ascii="Times New Roman" w:hAnsi="Times New Roman"/>
          <w:sz w:val="28"/>
          <w:szCs w:val="28"/>
        </w:rPr>
        <w:t xml:space="preserve"> отсутствия профессионального опыта (не получение необходимых навыков на практике);</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t>- разрыв между полученной квалификацией и требованиями работодателей;</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t>- недостаточная информированность выпускников о возможностях трудоустройства;</w:t>
      </w:r>
    </w:p>
    <w:p w:rsidR="009E1DF0" w:rsidRPr="00000153" w:rsidRDefault="009E1DF0" w:rsidP="00000153">
      <w:pPr>
        <w:spacing w:after="0" w:line="240" w:lineRule="auto"/>
        <w:jc w:val="both"/>
        <w:rPr>
          <w:rFonts w:ascii="Times New Roman" w:hAnsi="Times New Roman"/>
          <w:sz w:val="28"/>
          <w:szCs w:val="28"/>
        </w:rPr>
      </w:pPr>
      <w:r w:rsidRPr="00000153">
        <w:rPr>
          <w:rFonts w:ascii="Times New Roman" w:hAnsi="Times New Roman"/>
          <w:sz w:val="28"/>
          <w:szCs w:val="28"/>
        </w:rPr>
        <w:t xml:space="preserve">- завышенные требования отдельных работодателей к выпускникам, в частности: только из района, только </w:t>
      </w:r>
      <w:r w:rsidR="00D76ED2" w:rsidRPr="00000153">
        <w:rPr>
          <w:rFonts w:ascii="Times New Roman" w:hAnsi="Times New Roman"/>
          <w:sz w:val="28"/>
          <w:szCs w:val="28"/>
        </w:rPr>
        <w:t xml:space="preserve">женатый </w:t>
      </w:r>
      <w:proofErr w:type="gramStart"/>
      <w:r w:rsidR="00D76ED2" w:rsidRPr="00000153">
        <w:rPr>
          <w:rFonts w:ascii="Times New Roman" w:hAnsi="Times New Roman"/>
          <w:sz w:val="28"/>
          <w:szCs w:val="28"/>
        </w:rPr>
        <w:t>и</w:t>
      </w:r>
      <w:proofErr w:type="gramEnd"/>
      <w:r w:rsidR="00D76ED2" w:rsidRPr="00000153">
        <w:rPr>
          <w:rFonts w:ascii="Times New Roman" w:hAnsi="Times New Roman"/>
          <w:sz w:val="28"/>
          <w:szCs w:val="28"/>
        </w:rPr>
        <w:t xml:space="preserve"> причем жена-ветеринар.</w:t>
      </w:r>
    </w:p>
    <w:p w:rsidR="0019074E" w:rsidRPr="00000153" w:rsidRDefault="00D76ED2" w:rsidP="00000153">
      <w:pPr>
        <w:pStyle w:val="a7"/>
        <w:rPr>
          <w:rFonts w:ascii="Times New Roman" w:hAnsi="Times New Roman"/>
          <w:sz w:val="28"/>
          <w:szCs w:val="28"/>
        </w:rPr>
      </w:pPr>
      <w:r w:rsidRPr="00000153">
        <w:rPr>
          <w:rFonts w:ascii="Times New Roman" w:hAnsi="Times New Roman"/>
          <w:sz w:val="28"/>
          <w:szCs w:val="28"/>
        </w:rPr>
        <w:t xml:space="preserve">            Определены </w:t>
      </w:r>
      <w:r w:rsidRPr="00000153">
        <w:rPr>
          <w:rFonts w:ascii="Times New Roman" w:hAnsi="Times New Roman"/>
          <w:b/>
          <w:sz w:val="28"/>
          <w:szCs w:val="28"/>
        </w:rPr>
        <w:t>следующие задачи</w:t>
      </w:r>
      <w:r w:rsidRPr="00000153">
        <w:rPr>
          <w:rFonts w:ascii="Times New Roman" w:hAnsi="Times New Roman"/>
          <w:sz w:val="28"/>
          <w:szCs w:val="28"/>
        </w:rPr>
        <w:t xml:space="preserve"> по организации работы  по трудоустройству:</w:t>
      </w:r>
    </w:p>
    <w:p w:rsidR="0050340D" w:rsidRPr="00000153" w:rsidRDefault="00D76ED2" w:rsidP="00000153">
      <w:pPr>
        <w:pStyle w:val="a7"/>
        <w:rPr>
          <w:rFonts w:ascii="Times New Roman" w:hAnsi="Times New Roman"/>
          <w:sz w:val="28"/>
          <w:szCs w:val="28"/>
        </w:rPr>
      </w:pPr>
      <w:r w:rsidRPr="00000153">
        <w:rPr>
          <w:rFonts w:ascii="Times New Roman" w:hAnsi="Times New Roman"/>
          <w:sz w:val="28"/>
          <w:szCs w:val="28"/>
        </w:rPr>
        <w:t xml:space="preserve">      -  </w:t>
      </w:r>
      <w:r w:rsidR="0050340D" w:rsidRPr="00000153">
        <w:rPr>
          <w:rFonts w:ascii="Times New Roman" w:hAnsi="Times New Roman"/>
          <w:sz w:val="28"/>
          <w:szCs w:val="28"/>
        </w:rPr>
        <w:t>поиск активных организаций и направление им письма предложения по заключению договора о сотрудничестве;</w:t>
      </w:r>
    </w:p>
    <w:p w:rsidR="0050340D" w:rsidRPr="00000153" w:rsidRDefault="00D76ED2" w:rsidP="00000153">
      <w:pPr>
        <w:pStyle w:val="a7"/>
        <w:rPr>
          <w:rFonts w:ascii="Times New Roman" w:hAnsi="Times New Roman"/>
          <w:sz w:val="28"/>
          <w:szCs w:val="28"/>
        </w:rPr>
      </w:pPr>
      <w:r w:rsidRPr="00000153">
        <w:rPr>
          <w:rFonts w:ascii="Times New Roman" w:hAnsi="Times New Roman"/>
          <w:sz w:val="28"/>
          <w:szCs w:val="28"/>
        </w:rPr>
        <w:t>-</w:t>
      </w:r>
      <w:r w:rsidR="0050340D" w:rsidRPr="00000153">
        <w:rPr>
          <w:rFonts w:ascii="Times New Roman" w:hAnsi="Times New Roman"/>
          <w:sz w:val="28"/>
          <w:szCs w:val="28"/>
        </w:rPr>
        <w:t>заключение договоров о сотрудничестве с организациями, нуждающимися в персонале с соответствующей квалификацией и уровнем подготовки;</w:t>
      </w:r>
    </w:p>
    <w:p w:rsidR="00D76ED2" w:rsidRPr="00000153" w:rsidRDefault="00D76ED2" w:rsidP="00000153">
      <w:pPr>
        <w:pStyle w:val="a7"/>
        <w:rPr>
          <w:rFonts w:ascii="Times New Roman" w:hAnsi="Times New Roman"/>
          <w:sz w:val="28"/>
          <w:szCs w:val="28"/>
        </w:rPr>
      </w:pPr>
      <w:r w:rsidRPr="00000153">
        <w:rPr>
          <w:rFonts w:ascii="Times New Roman" w:hAnsi="Times New Roman"/>
          <w:sz w:val="28"/>
          <w:szCs w:val="28"/>
        </w:rPr>
        <w:t>- кафедрам необходимо вернуться к анкетированию выпускников после итоговой аттестации для улучшения качества учебного процесса;</w:t>
      </w:r>
    </w:p>
    <w:p w:rsidR="00D76ED2" w:rsidRPr="00000153" w:rsidRDefault="00D76ED2" w:rsidP="00000153">
      <w:pPr>
        <w:pStyle w:val="a7"/>
        <w:rPr>
          <w:rFonts w:ascii="Times New Roman" w:hAnsi="Times New Roman"/>
          <w:sz w:val="28"/>
          <w:szCs w:val="28"/>
        </w:rPr>
      </w:pPr>
      <w:r w:rsidRPr="00000153">
        <w:rPr>
          <w:rFonts w:ascii="Times New Roman" w:hAnsi="Times New Roman"/>
          <w:sz w:val="28"/>
          <w:szCs w:val="28"/>
        </w:rPr>
        <w:t>- кардинально пересмотреть и изменить образовательные программы в связи с изменением нормативной документации и результатами  рейтинга.</w:t>
      </w:r>
    </w:p>
    <w:p w:rsidR="0050340D" w:rsidRPr="00000153" w:rsidRDefault="00000153" w:rsidP="00000153">
      <w:pPr>
        <w:pStyle w:val="a7"/>
        <w:rPr>
          <w:rFonts w:ascii="Times New Roman" w:hAnsi="Times New Roman"/>
          <w:b/>
          <w:sz w:val="28"/>
          <w:szCs w:val="28"/>
        </w:rPr>
      </w:pPr>
      <w:r>
        <w:rPr>
          <w:rFonts w:ascii="Times New Roman" w:hAnsi="Times New Roman"/>
          <w:b/>
          <w:sz w:val="28"/>
          <w:szCs w:val="28"/>
        </w:rPr>
        <w:tab/>
      </w:r>
      <w:bookmarkStart w:id="0" w:name="_GoBack"/>
      <w:bookmarkEnd w:id="0"/>
      <w:r w:rsidR="00D76ED2" w:rsidRPr="00000153">
        <w:rPr>
          <w:rFonts w:ascii="Times New Roman" w:hAnsi="Times New Roman"/>
          <w:b/>
          <w:sz w:val="28"/>
          <w:szCs w:val="28"/>
        </w:rPr>
        <w:t>Перспективы:</w:t>
      </w:r>
    </w:p>
    <w:p w:rsidR="006D4A35" w:rsidRPr="00000153" w:rsidRDefault="00991003" w:rsidP="00000153">
      <w:pPr>
        <w:widowControl w:val="0"/>
        <w:spacing w:line="240" w:lineRule="auto"/>
        <w:jc w:val="both"/>
        <w:rPr>
          <w:rFonts w:ascii="Times New Roman" w:hAnsi="Times New Roman"/>
          <w:sz w:val="28"/>
          <w:szCs w:val="28"/>
        </w:rPr>
      </w:pPr>
      <w:r w:rsidRPr="00000153">
        <w:rPr>
          <w:rFonts w:ascii="Times New Roman" w:hAnsi="Times New Roman"/>
          <w:color w:val="000000"/>
          <w:sz w:val="28"/>
          <w:szCs w:val="28"/>
        </w:rPr>
        <w:t>Развив</w:t>
      </w:r>
      <w:r w:rsidR="009E1DF0" w:rsidRPr="00000153">
        <w:rPr>
          <w:rFonts w:ascii="Times New Roman" w:hAnsi="Times New Roman"/>
          <w:color w:val="000000"/>
          <w:sz w:val="28"/>
          <w:szCs w:val="28"/>
        </w:rPr>
        <w:t>ать взаимоотношения университета</w:t>
      </w:r>
      <w:r w:rsidRPr="00000153">
        <w:rPr>
          <w:rFonts w:ascii="Times New Roman" w:hAnsi="Times New Roman"/>
          <w:color w:val="000000"/>
          <w:sz w:val="28"/>
          <w:szCs w:val="28"/>
        </w:rPr>
        <w:t xml:space="preserve"> с компаниями и организациями </w:t>
      </w:r>
      <w:proofErr w:type="spellStart"/>
      <w:r w:rsidRPr="00000153">
        <w:rPr>
          <w:rFonts w:ascii="Times New Roman" w:hAnsi="Times New Roman"/>
          <w:color w:val="000000"/>
          <w:sz w:val="28"/>
          <w:szCs w:val="28"/>
        </w:rPr>
        <w:t>квазигосударственного</w:t>
      </w:r>
      <w:proofErr w:type="spellEnd"/>
      <w:r w:rsidRPr="00000153">
        <w:rPr>
          <w:rFonts w:ascii="Times New Roman" w:hAnsi="Times New Roman"/>
          <w:color w:val="000000"/>
          <w:sz w:val="28"/>
          <w:szCs w:val="28"/>
        </w:rPr>
        <w:t xml:space="preserve"> (холдинги, национальные компании и т.д.) и частного секторов с целью стимулирования заинтересованности и участия в той или иной форме (например, своего рода шефство) данных компаний и</w:t>
      </w:r>
      <w:r w:rsidR="009E1DF0" w:rsidRPr="00000153">
        <w:rPr>
          <w:rFonts w:ascii="Times New Roman" w:hAnsi="Times New Roman"/>
          <w:color w:val="000000"/>
          <w:sz w:val="28"/>
          <w:szCs w:val="28"/>
        </w:rPr>
        <w:t xml:space="preserve"> организаций в подготовке </w:t>
      </w:r>
      <w:r w:rsidRPr="00000153">
        <w:rPr>
          <w:rFonts w:ascii="Times New Roman" w:hAnsi="Times New Roman"/>
          <w:color w:val="000000"/>
          <w:sz w:val="28"/>
          <w:szCs w:val="28"/>
        </w:rPr>
        <w:t xml:space="preserve"> специалистов в соответствующих сферах (отраслях) при обязательном трудоустройстве таковых по</w:t>
      </w:r>
      <w:r w:rsidR="009E1DF0" w:rsidRPr="00000153">
        <w:rPr>
          <w:rFonts w:ascii="Times New Roman" w:hAnsi="Times New Roman"/>
          <w:color w:val="000000"/>
          <w:sz w:val="28"/>
          <w:szCs w:val="28"/>
        </w:rPr>
        <w:t xml:space="preserve"> окончанию учебы.</w:t>
      </w:r>
    </w:p>
    <w:p w:rsidR="00F63F24" w:rsidRPr="00000153" w:rsidRDefault="00F63F24" w:rsidP="00000153">
      <w:pPr>
        <w:tabs>
          <w:tab w:val="left" w:pos="720"/>
          <w:tab w:val="left" w:pos="1080"/>
        </w:tabs>
        <w:spacing w:after="0" w:line="240" w:lineRule="auto"/>
        <w:jc w:val="both"/>
        <w:rPr>
          <w:rFonts w:ascii="Times New Roman" w:hAnsi="Times New Roman"/>
          <w:sz w:val="28"/>
          <w:szCs w:val="28"/>
        </w:rPr>
      </w:pPr>
    </w:p>
    <w:p w:rsidR="00F63F24" w:rsidRPr="00000153" w:rsidRDefault="00F63F24" w:rsidP="00000153">
      <w:pPr>
        <w:spacing w:after="0" w:line="240" w:lineRule="auto"/>
        <w:jc w:val="center"/>
        <w:rPr>
          <w:rFonts w:ascii="Times New Roman" w:hAnsi="Times New Roman"/>
          <w:b/>
          <w:sz w:val="28"/>
          <w:szCs w:val="28"/>
          <w:lang w:eastAsia="ru-RU"/>
        </w:rPr>
      </w:pPr>
      <w:r w:rsidRPr="00000153">
        <w:rPr>
          <w:rFonts w:ascii="Times New Roman" w:hAnsi="Times New Roman"/>
          <w:b/>
          <w:sz w:val="28"/>
          <w:szCs w:val="28"/>
          <w:lang w:val="en-US" w:eastAsia="ru-RU"/>
        </w:rPr>
        <w:t xml:space="preserve">SWOT </w:t>
      </w:r>
      <w:r w:rsidRPr="00000153">
        <w:rPr>
          <w:rFonts w:ascii="Times New Roman" w:hAnsi="Times New Roman"/>
          <w:b/>
          <w:sz w:val="28"/>
          <w:szCs w:val="28"/>
          <w:lang w:eastAsia="ru-RU"/>
        </w:rPr>
        <w:t>–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655"/>
      </w:tblGrid>
      <w:tr w:rsidR="00F63F24" w:rsidRPr="00000153" w:rsidTr="00680879">
        <w:tc>
          <w:tcPr>
            <w:tcW w:w="4689" w:type="dxa"/>
            <w:shd w:val="clear" w:color="auto" w:fill="auto"/>
          </w:tcPr>
          <w:p w:rsidR="00F63F24" w:rsidRPr="00000153" w:rsidRDefault="00F63F24" w:rsidP="00000153">
            <w:pPr>
              <w:spacing w:after="0" w:line="240" w:lineRule="auto"/>
              <w:jc w:val="center"/>
              <w:rPr>
                <w:rFonts w:ascii="Times New Roman" w:hAnsi="Times New Roman"/>
                <w:b/>
                <w:sz w:val="28"/>
                <w:szCs w:val="28"/>
                <w:lang w:eastAsia="ru-RU"/>
              </w:rPr>
            </w:pPr>
            <w:r w:rsidRPr="00000153">
              <w:rPr>
                <w:rFonts w:ascii="Times New Roman" w:hAnsi="Times New Roman"/>
                <w:b/>
                <w:sz w:val="28"/>
                <w:szCs w:val="28"/>
                <w:lang w:eastAsia="ru-RU"/>
              </w:rPr>
              <w:t>Слабые стороны</w:t>
            </w:r>
          </w:p>
        </w:tc>
        <w:tc>
          <w:tcPr>
            <w:tcW w:w="4655" w:type="dxa"/>
            <w:shd w:val="clear" w:color="auto" w:fill="auto"/>
          </w:tcPr>
          <w:p w:rsidR="00F63F24" w:rsidRPr="00000153" w:rsidRDefault="00F63F24" w:rsidP="00000153">
            <w:pPr>
              <w:spacing w:after="0" w:line="240" w:lineRule="auto"/>
              <w:jc w:val="center"/>
              <w:rPr>
                <w:rFonts w:ascii="Times New Roman" w:hAnsi="Times New Roman"/>
                <w:b/>
                <w:sz w:val="28"/>
                <w:szCs w:val="28"/>
                <w:lang w:eastAsia="ru-RU"/>
              </w:rPr>
            </w:pPr>
            <w:r w:rsidRPr="00000153">
              <w:rPr>
                <w:rFonts w:ascii="Times New Roman" w:hAnsi="Times New Roman"/>
                <w:b/>
                <w:sz w:val="28"/>
                <w:szCs w:val="28"/>
                <w:lang w:eastAsia="ru-RU"/>
              </w:rPr>
              <w:t>Сильные стороны</w:t>
            </w:r>
          </w:p>
        </w:tc>
      </w:tr>
      <w:tr w:rsidR="00F63F24" w:rsidRPr="00000153" w:rsidTr="00680879">
        <w:tc>
          <w:tcPr>
            <w:tcW w:w="4689"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lang w:eastAsia="ru-RU"/>
              </w:rPr>
              <w:t>1.</w:t>
            </w:r>
            <w:r w:rsidRPr="00000153">
              <w:rPr>
                <w:rStyle w:val="FontStyle136"/>
                <w:sz w:val="28"/>
                <w:szCs w:val="28"/>
              </w:rPr>
              <w:t xml:space="preserve"> </w:t>
            </w:r>
            <w:r w:rsidRPr="00000153">
              <w:rPr>
                <w:rFonts w:ascii="Times New Roman" w:hAnsi="Times New Roman"/>
                <w:sz w:val="28"/>
                <w:szCs w:val="28"/>
                <w:lang w:val="kk-KZ"/>
              </w:rPr>
              <w:t>Сокращение приема студентов на практоко-ориентированные занятия в связи с финансовым положением отдельных коммерческих структур</w:t>
            </w:r>
          </w:p>
        </w:tc>
        <w:tc>
          <w:tcPr>
            <w:tcW w:w="4655"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rPr>
              <w:t>1.</w:t>
            </w:r>
            <w:r w:rsidRPr="00000153">
              <w:rPr>
                <w:rFonts w:ascii="Times New Roman" w:hAnsi="Times New Roman"/>
                <w:color w:val="000000"/>
                <w:sz w:val="28"/>
                <w:szCs w:val="28"/>
              </w:rPr>
              <w:t>Обеспечение прохождения студентами производственной практики в соответствующих</w:t>
            </w:r>
            <w:r w:rsidRPr="00000153">
              <w:rPr>
                <w:rFonts w:ascii="Times New Roman" w:hAnsi="Times New Roman"/>
                <w:color w:val="000000"/>
                <w:sz w:val="28"/>
                <w:szCs w:val="28"/>
              </w:rPr>
              <w:br/>
              <w:t>приобретаемой ими специальности государственных и негосударственных структурах</w:t>
            </w:r>
          </w:p>
        </w:tc>
      </w:tr>
      <w:tr w:rsidR="00F63F24" w:rsidRPr="00000153" w:rsidTr="00680879">
        <w:tc>
          <w:tcPr>
            <w:tcW w:w="4689"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lang w:eastAsia="ru-RU"/>
              </w:rPr>
              <w:t>2.</w:t>
            </w:r>
            <w:r w:rsidRPr="00000153">
              <w:rPr>
                <w:rFonts w:ascii="Times New Roman" w:hAnsi="Times New Roman"/>
                <w:bCs/>
                <w:sz w:val="28"/>
                <w:szCs w:val="28"/>
                <w:lang w:eastAsia="ru-RU"/>
              </w:rPr>
              <w:t>Недостаточное педагогическое сопровождение практико-ориентированных форм обучения</w:t>
            </w:r>
          </w:p>
        </w:tc>
        <w:tc>
          <w:tcPr>
            <w:tcW w:w="4655" w:type="dxa"/>
            <w:shd w:val="clear" w:color="auto" w:fill="auto"/>
          </w:tcPr>
          <w:p w:rsidR="00F63F24" w:rsidRPr="00000153" w:rsidRDefault="00F63F24" w:rsidP="00000153">
            <w:pPr>
              <w:spacing w:after="0" w:line="240" w:lineRule="auto"/>
              <w:jc w:val="both"/>
              <w:rPr>
                <w:rFonts w:ascii="Times New Roman" w:hAnsi="Times New Roman"/>
                <w:sz w:val="28"/>
                <w:szCs w:val="28"/>
              </w:rPr>
            </w:pPr>
            <w:r w:rsidRPr="00000153">
              <w:rPr>
                <w:rFonts w:ascii="Times New Roman" w:hAnsi="Times New Roman"/>
                <w:sz w:val="28"/>
                <w:szCs w:val="28"/>
              </w:rPr>
              <w:t>2.Организация стажировки выпускников на крупных предприятиях</w:t>
            </w:r>
          </w:p>
          <w:p w:rsidR="00F63F24" w:rsidRPr="00000153" w:rsidRDefault="00F63F24" w:rsidP="00000153">
            <w:pPr>
              <w:spacing w:after="0" w:line="240" w:lineRule="auto"/>
              <w:jc w:val="both"/>
              <w:rPr>
                <w:rFonts w:ascii="Times New Roman" w:hAnsi="Times New Roman"/>
                <w:sz w:val="28"/>
                <w:szCs w:val="28"/>
                <w:lang w:eastAsia="ru-RU"/>
              </w:rPr>
            </w:pPr>
          </w:p>
        </w:tc>
      </w:tr>
      <w:tr w:rsidR="00F63F24" w:rsidRPr="00000153" w:rsidTr="00680879">
        <w:tc>
          <w:tcPr>
            <w:tcW w:w="4689"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lang w:eastAsia="ru-RU"/>
              </w:rPr>
              <w:t>3.</w:t>
            </w:r>
            <w:r w:rsidRPr="00000153">
              <w:rPr>
                <w:rFonts w:ascii="Times New Roman" w:hAnsi="Times New Roman"/>
                <w:sz w:val="28"/>
                <w:szCs w:val="28"/>
              </w:rPr>
              <w:t>Неудовлетворенность отдельных работодателей качеством подготовки специалистов, выпускаемых университетом</w:t>
            </w:r>
          </w:p>
        </w:tc>
        <w:tc>
          <w:tcPr>
            <w:tcW w:w="4655"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rPr>
              <w:t>3.Взаимодействие филиалов кафедр и факультета по оценке качества подготовки специалистов в период аттестации, производственной практики, стажировки</w:t>
            </w:r>
          </w:p>
        </w:tc>
      </w:tr>
      <w:tr w:rsidR="00F63F24" w:rsidRPr="00000153" w:rsidTr="00680879">
        <w:tc>
          <w:tcPr>
            <w:tcW w:w="4689" w:type="dxa"/>
            <w:shd w:val="clear" w:color="auto" w:fill="auto"/>
          </w:tcPr>
          <w:p w:rsidR="00F63F24" w:rsidRPr="00000153" w:rsidRDefault="00F63F24" w:rsidP="00000153">
            <w:pPr>
              <w:spacing w:after="0" w:line="240" w:lineRule="auto"/>
              <w:jc w:val="both"/>
              <w:rPr>
                <w:rFonts w:ascii="Times New Roman" w:hAnsi="Times New Roman"/>
                <w:sz w:val="28"/>
                <w:szCs w:val="28"/>
                <w:lang w:eastAsia="ru-RU"/>
              </w:rPr>
            </w:pPr>
            <w:r w:rsidRPr="00000153">
              <w:rPr>
                <w:rFonts w:ascii="Times New Roman" w:hAnsi="Times New Roman"/>
                <w:sz w:val="28"/>
                <w:szCs w:val="28"/>
                <w:lang w:eastAsia="ru-RU"/>
              </w:rPr>
              <w:t>4.</w:t>
            </w:r>
            <w:r w:rsidRPr="00000153">
              <w:rPr>
                <w:rFonts w:ascii="Times New Roman" w:hAnsi="Times New Roman"/>
                <w:color w:val="000000"/>
                <w:sz w:val="28"/>
                <w:szCs w:val="28"/>
              </w:rPr>
              <w:t xml:space="preserve"> </w:t>
            </w:r>
            <w:r w:rsidRPr="00000153">
              <w:rPr>
                <w:rFonts w:ascii="Times New Roman" w:hAnsi="Times New Roman"/>
                <w:sz w:val="28"/>
                <w:szCs w:val="28"/>
              </w:rPr>
              <w:t xml:space="preserve">Образовательные программы не всегда отвечают ожиданиям работодателей и не соответствуют существующим потребностям </w:t>
            </w:r>
          </w:p>
        </w:tc>
        <w:tc>
          <w:tcPr>
            <w:tcW w:w="4655" w:type="dxa"/>
            <w:shd w:val="clear" w:color="auto" w:fill="auto"/>
          </w:tcPr>
          <w:p w:rsidR="00F63F24" w:rsidRPr="00000153" w:rsidRDefault="00F63F24" w:rsidP="00000153">
            <w:pPr>
              <w:spacing w:after="0" w:line="240" w:lineRule="auto"/>
              <w:jc w:val="both"/>
              <w:rPr>
                <w:rFonts w:ascii="Times New Roman" w:hAnsi="Times New Roman"/>
                <w:sz w:val="28"/>
                <w:szCs w:val="28"/>
              </w:rPr>
            </w:pPr>
            <w:r w:rsidRPr="00000153">
              <w:rPr>
                <w:rFonts w:ascii="Times New Roman" w:hAnsi="Times New Roman"/>
                <w:sz w:val="28"/>
                <w:szCs w:val="28"/>
              </w:rPr>
              <w:t xml:space="preserve">4.Участие работодателей в профессиональных конкурсах мастерства, студенческих конференциях, заседаниях «круглых </w:t>
            </w:r>
            <w:r w:rsidRPr="00000153">
              <w:rPr>
                <w:rFonts w:ascii="Times New Roman" w:hAnsi="Times New Roman"/>
                <w:sz w:val="28"/>
                <w:szCs w:val="28"/>
              </w:rPr>
              <w:lastRenderedPageBreak/>
              <w:t xml:space="preserve">столов». </w:t>
            </w:r>
            <w:r w:rsidRPr="00000153">
              <w:rPr>
                <w:rFonts w:ascii="Times New Roman" w:hAnsi="Times New Roman"/>
                <w:color w:val="000000"/>
                <w:sz w:val="28"/>
                <w:szCs w:val="28"/>
                <w:shd w:val="clear" w:color="auto" w:fill="FFFFFF"/>
              </w:rPr>
              <w:t>Работодатель выступает в роли заказчика и определяет результаты обучения в виде набора требуемых ему компетенций выпускников</w:t>
            </w:r>
          </w:p>
          <w:p w:rsidR="00F63F24" w:rsidRPr="00000153" w:rsidRDefault="00F63F24" w:rsidP="00000153">
            <w:pPr>
              <w:spacing w:after="0" w:line="240" w:lineRule="auto"/>
              <w:jc w:val="both"/>
              <w:rPr>
                <w:rFonts w:ascii="Times New Roman" w:hAnsi="Times New Roman"/>
                <w:sz w:val="28"/>
                <w:szCs w:val="28"/>
                <w:lang w:eastAsia="ru-RU"/>
              </w:rPr>
            </w:pPr>
          </w:p>
        </w:tc>
      </w:tr>
    </w:tbl>
    <w:p w:rsidR="0069424B" w:rsidRPr="00000153" w:rsidRDefault="0069424B" w:rsidP="00000153">
      <w:pPr>
        <w:pStyle w:val="a7"/>
        <w:rPr>
          <w:rFonts w:ascii="Times New Roman" w:hAnsi="Times New Roman"/>
          <w:sz w:val="28"/>
          <w:szCs w:val="28"/>
        </w:rPr>
      </w:pPr>
    </w:p>
    <w:p w:rsidR="00F63F24" w:rsidRPr="00000153" w:rsidRDefault="00F63F24" w:rsidP="00000153">
      <w:pPr>
        <w:pStyle w:val="a7"/>
        <w:rPr>
          <w:rFonts w:ascii="Times New Roman" w:hAnsi="Times New Roman"/>
          <w:sz w:val="28"/>
          <w:szCs w:val="28"/>
        </w:rPr>
      </w:pPr>
    </w:p>
    <w:p w:rsidR="00D76ED2" w:rsidRPr="00000153" w:rsidRDefault="00D76ED2" w:rsidP="00000153">
      <w:pPr>
        <w:pStyle w:val="a7"/>
        <w:rPr>
          <w:rFonts w:ascii="Times New Roman" w:hAnsi="Times New Roman"/>
          <w:sz w:val="28"/>
          <w:szCs w:val="28"/>
        </w:rPr>
      </w:pPr>
      <w:r w:rsidRPr="00000153">
        <w:rPr>
          <w:rFonts w:ascii="Times New Roman" w:hAnsi="Times New Roman"/>
          <w:sz w:val="28"/>
          <w:szCs w:val="28"/>
        </w:rPr>
        <w:t>Декан</w:t>
      </w:r>
    </w:p>
    <w:p w:rsidR="0050340D" w:rsidRPr="00000153" w:rsidRDefault="00D76ED2" w:rsidP="00000153">
      <w:pPr>
        <w:pStyle w:val="a7"/>
        <w:rPr>
          <w:rFonts w:ascii="Times New Roman" w:hAnsi="Times New Roman"/>
          <w:sz w:val="28"/>
          <w:szCs w:val="28"/>
        </w:rPr>
      </w:pPr>
      <w:r w:rsidRPr="00000153">
        <w:rPr>
          <w:rFonts w:ascii="Times New Roman" w:hAnsi="Times New Roman"/>
          <w:sz w:val="28"/>
          <w:szCs w:val="28"/>
        </w:rPr>
        <w:t>экономического факультета</w:t>
      </w:r>
      <w:r w:rsidRPr="00000153">
        <w:rPr>
          <w:rFonts w:ascii="Times New Roman" w:hAnsi="Times New Roman"/>
          <w:sz w:val="28"/>
          <w:szCs w:val="28"/>
        </w:rPr>
        <w:tab/>
      </w:r>
      <w:r w:rsidRPr="00000153">
        <w:rPr>
          <w:rFonts w:ascii="Times New Roman" w:hAnsi="Times New Roman"/>
          <w:sz w:val="28"/>
          <w:szCs w:val="28"/>
        </w:rPr>
        <w:tab/>
      </w:r>
      <w:r w:rsidRPr="00000153">
        <w:rPr>
          <w:rFonts w:ascii="Times New Roman" w:hAnsi="Times New Roman"/>
          <w:sz w:val="28"/>
          <w:szCs w:val="28"/>
        </w:rPr>
        <w:tab/>
      </w:r>
      <w:r w:rsidRPr="00000153">
        <w:rPr>
          <w:rFonts w:ascii="Times New Roman" w:hAnsi="Times New Roman"/>
          <w:sz w:val="28"/>
          <w:szCs w:val="28"/>
        </w:rPr>
        <w:tab/>
      </w:r>
      <w:r w:rsidRPr="00000153">
        <w:rPr>
          <w:rFonts w:ascii="Times New Roman" w:hAnsi="Times New Roman"/>
          <w:sz w:val="28"/>
          <w:szCs w:val="28"/>
        </w:rPr>
        <w:tab/>
      </w:r>
      <w:r w:rsidRPr="00000153">
        <w:rPr>
          <w:rFonts w:ascii="Times New Roman" w:hAnsi="Times New Roman"/>
          <w:sz w:val="28"/>
          <w:szCs w:val="28"/>
        </w:rPr>
        <w:tab/>
      </w:r>
      <w:proofErr w:type="spellStart"/>
      <w:r w:rsidRPr="00000153">
        <w:rPr>
          <w:rFonts w:ascii="Times New Roman" w:hAnsi="Times New Roman"/>
          <w:sz w:val="28"/>
          <w:szCs w:val="28"/>
        </w:rPr>
        <w:t>Е.Васильчук</w:t>
      </w:r>
      <w:proofErr w:type="spellEnd"/>
    </w:p>
    <w:sectPr w:rsidR="0050340D" w:rsidRPr="00000153" w:rsidSect="00DD38C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5E22"/>
    <w:multiLevelType w:val="hybridMultilevel"/>
    <w:tmpl w:val="093EDC9E"/>
    <w:lvl w:ilvl="0" w:tplc="50A41192">
      <w:start w:val="1"/>
      <w:numFmt w:val="bullet"/>
      <w:lvlText w:val="•"/>
      <w:lvlJc w:val="left"/>
      <w:pPr>
        <w:tabs>
          <w:tab w:val="num" w:pos="720"/>
        </w:tabs>
        <w:ind w:left="720" w:hanging="360"/>
      </w:pPr>
      <w:rPr>
        <w:rFonts w:ascii="Arial" w:hAnsi="Arial" w:hint="default"/>
      </w:rPr>
    </w:lvl>
    <w:lvl w:ilvl="1" w:tplc="63144AC6" w:tentative="1">
      <w:start w:val="1"/>
      <w:numFmt w:val="bullet"/>
      <w:lvlText w:val="•"/>
      <w:lvlJc w:val="left"/>
      <w:pPr>
        <w:tabs>
          <w:tab w:val="num" w:pos="1440"/>
        </w:tabs>
        <w:ind w:left="1440" w:hanging="360"/>
      </w:pPr>
      <w:rPr>
        <w:rFonts w:ascii="Arial" w:hAnsi="Arial" w:hint="default"/>
      </w:rPr>
    </w:lvl>
    <w:lvl w:ilvl="2" w:tplc="0630BFCA" w:tentative="1">
      <w:start w:val="1"/>
      <w:numFmt w:val="bullet"/>
      <w:lvlText w:val="•"/>
      <w:lvlJc w:val="left"/>
      <w:pPr>
        <w:tabs>
          <w:tab w:val="num" w:pos="2160"/>
        </w:tabs>
        <w:ind w:left="2160" w:hanging="360"/>
      </w:pPr>
      <w:rPr>
        <w:rFonts w:ascii="Arial" w:hAnsi="Arial" w:hint="default"/>
      </w:rPr>
    </w:lvl>
    <w:lvl w:ilvl="3" w:tplc="5616E5A8" w:tentative="1">
      <w:start w:val="1"/>
      <w:numFmt w:val="bullet"/>
      <w:lvlText w:val="•"/>
      <w:lvlJc w:val="left"/>
      <w:pPr>
        <w:tabs>
          <w:tab w:val="num" w:pos="2880"/>
        </w:tabs>
        <w:ind w:left="2880" w:hanging="360"/>
      </w:pPr>
      <w:rPr>
        <w:rFonts w:ascii="Arial" w:hAnsi="Arial" w:hint="default"/>
      </w:rPr>
    </w:lvl>
    <w:lvl w:ilvl="4" w:tplc="DE922E82" w:tentative="1">
      <w:start w:val="1"/>
      <w:numFmt w:val="bullet"/>
      <w:lvlText w:val="•"/>
      <w:lvlJc w:val="left"/>
      <w:pPr>
        <w:tabs>
          <w:tab w:val="num" w:pos="3600"/>
        </w:tabs>
        <w:ind w:left="3600" w:hanging="360"/>
      </w:pPr>
      <w:rPr>
        <w:rFonts w:ascii="Arial" w:hAnsi="Arial" w:hint="default"/>
      </w:rPr>
    </w:lvl>
    <w:lvl w:ilvl="5" w:tplc="B64C37B8" w:tentative="1">
      <w:start w:val="1"/>
      <w:numFmt w:val="bullet"/>
      <w:lvlText w:val="•"/>
      <w:lvlJc w:val="left"/>
      <w:pPr>
        <w:tabs>
          <w:tab w:val="num" w:pos="4320"/>
        </w:tabs>
        <w:ind w:left="4320" w:hanging="360"/>
      </w:pPr>
      <w:rPr>
        <w:rFonts w:ascii="Arial" w:hAnsi="Arial" w:hint="default"/>
      </w:rPr>
    </w:lvl>
    <w:lvl w:ilvl="6" w:tplc="F3B4C1B0" w:tentative="1">
      <w:start w:val="1"/>
      <w:numFmt w:val="bullet"/>
      <w:lvlText w:val="•"/>
      <w:lvlJc w:val="left"/>
      <w:pPr>
        <w:tabs>
          <w:tab w:val="num" w:pos="5040"/>
        </w:tabs>
        <w:ind w:left="5040" w:hanging="360"/>
      </w:pPr>
      <w:rPr>
        <w:rFonts w:ascii="Arial" w:hAnsi="Arial" w:hint="default"/>
      </w:rPr>
    </w:lvl>
    <w:lvl w:ilvl="7" w:tplc="F8FCA7F6" w:tentative="1">
      <w:start w:val="1"/>
      <w:numFmt w:val="bullet"/>
      <w:lvlText w:val="•"/>
      <w:lvlJc w:val="left"/>
      <w:pPr>
        <w:tabs>
          <w:tab w:val="num" w:pos="5760"/>
        </w:tabs>
        <w:ind w:left="5760" w:hanging="360"/>
      </w:pPr>
      <w:rPr>
        <w:rFonts w:ascii="Arial" w:hAnsi="Arial" w:hint="default"/>
      </w:rPr>
    </w:lvl>
    <w:lvl w:ilvl="8" w:tplc="1656596C" w:tentative="1">
      <w:start w:val="1"/>
      <w:numFmt w:val="bullet"/>
      <w:lvlText w:val="•"/>
      <w:lvlJc w:val="left"/>
      <w:pPr>
        <w:tabs>
          <w:tab w:val="num" w:pos="6480"/>
        </w:tabs>
        <w:ind w:left="6480" w:hanging="360"/>
      </w:pPr>
      <w:rPr>
        <w:rFonts w:ascii="Arial" w:hAnsi="Arial" w:hint="default"/>
      </w:rPr>
    </w:lvl>
  </w:abstractNum>
  <w:abstractNum w:abstractNumId="1">
    <w:nsid w:val="11EC4BF7"/>
    <w:multiLevelType w:val="hybridMultilevel"/>
    <w:tmpl w:val="05DE63C4"/>
    <w:lvl w:ilvl="0" w:tplc="D97CF9AC">
      <w:start w:val="1"/>
      <w:numFmt w:val="bullet"/>
      <w:lvlText w:val="•"/>
      <w:lvlJc w:val="left"/>
      <w:pPr>
        <w:tabs>
          <w:tab w:val="num" w:pos="720"/>
        </w:tabs>
        <w:ind w:left="720" w:hanging="360"/>
      </w:pPr>
      <w:rPr>
        <w:rFonts w:ascii="Arial" w:hAnsi="Arial" w:hint="default"/>
      </w:rPr>
    </w:lvl>
    <w:lvl w:ilvl="1" w:tplc="CE1A75FA" w:tentative="1">
      <w:start w:val="1"/>
      <w:numFmt w:val="bullet"/>
      <w:lvlText w:val="•"/>
      <w:lvlJc w:val="left"/>
      <w:pPr>
        <w:tabs>
          <w:tab w:val="num" w:pos="1440"/>
        </w:tabs>
        <w:ind w:left="1440" w:hanging="360"/>
      </w:pPr>
      <w:rPr>
        <w:rFonts w:ascii="Arial" w:hAnsi="Arial" w:hint="default"/>
      </w:rPr>
    </w:lvl>
    <w:lvl w:ilvl="2" w:tplc="72C68310" w:tentative="1">
      <w:start w:val="1"/>
      <w:numFmt w:val="bullet"/>
      <w:lvlText w:val="•"/>
      <w:lvlJc w:val="left"/>
      <w:pPr>
        <w:tabs>
          <w:tab w:val="num" w:pos="2160"/>
        </w:tabs>
        <w:ind w:left="2160" w:hanging="360"/>
      </w:pPr>
      <w:rPr>
        <w:rFonts w:ascii="Arial" w:hAnsi="Arial" w:hint="default"/>
      </w:rPr>
    </w:lvl>
    <w:lvl w:ilvl="3" w:tplc="70864C8C" w:tentative="1">
      <w:start w:val="1"/>
      <w:numFmt w:val="bullet"/>
      <w:lvlText w:val="•"/>
      <w:lvlJc w:val="left"/>
      <w:pPr>
        <w:tabs>
          <w:tab w:val="num" w:pos="2880"/>
        </w:tabs>
        <w:ind w:left="2880" w:hanging="360"/>
      </w:pPr>
      <w:rPr>
        <w:rFonts w:ascii="Arial" w:hAnsi="Arial" w:hint="default"/>
      </w:rPr>
    </w:lvl>
    <w:lvl w:ilvl="4" w:tplc="15CC791E" w:tentative="1">
      <w:start w:val="1"/>
      <w:numFmt w:val="bullet"/>
      <w:lvlText w:val="•"/>
      <w:lvlJc w:val="left"/>
      <w:pPr>
        <w:tabs>
          <w:tab w:val="num" w:pos="3600"/>
        </w:tabs>
        <w:ind w:left="3600" w:hanging="360"/>
      </w:pPr>
      <w:rPr>
        <w:rFonts w:ascii="Arial" w:hAnsi="Arial" w:hint="default"/>
      </w:rPr>
    </w:lvl>
    <w:lvl w:ilvl="5" w:tplc="F1026734" w:tentative="1">
      <w:start w:val="1"/>
      <w:numFmt w:val="bullet"/>
      <w:lvlText w:val="•"/>
      <w:lvlJc w:val="left"/>
      <w:pPr>
        <w:tabs>
          <w:tab w:val="num" w:pos="4320"/>
        </w:tabs>
        <w:ind w:left="4320" w:hanging="360"/>
      </w:pPr>
      <w:rPr>
        <w:rFonts w:ascii="Arial" w:hAnsi="Arial" w:hint="default"/>
      </w:rPr>
    </w:lvl>
    <w:lvl w:ilvl="6" w:tplc="B4EEB316" w:tentative="1">
      <w:start w:val="1"/>
      <w:numFmt w:val="bullet"/>
      <w:lvlText w:val="•"/>
      <w:lvlJc w:val="left"/>
      <w:pPr>
        <w:tabs>
          <w:tab w:val="num" w:pos="5040"/>
        </w:tabs>
        <w:ind w:left="5040" w:hanging="360"/>
      </w:pPr>
      <w:rPr>
        <w:rFonts w:ascii="Arial" w:hAnsi="Arial" w:hint="default"/>
      </w:rPr>
    </w:lvl>
    <w:lvl w:ilvl="7" w:tplc="C16CC0DA" w:tentative="1">
      <w:start w:val="1"/>
      <w:numFmt w:val="bullet"/>
      <w:lvlText w:val="•"/>
      <w:lvlJc w:val="left"/>
      <w:pPr>
        <w:tabs>
          <w:tab w:val="num" w:pos="5760"/>
        </w:tabs>
        <w:ind w:left="5760" w:hanging="360"/>
      </w:pPr>
      <w:rPr>
        <w:rFonts w:ascii="Arial" w:hAnsi="Arial" w:hint="default"/>
      </w:rPr>
    </w:lvl>
    <w:lvl w:ilvl="8" w:tplc="F0545FFE" w:tentative="1">
      <w:start w:val="1"/>
      <w:numFmt w:val="bullet"/>
      <w:lvlText w:val="•"/>
      <w:lvlJc w:val="left"/>
      <w:pPr>
        <w:tabs>
          <w:tab w:val="num" w:pos="6480"/>
        </w:tabs>
        <w:ind w:left="6480" w:hanging="360"/>
      </w:pPr>
      <w:rPr>
        <w:rFonts w:ascii="Arial" w:hAnsi="Arial" w:hint="default"/>
      </w:rPr>
    </w:lvl>
  </w:abstractNum>
  <w:abstractNum w:abstractNumId="2">
    <w:nsid w:val="1B082B96"/>
    <w:multiLevelType w:val="hybridMultilevel"/>
    <w:tmpl w:val="A35CA304"/>
    <w:lvl w:ilvl="0" w:tplc="812847F0">
      <w:start w:val="1"/>
      <w:numFmt w:val="bullet"/>
      <w:lvlText w:val="•"/>
      <w:lvlJc w:val="left"/>
      <w:pPr>
        <w:tabs>
          <w:tab w:val="num" w:pos="720"/>
        </w:tabs>
        <w:ind w:left="720" w:hanging="360"/>
      </w:pPr>
      <w:rPr>
        <w:rFonts w:ascii="Arial" w:hAnsi="Arial" w:hint="default"/>
      </w:rPr>
    </w:lvl>
    <w:lvl w:ilvl="1" w:tplc="2FA89A7C" w:tentative="1">
      <w:start w:val="1"/>
      <w:numFmt w:val="bullet"/>
      <w:lvlText w:val="•"/>
      <w:lvlJc w:val="left"/>
      <w:pPr>
        <w:tabs>
          <w:tab w:val="num" w:pos="1440"/>
        </w:tabs>
        <w:ind w:left="1440" w:hanging="360"/>
      </w:pPr>
      <w:rPr>
        <w:rFonts w:ascii="Arial" w:hAnsi="Arial" w:hint="default"/>
      </w:rPr>
    </w:lvl>
    <w:lvl w:ilvl="2" w:tplc="F9D87822" w:tentative="1">
      <w:start w:val="1"/>
      <w:numFmt w:val="bullet"/>
      <w:lvlText w:val="•"/>
      <w:lvlJc w:val="left"/>
      <w:pPr>
        <w:tabs>
          <w:tab w:val="num" w:pos="2160"/>
        </w:tabs>
        <w:ind w:left="2160" w:hanging="360"/>
      </w:pPr>
      <w:rPr>
        <w:rFonts w:ascii="Arial" w:hAnsi="Arial" w:hint="default"/>
      </w:rPr>
    </w:lvl>
    <w:lvl w:ilvl="3" w:tplc="1F742B6C" w:tentative="1">
      <w:start w:val="1"/>
      <w:numFmt w:val="bullet"/>
      <w:lvlText w:val="•"/>
      <w:lvlJc w:val="left"/>
      <w:pPr>
        <w:tabs>
          <w:tab w:val="num" w:pos="2880"/>
        </w:tabs>
        <w:ind w:left="2880" w:hanging="360"/>
      </w:pPr>
      <w:rPr>
        <w:rFonts w:ascii="Arial" w:hAnsi="Arial" w:hint="default"/>
      </w:rPr>
    </w:lvl>
    <w:lvl w:ilvl="4" w:tplc="26A636F4" w:tentative="1">
      <w:start w:val="1"/>
      <w:numFmt w:val="bullet"/>
      <w:lvlText w:val="•"/>
      <w:lvlJc w:val="left"/>
      <w:pPr>
        <w:tabs>
          <w:tab w:val="num" w:pos="3600"/>
        </w:tabs>
        <w:ind w:left="3600" w:hanging="360"/>
      </w:pPr>
      <w:rPr>
        <w:rFonts w:ascii="Arial" w:hAnsi="Arial" w:hint="default"/>
      </w:rPr>
    </w:lvl>
    <w:lvl w:ilvl="5" w:tplc="8612D980" w:tentative="1">
      <w:start w:val="1"/>
      <w:numFmt w:val="bullet"/>
      <w:lvlText w:val="•"/>
      <w:lvlJc w:val="left"/>
      <w:pPr>
        <w:tabs>
          <w:tab w:val="num" w:pos="4320"/>
        </w:tabs>
        <w:ind w:left="4320" w:hanging="360"/>
      </w:pPr>
      <w:rPr>
        <w:rFonts w:ascii="Arial" w:hAnsi="Arial" w:hint="default"/>
      </w:rPr>
    </w:lvl>
    <w:lvl w:ilvl="6" w:tplc="874AC516" w:tentative="1">
      <w:start w:val="1"/>
      <w:numFmt w:val="bullet"/>
      <w:lvlText w:val="•"/>
      <w:lvlJc w:val="left"/>
      <w:pPr>
        <w:tabs>
          <w:tab w:val="num" w:pos="5040"/>
        </w:tabs>
        <w:ind w:left="5040" w:hanging="360"/>
      </w:pPr>
      <w:rPr>
        <w:rFonts w:ascii="Arial" w:hAnsi="Arial" w:hint="default"/>
      </w:rPr>
    </w:lvl>
    <w:lvl w:ilvl="7" w:tplc="8EB43CFA" w:tentative="1">
      <w:start w:val="1"/>
      <w:numFmt w:val="bullet"/>
      <w:lvlText w:val="•"/>
      <w:lvlJc w:val="left"/>
      <w:pPr>
        <w:tabs>
          <w:tab w:val="num" w:pos="5760"/>
        </w:tabs>
        <w:ind w:left="5760" w:hanging="360"/>
      </w:pPr>
      <w:rPr>
        <w:rFonts w:ascii="Arial" w:hAnsi="Arial" w:hint="default"/>
      </w:rPr>
    </w:lvl>
    <w:lvl w:ilvl="8" w:tplc="CD76C4AA" w:tentative="1">
      <w:start w:val="1"/>
      <w:numFmt w:val="bullet"/>
      <w:lvlText w:val="•"/>
      <w:lvlJc w:val="left"/>
      <w:pPr>
        <w:tabs>
          <w:tab w:val="num" w:pos="6480"/>
        </w:tabs>
        <w:ind w:left="6480" w:hanging="360"/>
      </w:pPr>
      <w:rPr>
        <w:rFonts w:ascii="Arial" w:hAnsi="Arial" w:hint="default"/>
      </w:rPr>
    </w:lvl>
  </w:abstractNum>
  <w:abstractNum w:abstractNumId="3">
    <w:nsid w:val="1F40142E"/>
    <w:multiLevelType w:val="hybridMultilevel"/>
    <w:tmpl w:val="D9868B32"/>
    <w:lvl w:ilvl="0" w:tplc="7848CFEC">
      <w:start w:val="1"/>
      <w:numFmt w:val="bullet"/>
      <w:lvlText w:val="•"/>
      <w:lvlJc w:val="left"/>
      <w:pPr>
        <w:tabs>
          <w:tab w:val="num" w:pos="720"/>
        </w:tabs>
        <w:ind w:left="720" w:hanging="360"/>
      </w:pPr>
      <w:rPr>
        <w:rFonts w:ascii="Arial" w:hAnsi="Arial" w:hint="default"/>
      </w:rPr>
    </w:lvl>
    <w:lvl w:ilvl="1" w:tplc="339E968A" w:tentative="1">
      <w:start w:val="1"/>
      <w:numFmt w:val="bullet"/>
      <w:lvlText w:val="•"/>
      <w:lvlJc w:val="left"/>
      <w:pPr>
        <w:tabs>
          <w:tab w:val="num" w:pos="1440"/>
        </w:tabs>
        <w:ind w:left="1440" w:hanging="360"/>
      </w:pPr>
      <w:rPr>
        <w:rFonts w:ascii="Arial" w:hAnsi="Arial" w:hint="default"/>
      </w:rPr>
    </w:lvl>
    <w:lvl w:ilvl="2" w:tplc="B7A49B70" w:tentative="1">
      <w:start w:val="1"/>
      <w:numFmt w:val="bullet"/>
      <w:lvlText w:val="•"/>
      <w:lvlJc w:val="left"/>
      <w:pPr>
        <w:tabs>
          <w:tab w:val="num" w:pos="2160"/>
        </w:tabs>
        <w:ind w:left="2160" w:hanging="360"/>
      </w:pPr>
      <w:rPr>
        <w:rFonts w:ascii="Arial" w:hAnsi="Arial" w:hint="default"/>
      </w:rPr>
    </w:lvl>
    <w:lvl w:ilvl="3" w:tplc="A0AA2B92" w:tentative="1">
      <w:start w:val="1"/>
      <w:numFmt w:val="bullet"/>
      <w:lvlText w:val="•"/>
      <w:lvlJc w:val="left"/>
      <w:pPr>
        <w:tabs>
          <w:tab w:val="num" w:pos="2880"/>
        </w:tabs>
        <w:ind w:left="2880" w:hanging="360"/>
      </w:pPr>
      <w:rPr>
        <w:rFonts w:ascii="Arial" w:hAnsi="Arial" w:hint="default"/>
      </w:rPr>
    </w:lvl>
    <w:lvl w:ilvl="4" w:tplc="FE5A8AE2" w:tentative="1">
      <w:start w:val="1"/>
      <w:numFmt w:val="bullet"/>
      <w:lvlText w:val="•"/>
      <w:lvlJc w:val="left"/>
      <w:pPr>
        <w:tabs>
          <w:tab w:val="num" w:pos="3600"/>
        </w:tabs>
        <w:ind w:left="3600" w:hanging="360"/>
      </w:pPr>
      <w:rPr>
        <w:rFonts w:ascii="Arial" w:hAnsi="Arial" w:hint="default"/>
      </w:rPr>
    </w:lvl>
    <w:lvl w:ilvl="5" w:tplc="A59495C4" w:tentative="1">
      <w:start w:val="1"/>
      <w:numFmt w:val="bullet"/>
      <w:lvlText w:val="•"/>
      <w:lvlJc w:val="left"/>
      <w:pPr>
        <w:tabs>
          <w:tab w:val="num" w:pos="4320"/>
        </w:tabs>
        <w:ind w:left="4320" w:hanging="360"/>
      </w:pPr>
      <w:rPr>
        <w:rFonts w:ascii="Arial" w:hAnsi="Arial" w:hint="default"/>
      </w:rPr>
    </w:lvl>
    <w:lvl w:ilvl="6" w:tplc="E56043A2" w:tentative="1">
      <w:start w:val="1"/>
      <w:numFmt w:val="bullet"/>
      <w:lvlText w:val="•"/>
      <w:lvlJc w:val="left"/>
      <w:pPr>
        <w:tabs>
          <w:tab w:val="num" w:pos="5040"/>
        </w:tabs>
        <w:ind w:left="5040" w:hanging="360"/>
      </w:pPr>
      <w:rPr>
        <w:rFonts w:ascii="Arial" w:hAnsi="Arial" w:hint="default"/>
      </w:rPr>
    </w:lvl>
    <w:lvl w:ilvl="7" w:tplc="0DD29FEE" w:tentative="1">
      <w:start w:val="1"/>
      <w:numFmt w:val="bullet"/>
      <w:lvlText w:val="•"/>
      <w:lvlJc w:val="left"/>
      <w:pPr>
        <w:tabs>
          <w:tab w:val="num" w:pos="5760"/>
        </w:tabs>
        <w:ind w:left="5760" w:hanging="360"/>
      </w:pPr>
      <w:rPr>
        <w:rFonts w:ascii="Arial" w:hAnsi="Arial" w:hint="default"/>
      </w:rPr>
    </w:lvl>
    <w:lvl w:ilvl="8" w:tplc="D4F0726A" w:tentative="1">
      <w:start w:val="1"/>
      <w:numFmt w:val="bullet"/>
      <w:lvlText w:val="•"/>
      <w:lvlJc w:val="left"/>
      <w:pPr>
        <w:tabs>
          <w:tab w:val="num" w:pos="6480"/>
        </w:tabs>
        <w:ind w:left="6480" w:hanging="360"/>
      </w:pPr>
      <w:rPr>
        <w:rFonts w:ascii="Arial" w:hAnsi="Arial" w:hint="default"/>
      </w:rPr>
    </w:lvl>
  </w:abstractNum>
  <w:abstractNum w:abstractNumId="4">
    <w:nsid w:val="32EE19D0"/>
    <w:multiLevelType w:val="hybridMultilevel"/>
    <w:tmpl w:val="D0446996"/>
    <w:lvl w:ilvl="0" w:tplc="2946B7C4">
      <w:start w:val="1"/>
      <w:numFmt w:val="bullet"/>
      <w:lvlText w:val=""/>
      <w:lvlJc w:val="left"/>
      <w:pPr>
        <w:tabs>
          <w:tab w:val="num" w:pos="720"/>
        </w:tabs>
        <w:ind w:left="720" w:hanging="360"/>
      </w:pPr>
      <w:rPr>
        <w:rFonts w:ascii="Wingdings" w:hAnsi="Wingdings" w:hint="default"/>
      </w:rPr>
    </w:lvl>
    <w:lvl w:ilvl="1" w:tplc="7BA63240" w:tentative="1">
      <w:start w:val="1"/>
      <w:numFmt w:val="bullet"/>
      <w:lvlText w:val=""/>
      <w:lvlJc w:val="left"/>
      <w:pPr>
        <w:tabs>
          <w:tab w:val="num" w:pos="1440"/>
        </w:tabs>
        <w:ind w:left="1440" w:hanging="360"/>
      </w:pPr>
      <w:rPr>
        <w:rFonts w:ascii="Wingdings" w:hAnsi="Wingdings" w:hint="default"/>
      </w:rPr>
    </w:lvl>
    <w:lvl w:ilvl="2" w:tplc="1340FACE" w:tentative="1">
      <w:start w:val="1"/>
      <w:numFmt w:val="bullet"/>
      <w:lvlText w:val=""/>
      <w:lvlJc w:val="left"/>
      <w:pPr>
        <w:tabs>
          <w:tab w:val="num" w:pos="2160"/>
        </w:tabs>
        <w:ind w:left="2160" w:hanging="360"/>
      </w:pPr>
      <w:rPr>
        <w:rFonts w:ascii="Wingdings" w:hAnsi="Wingdings" w:hint="default"/>
      </w:rPr>
    </w:lvl>
    <w:lvl w:ilvl="3" w:tplc="637E5E48" w:tentative="1">
      <w:start w:val="1"/>
      <w:numFmt w:val="bullet"/>
      <w:lvlText w:val=""/>
      <w:lvlJc w:val="left"/>
      <w:pPr>
        <w:tabs>
          <w:tab w:val="num" w:pos="2880"/>
        </w:tabs>
        <w:ind w:left="2880" w:hanging="360"/>
      </w:pPr>
      <w:rPr>
        <w:rFonts w:ascii="Wingdings" w:hAnsi="Wingdings" w:hint="default"/>
      </w:rPr>
    </w:lvl>
    <w:lvl w:ilvl="4" w:tplc="7F1CB91E" w:tentative="1">
      <w:start w:val="1"/>
      <w:numFmt w:val="bullet"/>
      <w:lvlText w:val=""/>
      <w:lvlJc w:val="left"/>
      <w:pPr>
        <w:tabs>
          <w:tab w:val="num" w:pos="3600"/>
        </w:tabs>
        <w:ind w:left="3600" w:hanging="360"/>
      </w:pPr>
      <w:rPr>
        <w:rFonts w:ascii="Wingdings" w:hAnsi="Wingdings" w:hint="default"/>
      </w:rPr>
    </w:lvl>
    <w:lvl w:ilvl="5" w:tplc="5A2482DA" w:tentative="1">
      <w:start w:val="1"/>
      <w:numFmt w:val="bullet"/>
      <w:lvlText w:val=""/>
      <w:lvlJc w:val="left"/>
      <w:pPr>
        <w:tabs>
          <w:tab w:val="num" w:pos="4320"/>
        </w:tabs>
        <w:ind w:left="4320" w:hanging="360"/>
      </w:pPr>
      <w:rPr>
        <w:rFonts w:ascii="Wingdings" w:hAnsi="Wingdings" w:hint="default"/>
      </w:rPr>
    </w:lvl>
    <w:lvl w:ilvl="6" w:tplc="5C048D92" w:tentative="1">
      <w:start w:val="1"/>
      <w:numFmt w:val="bullet"/>
      <w:lvlText w:val=""/>
      <w:lvlJc w:val="left"/>
      <w:pPr>
        <w:tabs>
          <w:tab w:val="num" w:pos="5040"/>
        </w:tabs>
        <w:ind w:left="5040" w:hanging="360"/>
      </w:pPr>
      <w:rPr>
        <w:rFonts w:ascii="Wingdings" w:hAnsi="Wingdings" w:hint="default"/>
      </w:rPr>
    </w:lvl>
    <w:lvl w:ilvl="7" w:tplc="897E2F40" w:tentative="1">
      <w:start w:val="1"/>
      <w:numFmt w:val="bullet"/>
      <w:lvlText w:val=""/>
      <w:lvlJc w:val="left"/>
      <w:pPr>
        <w:tabs>
          <w:tab w:val="num" w:pos="5760"/>
        </w:tabs>
        <w:ind w:left="5760" w:hanging="360"/>
      </w:pPr>
      <w:rPr>
        <w:rFonts w:ascii="Wingdings" w:hAnsi="Wingdings" w:hint="default"/>
      </w:rPr>
    </w:lvl>
    <w:lvl w:ilvl="8" w:tplc="34FACF68" w:tentative="1">
      <w:start w:val="1"/>
      <w:numFmt w:val="bullet"/>
      <w:lvlText w:val=""/>
      <w:lvlJc w:val="left"/>
      <w:pPr>
        <w:tabs>
          <w:tab w:val="num" w:pos="6480"/>
        </w:tabs>
        <w:ind w:left="6480" w:hanging="360"/>
      </w:pPr>
      <w:rPr>
        <w:rFonts w:ascii="Wingdings" w:hAnsi="Wingdings" w:hint="default"/>
      </w:rPr>
    </w:lvl>
  </w:abstractNum>
  <w:abstractNum w:abstractNumId="5">
    <w:nsid w:val="3A8C3FBE"/>
    <w:multiLevelType w:val="multilevel"/>
    <w:tmpl w:val="54A2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B57DCB"/>
    <w:multiLevelType w:val="multilevel"/>
    <w:tmpl w:val="3CD8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E872EE"/>
    <w:multiLevelType w:val="hybridMultilevel"/>
    <w:tmpl w:val="CD12E5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665F1853"/>
    <w:multiLevelType w:val="hybridMultilevel"/>
    <w:tmpl w:val="094E6CC8"/>
    <w:lvl w:ilvl="0" w:tplc="9DD8EC48">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E14504"/>
    <w:multiLevelType w:val="hybridMultilevel"/>
    <w:tmpl w:val="0FB85E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CA932AD"/>
    <w:multiLevelType w:val="hybridMultilevel"/>
    <w:tmpl w:val="21529D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948FC"/>
    <w:multiLevelType w:val="hybridMultilevel"/>
    <w:tmpl w:val="5418A70A"/>
    <w:lvl w:ilvl="0" w:tplc="9EEE9BA6">
      <w:start w:val="1"/>
      <w:numFmt w:val="bullet"/>
      <w:lvlText w:val="•"/>
      <w:lvlJc w:val="left"/>
      <w:pPr>
        <w:tabs>
          <w:tab w:val="num" w:pos="720"/>
        </w:tabs>
        <w:ind w:left="720" w:hanging="360"/>
      </w:pPr>
      <w:rPr>
        <w:rFonts w:ascii="Arial" w:hAnsi="Arial" w:hint="default"/>
      </w:rPr>
    </w:lvl>
    <w:lvl w:ilvl="1" w:tplc="C922C11C" w:tentative="1">
      <w:start w:val="1"/>
      <w:numFmt w:val="bullet"/>
      <w:lvlText w:val="•"/>
      <w:lvlJc w:val="left"/>
      <w:pPr>
        <w:tabs>
          <w:tab w:val="num" w:pos="1440"/>
        </w:tabs>
        <w:ind w:left="1440" w:hanging="360"/>
      </w:pPr>
      <w:rPr>
        <w:rFonts w:ascii="Arial" w:hAnsi="Arial" w:hint="default"/>
      </w:rPr>
    </w:lvl>
    <w:lvl w:ilvl="2" w:tplc="C3DA3F4C" w:tentative="1">
      <w:start w:val="1"/>
      <w:numFmt w:val="bullet"/>
      <w:lvlText w:val="•"/>
      <w:lvlJc w:val="left"/>
      <w:pPr>
        <w:tabs>
          <w:tab w:val="num" w:pos="2160"/>
        </w:tabs>
        <w:ind w:left="2160" w:hanging="360"/>
      </w:pPr>
      <w:rPr>
        <w:rFonts w:ascii="Arial" w:hAnsi="Arial" w:hint="default"/>
      </w:rPr>
    </w:lvl>
    <w:lvl w:ilvl="3" w:tplc="D15C3062" w:tentative="1">
      <w:start w:val="1"/>
      <w:numFmt w:val="bullet"/>
      <w:lvlText w:val="•"/>
      <w:lvlJc w:val="left"/>
      <w:pPr>
        <w:tabs>
          <w:tab w:val="num" w:pos="2880"/>
        </w:tabs>
        <w:ind w:left="2880" w:hanging="360"/>
      </w:pPr>
      <w:rPr>
        <w:rFonts w:ascii="Arial" w:hAnsi="Arial" w:hint="default"/>
      </w:rPr>
    </w:lvl>
    <w:lvl w:ilvl="4" w:tplc="7676101C" w:tentative="1">
      <w:start w:val="1"/>
      <w:numFmt w:val="bullet"/>
      <w:lvlText w:val="•"/>
      <w:lvlJc w:val="left"/>
      <w:pPr>
        <w:tabs>
          <w:tab w:val="num" w:pos="3600"/>
        </w:tabs>
        <w:ind w:left="3600" w:hanging="360"/>
      </w:pPr>
      <w:rPr>
        <w:rFonts w:ascii="Arial" w:hAnsi="Arial" w:hint="default"/>
      </w:rPr>
    </w:lvl>
    <w:lvl w:ilvl="5" w:tplc="87380420" w:tentative="1">
      <w:start w:val="1"/>
      <w:numFmt w:val="bullet"/>
      <w:lvlText w:val="•"/>
      <w:lvlJc w:val="left"/>
      <w:pPr>
        <w:tabs>
          <w:tab w:val="num" w:pos="4320"/>
        </w:tabs>
        <w:ind w:left="4320" w:hanging="360"/>
      </w:pPr>
      <w:rPr>
        <w:rFonts w:ascii="Arial" w:hAnsi="Arial" w:hint="default"/>
      </w:rPr>
    </w:lvl>
    <w:lvl w:ilvl="6" w:tplc="8CC28EA2" w:tentative="1">
      <w:start w:val="1"/>
      <w:numFmt w:val="bullet"/>
      <w:lvlText w:val="•"/>
      <w:lvlJc w:val="left"/>
      <w:pPr>
        <w:tabs>
          <w:tab w:val="num" w:pos="5040"/>
        </w:tabs>
        <w:ind w:left="5040" w:hanging="360"/>
      </w:pPr>
      <w:rPr>
        <w:rFonts w:ascii="Arial" w:hAnsi="Arial" w:hint="default"/>
      </w:rPr>
    </w:lvl>
    <w:lvl w:ilvl="7" w:tplc="4BF2D868" w:tentative="1">
      <w:start w:val="1"/>
      <w:numFmt w:val="bullet"/>
      <w:lvlText w:val="•"/>
      <w:lvlJc w:val="left"/>
      <w:pPr>
        <w:tabs>
          <w:tab w:val="num" w:pos="5760"/>
        </w:tabs>
        <w:ind w:left="5760" w:hanging="360"/>
      </w:pPr>
      <w:rPr>
        <w:rFonts w:ascii="Arial" w:hAnsi="Arial" w:hint="default"/>
      </w:rPr>
    </w:lvl>
    <w:lvl w:ilvl="8" w:tplc="889A134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6"/>
  </w:num>
  <w:num w:numId="4">
    <w:abstractNumId w:val="8"/>
  </w:num>
  <w:num w:numId="5">
    <w:abstractNumId w:val="9"/>
  </w:num>
  <w:num w:numId="6">
    <w:abstractNumId w:val="10"/>
  </w:num>
  <w:num w:numId="7">
    <w:abstractNumId w:val="11"/>
  </w:num>
  <w:num w:numId="8">
    <w:abstractNumId w:val="2"/>
  </w:num>
  <w:num w:numId="9">
    <w:abstractNumId w:val="3"/>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B9B"/>
    <w:rsid w:val="00000153"/>
    <w:rsid w:val="0004188D"/>
    <w:rsid w:val="000465BC"/>
    <w:rsid w:val="00054E25"/>
    <w:rsid w:val="00071EA4"/>
    <w:rsid w:val="00075F63"/>
    <w:rsid w:val="00077DCD"/>
    <w:rsid w:val="0009426E"/>
    <w:rsid w:val="000A41BD"/>
    <w:rsid w:val="000B7666"/>
    <w:rsid w:val="00105015"/>
    <w:rsid w:val="00121E9A"/>
    <w:rsid w:val="001265B8"/>
    <w:rsid w:val="001363C2"/>
    <w:rsid w:val="00137482"/>
    <w:rsid w:val="001641B1"/>
    <w:rsid w:val="00172F5E"/>
    <w:rsid w:val="001757B8"/>
    <w:rsid w:val="0019074E"/>
    <w:rsid w:val="001A1887"/>
    <w:rsid w:val="001E5F4A"/>
    <w:rsid w:val="002021C5"/>
    <w:rsid w:val="00211B07"/>
    <w:rsid w:val="002303E8"/>
    <w:rsid w:val="0023437E"/>
    <w:rsid w:val="002521F8"/>
    <w:rsid w:val="00261010"/>
    <w:rsid w:val="00264259"/>
    <w:rsid w:val="00285573"/>
    <w:rsid w:val="002D6DA9"/>
    <w:rsid w:val="002F1D97"/>
    <w:rsid w:val="00323B74"/>
    <w:rsid w:val="00332385"/>
    <w:rsid w:val="00334F71"/>
    <w:rsid w:val="00340D57"/>
    <w:rsid w:val="00350A29"/>
    <w:rsid w:val="00355169"/>
    <w:rsid w:val="00371CD5"/>
    <w:rsid w:val="00393F72"/>
    <w:rsid w:val="003F277E"/>
    <w:rsid w:val="004165C7"/>
    <w:rsid w:val="00417B4A"/>
    <w:rsid w:val="0042202A"/>
    <w:rsid w:val="004425C4"/>
    <w:rsid w:val="00447A7B"/>
    <w:rsid w:val="00461429"/>
    <w:rsid w:val="0047527D"/>
    <w:rsid w:val="00492B4D"/>
    <w:rsid w:val="004A3DD8"/>
    <w:rsid w:val="004A44B1"/>
    <w:rsid w:val="004A6C9D"/>
    <w:rsid w:val="004B335D"/>
    <w:rsid w:val="004B3984"/>
    <w:rsid w:val="004C7A09"/>
    <w:rsid w:val="004D4BBD"/>
    <w:rsid w:val="004F0FEC"/>
    <w:rsid w:val="00502DDF"/>
    <w:rsid w:val="0050340D"/>
    <w:rsid w:val="00511375"/>
    <w:rsid w:val="00512169"/>
    <w:rsid w:val="00513099"/>
    <w:rsid w:val="00516C7F"/>
    <w:rsid w:val="00562A0E"/>
    <w:rsid w:val="00564ED4"/>
    <w:rsid w:val="005E445E"/>
    <w:rsid w:val="0060714F"/>
    <w:rsid w:val="006127D0"/>
    <w:rsid w:val="006260B7"/>
    <w:rsid w:val="00632CA1"/>
    <w:rsid w:val="00635A0C"/>
    <w:rsid w:val="00654E88"/>
    <w:rsid w:val="00665E6E"/>
    <w:rsid w:val="00676D46"/>
    <w:rsid w:val="00677795"/>
    <w:rsid w:val="0069168A"/>
    <w:rsid w:val="0069424B"/>
    <w:rsid w:val="006944FD"/>
    <w:rsid w:val="006D4A35"/>
    <w:rsid w:val="006F7621"/>
    <w:rsid w:val="00731C39"/>
    <w:rsid w:val="00741FBD"/>
    <w:rsid w:val="007508D5"/>
    <w:rsid w:val="00753593"/>
    <w:rsid w:val="007705D5"/>
    <w:rsid w:val="007A492F"/>
    <w:rsid w:val="007D111D"/>
    <w:rsid w:val="007F26A9"/>
    <w:rsid w:val="00812B9E"/>
    <w:rsid w:val="00823170"/>
    <w:rsid w:val="0086767C"/>
    <w:rsid w:val="00887009"/>
    <w:rsid w:val="008A09D8"/>
    <w:rsid w:val="008A4423"/>
    <w:rsid w:val="008B6864"/>
    <w:rsid w:val="008C1037"/>
    <w:rsid w:val="00905B79"/>
    <w:rsid w:val="009163D5"/>
    <w:rsid w:val="00917D17"/>
    <w:rsid w:val="0093450E"/>
    <w:rsid w:val="00937BE2"/>
    <w:rsid w:val="00945F52"/>
    <w:rsid w:val="00965F7F"/>
    <w:rsid w:val="009832FB"/>
    <w:rsid w:val="00985AB6"/>
    <w:rsid w:val="00991003"/>
    <w:rsid w:val="009A06D4"/>
    <w:rsid w:val="009A21FC"/>
    <w:rsid w:val="009A746F"/>
    <w:rsid w:val="009B7A0D"/>
    <w:rsid w:val="009D3461"/>
    <w:rsid w:val="009E1DF0"/>
    <w:rsid w:val="009E5A7B"/>
    <w:rsid w:val="009E6C83"/>
    <w:rsid w:val="00A179EF"/>
    <w:rsid w:val="00A22B9B"/>
    <w:rsid w:val="00A35C82"/>
    <w:rsid w:val="00A457AF"/>
    <w:rsid w:val="00A51E4C"/>
    <w:rsid w:val="00A565D8"/>
    <w:rsid w:val="00A6321E"/>
    <w:rsid w:val="00A7601C"/>
    <w:rsid w:val="00A93939"/>
    <w:rsid w:val="00AA175F"/>
    <w:rsid w:val="00AC4312"/>
    <w:rsid w:val="00AD49BC"/>
    <w:rsid w:val="00AF0436"/>
    <w:rsid w:val="00AF3A62"/>
    <w:rsid w:val="00B14749"/>
    <w:rsid w:val="00B60993"/>
    <w:rsid w:val="00B63E28"/>
    <w:rsid w:val="00B67B6F"/>
    <w:rsid w:val="00BD4051"/>
    <w:rsid w:val="00BD67AB"/>
    <w:rsid w:val="00C0191D"/>
    <w:rsid w:val="00C1118A"/>
    <w:rsid w:val="00C12A41"/>
    <w:rsid w:val="00C42E5A"/>
    <w:rsid w:val="00C51CFC"/>
    <w:rsid w:val="00C713F1"/>
    <w:rsid w:val="00C7248C"/>
    <w:rsid w:val="00C80128"/>
    <w:rsid w:val="00C8258B"/>
    <w:rsid w:val="00CC0E9D"/>
    <w:rsid w:val="00CD6C0E"/>
    <w:rsid w:val="00CF3679"/>
    <w:rsid w:val="00D20F73"/>
    <w:rsid w:val="00D33093"/>
    <w:rsid w:val="00D34428"/>
    <w:rsid w:val="00D745DC"/>
    <w:rsid w:val="00D76ED2"/>
    <w:rsid w:val="00DB485F"/>
    <w:rsid w:val="00DB4C46"/>
    <w:rsid w:val="00DD38C5"/>
    <w:rsid w:val="00DD454C"/>
    <w:rsid w:val="00DD77B0"/>
    <w:rsid w:val="00DF2439"/>
    <w:rsid w:val="00E06603"/>
    <w:rsid w:val="00E07961"/>
    <w:rsid w:val="00E07E6D"/>
    <w:rsid w:val="00E22CD7"/>
    <w:rsid w:val="00E251C1"/>
    <w:rsid w:val="00E6672A"/>
    <w:rsid w:val="00E76F21"/>
    <w:rsid w:val="00E87637"/>
    <w:rsid w:val="00E917EA"/>
    <w:rsid w:val="00EA4D70"/>
    <w:rsid w:val="00EB046F"/>
    <w:rsid w:val="00ED30C8"/>
    <w:rsid w:val="00ED42DD"/>
    <w:rsid w:val="00EF4BA5"/>
    <w:rsid w:val="00F1784B"/>
    <w:rsid w:val="00F33825"/>
    <w:rsid w:val="00F378DB"/>
    <w:rsid w:val="00F43328"/>
    <w:rsid w:val="00F5479F"/>
    <w:rsid w:val="00F56243"/>
    <w:rsid w:val="00F63F24"/>
    <w:rsid w:val="00F95A21"/>
    <w:rsid w:val="00F97DBA"/>
    <w:rsid w:val="00FA502B"/>
    <w:rsid w:val="00FB7170"/>
    <w:rsid w:val="00FC6C8A"/>
    <w:rsid w:val="00FF6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A4"/>
    <w:pPr>
      <w:spacing w:after="200" w:line="276" w:lineRule="auto"/>
    </w:pPr>
    <w:rPr>
      <w:rFonts w:eastAsia="Times New Roman"/>
      <w:lang w:eastAsia="en-US"/>
    </w:rPr>
  </w:style>
  <w:style w:type="paragraph" w:styleId="3">
    <w:name w:val="heading 3"/>
    <w:basedOn w:val="a"/>
    <w:link w:val="30"/>
    <w:uiPriority w:val="99"/>
    <w:qFormat/>
    <w:rsid w:val="00BD67AB"/>
    <w:pPr>
      <w:spacing w:before="100" w:beforeAutospacing="1" w:after="100" w:afterAutospacing="1" w:line="240" w:lineRule="auto"/>
      <w:outlineLvl w:val="2"/>
    </w:pPr>
    <w:rPr>
      <w:rFonts w:ascii="Times New Roman" w:eastAsia="Calibri"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D67AB"/>
    <w:rPr>
      <w:rFonts w:ascii="Times New Roman" w:hAnsi="Times New Roman"/>
      <w:b/>
      <w:sz w:val="27"/>
      <w:lang w:eastAsia="ru-RU"/>
    </w:rPr>
  </w:style>
  <w:style w:type="paragraph" w:styleId="a3">
    <w:name w:val="Normal (Web)"/>
    <w:aliases w:val="Обычный (Web),Знак Знак Знак Знак2,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Знак"/>
    <w:basedOn w:val="a"/>
    <w:link w:val="a4"/>
    <w:uiPriority w:val="99"/>
    <w:rsid w:val="00731C39"/>
    <w:pPr>
      <w:spacing w:before="100" w:beforeAutospacing="1" w:after="100" w:afterAutospacing="1" w:line="240" w:lineRule="auto"/>
    </w:pPr>
    <w:rPr>
      <w:rFonts w:ascii="Times New Roman" w:eastAsia="Calibri" w:hAnsi="Times New Roman"/>
      <w:sz w:val="24"/>
      <w:szCs w:val="24"/>
      <w:lang w:eastAsia="ru-RU"/>
    </w:rPr>
  </w:style>
  <w:style w:type="paragraph" w:styleId="a5">
    <w:name w:val="Body Text"/>
    <w:basedOn w:val="a"/>
    <w:link w:val="a6"/>
    <w:uiPriority w:val="99"/>
    <w:rsid w:val="00ED42DD"/>
    <w:pPr>
      <w:widowControl w:val="0"/>
      <w:autoSpaceDE w:val="0"/>
      <w:autoSpaceDN w:val="0"/>
      <w:adjustRightInd w:val="0"/>
      <w:spacing w:after="120" w:line="240" w:lineRule="auto"/>
    </w:pPr>
    <w:rPr>
      <w:rFonts w:ascii="Times New Roman" w:eastAsia="Calibri" w:hAnsi="Times New Roman"/>
      <w:sz w:val="20"/>
      <w:szCs w:val="20"/>
      <w:lang w:eastAsia="ru-RU"/>
    </w:rPr>
  </w:style>
  <w:style w:type="character" w:customStyle="1" w:styleId="a6">
    <w:name w:val="Основной текст Знак"/>
    <w:basedOn w:val="a0"/>
    <w:link w:val="a5"/>
    <w:uiPriority w:val="99"/>
    <w:locked/>
    <w:rsid w:val="00ED42DD"/>
    <w:rPr>
      <w:rFonts w:ascii="Times New Roman" w:hAnsi="Times New Roman"/>
    </w:rPr>
  </w:style>
  <w:style w:type="paragraph" w:customStyle="1" w:styleId="1">
    <w:name w:val="Без интервала1"/>
    <w:uiPriority w:val="99"/>
    <w:rsid w:val="00502DDF"/>
    <w:rPr>
      <w:rFonts w:eastAsia="Times New Roman"/>
      <w:lang w:eastAsia="en-US"/>
    </w:rPr>
  </w:style>
  <w:style w:type="character" w:customStyle="1" w:styleId="apple-converted-space">
    <w:name w:val="apple-converted-space"/>
    <w:basedOn w:val="a0"/>
    <w:uiPriority w:val="99"/>
    <w:rsid w:val="00DD454C"/>
    <w:rPr>
      <w:rFonts w:cs="Times New Roman"/>
    </w:rPr>
  </w:style>
  <w:style w:type="character" w:customStyle="1" w:styleId="tooltip">
    <w:name w:val="tooltip"/>
    <w:basedOn w:val="a0"/>
    <w:uiPriority w:val="99"/>
    <w:rsid w:val="00DD454C"/>
    <w:rPr>
      <w:rFonts w:cs="Times New Roman"/>
    </w:rPr>
  </w:style>
  <w:style w:type="paragraph" w:styleId="a7">
    <w:name w:val="No Spacing"/>
    <w:uiPriority w:val="1"/>
    <w:qFormat/>
    <w:rsid w:val="009D3461"/>
    <w:rPr>
      <w:rFonts w:eastAsia="Times New Roman"/>
      <w:lang w:eastAsia="en-US"/>
    </w:rPr>
  </w:style>
  <w:style w:type="character" w:styleId="a8">
    <w:name w:val="Strong"/>
    <w:basedOn w:val="a0"/>
    <w:uiPriority w:val="22"/>
    <w:qFormat/>
    <w:locked/>
    <w:rsid w:val="004A6C9D"/>
    <w:rPr>
      <w:rFonts w:cs="Times New Roman"/>
      <w:b/>
    </w:rPr>
  </w:style>
  <w:style w:type="character" w:customStyle="1" w:styleId="FontStyle136">
    <w:name w:val="Font Style136"/>
    <w:rsid w:val="008B6864"/>
    <w:rPr>
      <w:rFonts w:ascii="Times New Roman" w:hAnsi="Times New Roman"/>
      <w:sz w:val="22"/>
    </w:rPr>
  </w:style>
  <w:style w:type="character" w:styleId="a9">
    <w:name w:val="Hyperlink"/>
    <w:rsid w:val="0019074E"/>
    <w:rPr>
      <w:color w:val="0000FF"/>
      <w:u w:val="single"/>
    </w:rPr>
  </w:style>
  <w:style w:type="character" w:customStyle="1" w:styleId="st">
    <w:name w:val="st"/>
    <w:basedOn w:val="a0"/>
    <w:rsid w:val="00512169"/>
  </w:style>
  <w:style w:type="character" w:customStyle="1" w:styleId="a4">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Знак Знак1 Знак Знак1,Обычный (веб) Знак Знак Знак Знак1,Знак4 Зна Знак"/>
    <w:link w:val="a3"/>
    <w:locked/>
    <w:rsid w:val="00512169"/>
    <w:rPr>
      <w:rFonts w:ascii="Times New Roman" w:hAnsi="Times New Roman"/>
      <w:sz w:val="24"/>
      <w:szCs w:val="24"/>
    </w:rPr>
  </w:style>
  <w:style w:type="table" w:styleId="aa">
    <w:name w:val="Table Grid"/>
    <w:basedOn w:val="a1"/>
    <w:uiPriority w:val="59"/>
    <w:locked/>
    <w:rsid w:val="00945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EA4"/>
    <w:pPr>
      <w:spacing w:after="200" w:line="276" w:lineRule="auto"/>
    </w:pPr>
    <w:rPr>
      <w:rFonts w:eastAsia="Times New Roman"/>
      <w:lang w:eastAsia="en-US"/>
    </w:rPr>
  </w:style>
  <w:style w:type="paragraph" w:styleId="3">
    <w:name w:val="heading 3"/>
    <w:basedOn w:val="a"/>
    <w:link w:val="30"/>
    <w:uiPriority w:val="99"/>
    <w:qFormat/>
    <w:rsid w:val="00BD67AB"/>
    <w:pPr>
      <w:spacing w:before="100" w:beforeAutospacing="1" w:after="100" w:afterAutospacing="1" w:line="240" w:lineRule="auto"/>
      <w:outlineLvl w:val="2"/>
    </w:pPr>
    <w:rPr>
      <w:rFonts w:ascii="Times New Roman" w:eastAsia="Calibri" w:hAnsi="Times New Roman"/>
      <w:b/>
      <w:sz w:val="27"/>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BD67AB"/>
    <w:rPr>
      <w:rFonts w:ascii="Times New Roman" w:hAnsi="Times New Roman"/>
      <w:b/>
      <w:sz w:val="27"/>
      <w:lang w:eastAsia="ru-RU"/>
    </w:rPr>
  </w:style>
  <w:style w:type="paragraph" w:styleId="a3">
    <w:name w:val="Normal (Web)"/>
    <w:aliases w:val="Обычный (Web),Знак Знак Знак Знак2,Знак Знак Знак,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4 Зна,Зна,Знак"/>
    <w:basedOn w:val="a"/>
    <w:link w:val="a4"/>
    <w:uiPriority w:val="99"/>
    <w:rsid w:val="00731C39"/>
    <w:pPr>
      <w:spacing w:before="100" w:beforeAutospacing="1" w:after="100" w:afterAutospacing="1" w:line="240" w:lineRule="auto"/>
    </w:pPr>
    <w:rPr>
      <w:rFonts w:ascii="Times New Roman" w:eastAsia="Calibri" w:hAnsi="Times New Roman"/>
      <w:sz w:val="24"/>
      <w:szCs w:val="24"/>
      <w:lang w:eastAsia="ru-RU"/>
    </w:rPr>
  </w:style>
  <w:style w:type="paragraph" w:styleId="a5">
    <w:name w:val="Body Text"/>
    <w:basedOn w:val="a"/>
    <w:link w:val="a6"/>
    <w:uiPriority w:val="99"/>
    <w:rsid w:val="00ED42DD"/>
    <w:pPr>
      <w:widowControl w:val="0"/>
      <w:autoSpaceDE w:val="0"/>
      <w:autoSpaceDN w:val="0"/>
      <w:adjustRightInd w:val="0"/>
      <w:spacing w:after="120" w:line="240" w:lineRule="auto"/>
    </w:pPr>
    <w:rPr>
      <w:rFonts w:ascii="Times New Roman" w:eastAsia="Calibri" w:hAnsi="Times New Roman"/>
      <w:sz w:val="20"/>
      <w:szCs w:val="20"/>
      <w:lang w:eastAsia="ru-RU"/>
    </w:rPr>
  </w:style>
  <w:style w:type="character" w:customStyle="1" w:styleId="a6">
    <w:name w:val="Основной текст Знак"/>
    <w:basedOn w:val="a0"/>
    <w:link w:val="a5"/>
    <w:uiPriority w:val="99"/>
    <w:locked/>
    <w:rsid w:val="00ED42DD"/>
    <w:rPr>
      <w:rFonts w:ascii="Times New Roman" w:hAnsi="Times New Roman"/>
    </w:rPr>
  </w:style>
  <w:style w:type="paragraph" w:customStyle="1" w:styleId="1">
    <w:name w:val="Без интервала1"/>
    <w:uiPriority w:val="99"/>
    <w:rsid w:val="00502DDF"/>
    <w:rPr>
      <w:rFonts w:eastAsia="Times New Roman"/>
      <w:lang w:eastAsia="en-US"/>
    </w:rPr>
  </w:style>
  <w:style w:type="character" w:customStyle="1" w:styleId="apple-converted-space">
    <w:name w:val="apple-converted-space"/>
    <w:basedOn w:val="a0"/>
    <w:uiPriority w:val="99"/>
    <w:rsid w:val="00DD454C"/>
    <w:rPr>
      <w:rFonts w:cs="Times New Roman"/>
    </w:rPr>
  </w:style>
  <w:style w:type="character" w:customStyle="1" w:styleId="tooltip">
    <w:name w:val="tooltip"/>
    <w:basedOn w:val="a0"/>
    <w:uiPriority w:val="99"/>
    <w:rsid w:val="00DD454C"/>
    <w:rPr>
      <w:rFonts w:cs="Times New Roman"/>
    </w:rPr>
  </w:style>
  <w:style w:type="paragraph" w:styleId="a7">
    <w:name w:val="No Spacing"/>
    <w:uiPriority w:val="1"/>
    <w:qFormat/>
    <w:rsid w:val="009D3461"/>
    <w:rPr>
      <w:rFonts w:eastAsia="Times New Roman"/>
      <w:lang w:eastAsia="en-US"/>
    </w:rPr>
  </w:style>
  <w:style w:type="character" w:styleId="a8">
    <w:name w:val="Strong"/>
    <w:basedOn w:val="a0"/>
    <w:uiPriority w:val="22"/>
    <w:qFormat/>
    <w:locked/>
    <w:rsid w:val="004A6C9D"/>
    <w:rPr>
      <w:rFonts w:cs="Times New Roman"/>
      <w:b/>
    </w:rPr>
  </w:style>
  <w:style w:type="character" w:customStyle="1" w:styleId="FontStyle136">
    <w:name w:val="Font Style136"/>
    <w:rsid w:val="008B6864"/>
    <w:rPr>
      <w:rFonts w:ascii="Times New Roman" w:hAnsi="Times New Roman"/>
      <w:sz w:val="22"/>
    </w:rPr>
  </w:style>
  <w:style w:type="character" w:styleId="a9">
    <w:name w:val="Hyperlink"/>
    <w:rsid w:val="0019074E"/>
    <w:rPr>
      <w:color w:val="0000FF"/>
      <w:u w:val="single"/>
    </w:rPr>
  </w:style>
  <w:style w:type="character" w:customStyle="1" w:styleId="st">
    <w:name w:val="st"/>
    <w:basedOn w:val="a0"/>
    <w:rsid w:val="00512169"/>
  </w:style>
  <w:style w:type="character" w:customStyle="1" w:styleId="a4">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Знак Знак1 Знак Знак1,Обычный (веб) Знак Знак Знак Знак1,Знак4 Зна Знак"/>
    <w:link w:val="a3"/>
    <w:locked/>
    <w:rsid w:val="00512169"/>
    <w:rPr>
      <w:rFonts w:ascii="Times New Roman" w:hAnsi="Times New Roman"/>
      <w:sz w:val="24"/>
      <w:szCs w:val="24"/>
    </w:rPr>
  </w:style>
  <w:style w:type="table" w:styleId="aa">
    <w:name w:val="Table Grid"/>
    <w:basedOn w:val="a1"/>
    <w:uiPriority w:val="59"/>
    <w:locked/>
    <w:rsid w:val="00945F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321">
      <w:bodyDiv w:val="1"/>
      <w:marLeft w:val="0"/>
      <w:marRight w:val="0"/>
      <w:marTop w:val="0"/>
      <w:marBottom w:val="0"/>
      <w:divBdr>
        <w:top w:val="none" w:sz="0" w:space="0" w:color="auto"/>
        <w:left w:val="none" w:sz="0" w:space="0" w:color="auto"/>
        <w:bottom w:val="none" w:sz="0" w:space="0" w:color="auto"/>
        <w:right w:val="none" w:sz="0" w:space="0" w:color="auto"/>
      </w:divBdr>
      <w:divsChild>
        <w:div w:id="849026540">
          <w:marLeft w:val="432"/>
          <w:marRight w:val="0"/>
          <w:marTop w:val="86"/>
          <w:marBottom w:val="0"/>
          <w:divBdr>
            <w:top w:val="none" w:sz="0" w:space="0" w:color="auto"/>
            <w:left w:val="none" w:sz="0" w:space="0" w:color="auto"/>
            <w:bottom w:val="none" w:sz="0" w:space="0" w:color="auto"/>
            <w:right w:val="none" w:sz="0" w:space="0" w:color="auto"/>
          </w:divBdr>
        </w:div>
      </w:divsChild>
    </w:div>
    <w:div w:id="65568412">
      <w:bodyDiv w:val="1"/>
      <w:marLeft w:val="0"/>
      <w:marRight w:val="0"/>
      <w:marTop w:val="0"/>
      <w:marBottom w:val="0"/>
      <w:divBdr>
        <w:top w:val="none" w:sz="0" w:space="0" w:color="auto"/>
        <w:left w:val="none" w:sz="0" w:space="0" w:color="auto"/>
        <w:bottom w:val="none" w:sz="0" w:space="0" w:color="auto"/>
        <w:right w:val="none" w:sz="0" w:space="0" w:color="auto"/>
      </w:divBdr>
      <w:divsChild>
        <w:div w:id="740755984">
          <w:marLeft w:val="432"/>
          <w:marRight w:val="0"/>
          <w:marTop w:val="86"/>
          <w:marBottom w:val="0"/>
          <w:divBdr>
            <w:top w:val="none" w:sz="0" w:space="0" w:color="auto"/>
            <w:left w:val="none" w:sz="0" w:space="0" w:color="auto"/>
            <w:bottom w:val="none" w:sz="0" w:space="0" w:color="auto"/>
            <w:right w:val="none" w:sz="0" w:space="0" w:color="auto"/>
          </w:divBdr>
        </w:div>
      </w:divsChild>
    </w:div>
    <w:div w:id="372728902">
      <w:bodyDiv w:val="1"/>
      <w:marLeft w:val="0"/>
      <w:marRight w:val="0"/>
      <w:marTop w:val="0"/>
      <w:marBottom w:val="0"/>
      <w:divBdr>
        <w:top w:val="none" w:sz="0" w:space="0" w:color="auto"/>
        <w:left w:val="none" w:sz="0" w:space="0" w:color="auto"/>
        <w:bottom w:val="none" w:sz="0" w:space="0" w:color="auto"/>
        <w:right w:val="none" w:sz="0" w:space="0" w:color="auto"/>
      </w:divBdr>
    </w:div>
    <w:div w:id="373967636">
      <w:bodyDiv w:val="1"/>
      <w:marLeft w:val="0"/>
      <w:marRight w:val="0"/>
      <w:marTop w:val="0"/>
      <w:marBottom w:val="0"/>
      <w:divBdr>
        <w:top w:val="none" w:sz="0" w:space="0" w:color="auto"/>
        <w:left w:val="none" w:sz="0" w:space="0" w:color="auto"/>
        <w:bottom w:val="none" w:sz="0" w:space="0" w:color="auto"/>
        <w:right w:val="none" w:sz="0" w:space="0" w:color="auto"/>
      </w:divBdr>
    </w:div>
    <w:div w:id="618605023">
      <w:bodyDiv w:val="1"/>
      <w:marLeft w:val="0"/>
      <w:marRight w:val="0"/>
      <w:marTop w:val="0"/>
      <w:marBottom w:val="0"/>
      <w:divBdr>
        <w:top w:val="none" w:sz="0" w:space="0" w:color="auto"/>
        <w:left w:val="none" w:sz="0" w:space="0" w:color="auto"/>
        <w:bottom w:val="none" w:sz="0" w:space="0" w:color="auto"/>
        <w:right w:val="none" w:sz="0" w:space="0" w:color="auto"/>
      </w:divBdr>
      <w:divsChild>
        <w:div w:id="285355259">
          <w:marLeft w:val="432"/>
          <w:marRight w:val="0"/>
          <w:marTop w:val="86"/>
          <w:marBottom w:val="0"/>
          <w:divBdr>
            <w:top w:val="none" w:sz="0" w:space="0" w:color="auto"/>
            <w:left w:val="none" w:sz="0" w:space="0" w:color="auto"/>
            <w:bottom w:val="none" w:sz="0" w:space="0" w:color="auto"/>
            <w:right w:val="none" w:sz="0" w:space="0" w:color="auto"/>
          </w:divBdr>
        </w:div>
      </w:divsChild>
    </w:div>
    <w:div w:id="639311966">
      <w:bodyDiv w:val="1"/>
      <w:marLeft w:val="0"/>
      <w:marRight w:val="0"/>
      <w:marTop w:val="0"/>
      <w:marBottom w:val="0"/>
      <w:divBdr>
        <w:top w:val="none" w:sz="0" w:space="0" w:color="auto"/>
        <w:left w:val="none" w:sz="0" w:space="0" w:color="auto"/>
        <w:bottom w:val="none" w:sz="0" w:space="0" w:color="auto"/>
        <w:right w:val="none" w:sz="0" w:space="0" w:color="auto"/>
      </w:divBdr>
    </w:div>
    <w:div w:id="703597992">
      <w:bodyDiv w:val="1"/>
      <w:marLeft w:val="0"/>
      <w:marRight w:val="0"/>
      <w:marTop w:val="0"/>
      <w:marBottom w:val="0"/>
      <w:divBdr>
        <w:top w:val="none" w:sz="0" w:space="0" w:color="auto"/>
        <w:left w:val="none" w:sz="0" w:space="0" w:color="auto"/>
        <w:bottom w:val="none" w:sz="0" w:space="0" w:color="auto"/>
        <w:right w:val="none" w:sz="0" w:space="0" w:color="auto"/>
      </w:divBdr>
      <w:divsChild>
        <w:div w:id="801266749">
          <w:marLeft w:val="432"/>
          <w:marRight w:val="0"/>
          <w:marTop w:val="86"/>
          <w:marBottom w:val="0"/>
          <w:divBdr>
            <w:top w:val="none" w:sz="0" w:space="0" w:color="auto"/>
            <w:left w:val="none" w:sz="0" w:space="0" w:color="auto"/>
            <w:bottom w:val="none" w:sz="0" w:space="0" w:color="auto"/>
            <w:right w:val="none" w:sz="0" w:space="0" w:color="auto"/>
          </w:divBdr>
        </w:div>
      </w:divsChild>
    </w:div>
    <w:div w:id="739060203">
      <w:bodyDiv w:val="1"/>
      <w:marLeft w:val="0"/>
      <w:marRight w:val="0"/>
      <w:marTop w:val="0"/>
      <w:marBottom w:val="0"/>
      <w:divBdr>
        <w:top w:val="none" w:sz="0" w:space="0" w:color="auto"/>
        <w:left w:val="none" w:sz="0" w:space="0" w:color="auto"/>
        <w:bottom w:val="none" w:sz="0" w:space="0" w:color="auto"/>
        <w:right w:val="none" w:sz="0" w:space="0" w:color="auto"/>
      </w:divBdr>
    </w:div>
    <w:div w:id="857503306">
      <w:bodyDiv w:val="1"/>
      <w:marLeft w:val="0"/>
      <w:marRight w:val="0"/>
      <w:marTop w:val="0"/>
      <w:marBottom w:val="0"/>
      <w:divBdr>
        <w:top w:val="none" w:sz="0" w:space="0" w:color="auto"/>
        <w:left w:val="none" w:sz="0" w:space="0" w:color="auto"/>
        <w:bottom w:val="none" w:sz="0" w:space="0" w:color="auto"/>
        <w:right w:val="none" w:sz="0" w:space="0" w:color="auto"/>
      </w:divBdr>
      <w:divsChild>
        <w:div w:id="949243834">
          <w:marLeft w:val="432"/>
          <w:marRight w:val="0"/>
          <w:marTop w:val="86"/>
          <w:marBottom w:val="0"/>
          <w:divBdr>
            <w:top w:val="none" w:sz="0" w:space="0" w:color="auto"/>
            <w:left w:val="none" w:sz="0" w:space="0" w:color="auto"/>
            <w:bottom w:val="none" w:sz="0" w:space="0" w:color="auto"/>
            <w:right w:val="none" w:sz="0" w:space="0" w:color="auto"/>
          </w:divBdr>
        </w:div>
      </w:divsChild>
    </w:div>
    <w:div w:id="989406545">
      <w:bodyDiv w:val="1"/>
      <w:marLeft w:val="0"/>
      <w:marRight w:val="0"/>
      <w:marTop w:val="0"/>
      <w:marBottom w:val="0"/>
      <w:divBdr>
        <w:top w:val="none" w:sz="0" w:space="0" w:color="auto"/>
        <w:left w:val="none" w:sz="0" w:space="0" w:color="auto"/>
        <w:bottom w:val="none" w:sz="0" w:space="0" w:color="auto"/>
        <w:right w:val="none" w:sz="0" w:space="0" w:color="auto"/>
      </w:divBdr>
      <w:divsChild>
        <w:div w:id="845049335">
          <w:marLeft w:val="432"/>
          <w:marRight w:val="0"/>
          <w:marTop w:val="86"/>
          <w:marBottom w:val="0"/>
          <w:divBdr>
            <w:top w:val="none" w:sz="0" w:space="0" w:color="auto"/>
            <w:left w:val="none" w:sz="0" w:space="0" w:color="auto"/>
            <w:bottom w:val="none" w:sz="0" w:space="0" w:color="auto"/>
            <w:right w:val="none" w:sz="0" w:space="0" w:color="auto"/>
          </w:divBdr>
        </w:div>
      </w:divsChild>
    </w:div>
    <w:div w:id="1131365195">
      <w:marLeft w:val="0"/>
      <w:marRight w:val="0"/>
      <w:marTop w:val="0"/>
      <w:marBottom w:val="0"/>
      <w:divBdr>
        <w:top w:val="none" w:sz="0" w:space="0" w:color="auto"/>
        <w:left w:val="none" w:sz="0" w:space="0" w:color="auto"/>
        <w:bottom w:val="none" w:sz="0" w:space="0" w:color="auto"/>
        <w:right w:val="none" w:sz="0" w:space="0" w:color="auto"/>
      </w:divBdr>
    </w:div>
    <w:div w:id="1131365196">
      <w:marLeft w:val="0"/>
      <w:marRight w:val="0"/>
      <w:marTop w:val="0"/>
      <w:marBottom w:val="0"/>
      <w:divBdr>
        <w:top w:val="none" w:sz="0" w:space="0" w:color="auto"/>
        <w:left w:val="none" w:sz="0" w:space="0" w:color="auto"/>
        <w:bottom w:val="none" w:sz="0" w:space="0" w:color="auto"/>
        <w:right w:val="none" w:sz="0" w:space="0" w:color="auto"/>
      </w:divBdr>
    </w:div>
    <w:div w:id="1131365197">
      <w:marLeft w:val="0"/>
      <w:marRight w:val="0"/>
      <w:marTop w:val="0"/>
      <w:marBottom w:val="0"/>
      <w:divBdr>
        <w:top w:val="none" w:sz="0" w:space="0" w:color="auto"/>
        <w:left w:val="none" w:sz="0" w:space="0" w:color="auto"/>
        <w:bottom w:val="none" w:sz="0" w:space="0" w:color="auto"/>
        <w:right w:val="none" w:sz="0" w:space="0" w:color="auto"/>
      </w:divBdr>
    </w:div>
    <w:div w:id="1131365198">
      <w:marLeft w:val="0"/>
      <w:marRight w:val="0"/>
      <w:marTop w:val="0"/>
      <w:marBottom w:val="0"/>
      <w:divBdr>
        <w:top w:val="none" w:sz="0" w:space="0" w:color="auto"/>
        <w:left w:val="none" w:sz="0" w:space="0" w:color="auto"/>
        <w:bottom w:val="none" w:sz="0" w:space="0" w:color="auto"/>
        <w:right w:val="none" w:sz="0" w:space="0" w:color="auto"/>
      </w:divBdr>
    </w:div>
    <w:div w:id="1282347955">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9">
          <w:marLeft w:val="432"/>
          <w:marRight w:val="0"/>
          <w:marTop w:val="86"/>
          <w:marBottom w:val="0"/>
          <w:divBdr>
            <w:top w:val="none" w:sz="0" w:space="0" w:color="auto"/>
            <w:left w:val="none" w:sz="0" w:space="0" w:color="auto"/>
            <w:bottom w:val="none" w:sz="0" w:space="0" w:color="auto"/>
            <w:right w:val="none" w:sz="0" w:space="0" w:color="auto"/>
          </w:divBdr>
        </w:div>
      </w:divsChild>
    </w:div>
    <w:div w:id="1513568109">
      <w:bodyDiv w:val="1"/>
      <w:marLeft w:val="0"/>
      <w:marRight w:val="0"/>
      <w:marTop w:val="0"/>
      <w:marBottom w:val="0"/>
      <w:divBdr>
        <w:top w:val="none" w:sz="0" w:space="0" w:color="auto"/>
        <w:left w:val="none" w:sz="0" w:space="0" w:color="auto"/>
        <w:bottom w:val="none" w:sz="0" w:space="0" w:color="auto"/>
        <w:right w:val="none" w:sz="0" w:space="0" w:color="auto"/>
      </w:divBdr>
    </w:div>
    <w:div w:id="1521431094">
      <w:bodyDiv w:val="1"/>
      <w:marLeft w:val="0"/>
      <w:marRight w:val="0"/>
      <w:marTop w:val="0"/>
      <w:marBottom w:val="0"/>
      <w:divBdr>
        <w:top w:val="none" w:sz="0" w:space="0" w:color="auto"/>
        <w:left w:val="none" w:sz="0" w:space="0" w:color="auto"/>
        <w:bottom w:val="none" w:sz="0" w:space="0" w:color="auto"/>
        <w:right w:val="none" w:sz="0" w:space="0" w:color="auto"/>
      </w:divBdr>
    </w:div>
    <w:div w:id="1581213659">
      <w:bodyDiv w:val="1"/>
      <w:marLeft w:val="0"/>
      <w:marRight w:val="0"/>
      <w:marTop w:val="0"/>
      <w:marBottom w:val="0"/>
      <w:divBdr>
        <w:top w:val="none" w:sz="0" w:space="0" w:color="auto"/>
        <w:left w:val="none" w:sz="0" w:space="0" w:color="auto"/>
        <w:bottom w:val="none" w:sz="0" w:space="0" w:color="auto"/>
        <w:right w:val="none" w:sz="0" w:space="0" w:color="auto"/>
      </w:divBdr>
    </w:div>
    <w:div w:id="1611743238">
      <w:bodyDiv w:val="1"/>
      <w:marLeft w:val="0"/>
      <w:marRight w:val="0"/>
      <w:marTop w:val="0"/>
      <w:marBottom w:val="0"/>
      <w:divBdr>
        <w:top w:val="none" w:sz="0" w:space="0" w:color="auto"/>
        <w:left w:val="none" w:sz="0" w:space="0" w:color="auto"/>
        <w:bottom w:val="none" w:sz="0" w:space="0" w:color="auto"/>
        <w:right w:val="none" w:sz="0" w:space="0" w:color="auto"/>
      </w:divBdr>
    </w:div>
    <w:div w:id="1671786605">
      <w:bodyDiv w:val="1"/>
      <w:marLeft w:val="0"/>
      <w:marRight w:val="0"/>
      <w:marTop w:val="0"/>
      <w:marBottom w:val="0"/>
      <w:divBdr>
        <w:top w:val="none" w:sz="0" w:space="0" w:color="auto"/>
        <w:left w:val="none" w:sz="0" w:space="0" w:color="auto"/>
        <w:bottom w:val="none" w:sz="0" w:space="0" w:color="auto"/>
        <w:right w:val="none" w:sz="0" w:space="0" w:color="auto"/>
      </w:divBdr>
    </w:div>
    <w:div w:id="1747805297">
      <w:bodyDiv w:val="1"/>
      <w:marLeft w:val="0"/>
      <w:marRight w:val="0"/>
      <w:marTop w:val="0"/>
      <w:marBottom w:val="0"/>
      <w:divBdr>
        <w:top w:val="none" w:sz="0" w:space="0" w:color="auto"/>
        <w:left w:val="none" w:sz="0" w:space="0" w:color="auto"/>
        <w:bottom w:val="none" w:sz="0" w:space="0" w:color="auto"/>
        <w:right w:val="none" w:sz="0" w:space="0" w:color="auto"/>
      </w:divBdr>
    </w:div>
    <w:div w:id="2141342320">
      <w:bodyDiv w:val="1"/>
      <w:marLeft w:val="0"/>
      <w:marRight w:val="0"/>
      <w:marTop w:val="0"/>
      <w:marBottom w:val="0"/>
      <w:divBdr>
        <w:top w:val="none" w:sz="0" w:space="0" w:color="auto"/>
        <w:left w:val="none" w:sz="0" w:space="0" w:color="auto"/>
        <w:bottom w:val="none" w:sz="0" w:space="0" w:color="auto"/>
        <w:right w:val="none" w:sz="0" w:space="0" w:color="auto"/>
      </w:divBdr>
      <w:divsChild>
        <w:div w:id="1438141599">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1A297-7A18-4359-B664-2EC3BED8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1527</Words>
  <Characters>8706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Рейтинговая оценка считается одним из инструментов улучшения качества  высшего образования, а, значит, и управления внутривузовской работой в целом</vt:lpstr>
    </vt:vector>
  </TitlesOfParts>
  <Company>Computer</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Рейтинговая оценка считается одним из инструментов улучшения качества  высшего образования, а, значит, и управления внутривузовской работой в целом</dc:title>
  <dc:creator>User</dc:creator>
  <cp:lastModifiedBy>kgu</cp:lastModifiedBy>
  <cp:revision>6</cp:revision>
  <cp:lastPrinted>2017-01-10T05:31:00Z</cp:lastPrinted>
  <dcterms:created xsi:type="dcterms:W3CDTF">2019-02-04T19:59:00Z</dcterms:created>
  <dcterms:modified xsi:type="dcterms:W3CDTF">2019-02-05T04:11:00Z</dcterms:modified>
</cp:coreProperties>
</file>