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9C" w:rsidRDefault="00C7259C" w:rsidP="00943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C7259C" w:rsidTr="00C7259C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59C" w:rsidRPr="006D0E2F" w:rsidRDefault="00C7259C" w:rsidP="006D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D0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6D0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А.Байтұрсынов</w:t>
            </w:r>
            <w:proofErr w:type="spellEnd"/>
            <w:r w:rsidRPr="006D0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3B74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D0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:rsidR="00C7259C" w:rsidRPr="006D0E2F" w:rsidRDefault="00C7259C" w:rsidP="006D0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6D0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6D0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D0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мемлекеттік</w:t>
            </w:r>
            <w:proofErr w:type="spellEnd"/>
            <w:r w:rsidRPr="006D0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:rsidR="00C7259C" w:rsidRPr="006D0E2F" w:rsidRDefault="00C7259C" w:rsidP="006D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6D0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6D0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» РМК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59C" w:rsidRPr="006D0E2F" w:rsidRDefault="00C7259C" w:rsidP="006D0E2F">
            <w:pPr>
              <w:spacing w:after="0" w:line="240" w:lineRule="auto"/>
              <w:ind w:left="102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D0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РГП «</w:t>
            </w:r>
            <w:proofErr w:type="spellStart"/>
            <w:r w:rsidRPr="006D0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6D0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C7259C" w:rsidTr="00C7259C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59C" w:rsidRDefault="00C7259C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59C" w:rsidRDefault="00C7259C">
            <w:pPr>
              <w:spacing w:after="120"/>
              <w:ind w:left="1027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C7259C" w:rsidRPr="00FF6FD8" w:rsidTr="00C7259C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59C" w:rsidRPr="00FF6FD8" w:rsidRDefault="00C7259C" w:rsidP="00FF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FF6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59C" w:rsidRPr="00FF6FD8" w:rsidRDefault="00C7259C" w:rsidP="00FF6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FF6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C7259C" w:rsidRPr="00FF6FD8" w:rsidTr="00C7259C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59C" w:rsidRPr="00FF6FD8" w:rsidRDefault="00C7259C" w:rsidP="00FF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FF6FD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ректорат </w:t>
            </w:r>
            <w:proofErr w:type="spellStart"/>
            <w:r w:rsidRPr="00FF6FD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59C" w:rsidRPr="00FF6FD8" w:rsidRDefault="00C7259C" w:rsidP="00FF6FD8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FF6FD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C7259C" w:rsidRPr="00FF6FD8" w:rsidTr="00C7259C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59C" w:rsidRDefault="00C7259C" w:rsidP="00FF6FD8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0</w:t>
            </w:r>
            <w:r w:rsidR="002A0A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8</w:t>
            </w:r>
            <w:r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.1</w:t>
            </w:r>
            <w:r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1</w:t>
            </w:r>
            <w:r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.201</w:t>
            </w:r>
            <w:r w:rsidR="002A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7</w:t>
            </w:r>
            <w:r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ж.</w:t>
            </w:r>
          </w:p>
          <w:p w:rsidR="002A0A28" w:rsidRPr="00FF6FD8" w:rsidRDefault="002A0A28" w:rsidP="00FF6FD8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59C" w:rsidRPr="00FF6FD8" w:rsidRDefault="00C7259C" w:rsidP="002A0A28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0</w:t>
            </w:r>
            <w:r w:rsidR="002A0A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8</w:t>
            </w:r>
            <w:r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.1</w:t>
            </w:r>
            <w:r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1</w:t>
            </w:r>
            <w:r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.201</w:t>
            </w:r>
            <w:r w:rsidR="002A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7</w:t>
            </w:r>
            <w:r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г.</w:t>
            </w:r>
          </w:p>
        </w:tc>
      </w:tr>
      <w:tr w:rsidR="002A0A28" w:rsidRPr="00FF6FD8" w:rsidTr="00C7259C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28" w:rsidRPr="00FF6FD8" w:rsidRDefault="002A0A28" w:rsidP="00FF6FD8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28" w:rsidRPr="00FF6FD8" w:rsidRDefault="002A0A28" w:rsidP="00FF6FD8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C7259C" w:rsidRPr="00FF6FD8" w:rsidTr="00C7259C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59C" w:rsidRPr="00FF6FD8" w:rsidRDefault="00C7259C" w:rsidP="00E0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қ</w:t>
            </w:r>
            <w:r w:rsidR="00E068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59C" w:rsidRPr="00FF6FD8" w:rsidRDefault="00E0685A" w:rsidP="00E0685A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</w:t>
            </w:r>
            <w:r w:rsidR="00C7259C"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К</w:t>
            </w:r>
            <w:proofErr w:type="gramEnd"/>
            <w:r w:rsidR="00C7259C" w:rsidRPr="00FF6F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останай</w:t>
            </w:r>
            <w:proofErr w:type="spellEnd"/>
          </w:p>
        </w:tc>
      </w:tr>
    </w:tbl>
    <w:p w:rsidR="00C7259C" w:rsidRDefault="00C7259C" w:rsidP="00C7259C">
      <w:pPr>
        <w:pStyle w:val="a7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7259C" w:rsidRDefault="00C7259C" w:rsidP="00943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59C" w:rsidRDefault="00C7259C" w:rsidP="00943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A84" w:rsidRDefault="002B5EC1" w:rsidP="00943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EC1">
        <w:rPr>
          <w:rFonts w:ascii="Times New Roman" w:hAnsi="Times New Roman" w:cs="Times New Roman"/>
          <w:b/>
          <w:sz w:val="28"/>
          <w:szCs w:val="28"/>
        </w:rPr>
        <w:t>О деятельности музеев и дал</w:t>
      </w:r>
      <w:r w:rsidR="00710DFD">
        <w:rPr>
          <w:rFonts w:ascii="Times New Roman" w:hAnsi="Times New Roman" w:cs="Times New Roman"/>
          <w:b/>
          <w:sz w:val="28"/>
          <w:szCs w:val="28"/>
        </w:rPr>
        <w:t>ьнейших перспективах их развития</w:t>
      </w:r>
    </w:p>
    <w:p w:rsidR="00710DFD" w:rsidRDefault="00710DFD" w:rsidP="00943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755" w:rsidRDefault="00F855CE" w:rsidP="00F85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="00C33614">
        <w:rPr>
          <w:rFonts w:ascii="Times New Roman" w:hAnsi="Times New Roman" w:cs="Times New Roman"/>
          <w:sz w:val="28"/>
          <w:szCs w:val="28"/>
        </w:rPr>
        <w:t xml:space="preserve">Ахмета </w:t>
      </w:r>
      <w:proofErr w:type="spellStart"/>
      <w:r w:rsidR="00C33614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="00C33614">
        <w:rPr>
          <w:rFonts w:ascii="Times New Roman" w:hAnsi="Times New Roman" w:cs="Times New Roman"/>
          <w:sz w:val="28"/>
          <w:szCs w:val="28"/>
        </w:rPr>
        <w:t xml:space="preserve">, открытый в университете  в 1998 году¸ </w:t>
      </w:r>
      <w:r w:rsidR="00994DCB">
        <w:rPr>
          <w:rFonts w:ascii="Times New Roman" w:hAnsi="Times New Roman" w:cs="Times New Roman"/>
          <w:sz w:val="28"/>
          <w:szCs w:val="28"/>
        </w:rPr>
        <w:t xml:space="preserve">и остающийся до сих пор единственным в области музеем, действующим в высшем учебном заведении, приоритетным в своей работе считает усиление идеологической работы, </w:t>
      </w:r>
      <w:r w:rsidR="00075755">
        <w:rPr>
          <w:rFonts w:ascii="Times New Roman" w:hAnsi="Times New Roman" w:cs="Times New Roman"/>
          <w:sz w:val="28"/>
          <w:szCs w:val="28"/>
        </w:rPr>
        <w:t xml:space="preserve">наполнение  всех проводимых мероприятий актуальным содержанием. </w:t>
      </w:r>
    </w:p>
    <w:p w:rsidR="00F855CE" w:rsidRDefault="00F855CE" w:rsidP="00F85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эффективных форм работы  в последнее время зарекомендовали себя Уроки  гражданственности.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накануне 25-летия Независимости  нашей страны</w:t>
      </w:r>
      <w:r w:rsidR="00C3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="00943A90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="00943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 ветеранов в рамках Урока гражданственности встретились со студентами университета и ребята от людей, стоявших у истоков  независимости, услышали, с какими трудностями пришлось столкнуться в первые годы становления независимости и что только благодаря усилиям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удалось построить государство, сегодня известное во всем мире. </w:t>
      </w:r>
      <w:proofErr w:type="gramEnd"/>
    </w:p>
    <w:p w:rsidR="00BF258E" w:rsidRDefault="00301564" w:rsidP="003D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залов музея находится аудитория, в которой также  размещаются стенды, рассказывающие о жизни и деятельности А.Байтурсынова и его соратников. Аудитория оборудована современной оргтехникой</w:t>
      </w:r>
      <w:r w:rsidR="00B87E76">
        <w:rPr>
          <w:rFonts w:ascii="Times New Roman" w:hAnsi="Times New Roman" w:cs="Times New Roman"/>
          <w:sz w:val="28"/>
          <w:szCs w:val="28"/>
        </w:rPr>
        <w:t xml:space="preserve">, что дает возможность </w:t>
      </w:r>
      <w:r w:rsidR="00E562CB">
        <w:rPr>
          <w:rFonts w:ascii="Times New Roman" w:hAnsi="Times New Roman" w:cs="Times New Roman"/>
          <w:sz w:val="28"/>
          <w:szCs w:val="28"/>
        </w:rPr>
        <w:t xml:space="preserve">сопровождения выступлений </w:t>
      </w:r>
      <w:r w:rsidR="00B87E76">
        <w:rPr>
          <w:rFonts w:ascii="Times New Roman" w:hAnsi="Times New Roman" w:cs="Times New Roman"/>
          <w:sz w:val="28"/>
          <w:szCs w:val="28"/>
        </w:rPr>
        <w:t>электронны</w:t>
      </w:r>
      <w:r w:rsidR="00E562CB">
        <w:rPr>
          <w:rFonts w:ascii="Times New Roman" w:hAnsi="Times New Roman" w:cs="Times New Roman"/>
          <w:sz w:val="28"/>
          <w:szCs w:val="28"/>
        </w:rPr>
        <w:t>ми</w:t>
      </w:r>
      <w:r w:rsidR="00B87E76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E562CB">
        <w:rPr>
          <w:rFonts w:ascii="Times New Roman" w:hAnsi="Times New Roman" w:cs="Times New Roman"/>
          <w:sz w:val="28"/>
          <w:szCs w:val="28"/>
        </w:rPr>
        <w:t>ями</w:t>
      </w:r>
      <w:r w:rsidR="00B87E76">
        <w:rPr>
          <w:rFonts w:ascii="Times New Roman" w:hAnsi="Times New Roman" w:cs="Times New Roman"/>
          <w:sz w:val="28"/>
          <w:szCs w:val="28"/>
        </w:rPr>
        <w:t xml:space="preserve">, просмотра фильмов из фильмотеки музея, организация  которой начата в этом году.   </w:t>
      </w:r>
      <w:r w:rsidR="00D427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3FA">
        <w:rPr>
          <w:rFonts w:ascii="Times New Roman" w:hAnsi="Times New Roman" w:cs="Times New Roman"/>
          <w:sz w:val="28"/>
          <w:szCs w:val="28"/>
        </w:rPr>
        <w:t xml:space="preserve">этом году </w:t>
      </w:r>
      <w:r w:rsidR="00D42744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E053FA">
        <w:rPr>
          <w:rFonts w:ascii="Times New Roman" w:hAnsi="Times New Roman" w:cs="Times New Roman"/>
          <w:sz w:val="28"/>
          <w:szCs w:val="28"/>
        </w:rPr>
        <w:t xml:space="preserve">были проведены Уроки гражданственности, посвященные деятельности Ахмета </w:t>
      </w:r>
      <w:proofErr w:type="spellStart"/>
      <w:r w:rsidR="00E053FA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="00BF258E">
        <w:rPr>
          <w:rFonts w:ascii="Times New Roman" w:hAnsi="Times New Roman" w:cs="Times New Roman"/>
          <w:sz w:val="28"/>
          <w:szCs w:val="28"/>
        </w:rPr>
        <w:t xml:space="preserve"> в редакции газеты «Казах», 1</w:t>
      </w:r>
      <w:r w:rsidR="00E053FA">
        <w:rPr>
          <w:rFonts w:ascii="Times New Roman" w:hAnsi="Times New Roman" w:cs="Times New Roman"/>
          <w:sz w:val="28"/>
          <w:szCs w:val="28"/>
        </w:rPr>
        <w:t>00-летию движения «</w:t>
      </w:r>
      <w:proofErr w:type="spellStart"/>
      <w:r w:rsidR="00E053FA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E053FA">
        <w:rPr>
          <w:rFonts w:ascii="Times New Roman" w:hAnsi="Times New Roman" w:cs="Times New Roman"/>
          <w:sz w:val="28"/>
          <w:szCs w:val="28"/>
        </w:rPr>
        <w:t xml:space="preserve">», Дню памяти жертв политических </w:t>
      </w:r>
      <w:proofErr w:type="gramStart"/>
      <w:r w:rsidR="00E053FA">
        <w:rPr>
          <w:rFonts w:ascii="Times New Roman" w:hAnsi="Times New Roman" w:cs="Times New Roman"/>
          <w:sz w:val="28"/>
          <w:szCs w:val="28"/>
        </w:rPr>
        <w:t>репрессий</w:t>
      </w:r>
      <w:proofErr w:type="gramEnd"/>
      <w:r w:rsidR="00350801">
        <w:rPr>
          <w:rFonts w:ascii="Times New Roman" w:hAnsi="Times New Roman" w:cs="Times New Roman"/>
          <w:sz w:val="28"/>
          <w:szCs w:val="28"/>
        </w:rPr>
        <w:t xml:space="preserve"> с презентацией </w:t>
      </w:r>
      <w:r w:rsidR="00DD1426">
        <w:rPr>
          <w:rFonts w:ascii="Times New Roman" w:hAnsi="Times New Roman" w:cs="Times New Roman"/>
          <w:sz w:val="28"/>
          <w:szCs w:val="28"/>
        </w:rPr>
        <w:t xml:space="preserve">переданной в дар музею </w:t>
      </w:r>
      <w:r w:rsidR="00350801">
        <w:rPr>
          <w:rFonts w:ascii="Times New Roman" w:hAnsi="Times New Roman" w:cs="Times New Roman"/>
          <w:sz w:val="28"/>
          <w:szCs w:val="28"/>
        </w:rPr>
        <w:t>книги</w:t>
      </w:r>
      <w:r w:rsidR="00DD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426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="00DD1426">
        <w:rPr>
          <w:rFonts w:ascii="Times New Roman" w:hAnsi="Times New Roman" w:cs="Times New Roman"/>
          <w:sz w:val="28"/>
          <w:szCs w:val="28"/>
        </w:rPr>
        <w:t xml:space="preserve"> писателя </w:t>
      </w:r>
      <w:proofErr w:type="spellStart"/>
      <w:r w:rsidR="00DD1426">
        <w:rPr>
          <w:rFonts w:ascii="Times New Roman" w:hAnsi="Times New Roman" w:cs="Times New Roman"/>
          <w:sz w:val="28"/>
          <w:szCs w:val="28"/>
        </w:rPr>
        <w:t>Галихана</w:t>
      </w:r>
      <w:proofErr w:type="spellEnd"/>
      <w:r w:rsidR="00DD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426">
        <w:rPr>
          <w:rFonts w:ascii="Times New Roman" w:hAnsi="Times New Roman" w:cs="Times New Roman"/>
          <w:sz w:val="28"/>
          <w:szCs w:val="28"/>
        </w:rPr>
        <w:t>Маулетова</w:t>
      </w:r>
      <w:proofErr w:type="spellEnd"/>
      <w:r w:rsidR="00DD1426">
        <w:rPr>
          <w:rFonts w:ascii="Times New Roman" w:hAnsi="Times New Roman" w:cs="Times New Roman"/>
          <w:sz w:val="28"/>
          <w:szCs w:val="28"/>
        </w:rPr>
        <w:t xml:space="preserve"> «</w:t>
      </w:r>
      <w:r w:rsidR="00DD1426">
        <w:rPr>
          <w:rFonts w:ascii="Times New Roman" w:hAnsi="Times New Roman" w:cs="Times New Roman"/>
          <w:sz w:val="28"/>
          <w:szCs w:val="28"/>
          <w:lang w:val="kk-KZ"/>
        </w:rPr>
        <w:t>Ұмытылмайтын қасірет</w:t>
      </w:r>
      <w:r w:rsidR="00DD1426">
        <w:rPr>
          <w:rFonts w:ascii="Times New Roman" w:hAnsi="Times New Roman" w:cs="Times New Roman"/>
          <w:sz w:val="28"/>
          <w:szCs w:val="28"/>
        </w:rPr>
        <w:t xml:space="preserve">», о </w:t>
      </w:r>
      <w:r w:rsidR="00E053FA">
        <w:rPr>
          <w:rFonts w:ascii="Times New Roman" w:hAnsi="Times New Roman" w:cs="Times New Roman"/>
          <w:sz w:val="28"/>
          <w:szCs w:val="28"/>
        </w:rPr>
        <w:t xml:space="preserve">верной подруге </w:t>
      </w:r>
      <w:proofErr w:type="spellStart"/>
      <w:r w:rsidR="00E053FA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="00E053FA">
        <w:rPr>
          <w:rFonts w:ascii="Times New Roman" w:hAnsi="Times New Roman" w:cs="Times New Roman"/>
          <w:sz w:val="28"/>
          <w:szCs w:val="28"/>
        </w:rPr>
        <w:t xml:space="preserve"> </w:t>
      </w:r>
      <w:r w:rsidR="00BF2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3FA">
        <w:rPr>
          <w:rFonts w:ascii="Times New Roman" w:hAnsi="Times New Roman" w:cs="Times New Roman"/>
          <w:sz w:val="28"/>
          <w:szCs w:val="28"/>
        </w:rPr>
        <w:t>Бадрисафе</w:t>
      </w:r>
      <w:proofErr w:type="spellEnd"/>
      <w:r w:rsidR="00E053FA">
        <w:rPr>
          <w:rFonts w:ascii="Times New Roman" w:hAnsi="Times New Roman" w:cs="Times New Roman"/>
          <w:sz w:val="28"/>
          <w:szCs w:val="28"/>
        </w:rPr>
        <w:t xml:space="preserve">. Эти мероприятия были организованы </w:t>
      </w:r>
      <w:r>
        <w:rPr>
          <w:rFonts w:ascii="Times New Roman" w:hAnsi="Times New Roman" w:cs="Times New Roman"/>
          <w:sz w:val="28"/>
          <w:szCs w:val="28"/>
        </w:rPr>
        <w:t>совместно с кафедрой Истории Казахстана и медиа-студией  университета</w:t>
      </w:r>
      <w:r w:rsidR="00E05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58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053FA">
        <w:rPr>
          <w:rFonts w:ascii="Times New Roman" w:hAnsi="Times New Roman" w:cs="Times New Roman"/>
          <w:sz w:val="28"/>
          <w:szCs w:val="28"/>
        </w:rPr>
        <w:t xml:space="preserve">были приглашены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43B7A">
        <w:rPr>
          <w:rFonts w:ascii="Times New Roman" w:hAnsi="Times New Roman" w:cs="Times New Roman"/>
          <w:sz w:val="28"/>
          <w:szCs w:val="28"/>
        </w:rPr>
        <w:t xml:space="preserve">брагим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собкор газеты «</w:t>
      </w:r>
      <w:r>
        <w:rPr>
          <w:rFonts w:ascii="Times New Roman" w:hAnsi="Times New Roman" w:cs="Times New Roman"/>
          <w:sz w:val="28"/>
          <w:szCs w:val="28"/>
          <w:lang w:val="kk-KZ"/>
        </w:rPr>
        <w:t>Егеменді Қазақстан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A43B7A">
        <w:rPr>
          <w:rFonts w:ascii="Times New Roman" w:hAnsi="Times New Roman" w:cs="Times New Roman"/>
          <w:sz w:val="28"/>
          <w:szCs w:val="28"/>
        </w:rPr>
        <w:t>азир</w:t>
      </w:r>
      <w:r w:rsidR="00BF25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43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Жаримбетов</w:t>
      </w:r>
      <w:r w:rsidR="00BF25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25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ED1" w:rsidRDefault="00A43B7A" w:rsidP="003D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Прошли Уроки гражданственности  и в официальный день рождения Ахмета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28 января и </w:t>
      </w:r>
      <w:r w:rsidR="003D4C5A">
        <w:rPr>
          <w:rFonts w:ascii="Times New Roman" w:hAnsi="Times New Roman" w:cs="Times New Roman"/>
          <w:sz w:val="28"/>
          <w:szCs w:val="28"/>
        </w:rPr>
        <w:t>в предполагаемый день его рождения 5 сентября</w:t>
      </w:r>
      <w:r w:rsidR="00C33614">
        <w:rPr>
          <w:rFonts w:ascii="Times New Roman" w:hAnsi="Times New Roman" w:cs="Times New Roman"/>
          <w:sz w:val="28"/>
          <w:szCs w:val="28"/>
        </w:rPr>
        <w:t>.</w:t>
      </w:r>
    </w:p>
    <w:p w:rsidR="00C33614" w:rsidRDefault="00C33614" w:rsidP="00C3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в областной библиотеке имени Пушкина прошла встреча со студентами гуманитарного колледжа. В рамках проекта «Ту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будем практиковать такие встречи</w:t>
      </w:r>
      <w:r w:rsidR="00712338">
        <w:rPr>
          <w:rFonts w:ascii="Times New Roman" w:hAnsi="Times New Roman" w:cs="Times New Roman"/>
          <w:sz w:val="28"/>
          <w:szCs w:val="28"/>
        </w:rPr>
        <w:t>.</w:t>
      </w:r>
    </w:p>
    <w:p w:rsidR="00C33614" w:rsidRDefault="00C33614" w:rsidP="003D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CA9">
        <w:rPr>
          <w:rFonts w:ascii="Times New Roman" w:hAnsi="Times New Roman" w:cs="Times New Roman"/>
          <w:sz w:val="28"/>
          <w:szCs w:val="28"/>
        </w:rPr>
        <w:t>Традиционно учебный год у первокурсников нашего университета начинается с посещения нашего музея</w:t>
      </w:r>
      <w:r w:rsidR="00927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CA9">
        <w:rPr>
          <w:rFonts w:ascii="Times New Roman" w:hAnsi="Times New Roman" w:cs="Times New Roman"/>
          <w:sz w:val="28"/>
          <w:szCs w:val="28"/>
        </w:rPr>
        <w:t xml:space="preserve">Посещают наш музей и  студенты других вузов, колледжей области, </w:t>
      </w:r>
      <w:r w:rsidR="00F20566">
        <w:rPr>
          <w:rFonts w:ascii="Times New Roman" w:hAnsi="Times New Roman" w:cs="Times New Roman"/>
          <w:sz w:val="28"/>
          <w:szCs w:val="28"/>
        </w:rPr>
        <w:t xml:space="preserve">школьники, </w:t>
      </w:r>
      <w:r w:rsidRPr="00F94CA9">
        <w:rPr>
          <w:rFonts w:ascii="Times New Roman" w:hAnsi="Times New Roman" w:cs="Times New Roman"/>
          <w:sz w:val="28"/>
          <w:szCs w:val="28"/>
        </w:rPr>
        <w:t xml:space="preserve">гости города. Так, в этом году музей посетили студенты из Кокшетау, </w:t>
      </w:r>
      <w:proofErr w:type="spellStart"/>
      <w:r w:rsidRPr="00F94CA9">
        <w:rPr>
          <w:rFonts w:ascii="Times New Roman" w:hAnsi="Times New Roman" w:cs="Times New Roman"/>
          <w:sz w:val="28"/>
          <w:szCs w:val="28"/>
        </w:rPr>
        <w:t>Мангистау</w:t>
      </w:r>
      <w:proofErr w:type="spellEnd"/>
      <w:r w:rsidRPr="00F94CA9">
        <w:rPr>
          <w:rFonts w:ascii="Times New Roman" w:hAnsi="Times New Roman" w:cs="Times New Roman"/>
          <w:sz w:val="28"/>
          <w:szCs w:val="28"/>
        </w:rPr>
        <w:t xml:space="preserve">, Екатеринбурга. </w:t>
      </w:r>
      <w:r w:rsidR="00582F34">
        <w:rPr>
          <w:rFonts w:ascii="Times New Roman" w:hAnsi="Times New Roman" w:cs="Times New Roman"/>
          <w:sz w:val="28"/>
          <w:szCs w:val="28"/>
        </w:rPr>
        <w:t xml:space="preserve">Музей всегда готов принять ученых, </w:t>
      </w:r>
      <w:r w:rsidRPr="00F94CA9">
        <w:rPr>
          <w:rFonts w:ascii="Times New Roman" w:hAnsi="Times New Roman" w:cs="Times New Roman"/>
          <w:sz w:val="28"/>
          <w:szCs w:val="28"/>
        </w:rPr>
        <w:t>прибывающи</w:t>
      </w:r>
      <w:r w:rsidR="00582F34">
        <w:rPr>
          <w:rFonts w:ascii="Times New Roman" w:hAnsi="Times New Roman" w:cs="Times New Roman"/>
          <w:sz w:val="28"/>
          <w:szCs w:val="28"/>
        </w:rPr>
        <w:t>х</w:t>
      </w:r>
      <w:r w:rsidRPr="00F94CA9">
        <w:rPr>
          <w:rFonts w:ascii="Times New Roman" w:hAnsi="Times New Roman" w:cs="Times New Roman"/>
          <w:sz w:val="28"/>
          <w:szCs w:val="28"/>
        </w:rPr>
        <w:t xml:space="preserve"> в наш университет из других  регионов Казахстана, стран ближнего и дальнего зарубежья.</w:t>
      </w:r>
      <w:r>
        <w:rPr>
          <w:rFonts w:ascii="Times New Roman" w:hAnsi="Times New Roman" w:cs="Times New Roman"/>
          <w:sz w:val="28"/>
          <w:szCs w:val="28"/>
        </w:rPr>
        <w:t xml:space="preserve"> Всего за октябрь 2016 по октябрь 2017 года музей посетили 461 человек.</w:t>
      </w:r>
      <w:r w:rsidR="00DF118F">
        <w:rPr>
          <w:rFonts w:ascii="Times New Roman" w:hAnsi="Times New Roman" w:cs="Times New Roman"/>
          <w:sz w:val="28"/>
          <w:szCs w:val="28"/>
        </w:rPr>
        <w:t xml:space="preserve"> Ведется журнал учета посещаемости. </w:t>
      </w:r>
    </w:p>
    <w:p w:rsidR="00406720" w:rsidRDefault="00DA0D98" w:rsidP="0094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наши мероприятия из-за малого количества мест в музейной аудитории </w:t>
      </w:r>
      <w:proofErr w:type="gramStart"/>
      <w:r w:rsidR="004067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6720">
        <w:rPr>
          <w:rFonts w:ascii="Times New Roman" w:hAnsi="Times New Roman" w:cs="Times New Roman"/>
          <w:sz w:val="28"/>
          <w:szCs w:val="28"/>
        </w:rPr>
        <w:t xml:space="preserve">всего 17 мест) </w:t>
      </w:r>
      <w:r>
        <w:rPr>
          <w:rFonts w:ascii="Times New Roman" w:hAnsi="Times New Roman" w:cs="Times New Roman"/>
          <w:sz w:val="28"/>
          <w:szCs w:val="28"/>
        </w:rPr>
        <w:t>мы проводим на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ругих площадках. Так, </w:t>
      </w:r>
      <w:r w:rsidR="002245A0">
        <w:rPr>
          <w:rFonts w:ascii="Times New Roman" w:hAnsi="Times New Roman" w:cs="Times New Roman"/>
          <w:sz w:val="28"/>
          <w:szCs w:val="28"/>
        </w:rPr>
        <w:t xml:space="preserve">24 октября музеем </w:t>
      </w:r>
      <w:r>
        <w:rPr>
          <w:rFonts w:ascii="Times New Roman" w:hAnsi="Times New Roman" w:cs="Times New Roman"/>
          <w:sz w:val="28"/>
          <w:szCs w:val="28"/>
        </w:rPr>
        <w:t xml:space="preserve">в конференц-зале </w:t>
      </w:r>
      <w:r w:rsidR="002245A0">
        <w:rPr>
          <w:rFonts w:ascii="Times New Roman" w:hAnsi="Times New Roman" w:cs="Times New Roman"/>
          <w:sz w:val="28"/>
          <w:szCs w:val="28"/>
        </w:rPr>
        <w:t>было организовано мероприятие в рамках проекта «100 новых лиц Казахстана», в котором приняли участие  представители  студентов всех факультетов университета.</w:t>
      </w:r>
      <w:r w:rsidR="006E21D1">
        <w:rPr>
          <w:rFonts w:ascii="Times New Roman" w:hAnsi="Times New Roman" w:cs="Times New Roman"/>
          <w:sz w:val="28"/>
          <w:szCs w:val="28"/>
        </w:rPr>
        <w:t xml:space="preserve"> Встреча с ветеранами была организована в читальном зале. </w:t>
      </w:r>
    </w:p>
    <w:p w:rsidR="002072D9" w:rsidRDefault="002072D9" w:rsidP="0094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наш музей принял участие в республиканском конкурсе общественных музеев, объявленном республиканской  общественной организацией ветеранов.  Совместно с  медиа-студией, нашей типографией был подготовлен  журнал о работе музея А</w:t>
      </w:r>
      <w:r w:rsidR="00644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снят 13-минутный фильм. По итогам конкурса  наш  музей отмечен дипломом второй степени.</w:t>
      </w:r>
    </w:p>
    <w:p w:rsidR="002072D9" w:rsidRDefault="002072D9" w:rsidP="0094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музея была освещена  в сюжете областного телеканала, опубликован материал в областной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также несколько </w:t>
      </w:r>
      <w:r w:rsidR="004B16E3">
        <w:rPr>
          <w:rFonts w:ascii="Times New Roman" w:hAnsi="Times New Roman" w:cs="Times New Roman"/>
          <w:sz w:val="28"/>
          <w:szCs w:val="28"/>
        </w:rPr>
        <w:t>материалов размещены</w:t>
      </w:r>
      <w:r>
        <w:rPr>
          <w:rFonts w:ascii="Times New Roman" w:hAnsi="Times New Roman" w:cs="Times New Roman"/>
          <w:sz w:val="28"/>
          <w:szCs w:val="28"/>
        </w:rPr>
        <w:t xml:space="preserve"> в  университетской газете «Б</w:t>
      </w:r>
      <w:r w:rsidR="004350F8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350F8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жарысы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сайте университета.</w:t>
      </w:r>
      <w:r w:rsidR="004B16E3">
        <w:rPr>
          <w:rFonts w:ascii="Times New Roman" w:hAnsi="Times New Roman" w:cs="Times New Roman"/>
          <w:sz w:val="28"/>
          <w:szCs w:val="28"/>
        </w:rPr>
        <w:t xml:space="preserve"> В настоящее время готовится развернутый материал о работе музея в журнал «</w:t>
      </w:r>
      <w:proofErr w:type="spellStart"/>
      <w:r w:rsidR="00D5243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D52437">
        <w:rPr>
          <w:rFonts w:ascii="Times New Roman" w:hAnsi="Times New Roman" w:cs="Times New Roman"/>
          <w:sz w:val="28"/>
          <w:szCs w:val="28"/>
        </w:rPr>
        <w:t xml:space="preserve"> </w:t>
      </w:r>
      <w:r w:rsidR="001939FD">
        <w:rPr>
          <w:rFonts w:ascii="Times New Roman" w:hAnsi="Times New Roman" w:cs="Times New Roman"/>
          <w:sz w:val="28"/>
          <w:szCs w:val="28"/>
          <w:lang w:val="kk-KZ"/>
        </w:rPr>
        <w:t>өр</w:t>
      </w:r>
      <w:proofErr w:type="spellStart"/>
      <w:r w:rsidR="00D52437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="004B16E3">
        <w:rPr>
          <w:rFonts w:ascii="Times New Roman" w:hAnsi="Times New Roman" w:cs="Times New Roman"/>
          <w:sz w:val="28"/>
          <w:szCs w:val="28"/>
        </w:rPr>
        <w:t>».</w:t>
      </w:r>
    </w:p>
    <w:p w:rsidR="000C26A6" w:rsidRPr="00943A90" w:rsidRDefault="000C26A6" w:rsidP="000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поддерживает связь с  музеем Ахмета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Алматы, с музеем Ахмета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Мыржакупа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Джангельдинского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нашей области,  с областным историко-краеведческим  музеем.</w:t>
      </w:r>
    </w:p>
    <w:p w:rsidR="00DF118F" w:rsidRDefault="00C96943" w:rsidP="00F9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музей готовится  к своему 20-летию.</w:t>
      </w:r>
      <w:r w:rsidR="00DF118F">
        <w:rPr>
          <w:rFonts w:ascii="Times New Roman" w:hAnsi="Times New Roman" w:cs="Times New Roman"/>
          <w:sz w:val="28"/>
          <w:szCs w:val="28"/>
        </w:rPr>
        <w:t xml:space="preserve"> Начата работа </w:t>
      </w:r>
      <w:r w:rsidR="00BF258E">
        <w:rPr>
          <w:rFonts w:ascii="Times New Roman" w:hAnsi="Times New Roman" w:cs="Times New Roman"/>
          <w:sz w:val="28"/>
          <w:szCs w:val="28"/>
        </w:rPr>
        <w:t>по</w:t>
      </w:r>
      <w:r w:rsidR="00DF118F">
        <w:rPr>
          <w:rFonts w:ascii="Times New Roman" w:hAnsi="Times New Roman" w:cs="Times New Roman"/>
          <w:sz w:val="28"/>
          <w:szCs w:val="28"/>
        </w:rPr>
        <w:t xml:space="preserve"> </w:t>
      </w:r>
      <w:r w:rsidR="00BF258E">
        <w:rPr>
          <w:rFonts w:ascii="Times New Roman" w:hAnsi="Times New Roman" w:cs="Times New Roman"/>
          <w:sz w:val="28"/>
          <w:szCs w:val="28"/>
        </w:rPr>
        <w:t>созданию ф</w:t>
      </w:r>
      <w:r w:rsidR="00DF118F">
        <w:rPr>
          <w:rFonts w:ascii="Times New Roman" w:hAnsi="Times New Roman" w:cs="Times New Roman"/>
          <w:sz w:val="28"/>
          <w:szCs w:val="28"/>
        </w:rPr>
        <w:t xml:space="preserve">ильма о музее, ведется сбор </w:t>
      </w:r>
      <w:r w:rsidR="008A62B1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F118F">
        <w:rPr>
          <w:rFonts w:ascii="Times New Roman" w:hAnsi="Times New Roman" w:cs="Times New Roman"/>
          <w:sz w:val="28"/>
          <w:szCs w:val="28"/>
        </w:rPr>
        <w:t xml:space="preserve">по истории создания музея, о людях, руководивших работой музея в разные годы. </w:t>
      </w:r>
    </w:p>
    <w:p w:rsidR="00E34A72" w:rsidRDefault="00DF118F" w:rsidP="00F9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E68">
        <w:rPr>
          <w:rFonts w:ascii="Times New Roman" w:hAnsi="Times New Roman" w:cs="Times New Roman"/>
          <w:sz w:val="28"/>
          <w:szCs w:val="28"/>
        </w:rPr>
        <w:t>Сегодня к</w:t>
      </w:r>
      <w:r w:rsidR="00C96943">
        <w:rPr>
          <w:rFonts w:ascii="Times New Roman" w:hAnsi="Times New Roman" w:cs="Times New Roman"/>
          <w:sz w:val="28"/>
          <w:szCs w:val="28"/>
        </w:rPr>
        <w:t xml:space="preserve"> </w:t>
      </w:r>
      <w:r w:rsidR="00270DAE">
        <w:rPr>
          <w:rFonts w:ascii="Times New Roman" w:hAnsi="Times New Roman" w:cs="Times New Roman"/>
          <w:sz w:val="28"/>
          <w:szCs w:val="28"/>
        </w:rPr>
        <w:t xml:space="preserve">первоочередным </w:t>
      </w:r>
      <w:r w:rsidR="00C96943">
        <w:rPr>
          <w:rFonts w:ascii="Times New Roman" w:hAnsi="Times New Roman" w:cs="Times New Roman"/>
          <w:sz w:val="28"/>
          <w:szCs w:val="28"/>
        </w:rPr>
        <w:t xml:space="preserve">проблемам музея можно отнести: 1.Необходим ремонт здания со стороны юридического факультета. </w:t>
      </w:r>
    </w:p>
    <w:p w:rsidR="00E34A72" w:rsidRDefault="00C96943" w:rsidP="001D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0DAE">
        <w:rPr>
          <w:rFonts w:ascii="Times New Roman" w:hAnsi="Times New Roman" w:cs="Times New Roman"/>
          <w:sz w:val="28"/>
          <w:szCs w:val="28"/>
        </w:rPr>
        <w:t xml:space="preserve">Необходимо  дополнительное оснащение оргтехникой. </w:t>
      </w:r>
    </w:p>
    <w:p w:rsidR="00C96943" w:rsidRDefault="00270DAE" w:rsidP="00F9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об этих проблемах информировано.</w:t>
      </w:r>
    </w:p>
    <w:p w:rsidR="00E34A72" w:rsidRDefault="00724705" w:rsidP="0072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музея истории КГУ. </w:t>
      </w:r>
      <w:r w:rsidR="009F7E68">
        <w:rPr>
          <w:rFonts w:ascii="Times New Roman" w:hAnsi="Times New Roman" w:cs="Times New Roman"/>
          <w:sz w:val="28"/>
          <w:szCs w:val="28"/>
        </w:rPr>
        <w:t>Музей распол</w:t>
      </w:r>
      <w:r w:rsidR="00C246A0">
        <w:rPr>
          <w:rFonts w:ascii="Times New Roman" w:hAnsi="Times New Roman" w:cs="Times New Roman"/>
          <w:sz w:val="28"/>
          <w:szCs w:val="28"/>
        </w:rPr>
        <w:t>а</w:t>
      </w:r>
      <w:r w:rsidR="009F7E68">
        <w:rPr>
          <w:rFonts w:ascii="Times New Roman" w:hAnsi="Times New Roman" w:cs="Times New Roman"/>
          <w:sz w:val="28"/>
          <w:szCs w:val="28"/>
        </w:rPr>
        <w:t xml:space="preserve">гает  обширным содержательным материалом по истории нашего университета, начиная  с </w:t>
      </w:r>
      <w:r w:rsidR="009F7E68">
        <w:rPr>
          <w:rFonts w:ascii="Times New Roman" w:hAnsi="Times New Roman" w:cs="Times New Roman"/>
          <w:sz w:val="28"/>
          <w:szCs w:val="28"/>
        </w:rPr>
        <w:lastRenderedPageBreak/>
        <w:t>истории учительского института</w:t>
      </w:r>
      <w:r w:rsidR="002E0060">
        <w:rPr>
          <w:rFonts w:ascii="Times New Roman" w:hAnsi="Times New Roman" w:cs="Times New Roman"/>
          <w:sz w:val="28"/>
          <w:szCs w:val="28"/>
        </w:rPr>
        <w:t xml:space="preserve"> и заканчивая </w:t>
      </w:r>
      <w:r w:rsidR="00D46A0C">
        <w:rPr>
          <w:rFonts w:ascii="Times New Roman" w:hAnsi="Times New Roman" w:cs="Times New Roman"/>
          <w:sz w:val="28"/>
          <w:szCs w:val="28"/>
        </w:rPr>
        <w:t xml:space="preserve"> материалами о сегодняшнем дне университета</w:t>
      </w:r>
      <w:r w:rsidR="009F7E68">
        <w:rPr>
          <w:rFonts w:ascii="Times New Roman" w:hAnsi="Times New Roman" w:cs="Times New Roman"/>
          <w:sz w:val="28"/>
          <w:szCs w:val="28"/>
        </w:rPr>
        <w:t xml:space="preserve">. </w:t>
      </w:r>
      <w:r w:rsidR="00D46A0C">
        <w:rPr>
          <w:rFonts w:ascii="Times New Roman" w:hAnsi="Times New Roman" w:cs="Times New Roman"/>
          <w:sz w:val="28"/>
          <w:szCs w:val="28"/>
        </w:rPr>
        <w:t xml:space="preserve">Но </w:t>
      </w:r>
      <w:r w:rsidR="00E34A72">
        <w:rPr>
          <w:rFonts w:ascii="Times New Roman" w:hAnsi="Times New Roman" w:cs="Times New Roman"/>
          <w:sz w:val="28"/>
          <w:szCs w:val="28"/>
        </w:rPr>
        <w:t xml:space="preserve">некоторые стенды  нуждаются в замене. </w:t>
      </w:r>
    </w:p>
    <w:p w:rsidR="003D56F0" w:rsidRDefault="00832268" w:rsidP="0072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прилегающей к музею территории расположены стенды о факультетах университета, научном центре, колледже, объединенные общим заголовком «Университет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</w:t>
      </w:r>
      <w:proofErr w:type="spellEnd"/>
      <w:r w:rsidR="00143958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>н» («Университет сегодня»).</w:t>
      </w:r>
      <w:r w:rsidR="00C52770">
        <w:rPr>
          <w:rFonts w:ascii="Times New Roman" w:hAnsi="Times New Roman" w:cs="Times New Roman"/>
          <w:sz w:val="28"/>
          <w:szCs w:val="28"/>
        </w:rPr>
        <w:t xml:space="preserve"> На стендах представлены страницы истории КГУ, но в заблуждение вводит заголовок «Университет сегодня», так как </w:t>
      </w:r>
      <w:r w:rsidR="00233DD2">
        <w:rPr>
          <w:rFonts w:ascii="Times New Roman" w:hAnsi="Times New Roman" w:cs="Times New Roman"/>
          <w:sz w:val="28"/>
          <w:szCs w:val="28"/>
        </w:rPr>
        <w:t>многие из тех, чьи фотографии представлены на стендах, в первую очередь это деканы факультетов, проректоры, уже не работают здесь. Требуется обновление. Но так как кадровые перестановки происходят достаточно часто, то эти стенды придется обновлять постоянно</w:t>
      </w:r>
      <w:r w:rsidR="00761485">
        <w:rPr>
          <w:rFonts w:ascii="Times New Roman" w:hAnsi="Times New Roman" w:cs="Times New Roman"/>
          <w:sz w:val="28"/>
          <w:szCs w:val="28"/>
        </w:rPr>
        <w:t xml:space="preserve">. Целесообразно ли это?  </w:t>
      </w:r>
      <w:r w:rsidR="00603893">
        <w:rPr>
          <w:rFonts w:ascii="Times New Roman" w:hAnsi="Times New Roman" w:cs="Times New Roman"/>
          <w:sz w:val="28"/>
          <w:szCs w:val="28"/>
        </w:rPr>
        <w:t xml:space="preserve">Есть несколько предложений. </w:t>
      </w:r>
    </w:p>
    <w:p w:rsidR="00603893" w:rsidRDefault="00603893" w:rsidP="0072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Первое. </w:t>
      </w:r>
      <w:r w:rsidR="001D7FC6">
        <w:rPr>
          <w:rFonts w:ascii="Times New Roman" w:hAnsi="Times New Roman" w:cs="Times New Roman"/>
          <w:sz w:val="28"/>
          <w:szCs w:val="28"/>
        </w:rPr>
        <w:t xml:space="preserve">Если объединить эти стенды под общим заголовком «Из истории университета», или «Страницы истории университета», или «Университет в разные годы» и т.д., то представленная  там информация имеет право на жизнь. </w:t>
      </w:r>
    </w:p>
    <w:p w:rsidR="000C26A6" w:rsidRDefault="00603893" w:rsidP="000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предложение. </w:t>
      </w:r>
      <w:r w:rsidR="000C26A6">
        <w:rPr>
          <w:rFonts w:ascii="Times New Roman" w:hAnsi="Times New Roman" w:cs="Times New Roman"/>
          <w:sz w:val="28"/>
          <w:szCs w:val="28"/>
        </w:rPr>
        <w:t xml:space="preserve">Если все же есть необходимость обновления существующих стендов, тогда необходимо разработать единые требования и стандарты и новые стенды  должны быть исполнены с учетом оперативного обновления  определенной части информации.  </w:t>
      </w:r>
    </w:p>
    <w:p w:rsidR="000C26A6" w:rsidRDefault="00603893" w:rsidP="000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предложение. </w:t>
      </w:r>
      <w:r w:rsidR="000C26A6">
        <w:rPr>
          <w:rFonts w:ascii="Times New Roman" w:hAnsi="Times New Roman" w:cs="Times New Roman"/>
          <w:sz w:val="28"/>
          <w:szCs w:val="28"/>
        </w:rPr>
        <w:t>Можно было бы эти стенды раздать по факультетам для создания истории своих факультетов.  В этом случае история факультета стала бы ближе студентам</w:t>
      </w:r>
      <w:r w:rsidR="00927852">
        <w:rPr>
          <w:rFonts w:ascii="Times New Roman" w:hAnsi="Times New Roman" w:cs="Times New Roman"/>
          <w:sz w:val="28"/>
          <w:szCs w:val="28"/>
        </w:rPr>
        <w:t xml:space="preserve">, у них появилась бы реальная возможность более подробного ознакомления </w:t>
      </w:r>
      <w:r w:rsidR="000C26A6">
        <w:rPr>
          <w:rFonts w:ascii="Times New Roman" w:hAnsi="Times New Roman" w:cs="Times New Roman"/>
          <w:sz w:val="28"/>
          <w:szCs w:val="28"/>
        </w:rPr>
        <w:t xml:space="preserve"> </w:t>
      </w:r>
      <w:r w:rsidR="00927852">
        <w:rPr>
          <w:rFonts w:ascii="Times New Roman" w:hAnsi="Times New Roman" w:cs="Times New Roman"/>
          <w:sz w:val="28"/>
          <w:szCs w:val="28"/>
        </w:rPr>
        <w:t xml:space="preserve">с историей своего факультета </w:t>
      </w:r>
      <w:r w:rsidR="000C26A6">
        <w:rPr>
          <w:rFonts w:ascii="Times New Roman" w:hAnsi="Times New Roman" w:cs="Times New Roman"/>
          <w:sz w:val="28"/>
          <w:szCs w:val="28"/>
        </w:rPr>
        <w:t>и появилась бы возможность самому факультету писать свою летопись.</w:t>
      </w:r>
    </w:p>
    <w:p w:rsidR="00EC6C72" w:rsidRDefault="00EC6C72" w:rsidP="000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веяниям времени  актуальной становится работа в виртуальном пространстве. В планах </w:t>
      </w:r>
      <w:r w:rsidR="001D6626">
        <w:rPr>
          <w:rFonts w:ascii="Times New Roman" w:hAnsi="Times New Roman" w:cs="Times New Roman"/>
          <w:sz w:val="28"/>
          <w:szCs w:val="28"/>
        </w:rPr>
        <w:t xml:space="preserve">музея </w:t>
      </w:r>
      <w:r>
        <w:rPr>
          <w:rFonts w:ascii="Times New Roman" w:hAnsi="Times New Roman" w:cs="Times New Roman"/>
          <w:sz w:val="28"/>
          <w:szCs w:val="28"/>
        </w:rPr>
        <w:t xml:space="preserve">создание  виртуальных </w:t>
      </w:r>
      <w:r w:rsidR="001D6626">
        <w:rPr>
          <w:rFonts w:ascii="Times New Roman" w:hAnsi="Times New Roman" w:cs="Times New Roman"/>
          <w:sz w:val="28"/>
          <w:szCs w:val="28"/>
        </w:rPr>
        <w:t>проектов.</w:t>
      </w:r>
    </w:p>
    <w:p w:rsidR="00981E84" w:rsidRDefault="00981E84" w:rsidP="0056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музеев университета и в дальнейшем  будет направлена на </w:t>
      </w:r>
      <w:r w:rsidR="007F7E8A">
        <w:rPr>
          <w:rFonts w:ascii="Times New Roman" w:hAnsi="Times New Roman" w:cs="Times New Roman"/>
          <w:sz w:val="28"/>
          <w:szCs w:val="28"/>
        </w:rPr>
        <w:t>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F7E8A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7E8A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FF69F9">
        <w:rPr>
          <w:rFonts w:ascii="Times New Roman" w:hAnsi="Times New Roman" w:cs="Times New Roman"/>
          <w:sz w:val="28"/>
          <w:szCs w:val="28"/>
        </w:rPr>
        <w:t>, 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69F9">
        <w:rPr>
          <w:rFonts w:ascii="Times New Roman" w:hAnsi="Times New Roman" w:cs="Times New Roman"/>
          <w:sz w:val="28"/>
          <w:szCs w:val="28"/>
        </w:rPr>
        <w:t xml:space="preserve">  духовных ценностей,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69F9">
        <w:rPr>
          <w:rFonts w:ascii="Times New Roman" w:hAnsi="Times New Roman" w:cs="Times New Roman"/>
          <w:sz w:val="28"/>
          <w:szCs w:val="28"/>
        </w:rPr>
        <w:t xml:space="preserve"> культа знаний </w:t>
      </w:r>
      <w:r w:rsidR="00FE0E23">
        <w:rPr>
          <w:rFonts w:ascii="Times New Roman" w:hAnsi="Times New Roman" w:cs="Times New Roman"/>
          <w:sz w:val="28"/>
          <w:szCs w:val="28"/>
        </w:rPr>
        <w:t xml:space="preserve"> </w:t>
      </w:r>
      <w:r w:rsidR="0062425D">
        <w:rPr>
          <w:rFonts w:ascii="Times New Roman" w:hAnsi="Times New Roman" w:cs="Times New Roman"/>
          <w:sz w:val="28"/>
          <w:szCs w:val="28"/>
        </w:rPr>
        <w:t>в рамках</w:t>
      </w:r>
      <w:r w:rsidR="0062425D" w:rsidRPr="009F7E68">
        <w:rPr>
          <w:rFonts w:ascii="Times New Roman" w:hAnsi="Times New Roman" w:cs="Times New Roman"/>
          <w:sz w:val="28"/>
          <w:szCs w:val="28"/>
        </w:rPr>
        <w:t xml:space="preserve"> </w:t>
      </w:r>
      <w:r w:rsidR="0062425D">
        <w:rPr>
          <w:rFonts w:ascii="Times New Roman" w:hAnsi="Times New Roman" w:cs="Times New Roman"/>
          <w:sz w:val="28"/>
          <w:szCs w:val="28"/>
        </w:rPr>
        <w:t>проекта  «</w:t>
      </w:r>
      <w:proofErr w:type="spellStart"/>
      <w:r w:rsidR="0062425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62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25D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62425D">
        <w:rPr>
          <w:rFonts w:ascii="Times New Roman" w:hAnsi="Times New Roman" w:cs="Times New Roman"/>
          <w:sz w:val="28"/>
          <w:szCs w:val="28"/>
          <w:lang w:val="kk-KZ"/>
        </w:rPr>
        <w:t>ңғ</w:t>
      </w:r>
      <w:proofErr w:type="spellStart"/>
      <w:r w:rsidR="0062425D">
        <w:rPr>
          <w:rFonts w:ascii="Times New Roman" w:hAnsi="Times New Roman" w:cs="Times New Roman"/>
          <w:sz w:val="28"/>
          <w:szCs w:val="28"/>
        </w:rPr>
        <w:t>ыру</w:t>
      </w:r>
      <w:proofErr w:type="spellEnd"/>
      <w:r w:rsidR="006242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всего  комплекса воспитательной работы. </w:t>
      </w:r>
    </w:p>
    <w:p w:rsidR="00981E84" w:rsidRDefault="00981E84" w:rsidP="0056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E84" w:rsidRDefault="00981E84" w:rsidP="0056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75" w:rsidRPr="000D0B75" w:rsidRDefault="000D0B75" w:rsidP="00562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B75">
        <w:rPr>
          <w:rFonts w:ascii="Times New Roman" w:hAnsi="Times New Roman" w:cs="Times New Roman"/>
          <w:b/>
          <w:sz w:val="28"/>
          <w:szCs w:val="28"/>
        </w:rPr>
        <w:t>Заведующий музеями А.Байтурсынова</w:t>
      </w:r>
    </w:p>
    <w:p w:rsidR="000D0B75" w:rsidRPr="000D0B75" w:rsidRDefault="000D0B75" w:rsidP="000D0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D0B75">
        <w:rPr>
          <w:rFonts w:ascii="Times New Roman" w:hAnsi="Times New Roman" w:cs="Times New Roman"/>
          <w:b/>
          <w:sz w:val="28"/>
          <w:szCs w:val="28"/>
        </w:rPr>
        <w:t xml:space="preserve"> и истории КГУ им. А.Байтурсынова        </w:t>
      </w:r>
      <w:r w:rsidRPr="000D0B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D0B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0D0B75"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sectPr w:rsidR="000D0B75" w:rsidRPr="000D0B75" w:rsidSect="00D2443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E2" w:rsidRDefault="003F3FE2" w:rsidP="003C2CBD">
      <w:pPr>
        <w:spacing w:after="0" w:line="240" w:lineRule="auto"/>
      </w:pPr>
      <w:r>
        <w:separator/>
      </w:r>
    </w:p>
  </w:endnote>
  <w:endnote w:type="continuationSeparator" w:id="0">
    <w:p w:rsidR="003F3FE2" w:rsidRDefault="003F3FE2" w:rsidP="003C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E2" w:rsidRDefault="003F3FE2" w:rsidP="003C2CBD">
      <w:pPr>
        <w:spacing w:after="0" w:line="240" w:lineRule="auto"/>
      </w:pPr>
      <w:r>
        <w:separator/>
      </w:r>
    </w:p>
  </w:footnote>
  <w:footnote w:type="continuationSeparator" w:id="0">
    <w:p w:rsidR="003F3FE2" w:rsidRDefault="003F3FE2" w:rsidP="003C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97"/>
      <w:docPartObj>
        <w:docPartGallery w:val="Page Numbers (Top of Page)"/>
        <w:docPartUnique/>
      </w:docPartObj>
    </w:sdtPr>
    <w:sdtEndPr/>
    <w:sdtContent>
      <w:p w:rsidR="00E053FA" w:rsidRDefault="003F3FE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8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3FA" w:rsidRDefault="00E05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CA0"/>
    <w:rsid w:val="00001FB6"/>
    <w:rsid w:val="0000274E"/>
    <w:rsid w:val="00004943"/>
    <w:rsid w:val="000132CE"/>
    <w:rsid w:val="000666F5"/>
    <w:rsid w:val="00075755"/>
    <w:rsid w:val="00076CC3"/>
    <w:rsid w:val="00080F2B"/>
    <w:rsid w:val="000C1EAE"/>
    <w:rsid w:val="000C26A6"/>
    <w:rsid w:val="000D0B75"/>
    <w:rsid w:val="000F6A0F"/>
    <w:rsid w:val="00113225"/>
    <w:rsid w:val="00132EF3"/>
    <w:rsid w:val="00142546"/>
    <w:rsid w:val="00143958"/>
    <w:rsid w:val="0017003A"/>
    <w:rsid w:val="00182821"/>
    <w:rsid w:val="001939FD"/>
    <w:rsid w:val="001B1DBA"/>
    <w:rsid w:val="001D6626"/>
    <w:rsid w:val="001D7FC6"/>
    <w:rsid w:val="002072D9"/>
    <w:rsid w:val="002245A0"/>
    <w:rsid w:val="00233DD2"/>
    <w:rsid w:val="00250E17"/>
    <w:rsid w:val="00253D03"/>
    <w:rsid w:val="00270DAE"/>
    <w:rsid w:val="00280391"/>
    <w:rsid w:val="002816AC"/>
    <w:rsid w:val="0028391F"/>
    <w:rsid w:val="00297EA7"/>
    <w:rsid w:val="002A0A28"/>
    <w:rsid w:val="002B5537"/>
    <w:rsid w:val="002B5EC1"/>
    <w:rsid w:val="002C6CCD"/>
    <w:rsid w:val="002E0060"/>
    <w:rsid w:val="00301564"/>
    <w:rsid w:val="00320F3D"/>
    <w:rsid w:val="00321E44"/>
    <w:rsid w:val="003433DD"/>
    <w:rsid w:val="003449C8"/>
    <w:rsid w:val="00350801"/>
    <w:rsid w:val="00351CA8"/>
    <w:rsid w:val="00352925"/>
    <w:rsid w:val="00357A7E"/>
    <w:rsid w:val="00361256"/>
    <w:rsid w:val="003630C7"/>
    <w:rsid w:val="0036311B"/>
    <w:rsid w:val="00381FB0"/>
    <w:rsid w:val="003A57E5"/>
    <w:rsid w:val="003B749B"/>
    <w:rsid w:val="003C2CBD"/>
    <w:rsid w:val="003D3FB0"/>
    <w:rsid w:val="003D4C5A"/>
    <w:rsid w:val="003D56F0"/>
    <w:rsid w:val="003D57BC"/>
    <w:rsid w:val="003F19CB"/>
    <w:rsid w:val="003F3FE2"/>
    <w:rsid w:val="004002BC"/>
    <w:rsid w:val="00406720"/>
    <w:rsid w:val="0041715C"/>
    <w:rsid w:val="004350F8"/>
    <w:rsid w:val="0043738E"/>
    <w:rsid w:val="004618B6"/>
    <w:rsid w:val="0047249A"/>
    <w:rsid w:val="00473A84"/>
    <w:rsid w:val="004759FB"/>
    <w:rsid w:val="004A66AA"/>
    <w:rsid w:val="004B16E3"/>
    <w:rsid w:val="004D79C3"/>
    <w:rsid w:val="005626FB"/>
    <w:rsid w:val="005632FC"/>
    <w:rsid w:val="00582F34"/>
    <w:rsid w:val="005A1ED0"/>
    <w:rsid w:val="005A5458"/>
    <w:rsid w:val="005B4718"/>
    <w:rsid w:val="005D0B25"/>
    <w:rsid w:val="005D1B66"/>
    <w:rsid w:val="005D3424"/>
    <w:rsid w:val="005D6EA5"/>
    <w:rsid w:val="00603893"/>
    <w:rsid w:val="00603BDC"/>
    <w:rsid w:val="0062425D"/>
    <w:rsid w:val="00644629"/>
    <w:rsid w:val="006802FC"/>
    <w:rsid w:val="006966B6"/>
    <w:rsid w:val="006A3E83"/>
    <w:rsid w:val="006C3D37"/>
    <w:rsid w:val="006D0E2F"/>
    <w:rsid w:val="006D2DCA"/>
    <w:rsid w:val="006D753D"/>
    <w:rsid w:val="006E21D1"/>
    <w:rsid w:val="006E3D49"/>
    <w:rsid w:val="006F5BCD"/>
    <w:rsid w:val="006F7931"/>
    <w:rsid w:val="00710DFD"/>
    <w:rsid w:val="00712338"/>
    <w:rsid w:val="00724705"/>
    <w:rsid w:val="00741D26"/>
    <w:rsid w:val="00745C74"/>
    <w:rsid w:val="00753659"/>
    <w:rsid w:val="00761485"/>
    <w:rsid w:val="00783ADA"/>
    <w:rsid w:val="00786C9C"/>
    <w:rsid w:val="007C35BA"/>
    <w:rsid w:val="007F7E8A"/>
    <w:rsid w:val="0080433E"/>
    <w:rsid w:val="008067EB"/>
    <w:rsid w:val="00832268"/>
    <w:rsid w:val="008346F3"/>
    <w:rsid w:val="00834DDC"/>
    <w:rsid w:val="00876031"/>
    <w:rsid w:val="008A0316"/>
    <w:rsid w:val="008A62B1"/>
    <w:rsid w:val="008B20BD"/>
    <w:rsid w:val="008B4745"/>
    <w:rsid w:val="008B7D45"/>
    <w:rsid w:val="008C5CF9"/>
    <w:rsid w:val="00902036"/>
    <w:rsid w:val="00927852"/>
    <w:rsid w:val="0093537C"/>
    <w:rsid w:val="00943A90"/>
    <w:rsid w:val="00981E84"/>
    <w:rsid w:val="00984644"/>
    <w:rsid w:val="00994DCB"/>
    <w:rsid w:val="009A285A"/>
    <w:rsid w:val="009B1819"/>
    <w:rsid w:val="009C2A36"/>
    <w:rsid w:val="009F0687"/>
    <w:rsid w:val="009F7E68"/>
    <w:rsid w:val="00A00D4E"/>
    <w:rsid w:val="00A06843"/>
    <w:rsid w:val="00A11446"/>
    <w:rsid w:val="00A24DE7"/>
    <w:rsid w:val="00A3181D"/>
    <w:rsid w:val="00A43B7A"/>
    <w:rsid w:val="00A62F47"/>
    <w:rsid w:val="00A70BC9"/>
    <w:rsid w:val="00A75ACB"/>
    <w:rsid w:val="00A836E6"/>
    <w:rsid w:val="00A84270"/>
    <w:rsid w:val="00AA74D5"/>
    <w:rsid w:val="00AC5CFB"/>
    <w:rsid w:val="00AE3BDF"/>
    <w:rsid w:val="00B05255"/>
    <w:rsid w:val="00B13CA9"/>
    <w:rsid w:val="00B16E9B"/>
    <w:rsid w:val="00B2145B"/>
    <w:rsid w:val="00B26F0D"/>
    <w:rsid w:val="00B376A7"/>
    <w:rsid w:val="00B567B5"/>
    <w:rsid w:val="00B83F8E"/>
    <w:rsid w:val="00B87E76"/>
    <w:rsid w:val="00BF258E"/>
    <w:rsid w:val="00C246A0"/>
    <w:rsid w:val="00C33614"/>
    <w:rsid w:val="00C52770"/>
    <w:rsid w:val="00C7259C"/>
    <w:rsid w:val="00C829AC"/>
    <w:rsid w:val="00C87BE1"/>
    <w:rsid w:val="00C96943"/>
    <w:rsid w:val="00C96F16"/>
    <w:rsid w:val="00CA152E"/>
    <w:rsid w:val="00CA422C"/>
    <w:rsid w:val="00CA7FFC"/>
    <w:rsid w:val="00CC49CC"/>
    <w:rsid w:val="00CC6400"/>
    <w:rsid w:val="00CE5D63"/>
    <w:rsid w:val="00D129ED"/>
    <w:rsid w:val="00D2443A"/>
    <w:rsid w:val="00D42744"/>
    <w:rsid w:val="00D436C8"/>
    <w:rsid w:val="00D46520"/>
    <w:rsid w:val="00D46A0C"/>
    <w:rsid w:val="00D52437"/>
    <w:rsid w:val="00D55111"/>
    <w:rsid w:val="00D668F5"/>
    <w:rsid w:val="00D92587"/>
    <w:rsid w:val="00DA0D98"/>
    <w:rsid w:val="00DC74EE"/>
    <w:rsid w:val="00DD1426"/>
    <w:rsid w:val="00DE13B4"/>
    <w:rsid w:val="00DF118F"/>
    <w:rsid w:val="00E053FA"/>
    <w:rsid w:val="00E0685A"/>
    <w:rsid w:val="00E2138A"/>
    <w:rsid w:val="00E34A72"/>
    <w:rsid w:val="00E562CB"/>
    <w:rsid w:val="00E77777"/>
    <w:rsid w:val="00E8753D"/>
    <w:rsid w:val="00EB728C"/>
    <w:rsid w:val="00EC6C72"/>
    <w:rsid w:val="00F20566"/>
    <w:rsid w:val="00F24140"/>
    <w:rsid w:val="00F855CE"/>
    <w:rsid w:val="00F873DB"/>
    <w:rsid w:val="00F926D4"/>
    <w:rsid w:val="00F94CA9"/>
    <w:rsid w:val="00FA0DC3"/>
    <w:rsid w:val="00FA1ECF"/>
    <w:rsid w:val="00FB59C2"/>
    <w:rsid w:val="00FC3ED1"/>
    <w:rsid w:val="00FE0E23"/>
    <w:rsid w:val="00FE2CA0"/>
    <w:rsid w:val="00FF4276"/>
    <w:rsid w:val="00FF69F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CBD"/>
  </w:style>
  <w:style w:type="paragraph" w:styleId="a5">
    <w:name w:val="footer"/>
    <w:basedOn w:val="a"/>
    <w:link w:val="a6"/>
    <w:uiPriority w:val="99"/>
    <w:semiHidden/>
    <w:unhideWhenUsed/>
    <w:rsid w:val="003C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2CBD"/>
  </w:style>
  <w:style w:type="paragraph" w:styleId="a7">
    <w:name w:val="No Spacing"/>
    <w:uiPriority w:val="1"/>
    <w:qFormat/>
    <w:rsid w:val="00C7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F718-2897-42B2-8EA5-83A6794D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kgu</cp:lastModifiedBy>
  <cp:revision>20</cp:revision>
  <cp:lastPrinted>2017-11-14T05:58:00Z</cp:lastPrinted>
  <dcterms:created xsi:type="dcterms:W3CDTF">2017-11-03T04:16:00Z</dcterms:created>
  <dcterms:modified xsi:type="dcterms:W3CDTF">2017-11-14T05:58:00Z</dcterms:modified>
</cp:coreProperties>
</file>