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1" w:rsidRPr="002354F4" w:rsidRDefault="006D3B41" w:rsidP="00784E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171"/>
      </w:tblGrid>
      <w:tr w:rsidR="006947C7" w:rsidRPr="002354F4" w:rsidTr="004A31F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</w:t>
            </w:r>
            <w:r w:rsidR="00531752"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</w:tr>
      <w:tr w:rsidR="006947C7" w:rsidRPr="002354F4" w:rsidTr="004A31F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7C7" w:rsidRPr="002354F4" w:rsidTr="004A31F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60" w:rsidRPr="002354F4" w:rsidRDefault="003D2160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947C7" w:rsidRPr="002354F4" w:rsidRDefault="00E00170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160" w:rsidRPr="002354F4" w:rsidRDefault="003D2160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ректората</w:t>
            </w:r>
          </w:p>
        </w:tc>
      </w:tr>
      <w:tr w:rsidR="006947C7" w:rsidRPr="002354F4" w:rsidTr="004A31F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 w:rsidR="00784EE4"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3-1</w:t>
            </w:r>
          </w:p>
        </w:tc>
      </w:tr>
      <w:tr w:rsidR="006947C7" w:rsidRPr="002354F4" w:rsidTr="004A31F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7C7" w:rsidRPr="002354F4" w:rsidTr="004A31F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C7" w:rsidRPr="002354F4" w:rsidRDefault="006947C7" w:rsidP="0001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6947C7" w:rsidRPr="002354F4" w:rsidRDefault="006947C7" w:rsidP="00014B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947C7" w:rsidRPr="002354F4" w:rsidRDefault="00531752" w:rsidP="00014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Инженерлік-техникалық факультеті д</w:t>
      </w:r>
      <w:r w:rsidR="0060172B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екан</w:t>
      </w: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</w:t>
      </w:r>
      <w:r w:rsidR="0060172B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ың тәрбие жөніндегі орынбасары </w:t>
      </w: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И.М.</w:t>
      </w:r>
      <w:r w:rsidR="0060172B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Кәкімбек</w:t>
      </w: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тің</w:t>
      </w:r>
      <w:r w:rsidR="0060172B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«Инженерлік-техникалық факультетіндегі </w:t>
      </w:r>
      <w:r w:rsidR="005D251C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кураторл</w:t>
      </w:r>
      <w:r w:rsidR="00AE0753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ық</w:t>
      </w:r>
      <w:r w:rsidR="0060172B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 жүйесі</w:t>
      </w:r>
      <w:r w:rsidR="00AE0753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туралы</w:t>
      </w:r>
      <w:r w:rsidR="0060172B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ба</w:t>
      </w: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яндамасын тыңдап және талқылап</w:t>
      </w:r>
      <w:r w:rsidR="0060172B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ректорат </w:t>
      </w:r>
    </w:p>
    <w:p w:rsidR="006947C7" w:rsidRPr="002354F4" w:rsidRDefault="00531752" w:rsidP="00694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ШЕШТІ</w:t>
      </w:r>
      <w:r w:rsidR="006947C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6947C7" w:rsidRPr="002354F4" w:rsidRDefault="003C0348" w:rsidP="00014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</w:t>
      </w:r>
      <w:r w:rsidR="005D251C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 </w:t>
      </w:r>
      <w:r w:rsidR="00531752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үрдісіндегі </w:t>
      </w:r>
      <w:r w:rsidR="005D251C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тәрбиелік </w:t>
      </w:r>
      <w:r w:rsidR="00840468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компо</w:t>
      </w:r>
      <w:r w:rsidR="00E50BC9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нентті</w:t>
      </w:r>
      <w:r w:rsidR="005D251C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арттыру мақсатында </w:t>
      </w:r>
      <w:r w:rsidR="0022349D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кураторлар </w:t>
      </w:r>
      <w:r w:rsidR="005D251C" w:rsidRPr="002354F4">
        <w:rPr>
          <w:rFonts w:ascii="Times New Roman" w:hAnsi="Times New Roman" w:cs="Times New Roman"/>
          <w:sz w:val="24"/>
          <w:szCs w:val="24"/>
          <w:lang w:val="kk-KZ"/>
        </w:rPr>
        <w:t>жұмысына қатысты сұрақтар</w:t>
      </w:r>
      <w:r w:rsidR="00014B2C"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BC9"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кемінде </w:t>
      </w:r>
      <w:r w:rsidR="00014B2C"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семестрде екі рет </w:t>
      </w:r>
      <w:r w:rsidR="005D251C"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кафедралар </w:t>
      </w:r>
      <w:r w:rsidR="00531752" w:rsidRPr="002354F4">
        <w:rPr>
          <w:rFonts w:ascii="Times New Roman" w:hAnsi="Times New Roman" w:cs="Times New Roman"/>
          <w:sz w:val="24"/>
          <w:szCs w:val="24"/>
          <w:lang w:val="kk-KZ"/>
        </w:rPr>
        <w:t>отырыстарында</w:t>
      </w:r>
      <w:r w:rsidR="005D251C"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4B2C" w:rsidRPr="002354F4">
        <w:rPr>
          <w:rFonts w:ascii="Times New Roman" w:hAnsi="Times New Roman" w:cs="Times New Roman"/>
          <w:sz w:val="24"/>
          <w:szCs w:val="24"/>
          <w:lang w:val="kk-KZ"/>
        </w:rPr>
        <w:t>қарастырылсын</w:t>
      </w:r>
    </w:p>
    <w:p w:rsidR="0022349D" w:rsidRPr="002354F4" w:rsidRDefault="00014B2C" w:rsidP="00014B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5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5D251C" w:rsidRPr="00235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афедра меңгерушілері</w:t>
      </w:r>
    </w:p>
    <w:p w:rsidR="006947C7" w:rsidRPr="002354F4" w:rsidRDefault="00531752" w:rsidP="00014B2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5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жылы бойы</w:t>
      </w:r>
    </w:p>
    <w:p w:rsidR="007C3221" w:rsidRPr="002354F4" w:rsidRDefault="000E6F90" w:rsidP="007C322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="007C3221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Кураторлық жұмысты жақсарту үшін жүктелген міндеттерді жоғары жауаптылықпен атқаратын оқытушыларды сапалы іріктеу </w:t>
      </w:r>
      <w:r w:rsidR="00840468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жүзеге</w:t>
      </w:r>
      <w:r w:rsidR="007C3221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асырылсын</w:t>
      </w:r>
    </w:p>
    <w:p w:rsidR="006947C7" w:rsidRPr="002354F4" w:rsidRDefault="0022349D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103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меңгерушілері</w:t>
      </w:r>
      <w:r w:rsidR="006947C7"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C500A0" w:rsidRPr="002354F4" w:rsidRDefault="00C500A0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103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факультет декандары</w:t>
      </w:r>
    </w:p>
    <w:p w:rsidR="006947C7" w:rsidRPr="002354F4" w:rsidRDefault="0022349D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103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қыркүйек</w:t>
      </w:r>
      <w:r w:rsidR="006947C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2017 </w:t>
      </w:r>
    </w:p>
    <w:p w:rsidR="006947C7" w:rsidRPr="002354F4" w:rsidRDefault="00531752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</w:t>
      </w:r>
      <w:r w:rsidR="007C3221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 w:rsidR="0094031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қу</w:t>
      </w:r>
      <w:r w:rsidR="00840468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сабағының кестесін құруда</w:t>
      </w:r>
      <w:r w:rsidR="0094031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</w:t>
      </w:r>
      <w:r w:rsidR="007C3221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ураторлық сағаттарды</w:t>
      </w:r>
      <w:r w:rsidR="00840468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ң белгіленген уақытта </w:t>
      </w:r>
      <w:r w:rsidR="007C3221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өткізу мәселесі</w:t>
      </w:r>
      <w:r w:rsidR="00014B2C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қарастырылсын</w:t>
      </w:r>
      <w:r w:rsidR="0094031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14B2C" w:rsidRPr="002354F4" w:rsidRDefault="008A7F2D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 </w:t>
      </w:r>
      <w:r w:rsidR="00014B2C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үрдісін</w:t>
      </w: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4031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жоспарлау </w:t>
      </w:r>
      <w:r w:rsidR="00014B2C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 w:rsidR="0094031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ұйымдастыру басқармасының бастығы</w:t>
      </w:r>
    </w:p>
    <w:p w:rsidR="006961E6" w:rsidRPr="002354F4" w:rsidRDefault="00940317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 жылының соңына дейін </w:t>
      </w:r>
    </w:p>
    <w:p w:rsidR="00784EE4" w:rsidRPr="002354F4" w:rsidRDefault="00531752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 </w:t>
      </w:r>
      <w:r w:rsidR="00784EE4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Кураторлық жұмысқа мамандарды дайындамайтын кафедралардың оқытушыларын тарту мәселесе қарастырылсын</w:t>
      </w:r>
    </w:p>
    <w:p w:rsidR="00784EE4" w:rsidRPr="002354F4" w:rsidRDefault="00784EE4" w:rsidP="00784EE4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Тәрбие жұмысы басқырмасы, кафедра меңгерушілері</w:t>
      </w:r>
    </w:p>
    <w:p w:rsidR="00784EE4" w:rsidRPr="002354F4" w:rsidRDefault="00784EE4" w:rsidP="00784EE4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2017 ж. 01.04. дейін</w:t>
      </w:r>
    </w:p>
    <w:p w:rsidR="008A7F2D" w:rsidRPr="002354F4" w:rsidRDefault="00784EE4" w:rsidP="00014B2C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="0094031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шығарылған ш</w:t>
      </w:r>
      <w:r w:rsidR="00531752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ешімнің орындалуын қадағалау </w:t>
      </w:r>
      <w:r w:rsidR="00940317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 және тәрбие </w:t>
      </w:r>
      <w:r w:rsidR="00531752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жұмысы</w:t>
      </w:r>
      <w:r w:rsidR="00AE0753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A7F2D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жөніндегі проректор А.Ә</w:t>
      </w:r>
      <w:r w:rsidR="00531752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бсадықовқа жүктелсін</w:t>
      </w:r>
      <w:r w:rsidR="008A7F2D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6947C7" w:rsidRDefault="002354F4" w:rsidP="006947C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D51048E" wp14:editId="48288085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E4" w:rsidRDefault="00784EE4" w:rsidP="006947C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4EE4" w:rsidRDefault="00784EE4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3B41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55C" w:rsidRDefault="0067755C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26A5" w:rsidRDefault="007826A5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1B42" w:rsidRDefault="008A1B42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1B42" w:rsidRPr="006D3B41" w:rsidRDefault="008A1B42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171"/>
      </w:tblGrid>
      <w:tr w:rsidR="006D3B41" w:rsidRPr="002354F4" w:rsidTr="006D3B4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6D3B41" w:rsidRPr="002354F4" w:rsidTr="006D3B4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EE4" w:rsidRPr="002354F4" w:rsidRDefault="00784EE4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B41" w:rsidRPr="002354F4" w:rsidTr="006D3B4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ректората</w:t>
            </w:r>
          </w:p>
        </w:tc>
      </w:tr>
      <w:tr w:rsidR="006D3B41" w:rsidRPr="002354F4" w:rsidTr="006D3B4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 w:rsidR="00330128"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3-1</w:t>
            </w:r>
          </w:p>
        </w:tc>
      </w:tr>
      <w:tr w:rsidR="006D3B41" w:rsidRPr="002354F4" w:rsidTr="006D3B4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B41" w:rsidRPr="002354F4" w:rsidTr="006D3B4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41" w:rsidRPr="002354F4" w:rsidRDefault="006D3B41" w:rsidP="006D3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6D3B41" w:rsidRPr="002354F4" w:rsidRDefault="006D3B41" w:rsidP="006D3B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D3B41" w:rsidRPr="002354F4" w:rsidRDefault="006D3B41" w:rsidP="006D3B4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D3B41" w:rsidRPr="002354F4" w:rsidRDefault="006D3B41" w:rsidP="006D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F4">
        <w:rPr>
          <w:rFonts w:ascii="Times New Roman" w:hAnsi="Times New Roman" w:cs="Times New Roman"/>
          <w:sz w:val="24"/>
          <w:szCs w:val="24"/>
        </w:rPr>
        <w:t xml:space="preserve">Заслушав и обсудив доклад заместителя декана по воспитательной работе </w:t>
      </w:r>
      <w:proofErr w:type="spellStart"/>
      <w:r w:rsidRPr="002354F4">
        <w:rPr>
          <w:rFonts w:ascii="Times New Roman" w:hAnsi="Times New Roman" w:cs="Times New Roman"/>
          <w:sz w:val="24"/>
          <w:szCs w:val="24"/>
        </w:rPr>
        <w:t>Какимбек</w:t>
      </w:r>
      <w:proofErr w:type="spellEnd"/>
      <w:r w:rsidRPr="002354F4">
        <w:rPr>
          <w:rFonts w:ascii="Times New Roman" w:hAnsi="Times New Roman" w:cs="Times New Roman"/>
          <w:sz w:val="24"/>
          <w:szCs w:val="24"/>
        </w:rPr>
        <w:t xml:space="preserve"> И.М. «</w:t>
      </w:r>
      <w:r w:rsidRPr="002354F4">
        <w:rPr>
          <w:rFonts w:ascii="Times New Roman" w:hAnsi="Times New Roman" w:cs="Times New Roman"/>
          <w:sz w:val="24"/>
          <w:szCs w:val="24"/>
          <w:lang w:eastAsia="ru-RU"/>
        </w:rPr>
        <w:t xml:space="preserve">О системе кураторской работы на инженерно-техническом факультете», </w:t>
      </w:r>
      <w:r w:rsidRPr="002354F4">
        <w:rPr>
          <w:rFonts w:ascii="Times New Roman" w:hAnsi="Times New Roman" w:cs="Times New Roman"/>
          <w:sz w:val="24"/>
          <w:szCs w:val="24"/>
        </w:rPr>
        <w:t xml:space="preserve">ректорат </w:t>
      </w:r>
    </w:p>
    <w:p w:rsidR="006D3B41" w:rsidRPr="002354F4" w:rsidRDefault="006D3B41" w:rsidP="006D3B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F4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2354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3B41" w:rsidRPr="002354F4" w:rsidRDefault="006D3B41" w:rsidP="00330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</w:rPr>
        <w:t xml:space="preserve">1. В целях усиления </w:t>
      </w:r>
      <w:r w:rsidRPr="0023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воспитательного компонента образовательного процесса рассматривать вопросы кураторской работы на заседании кафедры два раза в семестр </w:t>
      </w:r>
    </w:p>
    <w:p w:rsidR="006D3B41" w:rsidRPr="002354F4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5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Pr="00235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едующие </w:t>
      </w:r>
      <w:r w:rsidRPr="00235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кафедрами</w:t>
      </w:r>
      <w:r w:rsidRPr="00235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6D3B41" w:rsidRPr="002354F4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5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течение учебного года</w:t>
      </w:r>
    </w:p>
    <w:p w:rsidR="006D3B41" w:rsidRPr="002354F4" w:rsidRDefault="006D3B41" w:rsidP="00330128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Для улучшения кураторской работы оc</w:t>
      </w:r>
      <w:proofErr w:type="spellStart"/>
      <w:r w:rsidRPr="002354F4">
        <w:rPr>
          <w:rFonts w:ascii="Times New Roman" w:hAnsi="Times New Roman" w:cs="Times New Roman"/>
          <w:color w:val="000000"/>
          <w:sz w:val="24"/>
          <w:szCs w:val="24"/>
        </w:rPr>
        <w:t>уществля</w:t>
      </w:r>
      <w:proofErr w:type="spellEnd"/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ть качественный подбор преподавателей с развитым чувством ответственности за выполнение возложенных обязанностей</w:t>
      </w:r>
    </w:p>
    <w:p w:rsidR="006D3B41" w:rsidRPr="002354F4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sz w:val="24"/>
          <w:szCs w:val="24"/>
        </w:rPr>
        <w:t>Зав</w:t>
      </w:r>
      <w:r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едующие </w:t>
      </w:r>
      <w:r w:rsidRPr="002354F4">
        <w:rPr>
          <w:rFonts w:ascii="Times New Roman" w:hAnsi="Times New Roman" w:cs="Times New Roman"/>
          <w:sz w:val="24"/>
          <w:szCs w:val="24"/>
        </w:rPr>
        <w:t>кафедрами</w:t>
      </w:r>
      <w:r w:rsidRPr="002354F4">
        <w:rPr>
          <w:rFonts w:ascii="Times New Roman" w:hAnsi="Times New Roman" w:cs="Times New Roman"/>
          <w:sz w:val="24"/>
          <w:szCs w:val="24"/>
          <w:lang w:val="kk-KZ"/>
        </w:rPr>
        <w:t xml:space="preserve">, деканы факультетов </w:t>
      </w:r>
    </w:p>
    <w:p w:rsidR="006D3B41" w:rsidRPr="002354F4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сентябрь, 2017 </w:t>
      </w:r>
    </w:p>
    <w:p w:rsidR="006D3B41" w:rsidRPr="002354F4" w:rsidRDefault="006D3B41" w:rsidP="00330128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3. Рассмотреть вопрос о проведении кураторских часов в установленное единое время с указанием в расписании учебных занятий</w:t>
      </w:r>
    </w:p>
    <w:p w:rsidR="006D3B41" w:rsidRPr="002354F4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354F4">
        <w:rPr>
          <w:rFonts w:ascii="Times New Roman" w:hAnsi="Times New Roman" w:cs="Times New Roman"/>
          <w:sz w:val="24"/>
          <w:szCs w:val="24"/>
        </w:rPr>
        <w:t xml:space="preserve">Начальник управления планирования </w:t>
      </w:r>
    </w:p>
    <w:p w:rsidR="006D3B41" w:rsidRPr="002354F4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354F4">
        <w:rPr>
          <w:rFonts w:ascii="Times New Roman" w:hAnsi="Times New Roman" w:cs="Times New Roman"/>
          <w:sz w:val="24"/>
          <w:szCs w:val="24"/>
        </w:rPr>
        <w:t>и организации учебного процесса</w:t>
      </w: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6D3B41" w:rsidRPr="002354F4" w:rsidRDefault="006D3B41" w:rsidP="006D3B41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 конца учебного года</w:t>
      </w:r>
    </w:p>
    <w:p w:rsidR="00330128" w:rsidRPr="002354F4" w:rsidRDefault="006D3B41" w:rsidP="00784EE4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 </w:t>
      </w:r>
      <w:r w:rsidR="00330128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Рассмотреть вопрос о привлечении к кураторской работе преподавателей невыпускающих кафедр</w:t>
      </w:r>
    </w:p>
    <w:p w:rsidR="00330128" w:rsidRPr="002354F4" w:rsidRDefault="00330128" w:rsidP="00330128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Управление воспитательной работы, заведующие кафедрами</w:t>
      </w:r>
    </w:p>
    <w:p w:rsidR="00330128" w:rsidRPr="002354F4" w:rsidRDefault="00330128" w:rsidP="00330128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 01.04.2017 г.</w:t>
      </w:r>
    </w:p>
    <w:p w:rsidR="006D3B41" w:rsidRPr="002354F4" w:rsidRDefault="00330128" w:rsidP="002354F4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="006D3B41" w:rsidRPr="002354F4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proofErr w:type="spellStart"/>
      <w:r w:rsidR="006D3B41" w:rsidRPr="002354F4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 w:rsidR="006D3B41" w:rsidRPr="002354F4">
        <w:rPr>
          <w:rFonts w:ascii="Times New Roman" w:hAnsi="Times New Roman" w:cs="Times New Roman"/>
          <w:sz w:val="24"/>
          <w:szCs w:val="24"/>
        </w:rPr>
        <w:t xml:space="preserve"> исполнения данного решения возложить на проректора по </w:t>
      </w:r>
      <w:r w:rsidR="006D3B41" w:rsidRPr="002354F4">
        <w:rPr>
          <w:rFonts w:ascii="Times New Roman" w:hAnsi="Times New Roman" w:cs="Times New Roman"/>
          <w:sz w:val="24"/>
          <w:szCs w:val="24"/>
          <w:lang w:val="kk-KZ"/>
        </w:rPr>
        <w:t>учебной и воспитательной работе А.</w:t>
      </w:r>
      <w:proofErr w:type="spellStart"/>
      <w:r w:rsidR="006D3B41" w:rsidRPr="002354F4">
        <w:rPr>
          <w:rFonts w:ascii="Times New Roman" w:hAnsi="Times New Roman" w:cs="Times New Roman"/>
          <w:sz w:val="24"/>
          <w:szCs w:val="24"/>
        </w:rPr>
        <w:t>Абсадыкова</w:t>
      </w:r>
      <w:proofErr w:type="spellEnd"/>
      <w:r w:rsidR="006D3B41" w:rsidRPr="002354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3B41" w:rsidRPr="002354F4" w:rsidRDefault="006D3B41" w:rsidP="006947C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2354F4" w:rsidRDefault="002354F4" w:rsidP="00330128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8B8834" wp14:editId="6CF52F7E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4F4" w:rsidSect="002354F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7"/>
    <w:rsid w:val="00014B2C"/>
    <w:rsid w:val="000E6F90"/>
    <w:rsid w:val="00155735"/>
    <w:rsid w:val="0022349D"/>
    <w:rsid w:val="002354F4"/>
    <w:rsid w:val="00251A3C"/>
    <w:rsid w:val="00326B32"/>
    <w:rsid w:val="00330128"/>
    <w:rsid w:val="003C0348"/>
    <w:rsid w:val="003D2160"/>
    <w:rsid w:val="00531752"/>
    <w:rsid w:val="005C16AB"/>
    <w:rsid w:val="005D251C"/>
    <w:rsid w:val="0060172B"/>
    <w:rsid w:val="0067755C"/>
    <w:rsid w:val="006947C7"/>
    <w:rsid w:val="006961E6"/>
    <w:rsid w:val="006D3B41"/>
    <w:rsid w:val="006F111E"/>
    <w:rsid w:val="007826A5"/>
    <w:rsid w:val="00784EE4"/>
    <w:rsid w:val="007C3221"/>
    <w:rsid w:val="007E7ED8"/>
    <w:rsid w:val="00840468"/>
    <w:rsid w:val="008961D9"/>
    <w:rsid w:val="008A1B42"/>
    <w:rsid w:val="008A7F2D"/>
    <w:rsid w:val="00940317"/>
    <w:rsid w:val="00AE0753"/>
    <w:rsid w:val="00B5255C"/>
    <w:rsid w:val="00C500A0"/>
    <w:rsid w:val="00D25A71"/>
    <w:rsid w:val="00D761A6"/>
    <w:rsid w:val="00E00170"/>
    <w:rsid w:val="00E455C7"/>
    <w:rsid w:val="00E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hp-1</cp:lastModifiedBy>
  <cp:revision>34</cp:revision>
  <cp:lastPrinted>2017-03-18T03:55:00Z</cp:lastPrinted>
  <dcterms:created xsi:type="dcterms:W3CDTF">2017-03-03T10:58:00Z</dcterms:created>
  <dcterms:modified xsi:type="dcterms:W3CDTF">2017-03-18T05:58:00Z</dcterms:modified>
</cp:coreProperties>
</file>