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7F" w:rsidRPr="00C62B8F" w:rsidRDefault="0080177F" w:rsidP="00C62B8F">
      <w:pPr>
        <w:jc w:val="center"/>
        <w:rPr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C62B8F">
              <w:rPr>
                <w:sz w:val="28"/>
                <w:szCs w:val="28"/>
                <w:lang w:val="kk-KZ"/>
              </w:rPr>
              <w:t>өңірлік</w:t>
            </w:r>
          </w:p>
          <w:p w:rsidR="0080177F" w:rsidRPr="00797A94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НАО «Костанайский региональный</w:t>
            </w:r>
          </w:p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rStyle w:val="s1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0D6CD5" w:rsidP="000D6CD5">
            <w:pPr>
              <w:pStyle w:val="a3"/>
              <w:spacing w:after="0"/>
              <w:ind w:hanging="2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80177F" w:rsidRPr="00C62B8F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80177F" w:rsidRPr="00C62B8F">
              <w:rPr>
                <w:color w:val="000000"/>
                <w:sz w:val="28"/>
                <w:szCs w:val="28"/>
              </w:rPr>
              <w:t>.2021</w:t>
            </w:r>
            <w:r w:rsidR="0080177F" w:rsidRPr="00C62B8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0D6CD5" w:rsidP="000D6CD5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27</w:t>
            </w:r>
            <w:r w:rsidR="0080177F" w:rsidRPr="00C62B8F">
              <w:rPr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  <w:r w:rsidR="0080177F" w:rsidRPr="00C62B8F">
              <w:rPr>
                <w:color w:val="000000"/>
                <w:sz w:val="28"/>
                <w:szCs w:val="28"/>
                <w:lang w:val="kk-KZ"/>
              </w:rPr>
              <w:t>.2021 г.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56C9D" w:rsidRPr="000601B2" w:rsidRDefault="00756C9D" w:rsidP="00756C9D">
      <w:pPr>
        <w:widowControl w:val="0"/>
        <w:jc w:val="both"/>
        <w:rPr>
          <w:color w:val="FF0000"/>
        </w:rPr>
      </w:pPr>
    </w:p>
    <w:p w:rsidR="000D6CD5" w:rsidRPr="005D5F64" w:rsidRDefault="000D6CD5" w:rsidP="000D6CD5">
      <w:pPr>
        <w:ind w:firstLine="142"/>
        <w:rPr>
          <w:color w:val="000000"/>
        </w:rPr>
      </w:pPr>
      <w:r w:rsidRPr="005D5F64">
        <w:rPr>
          <w:color w:val="000000"/>
        </w:rPr>
        <w:t xml:space="preserve">Председателя НТС – </w:t>
      </w:r>
      <w:proofErr w:type="spellStart"/>
      <w:r w:rsidRPr="005D5F64">
        <w:rPr>
          <w:color w:val="000000"/>
        </w:rPr>
        <w:t>Жиентаев</w:t>
      </w:r>
      <w:proofErr w:type="spellEnd"/>
      <w:r w:rsidRPr="005D5F64">
        <w:rPr>
          <w:color w:val="000000"/>
        </w:rPr>
        <w:t xml:space="preserve"> С.М.</w:t>
      </w:r>
    </w:p>
    <w:p w:rsidR="000D6CD5" w:rsidRPr="005D5F64" w:rsidRDefault="000D6CD5" w:rsidP="000D6CD5">
      <w:pPr>
        <w:ind w:firstLine="142"/>
        <w:rPr>
          <w:color w:val="000000"/>
        </w:rPr>
      </w:pPr>
      <w:r w:rsidRPr="005D5F64">
        <w:rPr>
          <w:color w:val="000000"/>
        </w:rPr>
        <w:t>На рассмотрение НТС поступили монографии:</w:t>
      </w:r>
    </w:p>
    <w:p w:rsidR="000D6CD5" w:rsidRPr="005D5F64" w:rsidRDefault="000D6CD5" w:rsidP="000D6CD5">
      <w:pPr>
        <w:rPr>
          <w:color w:val="000000"/>
        </w:rPr>
      </w:pPr>
    </w:p>
    <w:tbl>
      <w:tblPr>
        <w:tblW w:w="90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0D6CD5" w:rsidRPr="005D5F64" w:rsidTr="007C5D2A">
        <w:tc>
          <w:tcPr>
            <w:tcW w:w="3828" w:type="dxa"/>
          </w:tcPr>
          <w:p w:rsidR="000D6CD5" w:rsidRPr="005D5F64" w:rsidRDefault="000D6CD5" w:rsidP="007C5D2A">
            <w:pPr>
              <w:rPr>
                <w:lang w:val="kk-KZ"/>
              </w:rPr>
            </w:pPr>
            <w:r w:rsidRPr="005D5F64">
              <w:t xml:space="preserve">1. </w:t>
            </w:r>
            <w:proofErr w:type="spellStart"/>
            <w:r w:rsidRPr="005D5F64">
              <w:t>Оразбаева</w:t>
            </w:r>
            <w:proofErr w:type="spellEnd"/>
            <w:r w:rsidRPr="005D5F64">
              <w:t xml:space="preserve"> А.</w:t>
            </w:r>
          </w:p>
          <w:p w:rsidR="000D6CD5" w:rsidRPr="005D5F64" w:rsidRDefault="000D6CD5" w:rsidP="007C5D2A"/>
        </w:tc>
        <w:tc>
          <w:tcPr>
            <w:tcW w:w="5244" w:type="dxa"/>
          </w:tcPr>
          <w:p w:rsidR="000D6CD5" w:rsidRPr="005D5F64" w:rsidRDefault="000D6CD5" w:rsidP="007C5D2A">
            <w:pPr>
              <w:pStyle w:val="a6"/>
              <w:tabs>
                <w:tab w:val="left" w:pos="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5F64">
              <w:rPr>
                <w:rFonts w:ascii="Times New Roman" w:hAnsi="Times New Roman"/>
                <w:sz w:val="20"/>
                <w:szCs w:val="20"/>
              </w:rPr>
              <w:t>«</w:t>
            </w:r>
            <w:r w:rsidRPr="005D5F64">
              <w:rPr>
                <w:rFonts w:ascii="Times New Roman" w:hAnsi="Times New Roman"/>
                <w:sz w:val="20"/>
                <w:szCs w:val="20"/>
                <w:lang w:val="kk-KZ"/>
              </w:rPr>
              <w:t>Қазақ әдебиетіндегі шежі</w:t>
            </w:r>
            <w:proofErr w:type="gramStart"/>
            <w:r w:rsidRPr="005D5F64">
              <w:rPr>
                <w:rFonts w:ascii="Times New Roman" w:hAnsi="Times New Roman"/>
                <w:sz w:val="20"/>
                <w:szCs w:val="20"/>
                <w:lang w:val="kk-KZ"/>
              </w:rPr>
              <w:t>рел</w:t>
            </w:r>
            <w:proofErr w:type="gramEnd"/>
            <w:r w:rsidRPr="005D5F64">
              <w:rPr>
                <w:rFonts w:ascii="Times New Roman" w:hAnsi="Times New Roman"/>
                <w:sz w:val="20"/>
                <w:szCs w:val="20"/>
                <w:lang w:val="kk-KZ"/>
              </w:rPr>
              <w:t>ік шығармалар</w:t>
            </w:r>
            <w:r w:rsidRPr="005D5F6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D5F64">
              <w:rPr>
                <w:rFonts w:ascii="Times New Roman" w:hAnsi="Times New Roman"/>
                <w:sz w:val="20"/>
                <w:szCs w:val="20"/>
              </w:rPr>
              <w:t>тарихилы</w:t>
            </w:r>
            <w:proofErr w:type="spellEnd"/>
            <w:r w:rsidRPr="005D5F64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5D5F64">
              <w:rPr>
                <w:rFonts w:ascii="Times New Roman" w:hAnsi="Times New Roman"/>
                <w:sz w:val="20"/>
                <w:szCs w:val="20"/>
              </w:rPr>
              <w:t>ы</w:t>
            </w:r>
            <w:r w:rsidRPr="005D5F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жанрлық, стильдік ерекшеліктері</w:t>
            </w:r>
            <w:r w:rsidRPr="005D5F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D6CD5" w:rsidRPr="005D5F64" w:rsidTr="007C5D2A">
        <w:tc>
          <w:tcPr>
            <w:tcW w:w="3828" w:type="dxa"/>
          </w:tcPr>
          <w:p w:rsidR="000D6CD5" w:rsidRPr="005D5F64" w:rsidRDefault="000D6CD5" w:rsidP="007C5D2A">
            <w:r w:rsidRPr="005D5F64">
              <w:t xml:space="preserve">2. </w:t>
            </w:r>
            <w:proofErr w:type="spellStart"/>
            <w:r w:rsidRPr="005D5F64">
              <w:t>Жанабаева</w:t>
            </w:r>
            <w:proofErr w:type="spellEnd"/>
            <w:r w:rsidRPr="005D5F64">
              <w:t xml:space="preserve"> К.К.,  </w:t>
            </w:r>
            <w:proofErr w:type="spellStart"/>
            <w:r w:rsidRPr="005D5F64">
              <w:t>Онгарбаева</w:t>
            </w:r>
            <w:proofErr w:type="spellEnd"/>
            <w:r w:rsidRPr="005D5F64">
              <w:t xml:space="preserve"> Н.</w:t>
            </w:r>
          </w:p>
          <w:p w:rsidR="000D6CD5" w:rsidRPr="005D5F64" w:rsidRDefault="000D6CD5" w:rsidP="007C5D2A">
            <w:pPr>
              <w:rPr>
                <w:color w:val="365F91"/>
              </w:rPr>
            </w:pPr>
          </w:p>
        </w:tc>
        <w:tc>
          <w:tcPr>
            <w:tcW w:w="5244" w:type="dxa"/>
          </w:tcPr>
          <w:p w:rsidR="000D6CD5" w:rsidRPr="005D5F64" w:rsidRDefault="000D6CD5" w:rsidP="007C5D2A">
            <w:pPr>
              <w:rPr>
                <w:color w:val="365F91"/>
              </w:rPr>
            </w:pPr>
            <w:r w:rsidRPr="005D5F64">
              <w:t>«Научное обеспечение формирования показателей качества кондитерской муки в процессе переработки зерна тритикале»</w:t>
            </w:r>
          </w:p>
        </w:tc>
      </w:tr>
      <w:tr w:rsidR="000D6CD5" w:rsidRPr="005D5F64" w:rsidTr="007C5D2A">
        <w:tc>
          <w:tcPr>
            <w:tcW w:w="3828" w:type="dxa"/>
          </w:tcPr>
          <w:p w:rsidR="000D6CD5" w:rsidRPr="005D5F64" w:rsidRDefault="000D6CD5" w:rsidP="007C5D2A">
            <w:r w:rsidRPr="005D5F64">
              <w:t xml:space="preserve">3. </w:t>
            </w:r>
            <w:proofErr w:type="spellStart"/>
            <w:r w:rsidRPr="005D5F64">
              <w:t>Аубакиров</w:t>
            </w:r>
            <w:proofErr w:type="spellEnd"/>
            <w:r w:rsidRPr="005D5F64">
              <w:t xml:space="preserve"> М.</w:t>
            </w:r>
          </w:p>
          <w:p w:rsidR="000D6CD5" w:rsidRPr="005D5F64" w:rsidRDefault="000D6CD5" w:rsidP="007C5D2A"/>
        </w:tc>
        <w:tc>
          <w:tcPr>
            <w:tcW w:w="5244" w:type="dxa"/>
          </w:tcPr>
          <w:p w:rsidR="000D6CD5" w:rsidRPr="005D5F64" w:rsidRDefault="000D6CD5" w:rsidP="007C5D2A">
            <w:pPr>
              <w:pStyle w:val="a6"/>
              <w:tabs>
                <w:tab w:val="left" w:pos="335"/>
              </w:tabs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5F64">
              <w:rPr>
                <w:rFonts w:ascii="Times New Roman" w:hAnsi="Times New Roman"/>
                <w:sz w:val="20"/>
                <w:szCs w:val="20"/>
              </w:rPr>
              <w:t>«Зоофильные мухи откормочных площадок и пастбищ Северного Казахстана и меры борьбы с ними»</w:t>
            </w:r>
          </w:p>
        </w:tc>
      </w:tr>
      <w:tr w:rsidR="000D6CD5" w:rsidRPr="005D5F64" w:rsidTr="007C5D2A">
        <w:tc>
          <w:tcPr>
            <w:tcW w:w="3828" w:type="dxa"/>
          </w:tcPr>
          <w:p w:rsidR="000D6CD5" w:rsidRPr="005D5F64" w:rsidRDefault="000D6CD5" w:rsidP="007C5D2A">
            <w:r w:rsidRPr="005D5F64">
              <w:t>4. Саидов А.М., Захарова Е.А.</w:t>
            </w:r>
          </w:p>
          <w:p w:rsidR="000D6CD5" w:rsidRPr="005D5F64" w:rsidRDefault="000D6CD5" w:rsidP="007C5D2A"/>
        </w:tc>
        <w:tc>
          <w:tcPr>
            <w:tcW w:w="5244" w:type="dxa"/>
          </w:tcPr>
          <w:p w:rsidR="000D6CD5" w:rsidRPr="005D5F64" w:rsidRDefault="000D6CD5" w:rsidP="007C5D2A">
            <w:r w:rsidRPr="005D5F64">
              <w:t>«Совершенствование деятельности предприятий АПК на основе формирования человеческого капитала»</w:t>
            </w:r>
          </w:p>
        </w:tc>
      </w:tr>
      <w:tr w:rsidR="000D6CD5" w:rsidRPr="005D5F64" w:rsidTr="007C5D2A">
        <w:tc>
          <w:tcPr>
            <w:tcW w:w="3828" w:type="dxa"/>
          </w:tcPr>
          <w:p w:rsidR="000D6CD5" w:rsidRPr="005D5F64" w:rsidRDefault="000D6CD5" w:rsidP="007C5D2A">
            <w:r w:rsidRPr="005D5F64">
              <w:t xml:space="preserve">5. Саидов А.М., </w:t>
            </w:r>
            <w:proofErr w:type="spellStart"/>
            <w:r w:rsidRPr="005D5F64">
              <w:t>Саидова</w:t>
            </w:r>
            <w:proofErr w:type="spellEnd"/>
            <w:r w:rsidRPr="005D5F64">
              <w:t xml:space="preserve"> Л.М.</w:t>
            </w:r>
          </w:p>
          <w:p w:rsidR="000D6CD5" w:rsidRPr="005D5F64" w:rsidRDefault="000D6CD5" w:rsidP="007C5D2A"/>
        </w:tc>
        <w:tc>
          <w:tcPr>
            <w:tcW w:w="5244" w:type="dxa"/>
          </w:tcPr>
          <w:p w:rsidR="000D6CD5" w:rsidRPr="005D5F64" w:rsidRDefault="000D6CD5" w:rsidP="007C5D2A">
            <w:r w:rsidRPr="005D5F64">
              <w:t>«Повышение эффективной деятельности предприятий на основе совершенствования информационного обеспечения АПК»</w:t>
            </w:r>
          </w:p>
        </w:tc>
      </w:tr>
    </w:tbl>
    <w:p w:rsidR="00756C9D" w:rsidRPr="000D6CD5" w:rsidRDefault="00756C9D" w:rsidP="00756C9D">
      <w:pPr>
        <w:tabs>
          <w:tab w:val="left" w:pos="317"/>
        </w:tabs>
        <w:ind w:right="-108"/>
        <w:rPr>
          <w:sz w:val="28"/>
          <w:szCs w:val="28"/>
        </w:rPr>
      </w:pPr>
    </w:p>
    <w:p w:rsidR="00226F78" w:rsidRDefault="00226F78" w:rsidP="00756C9D">
      <w:pPr>
        <w:tabs>
          <w:tab w:val="left" w:pos="317"/>
        </w:tabs>
        <w:ind w:right="-108"/>
        <w:rPr>
          <w:sz w:val="28"/>
          <w:szCs w:val="28"/>
        </w:rPr>
      </w:pPr>
    </w:p>
    <w:p w:rsidR="00756C9D" w:rsidRPr="00797A94" w:rsidRDefault="00756C9D" w:rsidP="00756C9D">
      <w:pPr>
        <w:tabs>
          <w:tab w:val="left" w:pos="317"/>
        </w:tabs>
        <w:ind w:right="-108"/>
        <w:rPr>
          <w:sz w:val="28"/>
          <w:szCs w:val="28"/>
        </w:rPr>
      </w:pPr>
    </w:p>
    <w:sectPr w:rsidR="00756C9D" w:rsidRPr="0079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02D"/>
    <w:multiLevelType w:val="hybridMultilevel"/>
    <w:tmpl w:val="CC7A1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54E9D"/>
    <w:multiLevelType w:val="multilevel"/>
    <w:tmpl w:val="339A26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2">
    <w:nsid w:val="2BD41782"/>
    <w:multiLevelType w:val="multilevel"/>
    <w:tmpl w:val="3C8419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3">
    <w:nsid w:val="2DB542E9"/>
    <w:multiLevelType w:val="multilevel"/>
    <w:tmpl w:val="362827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4">
    <w:nsid w:val="41103AFD"/>
    <w:multiLevelType w:val="hybridMultilevel"/>
    <w:tmpl w:val="0360F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4"/>
    <w:rsid w:val="000D6CD5"/>
    <w:rsid w:val="00226F78"/>
    <w:rsid w:val="002D0124"/>
    <w:rsid w:val="00326DBF"/>
    <w:rsid w:val="00756C9D"/>
    <w:rsid w:val="00797A94"/>
    <w:rsid w:val="007D63A9"/>
    <w:rsid w:val="0080177F"/>
    <w:rsid w:val="00C62B8F"/>
    <w:rsid w:val="00E0419F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6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9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6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9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delux</cp:lastModifiedBy>
  <cp:revision>6</cp:revision>
  <dcterms:created xsi:type="dcterms:W3CDTF">2021-02-10T06:01:00Z</dcterms:created>
  <dcterms:modified xsi:type="dcterms:W3CDTF">2021-06-01T09:28:00Z</dcterms:modified>
</cp:coreProperties>
</file>