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0A0" w:firstRow="1" w:lastRow="0" w:firstColumn="1" w:lastColumn="0" w:noHBand="0" w:noVBand="0"/>
      </w:tblPr>
      <w:tblGrid>
        <w:gridCol w:w="4819"/>
        <w:gridCol w:w="4820"/>
      </w:tblGrid>
      <w:tr w:rsidR="00095912" w:rsidRPr="006F1FA2" w14:paraId="4CA900FF" w14:textId="77777777" w:rsidTr="00F13B85">
        <w:tc>
          <w:tcPr>
            <w:tcW w:w="2500" w:type="pct"/>
            <w:tcMar>
              <w:top w:w="0" w:type="dxa"/>
              <w:left w:w="108" w:type="dxa"/>
              <w:bottom w:w="0" w:type="dxa"/>
              <w:right w:w="108" w:type="dxa"/>
            </w:tcMar>
          </w:tcPr>
          <w:p w14:paraId="13ACB13C" w14:textId="77777777" w:rsidR="00275B1F" w:rsidRPr="006F1FA2" w:rsidRDefault="00275B1F" w:rsidP="00F3009A">
            <w:pPr>
              <w:rPr>
                <w:rFonts w:ascii="Arial" w:hAnsi="Arial" w:cs="Arial"/>
                <w:sz w:val="24"/>
                <w:szCs w:val="24"/>
                <w:lang w:val="kk-KZ" w:eastAsia="ja-JP"/>
              </w:rPr>
            </w:pPr>
            <w:r w:rsidRPr="006F1FA2">
              <w:rPr>
                <w:rFonts w:ascii="Arial" w:hAnsi="Arial" w:cs="Arial"/>
                <w:sz w:val="24"/>
                <w:szCs w:val="24"/>
                <w:lang w:val="kk-KZ" w:eastAsia="ja-JP"/>
              </w:rPr>
              <w:t>«А</w:t>
            </w:r>
            <w:r w:rsidR="004D5F0D" w:rsidRPr="006F1FA2">
              <w:rPr>
                <w:rFonts w:ascii="Arial" w:hAnsi="Arial" w:cs="Arial"/>
                <w:sz w:val="24"/>
                <w:szCs w:val="24"/>
                <w:lang w:val="kk-KZ" w:eastAsia="ja-JP"/>
              </w:rPr>
              <w:t xml:space="preserve">хмет </w:t>
            </w:r>
            <w:r w:rsidRPr="006F1FA2">
              <w:rPr>
                <w:rFonts w:ascii="Arial" w:hAnsi="Arial" w:cs="Arial"/>
                <w:sz w:val="24"/>
                <w:szCs w:val="24"/>
                <w:lang w:val="kk-KZ" w:eastAsia="ja-JP"/>
              </w:rPr>
              <w:t>Байтұрсын</w:t>
            </w:r>
            <w:r w:rsidR="004D5F0D" w:rsidRPr="006F1FA2">
              <w:rPr>
                <w:rFonts w:ascii="Arial" w:hAnsi="Arial" w:cs="Arial"/>
                <w:sz w:val="24"/>
                <w:szCs w:val="24"/>
                <w:lang w:val="kk-KZ" w:eastAsia="ja-JP"/>
              </w:rPr>
              <w:t xml:space="preserve">ұлы </w:t>
            </w:r>
            <w:r w:rsidRPr="006F1FA2">
              <w:rPr>
                <w:rFonts w:ascii="Arial" w:hAnsi="Arial" w:cs="Arial"/>
                <w:sz w:val="24"/>
                <w:szCs w:val="24"/>
                <w:lang w:val="kk-KZ" w:eastAsia="ja-JP"/>
              </w:rPr>
              <w:t xml:space="preserve">атындағы </w:t>
            </w:r>
          </w:p>
          <w:p w14:paraId="2D0F17BF" w14:textId="1CDC9E55" w:rsidR="005A1C65" w:rsidRPr="006F1FA2" w:rsidRDefault="00275B1F" w:rsidP="00F13B85">
            <w:pPr>
              <w:rPr>
                <w:rFonts w:ascii="Arial" w:hAnsi="Arial" w:cs="Arial"/>
                <w:sz w:val="24"/>
                <w:szCs w:val="24"/>
                <w:lang w:eastAsia="ja-JP"/>
              </w:rPr>
            </w:pPr>
            <w:r w:rsidRPr="006F1FA2">
              <w:rPr>
                <w:rFonts w:ascii="Arial" w:hAnsi="Arial" w:cs="Arial"/>
                <w:sz w:val="24"/>
                <w:szCs w:val="24"/>
                <w:lang w:val="kk-KZ" w:eastAsia="ja-JP"/>
              </w:rPr>
              <w:t xml:space="preserve">Қостанай өңірлік </w:t>
            </w:r>
            <w:r w:rsidR="00852344" w:rsidRPr="006F1FA2">
              <w:rPr>
                <w:rFonts w:ascii="Arial" w:hAnsi="Arial" w:cs="Arial"/>
                <w:sz w:val="24"/>
                <w:szCs w:val="24"/>
                <w:lang w:val="kk-KZ" w:eastAsia="ja-JP"/>
              </w:rPr>
              <w:t>у</w:t>
            </w:r>
            <w:r w:rsidRPr="006F1FA2">
              <w:rPr>
                <w:rFonts w:ascii="Arial" w:hAnsi="Arial" w:cs="Arial"/>
                <w:sz w:val="24"/>
                <w:szCs w:val="24"/>
                <w:lang w:val="kk-KZ" w:eastAsia="ja-JP"/>
              </w:rPr>
              <w:t>ниверситеті» КЕАҚ</w:t>
            </w:r>
          </w:p>
        </w:tc>
        <w:tc>
          <w:tcPr>
            <w:tcW w:w="2500" w:type="pct"/>
            <w:tcMar>
              <w:top w:w="0" w:type="dxa"/>
              <w:left w:w="108" w:type="dxa"/>
              <w:bottom w:w="0" w:type="dxa"/>
              <w:right w:w="108" w:type="dxa"/>
            </w:tcMar>
          </w:tcPr>
          <w:p w14:paraId="370EC504" w14:textId="77777777" w:rsidR="005A1C65" w:rsidRPr="006F1FA2" w:rsidRDefault="006A00A9" w:rsidP="00F3009A">
            <w:pPr>
              <w:jc w:val="right"/>
              <w:rPr>
                <w:rFonts w:ascii="Arial" w:hAnsi="Arial" w:cs="Arial"/>
                <w:sz w:val="24"/>
                <w:szCs w:val="24"/>
                <w:lang w:val="kk-KZ" w:eastAsia="ja-JP"/>
              </w:rPr>
            </w:pPr>
            <w:r w:rsidRPr="006F1FA2">
              <w:rPr>
                <w:rFonts w:ascii="Arial" w:hAnsi="Arial" w:cs="Arial"/>
                <w:sz w:val="24"/>
                <w:szCs w:val="24"/>
                <w:lang w:val="kk-KZ" w:eastAsia="ja-JP"/>
              </w:rPr>
              <w:t>НАО</w:t>
            </w:r>
            <w:r w:rsidR="005A1C65" w:rsidRPr="006F1FA2">
              <w:rPr>
                <w:rFonts w:ascii="Arial" w:hAnsi="Arial" w:cs="Arial"/>
                <w:sz w:val="24"/>
                <w:szCs w:val="24"/>
                <w:lang w:val="kk-KZ" w:eastAsia="ja-JP"/>
              </w:rPr>
              <w:t xml:space="preserve"> «Костанайский </w:t>
            </w:r>
            <w:r w:rsidRPr="006F1FA2">
              <w:rPr>
                <w:rFonts w:ascii="Arial" w:hAnsi="Arial" w:cs="Arial"/>
                <w:sz w:val="24"/>
                <w:szCs w:val="24"/>
                <w:lang w:val="kk-KZ" w:eastAsia="ja-JP"/>
              </w:rPr>
              <w:t>региональный</w:t>
            </w:r>
            <w:r w:rsidR="005A1C65" w:rsidRPr="006F1FA2">
              <w:rPr>
                <w:rFonts w:ascii="Arial" w:hAnsi="Arial" w:cs="Arial"/>
                <w:sz w:val="24"/>
                <w:szCs w:val="24"/>
                <w:lang w:val="kk-KZ" w:eastAsia="ja-JP"/>
              </w:rPr>
              <w:t xml:space="preserve"> университет имени А</w:t>
            </w:r>
            <w:r w:rsidR="004D5F0D" w:rsidRPr="006F1FA2">
              <w:rPr>
                <w:rFonts w:ascii="Arial" w:hAnsi="Arial" w:cs="Arial"/>
                <w:sz w:val="24"/>
                <w:szCs w:val="24"/>
                <w:lang w:val="kk-KZ" w:eastAsia="ja-JP"/>
              </w:rPr>
              <w:t xml:space="preserve">хмет </w:t>
            </w:r>
            <w:r w:rsidR="005A1C65" w:rsidRPr="006F1FA2">
              <w:rPr>
                <w:rFonts w:ascii="Arial" w:hAnsi="Arial" w:cs="Arial"/>
                <w:sz w:val="24"/>
                <w:szCs w:val="24"/>
                <w:lang w:val="kk-KZ" w:eastAsia="ja-JP"/>
              </w:rPr>
              <w:t>Байт</w:t>
            </w:r>
            <w:r w:rsidR="004D5F0D" w:rsidRPr="006F1FA2">
              <w:rPr>
                <w:rFonts w:ascii="Arial" w:hAnsi="Arial" w:cs="Arial"/>
                <w:sz w:val="24"/>
                <w:szCs w:val="24"/>
                <w:lang w:val="kk-KZ" w:eastAsia="ja-JP"/>
              </w:rPr>
              <w:t>ұрсынұлы</w:t>
            </w:r>
            <w:r w:rsidR="005A1C65" w:rsidRPr="006F1FA2">
              <w:rPr>
                <w:rFonts w:ascii="Arial" w:hAnsi="Arial" w:cs="Arial"/>
                <w:sz w:val="24"/>
                <w:szCs w:val="24"/>
                <w:lang w:val="kk-KZ" w:eastAsia="ja-JP"/>
              </w:rPr>
              <w:t>»</w:t>
            </w:r>
          </w:p>
        </w:tc>
      </w:tr>
      <w:tr w:rsidR="00095912" w:rsidRPr="006F1FA2" w14:paraId="5D882024" w14:textId="77777777" w:rsidTr="00F13B85">
        <w:tc>
          <w:tcPr>
            <w:tcW w:w="2500" w:type="pct"/>
            <w:tcMar>
              <w:top w:w="0" w:type="dxa"/>
              <w:left w:w="108" w:type="dxa"/>
              <w:bottom w:w="0" w:type="dxa"/>
              <w:right w:w="108" w:type="dxa"/>
            </w:tcMar>
          </w:tcPr>
          <w:p w14:paraId="0A98089D" w14:textId="77777777" w:rsidR="005A1C65" w:rsidRPr="006F1FA2" w:rsidRDefault="005A1C65" w:rsidP="00F3009A">
            <w:pPr>
              <w:rPr>
                <w:rFonts w:ascii="Arial" w:hAnsi="Arial" w:cs="Arial"/>
                <w:b/>
                <w:sz w:val="24"/>
                <w:szCs w:val="24"/>
                <w:lang w:eastAsia="ja-JP"/>
              </w:rPr>
            </w:pPr>
            <w:r w:rsidRPr="006F1FA2">
              <w:rPr>
                <w:rFonts w:ascii="Arial" w:hAnsi="Arial" w:cs="Arial"/>
                <w:b/>
                <w:sz w:val="24"/>
                <w:szCs w:val="24"/>
                <w:lang w:eastAsia="ja-JP"/>
              </w:rPr>
              <w:t> </w:t>
            </w:r>
          </w:p>
        </w:tc>
        <w:tc>
          <w:tcPr>
            <w:tcW w:w="2500" w:type="pct"/>
            <w:tcMar>
              <w:top w:w="0" w:type="dxa"/>
              <w:left w:w="108" w:type="dxa"/>
              <w:bottom w:w="0" w:type="dxa"/>
              <w:right w:w="108" w:type="dxa"/>
            </w:tcMar>
          </w:tcPr>
          <w:p w14:paraId="058F1793" w14:textId="77777777" w:rsidR="005A1C65" w:rsidRPr="006F1FA2" w:rsidRDefault="005A1C65" w:rsidP="00F3009A">
            <w:pPr>
              <w:jc w:val="right"/>
              <w:rPr>
                <w:rFonts w:ascii="Arial" w:hAnsi="Arial" w:cs="Arial"/>
                <w:b/>
                <w:sz w:val="24"/>
                <w:szCs w:val="24"/>
                <w:lang w:eastAsia="ja-JP"/>
              </w:rPr>
            </w:pPr>
            <w:r w:rsidRPr="006F1FA2">
              <w:rPr>
                <w:rFonts w:ascii="Arial" w:hAnsi="Arial" w:cs="Arial"/>
                <w:b/>
                <w:sz w:val="24"/>
                <w:szCs w:val="24"/>
                <w:lang w:eastAsia="ja-JP"/>
              </w:rPr>
              <w:t> </w:t>
            </w:r>
          </w:p>
        </w:tc>
      </w:tr>
      <w:tr w:rsidR="00095912" w:rsidRPr="006F1FA2" w14:paraId="53375CC6" w14:textId="77777777" w:rsidTr="00F13B85">
        <w:tc>
          <w:tcPr>
            <w:tcW w:w="2500" w:type="pct"/>
            <w:tcMar>
              <w:top w:w="0" w:type="dxa"/>
              <w:left w:w="108" w:type="dxa"/>
              <w:bottom w:w="0" w:type="dxa"/>
              <w:right w:w="108" w:type="dxa"/>
            </w:tcMar>
          </w:tcPr>
          <w:p w14:paraId="4A45F8B1" w14:textId="77777777" w:rsidR="005A1C65" w:rsidRPr="006F1FA2" w:rsidRDefault="005A1C65" w:rsidP="00F3009A">
            <w:pPr>
              <w:rPr>
                <w:rFonts w:ascii="Arial" w:hAnsi="Arial" w:cs="Arial"/>
                <w:b/>
                <w:sz w:val="24"/>
                <w:szCs w:val="24"/>
                <w:lang w:val="kk-KZ" w:eastAsia="ru-RU"/>
              </w:rPr>
            </w:pPr>
            <w:r w:rsidRPr="006F1FA2">
              <w:rPr>
                <w:rFonts w:ascii="Arial" w:hAnsi="Arial" w:cs="Arial"/>
                <w:b/>
                <w:sz w:val="24"/>
                <w:szCs w:val="24"/>
                <w:lang w:val="kk-KZ" w:eastAsia="ru-RU"/>
              </w:rPr>
              <w:t>АНЫҚТАМА</w:t>
            </w:r>
          </w:p>
        </w:tc>
        <w:tc>
          <w:tcPr>
            <w:tcW w:w="2500" w:type="pct"/>
            <w:tcMar>
              <w:top w:w="0" w:type="dxa"/>
              <w:left w:w="108" w:type="dxa"/>
              <w:bottom w:w="0" w:type="dxa"/>
              <w:right w:w="108" w:type="dxa"/>
            </w:tcMar>
          </w:tcPr>
          <w:p w14:paraId="7962828D" w14:textId="77777777" w:rsidR="005A1C65" w:rsidRPr="006F1FA2" w:rsidRDefault="005A1C65" w:rsidP="00F3009A">
            <w:pPr>
              <w:jc w:val="right"/>
              <w:rPr>
                <w:rFonts w:ascii="Arial" w:hAnsi="Arial" w:cs="Arial"/>
                <w:b/>
                <w:sz w:val="24"/>
                <w:szCs w:val="24"/>
                <w:lang w:val="kk-KZ" w:eastAsia="ru-RU"/>
              </w:rPr>
            </w:pPr>
            <w:r w:rsidRPr="006F1FA2">
              <w:rPr>
                <w:rFonts w:ascii="Arial" w:hAnsi="Arial" w:cs="Arial"/>
                <w:b/>
                <w:sz w:val="24"/>
                <w:szCs w:val="24"/>
                <w:lang w:eastAsia="ru-RU"/>
              </w:rPr>
              <w:t xml:space="preserve">               СПРАВКА</w:t>
            </w:r>
          </w:p>
        </w:tc>
      </w:tr>
      <w:tr w:rsidR="00095912" w:rsidRPr="006F1FA2" w14:paraId="562A3A45" w14:textId="77777777" w:rsidTr="00F13B85">
        <w:tc>
          <w:tcPr>
            <w:tcW w:w="2500" w:type="pct"/>
            <w:tcMar>
              <w:top w:w="0" w:type="dxa"/>
              <w:left w:w="108" w:type="dxa"/>
              <w:bottom w:w="0" w:type="dxa"/>
              <w:right w:w="108" w:type="dxa"/>
            </w:tcMar>
          </w:tcPr>
          <w:p w14:paraId="0DEEF405" w14:textId="77777777" w:rsidR="005A1C65" w:rsidRPr="006F1FA2" w:rsidRDefault="005A1C65" w:rsidP="00F3009A">
            <w:pPr>
              <w:rPr>
                <w:rFonts w:ascii="Arial" w:hAnsi="Arial" w:cs="Arial"/>
                <w:sz w:val="24"/>
                <w:szCs w:val="24"/>
                <w:lang w:val="kk-KZ" w:eastAsia="ru-RU"/>
              </w:rPr>
            </w:pPr>
            <w:r w:rsidRPr="006F1FA2">
              <w:rPr>
                <w:rFonts w:ascii="Arial" w:hAnsi="Arial" w:cs="Arial"/>
                <w:sz w:val="24"/>
                <w:szCs w:val="24"/>
                <w:lang w:val="kk-KZ" w:eastAsia="ru-RU"/>
              </w:rPr>
              <w:t>ғылыми  кеңес отырысына</w:t>
            </w:r>
          </w:p>
        </w:tc>
        <w:tc>
          <w:tcPr>
            <w:tcW w:w="2500" w:type="pct"/>
            <w:tcMar>
              <w:top w:w="0" w:type="dxa"/>
              <w:left w:w="108" w:type="dxa"/>
              <w:bottom w:w="0" w:type="dxa"/>
              <w:right w:w="108" w:type="dxa"/>
            </w:tcMar>
          </w:tcPr>
          <w:p w14:paraId="2314205C" w14:textId="77777777" w:rsidR="005A1C65" w:rsidRPr="006F1FA2" w:rsidRDefault="005A1C65" w:rsidP="00F3009A">
            <w:pPr>
              <w:tabs>
                <w:tab w:val="left" w:pos="1027"/>
              </w:tabs>
              <w:jc w:val="right"/>
              <w:rPr>
                <w:rFonts w:ascii="Arial" w:hAnsi="Arial" w:cs="Arial"/>
                <w:sz w:val="24"/>
                <w:szCs w:val="24"/>
                <w:lang w:val="kk-KZ" w:eastAsia="ru-RU"/>
              </w:rPr>
            </w:pPr>
            <w:r w:rsidRPr="006F1FA2">
              <w:rPr>
                <w:rFonts w:ascii="Arial" w:hAnsi="Arial" w:cs="Arial"/>
                <w:sz w:val="24"/>
                <w:szCs w:val="24"/>
                <w:lang w:val="kk-KZ" w:eastAsia="ru-RU"/>
              </w:rPr>
              <w:t>на заседание ученого совета</w:t>
            </w:r>
          </w:p>
        </w:tc>
      </w:tr>
      <w:tr w:rsidR="00095912" w:rsidRPr="006F1FA2" w14:paraId="12004B94" w14:textId="77777777" w:rsidTr="00F13B85">
        <w:tc>
          <w:tcPr>
            <w:tcW w:w="2500" w:type="pct"/>
            <w:tcMar>
              <w:top w:w="0" w:type="dxa"/>
              <w:left w:w="108" w:type="dxa"/>
              <w:bottom w:w="0" w:type="dxa"/>
              <w:right w:w="108" w:type="dxa"/>
            </w:tcMar>
          </w:tcPr>
          <w:p w14:paraId="2D0A4288" w14:textId="22EBF983" w:rsidR="005A1C65" w:rsidRPr="006F1FA2" w:rsidRDefault="006A00A9" w:rsidP="00F3009A">
            <w:pPr>
              <w:rPr>
                <w:rFonts w:ascii="Arial" w:hAnsi="Arial" w:cs="Arial"/>
                <w:sz w:val="24"/>
                <w:szCs w:val="24"/>
                <w:highlight w:val="yellow"/>
                <w:lang w:val="kk-KZ" w:eastAsia="ja-JP"/>
              </w:rPr>
            </w:pPr>
            <w:r w:rsidRPr="006F1FA2">
              <w:rPr>
                <w:rFonts w:ascii="Arial" w:hAnsi="Arial" w:cs="Arial"/>
                <w:sz w:val="24"/>
                <w:szCs w:val="24"/>
                <w:highlight w:val="yellow"/>
                <w:lang w:eastAsia="ja-JP"/>
              </w:rPr>
              <w:t>2</w:t>
            </w:r>
            <w:r w:rsidR="003D4602" w:rsidRPr="006F1FA2">
              <w:rPr>
                <w:rFonts w:ascii="Arial" w:hAnsi="Arial" w:cs="Arial"/>
                <w:sz w:val="24"/>
                <w:szCs w:val="24"/>
                <w:highlight w:val="yellow"/>
                <w:lang w:eastAsia="ja-JP"/>
              </w:rPr>
              <w:t>8</w:t>
            </w:r>
            <w:r w:rsidR="005A1C65" w:rsidRPr="006F1FA2">
              <w:rPr>
                <w:rFonts w:ascii="Arial" w:hAnsi="Arial" w:cs="Arial"/>
                <w:sz w:val="24"/>
                <w:szCs w:val="24"/>
                <w:highlight w:val="yellow"/>
                <w:lang w:eastAsia="ja-JP"/>
              </w:rPr>
              <w:t>.</w:t>
            </w:r>
            <w:r w:rsidR="00BC16B1" w:rsidRPr="006F1FA2">
              <w:rPr>
                <w:rFonts w:ascii="Arial" w:hAnsi="Arial" w:cs="Arial"/>
                <w:sz w:val="24"/>
                <w:szCs w:val="24"/>
                <w:highlight w:val="yellow"/>
                <w:lang w:eastAsia="ja-JP"/>
              </w:rPr>
              <w:t>0</w:t>
            </w:r>
            <w:r w:rsidR="003D4602" w:rsidRPr="006F1FA2">
              <w:rPr>
                <w:rFonts w:ascii="Arial" w:hAnsi="Arial" w:cs="Arial"/>
                <w:sz w:val="24"/>
                <w:szCs w:val="24"/>
                <w:highlight w:val="yellow"/>
                <w:lang w:eastAsia="ja-JP"/>
              </w:rPr>
              <w:t>2</w:t>
            </w:r>
            <w:r w:rsidR="005A1C65" w:rsidRPr="006F1FA2">
              <w:rPr>
                <w:rFonts w:ascii="Arial" w:hAnsi="Arial" w:cs="Arial"/>
                <w:sz w:val="24"/>
                <w:szCs w:val="24"/>
                <w:highlight w:val="yellow"/>
                <w:lang w:eastAsia="ja-JP"/>
              </w:rPr>
              <w:t>.20</w:t>
            </w:r>
            <w:r w:rsidR="00BC16B1" w:rsidRPr="006F1FA2">
              <w:rPr>
                <w:rFonts w:ascii="Arial" w:hAnsi="Arial" w:cs="Arial"/>
                <w:sz w:val="24"/>
                <w:szCs w:val="24"/>
                <w:highlight w:val="yellow"/>
                <w:lang w:eastAsia="ja-JP"/>
              </w:rPr>
              <w:t>2</w:t>
            </w:r>
            <w:r w:rsidR="003D4602" w:rsidRPr="006F1FA2">
              <w:rPr>
                <w:rFonts w:ascii="Arial" w:hAnsi="Arial" w:cs="Arial"/>
                <w:sz w:val="24"/>
                <w:szCs w:val="24"/>
                <w:highlight w:val="yellow"/>
                <w:lang w:eastAsia="ja-JP"/>
              </w:rPr>
              <w:t>5</w:t>
            </w:r>
            <w:r w:rsidR="005A1C65" w:rsidRPr="006F1FA2">
              <w:rPr>
                <w:rFonts w:ascii="Arial" w:hAnsi="Arial" w:cs="Arial"/>
                <w:sz w:val="24"/>
                <w:szCs w:val="24"/>
                <w:highlight w:val="yellow"/>
                <w:lang w:val="kk-KZ" w:eastAsia="ja-JP"/>
              </w:rPr>
              <w:t xml:space="preserve"> ж.</w:t>
            </w:r>
          </w:p>
        </w:tc>
        <w:tc>
          <w:tcPr>
            <w:tcW w:w="2500" w:type="pct"/>
            <w:tcMar>
              <w:top w:w="0" w:type="dxa"/>
              <w:left w:w="108" w:type="dxa"/>
              <w:bottom w:w="0" w:type="dxa"/>
              <w:right w:w="108" w:type="dxa"/>
            </w:tcMar>
          </w:tcPr>
          <w:p w14:paraId="7DA73099" w14:textId="5303B2ED" w:rsidR="005A1C65" w:rsidRPr="006F1FA2" w:rsidRDefault="006A00A9" w:rsidP="00F3009A">
            <w:pPr>
              <w:jc w:val="right"/>
              <w:rPr>
                <w:rFonts w:ascii="Arial" w:hAnsi="Arial" w:cs="Arial"/>
                <w:sz w:val="24"/>
                <w:szCs w:val="24"/>
                <w:lang w:val="kk-KZ" w:eastAsia="ja-JP"/>
              </w:rPr>
            </w:pPr>
            <w:r w:rsidRPr="006F1FA2">
              <w:rPr>
                <w:rFonts w:ascii="Arial" w:hAnsi="Arial" w:cs="Arial"/>
                <w:sz w:val="24"/>
                <w:szCs w:val="24"/>
                <w:highlight w:val="yellow"/>
                <w:lang w:val="kk-KZ" w:eastAsia="ja-JP"/>
              </w:rPr>
              <w:t>2</w:t>
            </w:r>
            <w:r w:rsidR="003D4602" w:rsidRPr="006F1FA2">
              <w:rPr>
                <w:rFonts w:ascii="Arial" w:hAnsi="Arial" w:cs="Arial"/>
                <w:sz w:val="24"/>
                <w:szCs w:val="24"/>
                <w:highlight w:val="yellow"/>
                <w:lang w:val="kk-KZ" w:eastAsia="ja-JP"/>
              </w:rPr>
              <w:t>8</w:t>
            </w:r>
            <w:r w:rsidR="00BC16B1" w:rsidRPr="006F1FA2">
              <w:rPr>
                <w:rFonts w:ascii="Arial" w:hAnsi="Arial" w:cs="Arial"/>
                <w:sz w:val="24"/>
                <w:szCs w:val="24"/>
                <w:highlight w:val="yellow"/>
                <w:lang w:val="kk-KZ" w:eastAsia="ja-JP"/>
              </w:rPr>
              <w:t>.</w:t>
            </w:r>
            <w:r w:rsidR="00684EAD" w:rsidRPr="006F1FA2">
              <w:rPr>
                <w:rFonts w:ascii="Arial" w:hAnsi="Arial" w:cs="Arial"/>
                <w:sz w:val="24"/>
                <w:szCs w:val="24"/>
                <w:highlight w:val="yellow"/>
                <w:lang w:val="kk-KZ" w:eastAsia="ja-JP"/>
              </w:rPr>
              <w:t>0</w:t>
            </w:r>
            <w:r w:rsidR="003D4602" w:rsidRPr="006F1FA2">
              <w:rPr>
                <w:rFonts w:ascii="Arial" w:hAnsi="Arial" w:cs="Arial"/>
                <w:sz w:val="24"/>
                <w:szCs w:val="24"/>
                <w:highlight w:val="yellow"/>
                <w:lang w:val="kk-KZ" w:eastAsia="ja-JP"/>
              </w:rPr>
              <w:t>2</w:t>
            </w:r>
            <w:r w:rsidR="005A1C65" w:rsidRPr="006F1FA2">
              <w:rPr>
                <w:rFonts w:ascii="Arial" w:hAnsi="Arial" w:cs="Arial"/>
                <w:sz w:val="24"/>
                <w:szCs w:val="24"/>
                <w:highlight w:val="yellow"/>
                <w:lang w:val="kk-KZ" w:eastAsia="ja-JP"/>
              </w:rPr>
              <w:t>.20</w:t>
            </w:r>
            <w:r w:rsidR="00BC16B1" w:rsidRPr="006F1FA2">
              <w:rPr>
                <w:rFonts w:ascii="Arial" w:hAnsi="Arial" w:cs="Arial"/>
                <w:sz w:val="24"/>
                <w:szCs w:val="24"/>
                <w:highlight w:val="yellow"/>
                <w:lang w:val="kk-KZ" w:eastAsia="ja-JP"/>
              </w:rPr>
              <w:t>2</w:t>
            </w:r>
            <w:r w:rsidR="003D4602" w:rsidRPr="006F1FA2">
              <w:rPr>
                <w:rFonts w:ascii="Arial" w:hAnsi="Arial" w:cs="Arial"/>
                <w:sz w:val="24"/>
                <w:szCs w:val="24"/>
                <w:highlight w:val="yellow"/>
                <w:lang w:val="kk-KZ" w:eastAsia="ja-JP"/>
              </w:rPr>
              <w:t>5</w:t>
            </w:r>
            <w:r w:rsidR="005A1C65" w:rsidRPr="006F1FA2">
              <w:rPr>
                <w:rFonts w:ascii="Arial" w:hAnsi="Arial" w:cs="Arial"/>
                <w:sz w:val="24"/>
                <w:szCs w:val="24"/>
                <w:highlight w:val="yellow"/>
                <w:lang w:val="kk-KZ" w:eastAsia="ja-JP"/>
              </w:rPr>
              <w:t xml:space="preserve"> г.</w:t>
            </w:r>
          </w:p>
        </w:tc>
      </w:tr>
      <w:tr w:rsidR="00095912" w:rsidRPr="006F1FA2" w14:paraId="10AEF742" w14:textId="77777777" w:rsidTr="00F13B85">
        <w:tc>
          <w:tcPr>
            <w:tcW w:w="2500" w:type="pct"/>
            <w:tcMar>
              <w:top w:w="0" w:type="dxa"/>
              <w:left w:w="108" w:type="dxa"/>
              <w:bottom w:w="0" w:type="dxa"/>
              <w:right w:w="108" w:type="dxa"/>
            </w:tcMar>
          </w:tcPr>
          <w:p w14:paraId="3060391E" w14:textId="77777777" w:rsidR="005A1C65" w:rsidRPr="006F1FA2" w:rsidRDefault="005A1C65" w:rsidP="00F3009A">
            <w:pPr>
              <w:rPr>
                <w:rFonts w:ascii="Arial" w:hAnsi="Arial" w:cs="Arial"/>
                <w:sz w:val="24"/>
                <w:szCs w:val="24"/>
                <w:lang w:eastAsia="ru-RU"/>
              </w:rPr>
            </w:pPr>
            <w:r w:rsidRPr="006F1FA2">
              <w:rPr>
                <w:rFonts w:ascii="Arial" w:hAnsi="Arial" w:cs="Arial"/>
                <w:sz w:val="24"/>
                <w:szCs w:val="24"/>
                <w:lang w:val="kk-KZ" w:eastAsia="ru-RU"/>
              </w:rPr>
              <w:t>Қостанай қаласы</w:t>
            </w:r>
          </w:p>
        </w:tc>
        <w:tc>
          <w:tcPr>
            <w:tcW w:w="2500" w:type="pct"/>
            <w:tcMar>
              <w:top w:w="0" w:type="dxa"/>
              <w:left w:w="108" w:type="dxa"/>
              <w:bottom w:w="0" w:type="dxa"/>
              <w:right w:w="108" w:type="dxa"/>
            </w:tcMar>
          </w:tcPr>
          <w:p w14:paraId="767C1142" w14:textId="77777777" w:rsidR="005A1C65" w:rsidRPr="006F1FA2" w:rsidRDefault="005A1C65" w:rsidP="00F3009A">
            <w:pPr>
              <w:jc w:val="right"/>
              <w:rPr>
                <w:rFonts w:ascii="Arial" w:hAnsi="Arial" w:cs="Arial"/>
                <w:sz w:val="24"/>
                <w:szCs w:val="24"/>
                <w:lang w:eastAsia="ja-JP"/>
              </w:rPr>
            </w:pPr>
            <w:r w:rsidRPr="006F1FA2">
              <w:rPr>
                <w:rFonts w:ascii="Arial" w:hAnsi="Arial" w:cs="Arial"/>
                <w:sz w:val="24"/>
                <w:szCs w:val="24"/>
                <w:lang w:val="kk-KZ" w:eastAsia="ja-JP"/>
              </w:rPr>
              <w:t xml:space="preserve">          город Костанай</w:t>
            </w:r>
          </w:p>
        </w:tc>
      </w:tr>
    </w:tbl>
    <w:p w14:paraId="23505035" w14:textId="77777777" w:rsidR="005A1C65" w:rsidRPr="006F1FA2" w:rsidRDefault="005A1C65" w:rsidP="00F3009A">
      <w:pPr>
        <w:keepNext/>
        <w:rPr>
          <w:rFonts w:ascii="Arial" w:hAnsi="Arial" w:cs="Arial"/>
          <w:b/>
          <w:sz w:val="24"/>
          <w:szCs w:val="24"/>
          <w:lang w:val="kk-KZ"/>
        </w:rPr>
      </w:pPr>
    </w:p>
    <w:p w14:paraId="49CDF72A" w14:textId="77777777" w:rsidR="00F13B85" w:rsidRPr="006F1FA2" w:rsidRDefault="00F13B85" w:rsidP="00F3009A">
      <w:pPr>
        <w:keepNext/>
        <w:rPr>
          <w:rFonts w:ascii="Arial" w:hAnsi="Arial" w:cs="Arial"/>
          <w:b/>
          <w:sz w:val="24"/>
          <w:szCs w:val="24"/>
          <w:lang w:val="kk-KZ"/>
        </w:rPr>
      </w:pPr>
    </w:p>
    <w:p w14:paraId="5B21C1B1" w14:textId="1D4CAEB3" w:rsidR="005A1C65" w:rsidRPr="006F1FA2" w:rsidRDefault="005A1C65" w:rsidP="00F3009A">
      <w:pPr>
        <w:keepNext/>
        <w:jc w:val="center"/>
        <w:rPr>
          <w:rFonts w:ascii="Arial" w:hAnsi="Arial" w:cs="Arial"/>
          <w:b/>
          <w:sz w:val="24"/>
          <w:szCs w:val="24"/>
        </w:rPr>
      </w:pPr>
      <w:r w:rsidRPr="006F1FA2">
        <w:rPr>
          <w:rFonts w:ascii="Arial" w:hAnsi="Arial" w:cs="Arial"/>
          <w:b/>
          <w:sz w:val="24"/>
          <w:szCs w:val="24"/>
        </w:rPr>
        <w:t>Итоги научно-исследовательской работы университета за 20</w:t>
      </w:r>
      <w:r w:rsidR="006A00A9" w:rsidRPr="006F1FA2">
        <w:rPr>
          <w:rFonts w:ascii="Arial" w:hAnsi="Arial" w:cs="Arial"/>
          <w:b/>
          <w:sz w:val="24"/>
          <w:szCs w:val="24"/>
        </w:rPr>
        <w:t>2</w:t>
      </w:r>
      <w:r w:rsidR="003D4602" w:rsidRPr="006F1FA2">
        <w:rPr>
          <w:rFonts w:ascii="Arial" w:hAnsi="Arial" w:cs="Arial"/>
          <w:b/>
          <w:sz w:val="24"/>
          <w:szCs w:val="24"/>
        </w:rPr>
        <w:t>4</w:t>
      </w:r>
      <w:r w:rsidRPr="006F1FA2">
        <w:rPr>
          <w:rFonts w:ascii="Arial" w:hAnsi="Arial" w:cs="Arial"/>
          <w:b/>
          <w:sz w:val="24"/>
          <w:szCs w:val="24"/>
        </w:rPr>
        <w:t xml:space="preserve"> учебный год и основные</w:t>
      </w:r>
      <w:r w:rsidR="00852344" w:rsidRPr="006F1FA2">
        <w:rPr>
          <w:rFonts w:ascii="Arial" w:hAnsi="Arial" w:cs="Arial"/>
          <w:b/>
          <w:sz w:val="24"/>
          <w:szCs w:val="24"/>
        </w:rPr>
        <w:t xml:space="preserve"> </w:t>
      </w:r>
      <w:r w:rsidR="00BC16B1" w:rsidRPr="006F1FA2">
        <w:rPr>
          <w:rFonts w:ascii="Arial" w:hAnsi="Arial" w:cs="Arial"/>
          <w:b/>
          <w:sz w:val="24"/>
          <w:szCs w:val="24"/>
          <w:lang w:val="kk-KZ"/>
        </w:rPr>
        <w:t>направления НИР на 202</w:t>
      </w:r>
      <w:r w:rsidR="003D4602" w:rsidRPr="006F1FA2">
        <w:rPr>
          <w:rFonts w:ascii="Arial" w:hAnsi="Arial" w:cs="Arial"/>
          <w:b/>
          <w:sz w:val="24"/>
          <w:szCs w:val="24"/>
          <w:lang w:val="kk-KZ"/>
        </w:rPr>
        <w:t>5</w:t>
      </w:r>
      <w:r w:rsidR="00BC16B1" w:rsidRPr="006F1FA2">
        <w:rPr>
          <w:rFonts w:ascii="Arial" w:hAnsi="Arial" w:cs="Arial"/>
          <w:b/>
          <w:sz w:val="24"/>
          <w:szCs w:val="24"/>
          <w:lang w:val="kk-KZ"/>
        </w:rPr>
        <w:t xml:space="preserve"> год</w:t>
      </w:r>
    </w:p>
    <w:p w14:paraId="3910853C" w14:textId="77777777" w:rsidR="004D5F0D" w:rsidRPr="006F1FA2" w:rsidRDefault="004D5F0D" w:rsidP="00F3009A">
      <w:pPr>
        <w:shd w:val="clear" w:color="auto" w:fill="FFFFFF"/>
        <w:rPr>
          <w:rFonts w:ascii="Arial" w:hAnsi="Arial" w:cs="Arial"/>
          <w:sz w:val="24"/>
          <w:szCs w:val="24"/>
        </w:rPr>
      </w:pPr>
      <w:bookmarkStart w:id="0" w:name="z73"/>
    </w:p>
    <w:bookmarkEnd w:id="0"/>
    <w:p w14:paraId="37E1653E" w14:textId="004A55F0" w:rsidR="00405F47" w:rsidRPr="006F1FA2" w:rsidRDefault="00405F47" w:rsidP="00F3009A">
      <w:pPr>
        <w:ind w:firstLine="567"/>
        <w:rPr>
          <w:rFonts w:ascii="Arial" w:hAnsi="Arial" w:cs="Arial"/>
          <w:sz w:val="24"/>
          <w:szCs w:val="24"/>
        </w:rPr>
      </w:pPr>
      <w:r w:rsidRPr="006F1FA2">
        <w:rPr>
          <w:rFonts w:ascii="Arial" w:hAnsi="Arial" w:cs="Arial"/>
          <w:sz w:val="24"/>
          <w:szCs w:val="24"/>
        </w:rPr>
        <w:t xml:space="preserve">Одно из стратегических направлений развития университета </w:t>
      </w:r>
      <w:r w:rsidRPr="006F1FA2">
        <w:rPr>
          <w:rFonts w:ascii="Arial" w:hAnsi="Arial" w:cs="Arial"/>
          <w:sz w:val="24"/>
          <w:szCs w:val="24"/>
          <w:lang w:eastAsia="ru-RU"/>
        </w:rPr>
        <w:t>в соответствии с национальными и региональными приоритетами</w:t>
      </w:r>
      <w:r w:rsidRPr="006F1FA2">
        <w:rPr>
          <w:rFonts w:ascii="Arial" w:hAnsi="Arial" w:cs="Arial"/>
          <w:sz w:val="24"/>
          <w:szCs w:val="24"/>
        </w:rPr>
        <w:t xml:space="preserve"> связано с научной деятельностью и формулируется как </w:t>
      </w:r>
      <w:r w:rsidRPr="006F1FA2">
        <w:rPr>
          <w:rFonts w:ascii="Arial" w:hAnsi="Arial" w:cs="Arial"/>
          <w:b/>
          <w:sz w:val="24"/>
          <w:szCs w:val="24"/>
        </w:rPr>
        <w:t>«Создание исследовательской экосистемы»</w:t>
      </w:r>
      <w:r w:rsidRPr="006F1FA2">
        <w:rPr>
          <w:rFonts w:ascii="Arial" w:hAnsi="Arial" w:cs="Arial"/>
          <w:sz w:val="24"/>
          <w:szCs w:val="24"/>
        </w:rPr>
        <w:t>,</w:t>
      </w:r>
      <w:r w:rsidRPr="006F1FA2">
        <w:rPr>
          <w:rFonts w:ascii="Arial" w:hAnsi="Arial" w:cs="Arial"/>
          <w:sz w:val="24"/>
          <w:szCs w:val="24"/>
          <w:lang w:eastAsia="ru-RU"/>
        </w:rPr>
        <w:t xml:space="preserve"> включает укрепление ресурсного потенциала науки, включая кадры, материальную базу, финансирование из бюджетных и иных источников, международное признание. </w:t>
      </w:r>
      <w:r w:rsidRPr="006F1FA2">
        <w:rPr>
          <w:rFonts w:ascii="Arial" w:hAnsi="Arial" w:cs="Arial"/>
          <w:sz w:val="24"/>
          <w:szCs w:val="24"/>
        </w:rPr>
        <w:t xml:space="preserve">Все это в соответствии с утвержденной постановлением Правительства Республики Казахстан от 28 марта 2023 года № 248 </w:t>
      </w:r>
      <w:r w:rsidRPr="006F1FA2">
        <w:rPr>
          <w:rFonts w:ascii="Arial" w:hAnsi="Arial" w:cs="Arial"/>
          <w:b/>
          <w:sz w:val="24"/>
          <w:szCs w:val="24"/>
        </w:rPr>
        <w:t>«Концепцией развития высшего образования и науки в Республике Казахстан на 2023 – 2029 годы» закреплено</w:t>
      </w:r>
      <w:r w:rsidRPr="006F1FA2">
        <w:rPr>
          <w:rFonts w:ascii="Arial" w:hAnsi="Arial" w:cs="Arial"/>
          <w:sz w:val="24"/>
          <w:szCs w:val="24"/>
        </w:rPr>
        <w:t xml:space="preserve"> в Программе развития Костанайского регионального университета имени Ахмет </w:t>
      </w:r>
      <w:proofErr w:type="spellStart"/>
      <w:r w:rsidRPr="006F1FA2">
        <w:rPr>
          <w:rFonts w:ascii="Arial" w:hAnsi="Arial" w:cs="Arial"/>
          <w:sz w:val="24"/>
          <w:szCs w:val="24"/>
        </w:rPr>
        <w:t>Байтұрсынүлы</w:t>
      </w:r>
      <w:proofErr w:type="spellEnd"/>
      <w:r w:rsidRPr="006F1FA2">
        <w:rPr>
          <w:rFonts w:ascii="Arial" w:hAnsi="Arial" w:cs="Arial"/>
          <w:sz w:val="24"/>
          <w:szCs w:val="24"/>
        </w:rPr>
        <w:t xml:space="preserve"> на 2020-2025 годы с</w:t>
      </w:r>
      <w:r w:rsidRPr="006F1FA2">
        <w:rPr>
          <w:rFonts w:ascii="Arial" w:hAnsi="Arial" w:cs="Arial"/>
          <w:color w:val="0070C0"/>
          <w:sz w:val="24"/>
          <w:szCs w:val="24"/>
          <w:u w:val="single"/>
        </w:rPr>
        <w:t xml:space="preserve"> </w:t>
      </w:r>
      <w:r w:rsidRPr="006F1FA2">
        <w:rPr>
          <w:rFonts w:ascii="Arial" w:hAnsi="Arial" w:cs="Arial"/>
          <w:sz w:val="24"/>
          <w:szCs w:val="24"/>
        </w:rPr>
        <w:t xml:space="preserve">изменениями на 01 марта 2023 года. Данный документ включает 8 целевых индикаторов и 7 показателей по выполнению </w:t>
      </w:r>
      <w:proofErr w:type="gramStart"/>
      <w:r w:rsidRPr="006F1FA2">
        <w:rPr>
          <w:rFonts w:ascii="Arial" w:hAnsi="Arial" w:cs="Arial"/>
          <w:sz w:val="24"/>
          <w:szCs w:val="24"/>
        </w:rPr>
        <w:t>поставленных  задач</w:t>
      </w:r>
      <w:proofErr w:type="gramEnd"/>
      <w:r w:rsidRPr="006F1FA2">
        <w:rPr>
          <w:rFonts w:ascii="Arial" w:hAnsi="Arial" w:cs="Arial"/>
          <w:sz w:val="24"/>
          <w:szCs w:val="24"/>
        </w:rPr>
        <w:t>. Операционный план  на текущий 2023-2024 учебный год насчитывает  44 показателя из них 18 (40,9%)</w:t>
      </w:r>
      <w:r w:rsidR="00852344" w:rsidRPr="006F1FA2">
        <w:rPr>
          <w:rFonts w:ascii="Arial" w:hAnsi="Arial" w:cs="Arial"/>
          <w:sz w:val="24"/>
          <w:szCs w:val="24"/>
        </w:rPr>
        <w:t>,</w:t>
      </w:r>
      <w:r w:rsidRPr="006F1FA2">
        <w:rPr>
          <w:rFonts w:ascii="Arial" w:hAnsi="Arial" w:cs="Arial"/>
          <w:sz w:val="24"/>
          <w:szCs w:val="24"/>
        </w:rPr>
        <w:t xml:space="preserve"> отражают вопросы связи науки с непрерывным образованием на разных уровнях и  производством, развитие  научных школ, сотрудничества с бизнесом, диверсификации источников финансирования,</w:t>
      </w:r>
      <w:r w:rsidRPr="006F1FA2">
        <w:rPr>
          <w:rFonts w:ascii="Arial" w:hAnsi="Arial" w:cs="Arial"/>
          <w:sz w:val="24"/>
          <w:szCs w:val="24"/>
          <w:lang w:eastAsia="ru-RU"/>
        </w:rPr>
        <w:t xml:space="preserve"> интеграции в мировое научное пространство за счет совместных проектов и публикаций в международных базах и высокорейтинговых изданиях, повышение результативности НИР</w:t>
      </w:r>
      <w:r w:rsidRPr="006F1FA2">
        <w:rPr>
          <w:rFonts w:ascii="Arial" w:hAnsi="Arial" w:cs="Arial"/>
          <w:sz w:val="24"/>
          <w:szCs w:val="24"/>
        </w:rPr>
        <w:t>.</w:t>
      </w:r>
    </w:p>
    <w:p w14:paraId="5CF5BA76" w14:textId="3ECF8392" w:rsidR="00405F47" w:rsidRPr="006F1FA2" w:rsidRDefault="00405F47" w:rsidP="00F3009A">
      <w:pPr>
        <w:ind w:firstLine="567"/>
        <w:rPr>
          <w:rFonts w:ascii="Arial" w:hAnsi="Arial" w:cs="Arial"/>
          <w:sz w:val="24"/>
          <w:szCs w:val="24"/>
        </w:rPr>
      </w:pPr>
      <w:r w:rsidRPr="006F1FA2">
        <w:rPr>
          <w:rFonts w:ascii="Arial" w:hAnsi="Arial" w:cs="Arial"/>
          <w:sz w:val="24"/>
          <w:szCs w:val="24"/>
        </w:rPr>
        <w:t xml:space="preserve">Университет в соответствии с утвержденной </w:t>
      </w:r>
      <w:proofErr w:type="spellStart"/>
      <w:r w:rsidRPr="006F1FA2">
        <w:rPr>
          <w:rFonts w:ascii="Arial" w:hAnsi="Arial" w:cs="Arial"/>
          <w:sz w:val="24"/>
          <w:szCs w:val="24"/>
        </w:rPr>
        <w:t>оргструктурой</w:t>
      </w:r>
      <w:proofErr w:type="spellEnd"/>
      <w:r w:rsidRPr="006F1FA2">
        <w:rPr>
          <w:rFonts w:ascii="Arial" w:hAnsi="Arial" w:cs="Arial"/>
          <w:sz w:val="24"/>
          <w:szCs w:val="24"/>
        </w:rPr>
        <w:t xml:space="preserve"> имеет ряд научных подразделений, координирующих направления научной работы</w:t>
      </w:r>
      <w:r w:rsidR="00852344" w:rsidRPr="006F1FA2">
        <w:rPr>
          <w:rFonts w:ascii="Arial" w:hAnsi="Arial" w:cs="Arial"/>
          <w:sz w:val="24"/>
          <w:szCs w:val="24"/>
        </w:rPr>
        <w:t>,</w:t>
      </w:r>
      <w:r w:rsidRPr="006F1FA2">
        <w:rPr>
          <w:rFonts w:ascii="Arial" w:hAnsi="Arial" w:cs="Arial"/>
          <w:sz w:val="24"/>
          <w:szCs w:val="24"/>
        </w:rPr>
        <w:t xml:space="preserve"> в т.ч.: управление науки и коммерциализации, НИИ прикладной биотехнологии, научная библиотека, Региональный </w:t>
      </w:r>
      <w:r w:rsidRPr="006F1FA2">
        <w:rPr>
          <w:rFonts w:ascii="Arial" w:hAnsi="Arial" w:cs="Arial"/>
          <w:sz w:val="24"/>
          <w:szCs w:val="24"/>
          <w:lang w:val="en-US"/>
        </w:rPr>
        <w:t>Smart</w:t>
      </w:r>
      <w:r w:rsidRPr="006F1FA2">
        <w:rPr>
          <w:rFonts w:ascii="Arial" w:hAnsi="Arial" w:cs="Arial"/>
          <w:sz w:val="24"/>
          <w:szCs w:val="24"/>
        </w:rPr>
        <w:t>-центр, редакционно-издательский отдел</w:t>
      </w:r>
      <w:r w:rsidR="006834CF" w:rsidRPr="006F1FA2">
        <w:rPr>
          <w:rFonts w:ascii="Arial" w:hAnsi="Arial" w:cs="Arial"/>
          <w:sz w:val="24"/>
          <w:szCs w:val="24"/>
        </w:rPr>
        <w:t xml:space="preserve">, что в </w:t>
      </w:r>
      <w:r w:rsidRPr="006F1FA2">
        <w:rPr>
          <w:rFonts w:ascii="Arial" w:hAnsi="Arial" w:cs="Arial"/>
          <w:sz w:val="24"/>
          <w:szCs w:val="24"/>
        </w:rPr>
        <w:t>целом, позволя</w:t>
      </w:r>
      <w:r w:rsidR="006834CF" w:rsidRPr="006F1FA2">
        <w:rPr>
          <w:rFonts w:ascii="Arial" w:hAnsi="Arial" w:cs="Arial"/>
          <w:sz w:val="24"/>
          <w:szCs w:val="24"/>
        </w:rPr>
        <w:t>ет</w:t>
      </w:r>
      <w:r w:rsidRPr="006F1FA2">
        <w:rPr>
          <w:rFonts w:ascii="Arial" w:hAnsi="Arial" w:cs="Arial"/>
          <w:sz w:val="24"/>
          <w:szCs w:val="24"/>
        </w:rPr>
        <w:t xml:space="preserve"> решать поставленные задачи.</w:t>
      </w:r>
    </w:p>
    <w:p w14:paraId="0B22793B" w14:textId="000926BE" w:rsidR="00D64258" w:rsidRPr="006F1FA2" w:rsidRDefault="00D64258" w:rsidP="00F3009A">
      <w:pPr>
        <w:ind w:firstLine="567"/>
        <w:rPr>
          <w:rFonts w:ascii="Arial" w:hAnsi="Arial" w:cs="Arial"/>
          <w:sz w:val="24"/>
          <w:szCs w:val="24"/>
        </w:rPr>
      </w:pPr>
      <w:r w:rsidRPr="006F1FA2">
        <w:rPr>
          <w:rFonts w:ascii="Arial" w:hAnsi="Arial" w:cs="Arial"/>
          <w:sz w:val="24"/>
          <w:szCs w:val="24"/>
        </w:rPr>
        <w:t>Научно-исследовательская работа Костанайского регионального университета имени А</w:t>
      </w:r>
      <w:r w:rsidR="00D26DCC" w:rsidRPr="006F1FA2">
        <w:rPr>
          <w:rFonts w:ascii="Arial" w:hAnsi="Arial" w:cs="Arial"/>
          <w:sz w:val="24"/>
          <w:szCs w:val="24"/>
        </w:rPr>
        <w:t xml:space="preserve">хмет </w:t>
      </w:r>
      <w:r w:rsidRPr="006F1FA2">
        <w:rPr>
          <w:rFonts w:ascii="Arial" w:hAnsi="Arial" w:cs="Arial"/>
          <w:sz w:val="24"/>
          <w:szCs w:val="24"/>
        </w:rPr>
        <w:t>Байт</w:t>
      </w:r>
      <w:r w:rsidR="00D26DCC" w:rsidRPr="006F1FA2">
        <w:rPr>
          <w:rFonts w:ascii="Arial" w:hAnsi="Arial" w:cs="Arial"/>
          <w:sz w:val="24"/>
          <w:szCs w:val="24"/>
          <w:lang w:val="kk-KZ"/>
        </w:rPr>
        <w:t>ұрсынұлы</w:t>
      </w:r>
      <w:r w:rsidRPr="006F1FA2">
        <w:rPr>
          <w:rFonts w:ascii="Arial" w:hAnsi="Arial" w:cs="Arial"/>
          <w:sz w:val="24"/>
          <w:szCs w:val="24"/>
        </w:rPr>
        <w:t xml:space="preserve"> как аккредитованного субъекта научной и (или) научно-технической деятельности</w:t>
      </w:r>
      <w:r w:rsidR="00405F47" w:rsidRPr="006F1FA2">
        <w:rPr>
          <w:rFonts w:ascii="Arial" w:hAnsi="Arial" w:cs="Arial"/>
          <w:sz w:val="24"/>
          <w:szCs w:val="24"/>
        </w:rPr>
        <w:t xml:space="preserve"> (свидетельство </w:t>
      </w:r>
      <w:proofErr w:type="spellStart"/>
      <w:r w:rsidR="00405F47" w:rsidRPr="006F1FA2">
        <w:rPr>
          <w:rFonts w:ascii="Arial" w:hAnsi="Arial" w:cs="Arial"/>
          <w:sz w:val="24"/>
          <w:szCs w:val="24"/>
        </w:rPr>
        <w:t>МНиВО</w:t>
      </w:r>
      <w:proofErr w:type="spellEnd"/>
      <w:r w:rsidR="00405F47" w:rsidRPr="006F1FA2">
        <w:rPr>
          <w:rFonts w:ascii="Arial" w:hAnsi="Arial" w:cs="Arial"/>
          <w:sz w:val="24"/>
          <w:szCs w:val="24"/>
        </w:rPr>
        <w:t xml:space="preserve"> РК от 09.01.2024г. Серия МК №000442)</w:t>
      </w:r>
      <w:r w:rsidRPr="006F1FA2">
        <w:rPr>
          <w:rFonts w:ascii="Arial" w:hAnsi="Arial" w:cs="Arial"/>
          <w:sz w:val="24"/>
          <w:szCs w:val="24"/>
        </w:rPr>
        <w:t xml:space="preserve"> проводится научными школами, творческими коллективами и отдельными учеными в области экономики, растениеводства, земледелия, агрохимии и почвоведения, защиты растений, микробиологии, ветеринарии и животноводства, биотехнологии растений и животных, механизации и электрификации сельского хозяйства, IT-технологий, археологии, а также гуманитарного и педагогического направлени</w:t>
      </w:r>
      <w:r w:rsidR="00633756" w:rsidRPr="006F1FA2">
        <w:rPr>
          <w:rFonts w:ascii="Arial" w:hAnsi="Arial" w:cs="Arial"/>
          <w:sz w:val="24"/>
          <w:szCs w:val="24"/>
        </w:rPr>
        <w:t>й</w:t>
      </w:r>
      <w:r w:rsidRPr="006F1FA2">
        <w:rPr>
          <w:rFonts w:ascii="Arial" w:hAnsi="Arial" w:cs="Arial"/>
          <w:sz w:val="24"/>
          <w:szCs w:val="24"/>
        </w:rPr>
        <w:t>.</w:t>
      </w:r>
    </w:p>
    <w:p w14:paraId="44919171" w14:textId="39F75866" w:rsidR="00C26265" w:rsidRPr="006F1FA2" w:rsidRDefault="008C0BE6" w:rsidP="00F3009A">
      <w:pPr>
        <w:ind w:firstLine="567"/>
        <w:rPr>
          <w:rFonts w:ascii="Arial" w:hAnsi="Arial" w:cs="Arial"/>
          <w:sz w:val="24"/>
          <w:szCs w:val="24"/>
          <w:lang w:eastAsia="ru-RU"/>
        </w:rPr>
      </w:pPr>
      <w:r w:rsidRPr="006F1FA2">
        <w:rPr>
          <w:rFonts w:ascii="Arial" w:hAnsi="Arial" w:cs="Arial"/>
          <w:sz w:val="24"/>
          <w:szCs w:val="24"/>
          <w:lang w:eastAsia="ru-RU"/>
        </w:rPr>
        <w:t xml:space="preserve">Работа коллектива </w:t>
      </w:r>
      <w:r w:rsidR="0059641D" w:rsidRPr="006F1FA2">
        <w:rPr>
          <w:rFonts w:ascii="Arial" w:hAnsi="Arial" w:cs="Arial"/>
          <w:sz w:val="24"/>
          <w:szCs w:val="24"/>
          <w:lang w:eastAsia="ru-RU"/>
        </w:rPr>
        <w:t xml:space="preserve">в соответствии с приоритетами </w:t>
      </w:r>
      <w:r w:rsidRPr="006F1FA2">
        <w:rPr>
          <w:rFonts w:ascii="Arial" w:hAnsi="Arial" w:cs="Arial"/>
          <w:sz w:val="24"/>
          <w:szCs w:val="24"/>
          <w:lang w:eastAsia="ru-RU"/>
        </w:rPr>
        <w:t xml:space="preserve">ориентирована на выполнение </w:t>
      </w:r>
      <w:r w:rsidR="0059641D" w:rsidRPr="006F1FA2">
        <w:rPr>
          <w:rFonts w:ascii="Arial" w:hAnsi="Arial" w:cs="Arial"/>
          <w:sz w:val="24"/>
          <w:szCs w:val="24"/>
          <w:lang w:eastAsia="ru-RU"/>
        </w:rPr>
        <w:t xml:space="preserve">следующих </w:t>
      </w:r>
      <w:r w:rsidRPr="006F1FA2">
        <w:rPr>
          <w:rFonts w:ascii="Arial" w:hAnsi="Arial" w:cs="Arial"/>
          <w:sz w:val="24"/>
          <w:szCs w:val="24"/>
          <w:lang w:eastAsia="ru-RU"/>
        </w:rPr>
        <w:t>задач</w:t>
      </w:r>
      <w:r w:rsidR="0059641D" w:rsidRPr="006F1FA2">
        <w:rPr>
          <w:rFonts w:ascii="Arial" w:hAnsi="Arial" w:cs="Arial"/>
          <w:sz w:val="24"/>
          <w:szCs w:val="24"/>
          <w:lang w:eastAsia="ru-RU"/>
        </w:rPr>
        <w:t xml:space="preserve">: </w:t>
      </w:r>
      <w:r w:rsidR="0034327E" w:rsidRPr="006F1FA2">
        <w:rPr>
          <w:rFonts w:ascii="Arial" w:hAnsi="Arial" w:cs="Arial"/>
          <w:sz w:val="24"/>
          <w:szCs w:val="24"/>
          <w:lang w:eastAsia="ru-RU"/>
        </w:rPr>
        <w:t xml:space="preserve">обучение через исследование, создание и развитие исследовательской экосистемы, </w:t>
      </w:r>
      <w:r w:rsidR="006E1610" w:rsidRPr="006F1FA2">
        <w:rPr>
          <w:rFonts w:ascii="Arial" w:hAnsi="Arial" w:cs="Arial"/>
          <w:sz w:val="24"/>
          <w:szCs w:val="24"/>
          <w:lang w:eastAsia="ru-RU"/>
        </w:rPr>
        <w:t>диверсификация доходов с учетом возможностей НАО</w:t>
      </w:r>
      <w:r w:rsidR="0007789D" w:rsidRPr="006F1FA2">
        <w:rPr>
          <w:rFonts w:ascii="Arial" w:hAnsi="Arial" w:cs="Arial"/>
          <w:sz w:val="24"/>
          <w:szCs w:val="24"/>
          <w:lang w:eastAsia="ru-RU"/>
        </w:rPr>
        <w:t xml:space="preserve">, повышение результативности научных разработок и обеспечение интеграции в мировое научное </w:t>
      </w:r>
      <w:r w:rsidR="00FF2F9C" w:rsidRPr="006F1FA2">
        <w:rPr>
          <w:rFonts w:ascii="Arial" w:hAnsi="Arial" w:cs="Arial"/>
          <w:sz w:val="24"/>
          <w:szCs w:val="24"/>
          <w:lang w:eastAsia="ru-RU"/>
        </w:rPr>
        <w:t xml:space="preserve">пространство </w:t>
      </w:r>
      <w:r w:rsidR="006E1610" w:rsidRPr="006F1FA2">
        <w:rPr>
          <w:rFonts w:ascii="Arial" w:hAnsi="Arial" w:cs="Arial"/>
          <w:sz w:val="24"/>
          <w:szCs w:val="24"/>
          <w:lang w:eastAsia="ru-RU"/>
        </w:rPr>
        <w:t>для обеспечения роста и устойчивого развития</w:t>
      </w:r>
      <w:r w:rsidR="0059641D" w:rsidRPr="006F1FA2">
        <w:rPr>
          <w:rFonts w:ascii="Arial" w:hAnsi="Arial" w:cs="Arial"/>
          <w:sz w:val="24"/>
          <w:szCs w:val="24"/>
          <w:lang w:eastAsia="ru-RU"/>
        </w:rPr>
        <w:t xml:space="preserve">. </w:t>
      </w:r>
    </w:p>
    <w:p w14:paraId="0F03EF24" w14:textId="1EC2BF24" w:rsidR="00F13B85" w:rsidRPr="006F1FA2" w:rsidRDefault="00F13B85" w:rsidP="00F3009A">
      <w:pPr>
        <w:ind w:firstLine="567"/>
        <w:rPr>
          <w:rFonts w:ascii="Arial" w:hAnsi="Arial" w:cs="Arial"/>
          <w:b/>
          <w:sz w:val="24"/>
          <w:szCs w:val="24"/>
          <w:lang w:val="kk-KZ" w:eastAsia="ru-RU"/>
        </w:rPr>
      </w:pPr>
    </w:p>
    <w:p w14:paraId="1293E134" w14:textId="77777777" w:rsidR="00657DC0" w:rsidRPr="006F1FA2" w:rsidRDefault="00657DC0" w:rsidP="00657DC0">
      <w:pPr>
        <w:tabs>
          <w:tab w:val="left" w:pos="709"/>
        </w:tabs>
        <w:ind w:firstLine="567"/>
        <w:rPr>
          <w:rFonts w:ascii="Arial" w:hAnsi="Arial" w:cs="Arial"/>
          <w:b/>
          <w:sz w:val="24"/>
          <w:szCs w:val="24"/>
        </w:rPr>
      </w:pPr>
      <w:r w:rsidRPr="006F1FA2">
        <w:rPr>
          <w:rFonts w:ascii="Arial" w:eastAsia="Cambria" w:hAnsi="Arial" w:cs="Arial"/>
          <w:b/>
          <w:color w:val="000000"/>
          <w:sz w:val="24"/>
          <w:szCs w:val="24"/>
        </w:rPr>
        <w:lastRenderedPageBreak/>
        <w:t xml:space="preserve">Проведение научных мероприятий. </w:t>
      </w:r>
      <w:r w:rsidRPr="006F1FA2">
        <w:rPr>
          <w:rFonts w:ascii="Arial" w:hAnsi="Arial" w:cs="Arial"/>
          <w:sz w:val="24"/>
          <w:szCs w:val="24"/>
        </w:rPr>
        <w:t xml:space="preserve">В 2024 году в Университете </w:t>
      </w:r>
      <w:proofErr w:type="gramStart"/>
      <w:r w:rsidRPr="006F1FA2">
        <w:rPr>
          <w:rFonts w:ascii="Arial" w:hAnsi="Arial" w:cs="Arial"/>
          <w:sz w:val="24"/>
          <w:szCs w:val="24"/>
        </w:rPr>
        <w:t>прошло  более</w:t>
      </w:r>
      <w:proofErr w:type="gramEnd"/>
      <w:r w:rsidRPr="006F1FA2">
        <w:rPr>
          <w:rFonts w:ascii="Arial" w:hAnsi="Arial" w:cs="Arial"/>
          <w:sz w:val="24"/>
          <w:szCs w:val="24"/>
        </w:rPr>
        <w:t xml:space="preserve">  2 десятков  международных конференций, круглых столов и  иных мероприятий, посвященных  знаковым событиям страны и университета. Среди них</w:t>
      </w:r>
      <w:r w:rsidRPr="006F1FA2">
        <w:rPr>
          <w:rFonts w:ascii="Arial" w:hAnsi="Arial" w:cs="Arial"/>
          <w:b/>
          <w:sz w:val="24"/>
          <w:szCs w:val="24"/>
        </w:rPr>
        <w:t xml:space="preserve"> </w:t>
      </w:r>
      <w:r w:rsidRPr="006F1FA2">
        <w:rPr>
          <w:rFonts w:ascii="Arial" w:hAnsi="Arial" w:cs="Arial"/>
          <w:bCs/>
          <w:sz w:val="24"/>
          <w:szCs w:val="24"/>
        </w:rPr>
        <w:t>Междун</w:t>
      </w:r>
      <w:r w:rsidRPr="006F1FA2">
        <w:rPr>
          <w:rFonts w:ascii="Arial" w:hAnsi="Arial" w:cs="Arial"/>
          <w:sz w:val="24"/>
          <w:szCs w:val="24"/>
        </w:rPr>
        <w:t>ародная научно-методическая конференция ИННОВА - 2024 , Алтынсаринские чтения-2024, международная научно-практическая конференция «Сохранение биологического разнообразия и развитие сети особо охраняемых природных территорий», «</w:t>
      </w:r>
      <w:proofErr w:type="spellStart"/>
      <w:r w:rsidRPr="006F1FA2">
        <w:rPr>
          <w:rFonts w:ascii="Arial" w:hAnsi="Arial" w:cs="Arial"/>
          <w:sz w:val="24"/>
          <w:szCs w:val="24"/>
        </w:rPr>
        <w:t>Байтурсыновские</w:t>
      </w:r>
      <w:proofErr w:type="spellEnd"/>
      <w:r w:rsidRPr="006F1FA2">
        <w:rPr>
          <w:rFonts w:ascii="Arial" w:hAnsi="Arial" w:cs="Arial"/>
          <w:sz w:val="24"/>
          <w:szCs w:val="24"/>
        </w:rPr>
        <w:t xml:space="preserve"> чтения – 2024», международная научно-практическая конференция молодых ученых «Актуальные проблемы бизнеса и права в контексте глобальных вызовов» научно-исследовательская конференции  «Молодежь и наука – ключи к будущему», республиканский научный семинар «История государства Джучи», круглый стол «История массовых политических репрессий в Казахстане в 20-50-е годы ХХ в.: новые архивные материалы и исследования», региональная научно-практическая конференция «Экономические преимущества АЭС в глобальной энергетической системе». международной научно–практической конференции «Психическое здоровье: современные реалии, тенденции и перспективы», международная научно-практическая конференция «Цивилизационная безопасность общества и человечества в формате верховенства права», международная научно-практическая конференция «Детство и детская литература в мировой и отечественной культуре во второй половине ХХ века», Международная научно-практическая конференция «Актуальные проблемы современной журналистики и PR: массовая коммуникация на фоне социальных и технических трансформаций», международная студенческая научно-практическая конференция «Актуальные проблемы экономики и права: современные вызовы и перспективы развития» и другие</w:t>
      </w:r>
      <w:r w:rsidRPr="006F1FA2">
        <w:rPr>
          <w:rFonts w:ascii="Arial" w:hAnsi="Arial" w:cs="Arial"/>
          <w:b/>
          <w:sz w:val="24"/>
          <w:szCs w:val="24"/>
        </w:rPr>
        <w:t xml:space="preserve"> </w:t>
      </w:r>
    </w:p>
    <w:p w14:paraId="302B922F" w14:textId="77777777" w:rsidR="00657DC0" w:rsidRPr="006F1FA2" w:rsidRDefault="00657DC0" w:rsidP="00F3009A">
      <w:pPr>
        <w:ind w:firstLine="567"/>
        <w:rPr>
          <w:rFonts w:ascii="Arial" w:hAnsi="Arial" w:cs="Arial"/>
          <w:b/>
          <w:sz w:val="24"/>
          <w:szCs w:val="24"/>
          <w:lang w:eastAsia="ru-RU"/>
        </w:rPr>
      </w:pPr>
    </w:p>
    <w:p w14:paraId="2CD070DA" w14:textId="77777777" w:rsidR="00C961F2" w:rsidRPr="006F1FA2" w:rsidRDefault="00C961F2" w:rsidP="00F3009A">
      <w:pPr>
        <w:ind w:firstLine="567"/>
        <w:rPr>
          <w:rFonts w:ascii="Arial" w:hAnsi="Arial" w:cs="Arial"/>
          <w:b/>
          <w:sz w:val="24"/>
          <w:szCs w:val="24"/>
        </w:rPr>
      </w:pPr>
    </w:p>
    <w:p w14:paraId="724E980A" w14:textId="77777777" w:rsidR="00A04140" w:rsidRPr="006F1FA2" w:rsidRDefault="00A04140" w:rsidP="00F3009A">
      <w:pPr>
        <w:ind w:firstLine="567"/>
        <w:rPr>
          <w:rFonts w:ascii="Arial" w:hAnsi="Arial" w:cs="Arial"/>
          <w:b/>
          <w:sz w:val="24"/>
          <w:szCs w:val="24"/>
        </w:rPr>
      </w:pPr>
      <w:r w:rsidRPr="006F1FA2">
        <w:rPr>
          <w:rFonts w:ascii="Arial" w:hAnsi="Arial" w:cs="Arial"/>
          <w:b/>
          <w:sz w:val="24"/>
          <w:szCs w:val="24"/>
        </w:rPr>
        <w:t xml:space="preserve">Укрепление </w:t>
      </w:r>
      <w:r w:rsidR="003059DE" w:rsidRPr="006F1FA2">
        <w:rPr>
          <w:rFonts w:ascii="Arial" w:hAnsi="Arial" w:cs="Arial"/>
          <w:b/>
          <w:sz w:val="24"/>
          <w:szCs w:val="24"/>
        </w:rPr>
        <w:t xml:space="preserve">кадрового </w:t>
      </w:r>
      <w:r w:rsidRPr="006F1FA2">
        <w:rPr>
          <w:rFonts w:ascii="Arial" w:hAnsi="Arial" w:cs="Arial"/>
          <w:b/>
          <w:sz w:val="24"/>
          <w:szCs w:val="24"/>
        </w:rPr>
        <w:t xml:space="preserve">интеллектуального потенциала науки. </w:t>
      </w:r>
    </w:p>
    <w:p w14:paraId="7FBED580" w14:textId="77777777" w:rsidR="003D4602" w:rsidRPr="006F1FA2" w:rsidRDefault="003D4602" w:rsidP="003D4602">
      <w:pPr>
        <w:ind w:firstLine="709"/>
        <w:rPr>
          <w:rFonts w:ascii="Arial" w:eastAsia="Cambria" w:hAnsi="Arial" w:cs="Arial"/>
          <w:color w:val="000000"/>
          <w:sz w:val="24"/>
          <w:szCs w:val="24"/>
        </w:rPr>
      </w:pPr>
      <w:r w:rsidRPr="006F1FA2">
        <w:rPr>
          <w:rFonts w:ascii="Arial" w:eastAsia="Cambria" w:hAnsi="Arial" w:cs="Arial"/>
          <w:color w:val="000000"/>
          <w:sz w:val="24"/>
          <w:szCs w:val="24"/>
        </w:rPr>
        <w:t xml:space="preserve">Основу достижений 2024 года заложила успешная аккредитация ВУЗа в качестве субъекта научной деятельности на 5 лет 2024-2029 гг. Стержнем всей этой конструкции, ключевым элементом научной экосистемы является кадровый интеллектуальный потенциал - ученые, осуществляющие научные проекты, осуществляющие преподавательскую деятельность в магистратуре и докторантуре. </w:t>
      </w:r>
    </w:p>
    <w:p w14:paraId="5711837D" w14:textId="200BFAA2" w:rsidR="003D4602" w:rsidRPr="006F1FA2" w:rsidRDefault="003D4602" w:rsidP="003D4602">
      <w:pPr>
        <w:ind w:firstLine="567"/>
        <w:rPr>
          <w:rFonts w:ascii="Arial" w:eastAsia="Cambria" w:hAnsi="Arial" w:cs="Arial"/>
          <w:color w:val="000000"/>
          <w:sz w:val="24"/>
          <w:szCs w:val="24"/>
        </w:rPr>
      </w:pPr>
      <w:r w:rsidRPr="006F1FA2">
        <w:rPr>
          <w:rFonts w:ascii="Arial" w:eastAsia="Cambria" w:hAnsi="Arial" w:cs="Arial"/>
          <w:color w:val="000000"/>
          <w:sz w:val="24"/>
          <w:szCs w:val="24"/>
        </w:rPr>
        <w:t>Из 528 (100%) преподавателей университета 466 (88,3%) являются штатными преподавателями и 62 (11,7%) - совместители, включая внутренних. Из числа преподавателей 192 человека (36,4%) имеют ученые степени и звания, из них 143 кандидатов наук, 18 докторов наук и 42 докторов PhD и 1 доктор по профилю. Также в университете работают 245 (46,4%) магистров наук, что не противоречит требованиям.  Все преподаватели имеют базовое образование (</w:t>
      </w:r>
      <w:bookmarkStart w:id="1" w:name="_Hlk190682674"/>
      <w:r w:rsidRPr="006F1FA2">
        <w:rPr>
          <w:rFonts w:ascii="Arial" w:eastAsia="Cambria" w:hAnsi="Arial" w:cs="Arial"/>
          <w:color w:val="000000"/>
          <w:sz w:val="24"/>
          <w:szCs w:val="24"/>
        </w:rPr>
        <w:t>Слайд 1 – Приложение 1 - Таблица 1 – Динамика параметров кадрового потенциала ППС на конец календарного года).</w:t>
      </w:r>
    </w:p>
    <w:p w14:paraId="47CC0479" w14:textId="77777777" w:rsidR="003D4602" w:rsidRPr="006F1FA2" w:rsidRDefault="003D4602" w:rsidP="003D4602">
      <w:pPr>
        <w:tabs>
          <w:tab w:val="left" w:pos="709"/>
        </w:tabs>
        <w:ind w:firstLine="567"/>
        <w:rPr>
          <w:rFonts w:ascii="Arial" w:eastAsia="Cambria" w:hAnsi="Arial" w:cs="Arial"/>
          <w:color w:val="000000"/>
          <w:sz w:val="24"/>
          <w:szCs w:val="24"/>
        </w:rPr>
      </w:pPr>
      <w:r w:rsidRPr="006F1FA2">
        <w:rPr>
          <w:rFonts w:ascii="Arial" w:eastAsia="Cambria" w:hAnsi="Arial" w:cs="Arial"/>
          <w:b/>
          <w:color w:val="000000"/>
          <w:sz w:val="24"/>
          <w:szCs w:val="24"/>
          <w:u w:val="single"/>
        </w:rPr>
        <w:t xml:space="preserve">Из 29 кафедр факультетов и института и 1 военной кафедры только 9 кафедр имеют общую </w:t>
      </w:r>
      <w:proofErr w:type="spellStart"/>
      <w:r w:rsidRPr="006F1FA2">
        <w:rPr>
          <w:rFonts w:ascii="Arial" w:eastAsia="Cambria" w:hAnsi="Arial" w:cs="Arial"/>
          <w:b/>
          <w:color w:val="000000"/>
          <w:sz w:val="24"/>
          <w:szCs w:val="24"/>
          <w:u w:val="single"/>
        </w:rPr>
        <w:t>остепенённость</w:t>
      </w:r>
      <w:proofErr w:type="spellEnd"/>
      <w:r w:rsidRPr="006F1FA2">
        <w:rPr>
          <w:rFonts w:ascii="Arial" w:eastAsia="Cambria" w:hAnsi="Arial" w:cs="Arial"/>
          <w:b/>
          <w:color w:val="000000"/>
          <w:sz w:val="24"/>
          <w:szCs w:val="24"/>
          <w:u w:val="single"/>
        </w:rPr>
        <w:t xml:space="preserve"> 50 </w:t>
      </w:r>
      <w:r w:rsidRPr="006F1FA2">
        <w:rPr>
          <w:rFonts w:ascii="Arial" w:eastAsia="Cambria" w:hAnsi="Arial" w:cs="Arial"/>
          <w:color w:val="000000"/>
          <w:sz w:val="24"/>
          <w:szCs w:val="24"/>
        </w:rPr>
        <w:t xml:space="preserve">и более процентов (агрономии (63%), продовольственной безопасности и биотехнологии  (59%), ветеринарной санитарии (73%), ветеринарной медицины (71%), кафедра аграрной техники и транспорта (73%),  кафедра электроэнергетики (56%), кафедра бухучета и управления (56%), кафедра социально-гуманитарных дисциплин 68%), Истории Казахстана (66,7%). На остальных кафедрах </w:t>
      </w:r>
      <w:proofErr w:type="spellStart"/>
      <w:r w:rsidRPr="006F1FA2">
        <w:rPr>
          <w:rFonts w:ascii="Arial" w:eastAsia="Cambria" w:hAnsi="Arial" w:cs="Arial"/>
          <w:color w:val="000000"/>
          <w:sz w:val="24"/>
          <w:szCs w:val="24"/>
        </w:rPr>
        <w:t>остепененность</w:t>
      </w:r>
      <w:proofErr w:type="spellEnd"/>
      <w:r w:rsidRPr="006F1FA2">
        <w:rPr>
          <w:rFonts w:ascii="Arial" w:eastAsia="Cambria" w:hAnsi="Arial" w:cs="Arial"/>
          <w:color w:val="000000"/>
          <w:sz w:val="24"/>
          <w:szCs w:val="24"/>
        </w:rPr>
        <w:t xml:space="preserve"> менее 50%, что не противоречит требованиям, где </w:t>
      </w:r>
      <w:proofErr w:type="spellStart"/>
      <w:r w:rsidRPr="006F1FA2">
        <w:rPr>
          <w:rFonts w:ascii="Arial" w:eastAsia="Cambria" w:hAnsi="Arial" w:cs="Arial"/>
          <w:color w:val="000000"/>
          <w:sz w:val="24"/>
          <w:szCs w:val="24"/>
        </w:rPr>
        <w:t>остепененность</w:t>
      </w:r>
      <w:proofErr w:type="spellEnd"/>
      <w:r w:rsidRPr="006F1FA2">
        <w:rPr>
          <w:rFonts w:ascii="Arial" w:eastAsia="Cambria" w:hAnsi="Arial" w:cs="Arial"/>
          <w:color w:val="000000"/>
          <w:sz w:val="24"/>
          <w:szCs w:val="24"/>
        </w:rPr>
        <w:t xml:space="preserve"> обеспечивается по группам образовательных программ, но создает определенные риски </w:t>
      </w:r>
      <w:proofErr w:type="gramStart"/>
      <w:r w:rsidRPr="006F1FA2">
        <w:rPr>
          <w:rFonts w:ascii="Arial" w:eastAsia="Cambria" w:hAnsi="Arial" w:cs="Arial"/>
          <w:color w:val="000000"/>
          <w:sz w:val="24"/>
          <w:szCs w:val="24"/>
        </w:rPr>
        <w:t>при  планировании</w:t>
      </w:r>
      <w:proofErr w:type="gramEnd"/>
      <w:r w:rsidRPr="006F1FA2">
        <w:rPr>
          <w:rFonts w:ascii="Arial" w:eastAsia="Cambria" w:hAnsi="Arial" w:cs="Arial"/>
          <w:color w:val="000000"/>
          <w:sz w:val="24"/>
          <w:szCs w:val="24"/>
        </w:rPr>
        <w:t xml:space="preserve"> и организации учебного процесса особенно по  послевузовским уровням. Средняя </w:t>
      </w:r>
      <w:proofErr w:type="spellStart"/>
      <w:r w:rsidRPr="006F1FA2">
        <w:rPr>
          <w:rFonts w:ascii="Arial" w:eastAsia="Cambria" w:hAnsi="Arial" w:cs="Arial"/>
          <w:color w:val="000000"/>
          <w:sz w:val="24"/>
          <w:szCs w:val="24"/>
        </w:rPr>
        <w:t>остепененность</w:t>
      </w:r>
      <w:proofErr w:type="spellEnd"/>
      <w:r w:rsidRPr="006F1FA2">
        <w:rPr>
          <w:rFonts w:ascii="Arial" w:eastAsia="Cambria" w:hAnsi="Arial" w:cs="Arial"/>
          <w:color w:val="000000"/>
          <w:sz w:val="24"/>
          <w:szCs w:val="24"/>
        </w:rPr>
        <w:t xml:space="preserve"> </w:t>
      </w:r>
      <w:proofErr w:type="gramStart"/>
      <w:r w:rsidRPr="006F1FA2">
        <w:rPr>
          <w:rFonts w:ascii="Arial" w:eastAsia="Cambria" w:hAnsi="Arial" w:cs="Arial"/>
          <w:color w:val="000000"/>
          <w:sz w:val="24"/>
          <w:szCs w:val="24"/>
        </w:rPr>
        <w:t>по  штатным</w:t>
      </w:r>
      <w:proofErr w:type="gramEnd"/>
      <w:r w:rsidRPr="006F1FA2">
        <w:rPr>
          <w:rFonts w:ascii="Arial" w:eastAsia="Cambria" w:hAnsi="Arial" w:cs="Arial"/>
          <w:color w:val="000000"/>
          <w:sz w:val="24"/>
          <w:szCs w:val="24"/>
        </w:rPr>
        <w:t xml:space="preserve"> ППС 40,</w:t>
      </w:r>
      <w:bookmarkStart w:id="2" w:name="_Hlk157704280"/>
      <w:r w:rsidRPr="006F1FA2">
        <w:rPr>
          <w:rFonts w:ascii="Arial" w:eastAsia="Cambria" w:hAnsi="Arial" w:cs="Arial"/>
          <w:color w:val="000000"/>
          <w:sz w:val="24"/>
          <w:szCs w:val="24"/>
        </w:rPr>
        <w:t>3%</w:t>
      </w:r>
      <w:bookmarkEnd w:id="2"/>
      <w:r w:rsidRPr="006F1FA2">
        <w:rPr>
          <w:rFonts w:ascii="Arial" w:eastAsia="Cambria" w:hAnsi="Arial" w:cs="Arial"/>
          <w:color w:val="000000"/>
          <w:sz w:val="24"/>
          <w:szCs w:val="24"/>
        </w:rPr>
        <w:t xml:space="preserve">, общая - 36,4%. Второй аспект проблемы кадрового потенциала – это разрыв поколений, средний возраст остепененных штатных ППС университета 49 лет, а </w:t>
      </w:r>
      <w:r w:rsidRPr="006F1FA2">
        <w:rPr>
          <w:rFonts w:ascii="Arial" w:eastAsia="Cambria" w:hAnsi="Arial" w:cs="Arial"/>
          <w:color w:val="000000"/>
          <w:sz w:val="24"/>
          <w:szCs w:val="24"/>
        </w:rPr>
        <w:lastRenderedPageBreak/>
        <w:t xml:space="preserve">средний </w:t>
      </w:r>
      <w:proofErr w:type="gramStart"/>
      <w:r w:rsidRPr="006F1FA2">
        <w:rPr>
          <w:rFonts w:ascii="Arial" w:eastAsia="Cambria" w:hAnsi="Arial" w:cs="Arial"/>
          <w:color w:val="000000"/>
          <w:sz w:val="24"/>
          <w:szCs w:val="24"/>
        </w:rPr>
        <w:t>возраст  всех</w:t>
      </w:r>
      <w:proofErr w:type="gramEnd"/>
      <w:r w:rsidRPr="006F1FA2">
        <w:rPr>
          <w:rFonts w:ascii="Arial" w:eastAsia="Cambria" w:hAnsi="Arial" w:cs="Arial"/>
          <w:color w:val="000000"/>
          <w:sz w:val="24"/>
          <w:szCs w:val="24"/>
        </w:rPr>
        <w:t xml:space="preserve"> ППС – 49 лет, т.е. практически исчерпан внутренний резерв омоложения  за счет собственных кадров. </w:t>
      </w:r>
    </w:p>
    <w:p w14:paraId="78D47E2E" w14:textId="77777777" w:rsidR="003D4602" w:rsidRPr="006F1FA2" w:rsidRDefault="003D4602" w:rsidP="003D4602">
      <w:pPr>
        <w:tabs>
          <w:tab w:val="left" w:pos="709"/>
        </w:tabs>
        <w:ind w:firstLine="567"/>
        <w:rPr>
          <w:rFonts w:ascii="Arial" w:eastAsia="Cambria" w:hAnsi="Arial" w:cs="Arial"/>
          <w:color w:val="000000"/>
          <w:sz w:val="24"/>
          <w:szCs w:val="24"/>
        </w:rPr>
      </w:pPr>
      <w:r w:rsidRPr="006F1FA2">
        <w:rPr>
          <w:rFonts w:ascii="Arial" w:eastAsia="Cambria" w:hAnsi="Arial" w:cs="Arial"/>
          <w:color w:val="000000"/>
          <w:sz w:val="24"/>
          <w:szCs w:val="24"/>
        </w:rPr>
        <w:t xml:space="preserve">В этой связи необходимо усилить работу по повышению </w:t>
      </w:r>
      <w:proofErr w:type="spellStart"/>
      <w:r w:rsidRPr="006F1FA2">
        <w:rPr>
          <w:rFonts w:ascii="Arial" w:eastAsia="Cambria" w:hAnsi="Arial" w:cs="Arial"/>
          <w:color w:val="000000"/>
          <w:sz w:val="24"/>
          <w:szCs w:val="24"/>
        </w:rPr>
        <w:t>остепененности</w:t>
      </w:r>
      <w:proofErr w:type="spellEnd"/>
      <w:r w:rsidRPr="006F1FA2">
        <w:rPr>
          <w:rFonts w:ascii="Arial" w:eastAsia="Cambria" w:hAnsi="Arial" w:cs="Arial"/>
          <w:color w:val="000000"/>
          <w:sz w:val="24"/>
          <w:szCs w:val="24"/>
        </w:rPr>
        <w:t xml:space="preserve"> кафедр и снижению среднего возраста ППС, имеющих ученую степень, через магистратуру и докторантуру университета и по целевым направлениям в ведущих университетах РК и на основании совместных проектов за границей, в т.ч. в Китае, Южной Корее, России, Киргизии, с которыми имеются тесные и налаженные связи.</w:t>
      </w:r>
    </w:p>
    <w:p w14:paraId="3170738B" w14:textId="77777777" w:rsidR="003D4602" w:rsidRPr="006F1FA2" w:rsidRDefault="003D4602" w:rsidP="003D4602">
      <w:pPr>
        <w:ind w:firstLine="567"/>
        <w:textAlignment w:val="baseline"/>
        <w:rPr>
          <w:rFonts w:ascii="Arial" w:hAnsi="Arial" w:cs="Arial"/>
          <w:sz w:val="24"/>
          <w:szCs w:val="24"/>
        </w:rPr>
      </w:pPr>
      <w:r w:rsidRPr="006F1FA2">
        <w:rPr>
          <w:rFonts w:ascii="Arial" w:hAnsi="Arial" w:cs="Arial"/>
          <w:sz w:val="24"/>
          <w:szCs w:val="24"/>
        </w:rPr>
        <w:t xml:space="preserve">Одним из показателей результативности научной работы профессорско-преподавательского состава является наличие ученой степени, ученого звания и эффективная работа системы их подготовки. В отчетном году защищены 6 докторских диссертаций на присуждение степени доктора философии (PhD).  </w:t>
      </w:r>
    </w:p>
    <w:bookmarkEnd w:id="1"/>
    <w:p w14:paraId="55EE3324" w14:textId="7C7E3956" w:rsidR="003D4602" w:rsidRPr="006F1FA2" w:rsidRDefault="003D4602" w:rsidP="003D4602">
      <w:pPr>
        <w:tabs>
          <w:tab w:val="left" w:pos="709"/>
        </w:tabs>
        <w:ind w:firstLine="567"/>
        <w:rPr>
          <w:rFonts w:ascii="Arial" w:eastAsia="Malgun Gothic" w:hAnsi="Arial" w:cs="Arial"/>
          <w:bCs/>
          <w:sz w:val="24"/>
          <w:szCs w:val="24"/>
          <w:lang w:eastAsia="ru-RU"/>
        </w:rPr>
      </w:pPr>
      <w:r w:rsidRPr="006F1FA2">
        <w:rPr>
          <w:rFonts w:ascii="Arial" w:eastAsia="Cambria" w:hAnsi="Arial" w:cs="Arial"/>
          <w:color w:val="000000"/>
          <w:sz w:val="24"/>
          <w:szCs w:val="24"/>
        </w:rPr>
        <w:t xml:space="preserve">В 2024 году  прошли защиты и были получены документы 9 учеными </w:t>
      </w:r>
      <w:proofErr w:type="spellStart"/>
      <w:r w:rsidRPr="006F1FA2">
        <w:rPr>
          <w:rFonts w:ascii="Arial" w:eastAsia="Malgun Gothic" w:hAnsi="Arial" w:cs="Arial"/>
          <w:bCs/>
          <w:sz w:val="24"/>
          <w:szCs w:val="24"/>
          <w:lang w:eastAsia="ru-RU"/>
        </w:rPr>
        <w:t>Кубекова</w:t>
      </w:r>
      <w:proofErr w:type="spellEnd"/>
      <w:r w:rsidRPr="006F1FA2">
        <w:rPr>
          <w:rFonts w:ascii="Arial" w:eastAsia="Malgun Gothic" w:hAnsi="Arial" w:cs="Arial"/>
          <w:bCs/>
          <w:sz w:val="24"/>
          <w:szCs w:val="24"/>
          <w:lang w:eastAsia="ru-RU"/>
        </w:rPr>
        <w:t xml:space="preserve"> Бахыт </w:t>
      </w:r>
      <w:proofErr w:type="spellStart"/>
      <w:r w:rsidRPr="006F1FA2">
        <w:rPr>
          <w:rFonts w:ascii="Arial" w:eastAsia="Malgun Gothic" w:hAnsi="Arial" w:cs="Arial"/>
          <w:bCs/>
          <w:sz w:val="24"/>
          <w:szCs w:val="24"/>
          <w:lang w:eastAsia="ru-RU"/>
        </w:rPr>
        <w:t>Жанайдаровна</w:t>
      </w:r>
      <w:proofErr w:type="spellEnd"/>
      <w:r w:rsidRPr="006F1FA2">
        <w:rPr>
          <w:rFonts w:ascii="Arial" w:eastAsia="Malgun Gothic" w:hAnsi="Arial" w:cs="Arial"/>
          <w:bCs/>
          <w:sz w:val="24"/>
          <w:szCs w:val="24"/>
          <w:lang w:eastAsia="ru-RU"/>
        </w:rPr>
        <w:t xml:space="preserve">, </w:t>
      </w:r>
      <w:proofErr w:type="spellStart"/>
      <w:r w:rsidRPr="006F1FA2">
        <w:rPr>
          <w:rFonts w:ascii="Arial" w:eastAsia="Malgun Gothic" w:hAnsi="Arial" w:cs="Arial"/>
          <w:bCs/>
          <w:sz w:val="24"/>
          <w:szCs w:val="24"/>
          <w:lang w:eastAsia="ru-RU"/>
        </w:rPr>
        <w:t>Бекболатова</w:t>
      </w:r>
      <w:proofErr w:type="spellEnd"/>
      <w:r w:rsidRPr="006F1FA2">
        <w:rPr>
          <w:rFonts w:ascii="Arial" w:eastAsia="Malgun Gothic" w:hAnsi="Arial" w:cs="Arial"/>
          <w:bCs/>
          <w:sz w:val="24"/>
          <w:szCs w:val="24"/>
          <w:lang w:eastAsia="ru-RU"/>
        </w:rPr>
        <w:t xml:space="preserve"> </w:t>
      </w:r>
      <w:proofErr w:type="spellStart"/>
      <w:r w:rsidRPr="006F1FA2">
        <w:rPr>
          <w:rFonts w:ascii="Arial" w:eastAsia="Malgun Gothic" w:hAnsi="Arial" w:cs="Arial"/>
          <w:bCs/>
          <w:sz w:val="24"/>
          <w:szCs w:val="24"/>
          <w:lang w:eastAsia="ru-RU"/>
        </w:rPr>
        <w:t>Айнагуль</w:t>
      </w:r>
      <w:proofErr w:type="spellEnd"/>
      <w:r w:rsidRPr="006F1FA2">
        <w:rPr>
          <w:rFonts w:ascii="Arial" w:eastAsia="Malgun Gothic" w:hAnsi="Arial" w:cs="Arial"/>
          <w:bCs/>
          <w:sz w:val="24"/>
          <w:szCs w:val="24"/>
          <w:lang w:eastAsia="ru-RU"/>
        </w:rPr>
        <w:t xml:space="preserve"> </w:t>
      </w:r>
      <w:proofErr w:type="spellStart"/>
      <w:r w:rsidRPr="006F1FA2">
        <w:rPr>
          <w:rFonts w:ascii="Arial" w:eastAsia="Malgun Gothic" w:hAnsi="Arial" w:cs="Arial"/>
          <w:bCs/>
          <w:sz w:val="24"/>
          <w:szCs w:val="24"/>
          <w:lang w:eastAsia="ru-RU"/>
        </w:rPr>
        <w:t>Такеновна</w:t>
      </w:r>
      <w:proofErr w:type="spellEnd"/>
      <w:r w:rsidRPr="006F1FA2">
        <w:rPr>
          <w:rFonts w:ascii="Arial" w:eastAsia="Malgun Gothic" w:hAnsi="Arial" w:cs="Arial"/>
          <w:bCs/>
          <w:sz w:val="24"/>
          <w:szCs w:val="24"/>
          <w:lang w:eastAsia="ru-RU"/>
        </w:rPr>
        <w:t xml:space="preserve">, </w:t>
      </w:r>
      <w:proofErr w:type="spellStart"/>
      <w:r w:rsidRPr="006F1FA2">
        <w:rPr>
          <w:rFonts w:ascii="Arial" w:eastAsia="Malgun Gothic" w:hAnsi="Arial" w:cs="Arial"/>
          <w:bCs/>
          <w:sz w:val="24"/>
          <w:szCs w:val="24"/>
          <w:lang w:eastAsia="ru-RU"/>
        </w:rPr>
        <w:t>Смаилова</w:t>
      </w:r>
      <w:proofErr w:type="spellEnd"/>
      <w:r w:rsidRPr="006F1FA2">
        <w:rPr>
          <w:rFonts w:ascii="Arial" w:eastAsia="Malgun Gothic" w:hAnsi="Arial" w:cs="Arial"/>
          <w:bCs/>
          <w:sz w:val="24"/>
          <w:szCs w:val="24"/>
          <w:lang w:eastAsia="ru-RU"/>
        </w:rPr>
        <w:t xml:space="preserve">  Мадина </w:t>
      </w:r>
      <w:proofErr w:type="spellStart"/>
      <w:r w:rsidRPr="006F1FA2">
        <w:rPr>
          <w:rFonts w:ascii="Arial" w:eastAsia="Malgun Gothic" w:hAnsi="Arial" w:cs="Arial"/>
          <w:bCs/>
          <w:sz w:val="24"/>
          <w:szCs w:val="24"/>
          <w:lang w:eastAsia="ru-RU"/>
        </w:rPr>
        <w:t>Нурбековна</w:t>
      </w:r>
      <w:proofErr w:type="spellEnd"/>
      <w:r w:rsidRPr="006F1FA2">
        <w:rPr>
          <w:rFonts w:ascii="Arial" w:eastAsia="Malgun Gothic" w:hAnsi="Arial" w:cs="Arial"/>
          <w:bCs/>
          <w:sz w:val="24"/>
          <w:szCs w:val="24"/>
          <w:lang w:eastAsia="ru-RU"/>
        </w:rPr>
        <w:t xml:space="preserve">, Шевченко Павел Викторович,  </w:t>
      </w:r>
      <w:proofErr w:type="spellStart"/>
      <w:r w:rsidRPr="006F1FA2">
        <w:rPr>
          <w:rFonts w:ascii="Arial" w:eastAsia="Malgun Gothic" w:hAnsi="Arial" w:cs="Arial"/>
          <w:bCs/>
          <w:sz w:val="24"/>
          <w:szCs w:val="24"/>
          <w:lang w:eastAsia="ru-RU"/>
        </w:rPr>
        <w:t>Ракецкий</w:t>
      </w:r>
      <w:proofErr w:type="spellEnd"/>
      <w:r w:rsidRPr="006F1FA2">
        <w:rPr>
          <w:rFonts w:ascii="Arial" w:eastAsia="Malgun Gothic" w:hAnsi="Arial" w:cs="Arial"/>
          <w:bCs/>
          <w:sz w:val="24"/>
          <w:szCs w:val="24"/>
          <w:lang w:eastAsia="ru-RU"/>
        </w:rPr>
        <w:t xml:space="preserve"> Виталий Анатольевич, </w:t>
      </w:r>
      <w:proofErr w:type="spellStart"/>
      <w:r w:rsidRPr="006F1FA2">
        <w:rPr>
          <w:rFonts w:ascii="Arial" w:eastAsia="Malgun Gothic" w:hAnsi="Arial" w:cs="Arial"/>
          <w:bCs/>
          <w:sz w:val="24"/>
          <w:szCs w:val="24"/>
          <w:lang w:eastAsia="ru-RU"/>
        </w:rPr>
        <w:t>Жабыкпаева</w:t>
      </w:r>
      <w:proofErr w:type="spellEnd"/>
      <w:r w:rsidRPr="006F1FA2">
        <w:rPr>
          <w:rFonts w:ascii="Arial" w:eastAsia="Malgun Gothic" w:hAnsi="Arial" w:cs="Arial"/>
          <w:bCs/>
          <w:sz w:val="24"/>
          <w:szCs w:val="24"/>
          <w:lang w:eastAsia="ru-RU"/>
        </w:rPr>
        <w:t xml:space="preserve"> Айгуль </w:t>
      </w:r>
      <w:proofErr w:type="spellStart"/>
      <w:r w:rsidRPr="006F1FA2">
        <w:rPr>
          <w:rFonts w:ascii="Arial" w:eastAsia="Malgun Gothic" w:hAnsi="Arial" w:cs="Arial"/>
          <w:bCs/>
          <w:sz w:val="24"/>
          <w:szCs w:val="24"/>
          <w:lang w:eastAsia="ru-RU"/>
        </w:rPr>
        <w:t>Габызхановна</w:t>
      </w:r>
      <w:proofErr w:type="spellEnd"/>
      <w:r w:rsidRPr="006F1FA2">
        <w:rPr>
          <w:rFonts w:ascii="Arial" w:eastAsia="Malgun Gothic" w:hAnsi="Arial" w:cs="Arial"/>
          <w:bCs/>
          <w:sz w:val="24"/>
          <w:szCs w:val="24"/>
          <w:lang w:eastAsia="ru-RU"/>
        </w:rPr>
        <w:t xml:space="preserve">, </w:t>
      </w:r>
      <w:proofErr w:type="spellStart"/>
      <w:r w:rsidRPr="006F1FA2">
        <w:rPr>
          <w:rFonts w:ascii="Arial" w:eastAsia="Malgun Gothic" w:hAnsi="Arial" w:cs="Arial"/>
          <w:bCs/>
          <w:sz w:val="24"/>
          <w:szCs w:val="24"/>
          <w:lang w:eastAsia="ru-RU"/>
        </w:rPr>
        <w:t>Мауленов</w:t>
      </w:r>
      <w:proofErr w:type="spellEnd"/>
      <w:r w:rsidRPr="006F1FA2">
        <w:rPr>
          <w:rFonts w:ascii="Arial" w:eastAsia="Malgun Gothic" w:hAnsi="Arial" w:cs="Arial"/>
          <w:bCs/>
          <w:sz w:val="24"/>
          <w:szCs w:val="24"/>
          <w:lang w:eastAsia="ru-RU"/>
        </w:rPr>
        <w:t xml:space="preserve"> </w:t>
      </w:r>
      <w:proofErr w:type="spellStart"/>
      <w:r w:rsidRPr="006F1FA2">
        <w:rPr>
          <w:rFonts w:ascii="Arial" w:eastAsia="Malgun Gothic" w:hAnsi="Arial" w:cs="Arial"/>
          <w:bCs/>
          <w:sz w:val="24"/>
          <w:szCs w:val="24"/>
          <w:lang w:eastAsia="ru-RU"/>
        </w:rPr>
        <w:t>Қалыбек</w:t>
      </w:r>
      <w:proofErr w:type="spellEnd"/>
      <w:r w:rsidRPr="006F1FA2">
        <w:rPr>
          <w:rFonts w:ascii="Arial" w:eastAsia="Malgun Gothic" w:hAnsi="Arial" w:cs="Arial"/>
          <w:bCs/>
          <w:sz w:val="24"/>
          <w:szCs w:val="24"/>
          <w:lang w:eastAsia="ru-RU"/>
        </w:rPr>
        <w:t xml:space="preserve"> </w:t>
      </w:r>
      <w:proofErr w:type="spellStart"/>
      <w:r w:rsidRPr="006F1FA2">
        <w:rPr>
          <w:rFonts w:ascii="Arial" w:eastAsia="Malgun Gothic" w:hAnsi="Arial" w:cs="Arial"/>
          <w:bCs/>
          <w:sz w:val="24"/>
          <w:szCs w:val="24"/>
          <w:lang w:eastAsia="ru-RU"/>
        </w:rPr>
        <w:t>Сапарұлы</w:t>
      </w:r>
      <w:proofErr w:type="spellEnd"/>
      <w:r w:rsidRPr="006F1FA2">
        <w:rPr>
          <w:rFonts w:ascii="Arial" w:eastAsia="Malgun Gothic" w:hAnsi="Arial" w:cs="Arial"/>
          <w:bCs/>
          <w:sz w:val="24"/>
          <w:szCs w:val="24"/>
          <w:lang w:eastAsia="ru-RU"/>
        </w:rPr>
        <w:t xml:space="preserve">, </w:t>
      </w:r>
      <w:proofErr w:type="spellStart"/>
      <w:r w:rsidRPr="006F1FA2">
        <w:rPr>
          <w:rFonts w:ascii="Arial" w:eastAsia="Malgun Gothic" w:hAnsi="Arial" w:cs="Arial"/>
          <w:bCs/>
          <w:sz w:val="24"/>
          <w:szCs w:val="24"/>
          <w:lang w:eastAsia="ru-RU"/>
        </w:rPr>
        <w:t>Бримжанова</w:t>
      </w:r>
      <w:proofErr w:type="spellEnd"/>
      <w:r w:rsidRPr="006F1FA2">
        <w:rPr>
          <w:rFonts w:ascii="Arial" w:eastAsia="Malgun Gothic" w:hAnsi="Arial" w:cs="Arial"/>
          <w:bCs/>
          <w:sz w:val="24"/>
          <w:szCs w:val="24"/>
          <w:lang w:eastAsia="ru-RU"/>
        </w:rPr>
        <w:t xml:space="preserve"> Сауле </w:t>
      </w:r>
      <w:proofErr w:type="spellStart"/>
      <w:r w:rsidRPr="006F1FA2">
        <w:rPr>
          <w:rFonts w:ascii="Arial" w:eastAsia="Malgun Gothic" w:hAnsi="Arial" w:cs="Arial"/>
          <w:bCs/>
          <w:sz w:val="24"/>
          <w:szCs w:val="24"/>
          <w:lang w:eastAsia="ru-RU"/>
        </w:rPr>
        <w:t>Сериковна</w:t>
      </w:r>
      <w:proofErr w:type="spellEnd"/>
      <w:r w:rsidRPr="006F1FA2">
        <w:rPr>
          <w:rFonts w:ascii="Arial" w:eastAsia="Malgun Gothic" w:hAnsi="Arial" w:cs="Arial"/>
          <w:bCs/>
          <w:sz w:val="24"/>
          <w:szCs w:val="24"/>
          <w:lang w:eastAsia="ru-RU"/>
        </w:rPr>
        <w:t xml:space="preserve"> (Слайд 2 -Приложение 2 - Таблица 2 - Итоги защиты диссертаций за 2024 год в КРУ имени Ахмет Байт</w:t>
      </w:r>
      <w:r w:rsidRPr="006F1FA2">
        <w:rPr>
          <w:rFonts w:ascii="Arial" w:eastAsia="Malgun Gothic" w:hAnsi="Arial" w:cs="Arial"/>
          <w:bCs/>
          <w:sz w:val="24"/>
          <w:szCs w:val="24"/>
          <w:lang w:val="kk-KZ" w:eastAsia="ru-RU"/>
        </w:rPr>
        <w:t>ұ</w:t>
      </w:r>
      <w:proofErr w:type="spellStart"/>
      <w:r w:rsidRPr="006F1FA2">
        <w:rPr>
          <w:rFonts w:ascii="Arial" w:eastAsia="Malgun Gothic" w:hAnsi="Arial" w:cs="Arial"/>
          <w:bCs/>
          <w:sz w:val="24"/>
          <w:szCs w:val="24"/>
          <w:lang w:eastAsia="ru-RU"/>
        </w:rPr>
        <w:t>рсынұлы</w:t>
      </w:r>
      <w:proofErr w:type="spellEnd"/>
      <w:r w:rsidRPr="006F1FA2">
        <w:rPr>
          <w:rFonts w:ascii="Arial" w:eastAsia="Malgun Gothic" w:hAnsi="Arial" w:cs="Arial"/>
          <w:bCs/>
          <w:sz w:val="24"/>
          <w:szCs w:val="24"/>
          <w:lang w:eastAsia="ru-RU"/>
        </w:rPr>
        <w:t>).</w:t>
      </w:r>
    </w:p>
    <w:p w14:paraId="2E2CD906" w14:textId="77777777" w:rsidR="003D4602" w:rsidRPr="006F1FA2" w:rsidRDefault="003D4602" w:rsidP="003D4602">
      <w:pPr>
        <w:tabs>
          <w:tab w:val="left" w:pos="709"/>
        </w:tabs>
        <w:ind w:firstLine="567"/>
        <w:rPr>
          <w:rFonts w:ascii="Arial" w:eastAsia="Malgun Gothic" w:hAnsi="Arial" w:cs="Arial"/>
          <w:bCs/>
          <w:sz w:val="24"/>
          <w:szCs w:val="24"/>
          <w:lang w:eastAsia="ru-RU"/>
        </w:rPr>
      </w:pPr>
      <w:r w:rsidRPr="006F1FA2">
        <w:rPr>
          <w:rFonts w:ascii="Arial" w:eastAsia="Malgun Gothic" w:hAnsi="Arial" w:cs="Arial"/>
          <w:bCs/>
          <w:sz w:val="24"/>
          <w:szCs w:val="24"/>
          <w:lang w:eastAsia="ru-RU"/>
        </w:rPr>
        <w:t xml:space="preserve">10.12.2024 года докторант образовательной программы 8D05101 – Биология </w:t>
      </w:r>
      <w:proofErr w:type="spellStart"/>
      <w:r w:rsidRPr="006F1FA2">
        <w:rPr>
          <w:rFonts w:ascii="Arial" w:eastAsia="Malgun Gothic" w:hAnsi="Arial" w:cs="Arial"/>
          <w:bCs/>
          <w:sz w:val="24"/>
          <w:szCs w:val="24"/>
          <w:lang w:eastAsia="ru-RU"/>
        </w:rPr>
        <w:t>Симанчук</w:t>
      </w:r>
      <w:proofErr w:type="spellEnd"/>
      <w:r w:rsidRPr="006F1FA2">
        <w:rPr>
          <w:rFonts w:ascii="Arial" w:eastAsia="Malgun Gothic" w:hAnsi="Arial" w:cs="Arial"/>
          <w:bCs/>
          <w:sz w:val="24"/>
          <w:szCs w:val="24"/>
          <w:lang w:eastAsia="ru-RU"/>
        </w:rPr>
        <w:t xml:space="preserve"> Е.А. защитила докторскую диссертацию в Диссертационном совете при Карагандинском университете имени академика Е.А. </w:t>
      </w:r>
      <w:proofErr w:type="spellStart"/>
      <w:r w:rsidRPr="006F1FA2">
        <w:rPr>
          <w:rFonts w:ascii="Arial" w:eastAsia="Malgun Gothic" w:hAnsi="Arial" w:cs="Arial"/>
          <w:bCs/>
          <w:sz w:val="24"/>
          <w:szCs w:val="24"/>
          <w:lang w:eastAsia="ru-RU"/>
        </w:rPr>
        <w:t>Букетова</w:t>
      </w:r>
      <w:proofErr w:type="spellEnd"/>
      <w:r w:rsidRPr="006F1FA2">
        <w:rPr>
          <w:rFonts w:ascii="Arial" w:eastAsia="Malgun Gothic" w:hAnsi="Arial" w:cs="Arial"/>
          <w:bCs/>
          <w:sz w:val="24"/>
          <w:szCs w:val="24"/>
          <w:lang w:eastAsia="ru-RU"/>
        </w:rPr>
        <w:t>. Аттестационное дело рассматривается Экспертным советом КОКСНВО МНВО РК.</w:t>
      </w:r>
    </w:p>
    <w:p w14:paraId="098E9912" w14:textId="77777777" w:rsidR="003D4602" w:rsidRPr="006F1FA2" w:rsidRDefault="003D4602" w:rsidP="003D4602">
      <w:pPr>
        <w:pStyle w:val="affa"/>
        <w:tabs>
          <w:tab w:val="left" w:pos="851"/>
        </w:tabs>
        <w:ind w:left="0" w:firstLine="567"/>
        <w:jc w:val="both"/>
        <w:rPr>
          <w:rFonts w:ascii="Arial" w:hAnsi="Arial" w:cs="Arial"/>
          <w:lang w:val="kk-KZ"/>
        </w:rPr>
      </w:pPr>
      <w:r w:rsidRPr="006F1FA2">
        <w:rPr>
          <w:rFonts w:ascii="Arial" w:hAnsi="Arial" w:cs="Arial"/>
          <w:lang w:val="kk-KZ"/>
        </w:rPr>
        <w:t xml:space="preserve">В первой декаде 2025 года назначены защиты диссертации по образовательной программе 8D03201 – Журналистика Сулейменовой А.Э. и ОП 8D04101 – Экономика Есімхан Г.Е. </w:t>
      </w:r>
    </w:p>
    <w:p w14:paraId="3E92EB81" w14:textId="77777777" w:rsidR="003D4602" w:rsidRPr="006F1FA2" w:rsidRDefault="003D4602" w:rsidP="003D4602">
      <w:pPr>
        <w:pStyle w:val="affa"/>
        <w:tabs>
          <w:tab w:val="left" w:pos="851"/>
        </w:tabs>
        <w:ind w:left="0" w:firstLine="567"/>
        <w:jc w:val="both"/>
        <w:rPr>
          <w:rFonts w:ascii="Arial" w:hAnsi="Arial" w:cs="Arial"/>
          <w:lang w:val="kk-KZ"/>
        </w:rPr>
      </w:pPr>
      <w:r w:rsidRPr="006F1FA2">
        <w:rPr>
          <w:rFonts w:ascii="Arial" w:hAnsi="Arial" w:cs="Arial"/>
          <w:lang w:val="kk-KZ"/>
        </w:rPr>
        <w:t>На 2024-2025 учебный год восстановились и планируют защиту диссертации до конца учебного года 10 докторантов:</w:t>
      </w:r>
    </w:p>
    <w:p w14:paraId="229B08F8" w14:textId="77777777" w:rsidR="003D4602" w:rsidRPr="006F1FA2" w:rsidRDefault="003D4602" w:rsidP="003D4602">
      <w:pPr>
        <w:pStyle w:val="affa"/>
        <w:numPr>
          <w:ilvl w:val="0"/>
          <w:numId w:val="4"/>
        </w:numPr>
        <w:tabs>
          <w:tab w:val="left" w:pos="851"/>
        </w:tabs>
        <w:contextualSpacing/>
        <w:rPr>
          <w:rFonts w:ascii="Arial" w:hAnsi="Arial" w:cs="Arial"/>
          <w:lang w:val="kk-KZ"/>
        </w:rPr>
      </w:pPr>
      <w:r w:rsidRPr="006F1FA2">
        <w:rPr>
          <w:rFonts w:ascii="Arial" w:hAnsi="Arial" w:cs="Arial"/>
          <w:lang w:val="kk-KZ"/>
        </w:rPr>
        <w:t>Байменов Б.М., по образовательной программе 8D09102 - Ветеринарная медицина</w:t>
      </w:r>
    </w:p>
    <w:p w14:paraId="551C1B08" w14:textId="77777777" w:rsidR="003D4602" w:rsidRPr="006F1FA2" w:rsidRDefault="003D4602" w:rsidP="003D4602">
      <w:pPr>
        <w:pStyle w:val="affa"/>
        <w:numPr>
          <w:ilvl w:val="0"/>
          <w:numId w:val="4"/>
        </w:numPr>
        <w:tabs>
          <w:tab w:val="left" w:pos="851"/>
        </w:tabs>
        <w:contextualSpacing/>
        <w:rPr>
          <w:rFonts w:ascii="Arial" w:hAnsi="Arial" w:cs="Arial"/>
          <w:lang w:val="kk-KZ"/>
        </w:rPr>
      </w:pPr>
      <w:r w:rsidRPr="006F1FA2">
        <w:rPr>
          <w:rFonts w:ascii="Arial" w:eastAsia="Calibri" w:hAnsi="Arial" w:cs="Arial"/>
          <w:lang w:val="kk-KZ"/>
        </w:rPr>
        <w:t xml:space="preserve">Бермухамбетов Ж.Ж., по образовательной программе 8D09101 - Ветеринарная медицина </w:t>
      </w:r>
    </w:p>
    <w:p w14:paraId="016B1DBA" w14:textId="77777777" w:rsidR="003D4602" w:rsidRPr="006F1FA2" w:rsidRDefault="003D4602" w:rsidP="003D4602">
      <w:pPr>
        <w:pStyle w:val="affa"/>
        <w:numPr>
          <w:ilvl w:val="0"/>
          <w:numId w:val="4"/>
        </w:numPr>
        <w:tabs>
          <w:tab w:val="left" w:pos="851"/>
        </w:tabs>
        <w:contextualSpacing/>
        <w:rPr>
          <w:rFonts w:ascii="Arial" w:hAnsi="Arial" w:cs="Arial"/>
          <w:lang w:val="kk-KZ"/>
        </w:rPr>
      </w:pPr>
      <w:r w:rsidRPr="006F1FA2">
        <w:rPr>
          <w:rFonts w:ascii="Arial" w:hAnsi="Arial" w:cs="Arial"/>
          <w:lang w:val="kk-KZ"/>
        </w:rPr>
        <w:t xml:space="preserve">Алешина Ю.Е, по образовательной программе 8D09101 - Ветеринарная медицина </w:t>
      </w:r>
    </w:p>
    <w:p w14:paraId="406E2C54" w14:textId="77777777" w:rsidR="003D4602" w:rsidRPr="006F1FA2" w:rsidRDefault="003D4602" w:rsidP="003D4602">
      <w:pPr>
        <w:pStyle w:val="affa"/>
        <w:numPr>
          <w:ilvl w:val="0"/>
          <w:numId w:val="4"/>
        </w:numPr>
        <w:tabs>
          <w:tab w:val="left" w:pos="851"/>
        </w:tabs>
        <w:contextualSpacing/>
        <w:rPr>
          <w:rFonts w:ascii="Arial" w:hAnsi="Arial" w:cs="Arial"/>
          <w:lang w:val="kk-KZ"/>
        </w:rPr>
      </w:pPr>
      <w:r w:rsidRPr="006F1FA2">
        <w:rPr>
          <w:rFonts w:ascii="Arial" w:hAnsi="Arial" w:cs="Arial"/>
          <w:lang w:val="kk-KZ"/>
        </w:rPr>
        <w:t>Контробаева Ж.Д., по образовательной программе 8D08701 – Аграрная техника и технология</w:t>
      </w:r>
    </w:p>
    <w:p w14:paraId="45CDA4EA" w14:textId="77777777" w:rsidR="003D4602" w:rsidRPr="006F1FA2" w:rsidRDefault="003D4602" w:rsidP="003D4602">
      <w:pPr>
        <w:pStyle w:val="affa"/>
        <w:numPr>
          <w:ilvl w:val="0"/>
          <w:numId w:val="4"/>
        </w:numPr>
        <w:tabs>
          <w:tab w:val="left" w:pos="851"/>
        </w:tabs>
        <w:contextualSpacing/>
        <w:rPr>
          <w:rFonts w:ascii="Arial" w:hAnsi="Arial" w:cs="Arial"/>
          <w:lang w:val="kk-KZ"/>
        </w:rPr>
      </w:pPr>
      <w:r w:rsidRPr="006F1FA2">
        <w:rPr>
          <w:rFonts w:ascii="Arial" w:hAnsi="Arial" w:cs="Arial"/>
          <w:lang w:val="kk-KZ"/>
        </w:rPr>
        <w:t>Испандиярова А.Т., по образовательной программе 8D02301 – Казахская филология</w:t>
      </w:r>
    </w:p>
    <w:p w14:paraId="106C63F2" w14:textId="77777777" w:rsidR="003D4602" w:rsidRPr="006F1FA2" w:rsidRDefault="003D4602" w:rsidP="003D4602">
      <w:pPr>
        <w:pStyle w:val="affa"/>
        <w:numPr>
          <w:ilvl w:val="0"/>
          <w:numId w:val="4"/>
        </w:numPr>
        <w:tabs>
          <w:tab w:val="left" w:pos="851"/>
        </w:tabs>
        <w:contextualSpacing/>
        <w:rPr>
          <w:rFonts w:ascii="Arial" w:hAnsi="Arial" w:cs="Arial"/>
          <w:lang w:val="kk-KZ"/>
        </w:rPr>
      </w:pPr>
      <w:r w:rsidRPr="006F1FA2">
        <w:rPr>
          <w:rFonts w:ascii="Arial" w:hAnsi="Arial" w:cs="Arial"/>
          <w:lang w:val="kk-KZ"/>
        </w:rPr>
        <w:t>Мира Мұратқызы, по образовательной программе 8D02301 – Казахская филология</w:t>
      </w:r>
    </w:p>
    <w:p w14:paraId="79A48EAF" w14:textId="77777777" w:rsidR="003D4602" w:rsidRPr="006F1FA2" w:rsidRDefault="003D4602" w:rsidP="003D4602">
      <w:pPr>
        <w:pStyle w:val="affa"/>
        <w:numPr>
          <w:ilvl w:val="0"/>
          <w:numId w:val="4"/>
        </w:numPr>
        <w:tabs>
          <w:tab w:val="left" w:pos="851"/>
        </w:tabs>
        <w:contextualSpacing/>
        <w:rPr>
          <w:rFonts w:ascii="Arial" w:hAnsi="Arial" w:cs="Arial"/>
          <w:lang w:val="kk-KZ"/>
        </w:rPr>
      </w:pPr>
      <w:r w:rsidRPr="006F1FA2">
        <w:rPr>
          <w:rFonts w:ascii="Arial" w:hAnsi="Arial" w:cs="Arial"/>
          <w:lang w:val="kk-KZ"/>
        </w:rPr>
        <w:t>Кажиякбарова А.Т., по образовательной программе 8D08201 – Технология производства продуктов животноводства</w:t>
      </w:r>
    </w:p>
    <w:p w14:paraId="2EBF8875" w14:textId="77777777" w:rsidR="003D4602" w:rsidRPr="006F1FA2" w:rsidRDefault="003D4602" w:rsidP="003D4602">
      <w:pPr>
        <w:pStyle w:val="affa"/>
        <w:numPr>
          <w:ilvl w:val="0"/>
          <w:numId w:val="4"/>
        </w:numPr>
        <w:tabs>
          <w:tab w:val="left" w:pos="851"/>
        </w:tabs>
        <w:contextualSpacing/>
        <w:rPr>
          <w:rFonts w:ascii="Arial" w:hAnsi="Arial" w:cs="Arial"/>
          <w:lang w:val="kk-KZ"/>
        </w:rPr>
      </w:pPr>
      <w:r w:rsidRPr="006F1FA2">
        <w:rPr>
          <w:rFonts w:ascii="Arial" w:hAnsi="Arial" w:cs="Arial"/>
          <w:lang w:val="kk-KZ"/>
        </w:rPr>
        <w:t>Демежанова С.М., по образовательной программе 8D04201 – Юриспруденция</w:t>
      </w:r>
    </w:p>
    <w:p w14:paraId="537CD1C2" w14:textId="77777777" w:rsidR="003D4602" w:rsidRPr="006F1FA2" w:rsidRDefault="003D4602" w:rsidP="003D4602">
      <w:pPr>
        <w:pStyle w:val="affa"/>
        <w:numPr>
          <w:ilvl w:val="0"/>
          <w:numId w:val="4"/>
        </w:numPr>
        <w:tabs>
          <w:tab w:val="left" w:pos="851"/>
        </w:tabs>
        <w:contextualSpacing/>
        <w:rPr>
          <w:rFonts w:ascii="Arial" w:hAnsi="Arial" w:cs="Arial"/>
          <w:lang w:val="kk-KZ"/>
        </w:rPr>
      </w:pPr>
      <w:r w:rsidRPr="006F1FA2">
        <w:rPr>
          <w:rFonts w:ascii="Arial" w:hAnsi="Arial" w:cs="Arial"/>
          <w:lang w:val="kk-KZ"/>
        </w:rPr>
        <w:t>Бекмырза Ж.А., по образовательной программе 8D07102 – Технологические машины и оборудование (машиностроение)</w:t>
      </w:r>
    </w:p>
    <w:p w14:paraId="3F0C1335" w14:textId="3076AAA2" w:rsidR="003D4602" w:rsidRPr="006F1FA2" w:rsidRDefault="003D4602" w:rsidP="003D4602">
      <w:pPr>
        <w:pStyle w:val="affa"/>
        <w:numPr>
          <w:ilvl w:val="0"/>
          <w:numId w:val="4"/>
        </w:numPr>
        <w:tabs>
          <w:tab w:val="left" w:pos="851"/>
        </w:tabs>
        <w:contextualSpacing/>
        <w:rPr>
          <w:rFonts w:ascii="Arial" w:hAnsi="Arial" w:cs="Arial"/>
          <w:lang w:val="kk-KZ"/>
        </w:rPr>
      </w:pPr>
      <w:r w:rsidRPr="006F1FA2">
        <w:rPr>
          <w:rFonts w:ascii="Arial" w:hAnsi="Arial" w:cs="Arial"/>
          <w:lang w:val="kk-KZ"/>
        </w:rPr>
        <w:t>Хабдуллина Г.А., по образовательной программе 8D07101 - Электроэнергетика</w:t>
      </w:r>
    </w:p>
    <w:p w14:paraId="4D49A667" w14:textId="77777777" w:rsidR="003D4602" w:rsidRPr="006F1FA2" w:rsidRDefault="003D4602" w:rsidP="003D4602">
      <w:pPr>
        <w:tabs>
          <w:tab w:val="left" w:pos="709"/>
        </w:tabs>
        <w:ind w:firstLine="567"/>
        <w:rPr>
          <w:rFonts w:ascii="Arial" w:eastAsia="Cambria" w:hAnsi="Arial" w:cs="Arial"/>
          <w:color w:val="000000"/>
          <w:sz w:val="24"/>
          <w:szCs w:val="24"/>
        </w:rPr>
      </w:pPr>
      <w:r w:rsidRPr="006F1FA2">
        <w:rPr>
          <w:rFonts w:ascii="Arial" w:hAnsi="Arial" w:cs="Arial"/>
          <w:sz w:val="24"/>
          <w:szCs w:val="24"/>
        </w:rPr>
        <w:t xml:space="preserve">По сравнению с прошлым годом количество защит диссертаций увеличилось в 1,5 раза (без учета 2-х прошедших предварительную защиту). Остаются вопросы со 100% защитой докторантов, прошедших полный курс обучения в течение 3 лет. В настоящее время на мониторинге </w:t>
      </w:r>
      <w:r w:rsidRPr="006F1FA2">
        <w:rPr>
          <w:rFonts w:ascii="Arial" w:hAnsi="Arial" w:cs="Arial"/>
          <w:sz w:val="24"/>
          <w:szCs w:val="24"/>
          <w:lang w:val="kk-KZ"/>
        </w:rPr>
        <w:t>УНиК</w:t>
      </w:r>
      <w:r w:rsidRPr="006F1FA2">
        <w:rPr>
          <w:rFonts w:ascii="Arial" w:hAnsi="Arial" w:cs="Arial"/>
          <w:sz w:val="24"/>
          <w:szCs w:val="24"/>
        </w:rPr>
        <w:t xml:space="preserve"> находятся 89 человек, которым предстоят защиты.</w:t>
      </w:r>
    </w:p>
    <w:p w14:paraId="1D81A891" w14:textId="77777777" w:rsidR="003D4602" w:rsidRPr="006F1FA2" w:rsidRDefault="003D4602" w:rsidP="003D4602">
      <w:pPr>
        <w:tabs>
          <w:tab w:val="left" w:pos="709"/>
        </w:tabs>
        <w:ind w:firstLine="567"/>
        <w:rPr>
          <w:rFonts w:ascii="Arial" w:eastAsia="Cambria" w:hAnsi="Arial" w:cs="Arial"/>
          <w:color w:val="000000"/>
          <w:sz w:val="24"/>
          <w:szCs w:val="24"/>
        </w:rPr>
      </w:pPr>
      <w:r w:rsidRPr="006F1FA2">
        <w:rPr>
          <w:rFonts w:ascii="Arial" w:hAnsi="Arial" w:cs="Arial"/>
          <w:sz w:val="24"/>
          <w:szCs w:val="24"/>
        </w:rPr>
        <w:t xml:space="preserve">Причиной невыхода на защиту докторантов остается отсутствие публикаций и полная занятость на работе, в том числе учебная нагрузка, связанная с отработкой </w:t>
      </w:r>
      <w:r w:rsidRPr="006F1FA2">
        <w:rPr>
          <w:rFonts w:ascii="Arial" w:hAnsi="Arial" w:cs="Arial"/>
          <w:sz w:val="24"/>
          <w:szCs w:val="24"/>
        </w:rPr>
        <w:lastRenderedPageBreak/>
        <w:t xml:space="preserve">после окончания докторантуры, так как является обязательной в соответствии с законодательством РК. </w:t>
      </w:r>
      <w:r w:rsidRPr="006F1FA2">
        <w:rPr>
          <w:rFonts w:ascii="Arial" w:hAnsi="Arial" w:cs="Arial"/>
          <w:color w:val="000000"/>
          <w:sz w:val="24"/>
          <w:szCs w:val="24"/>
        </w:rPr>
        <w:t>Необходимо принять меры по ограничению нагрузки до 0,5 ставки для выпускников докторантуры, не защитивших диссертации.</w:t>
      </w:r>
    </w:p>
    <w:p w14:paraId="0CFA75EB" w14:textId="5FF9B518" w:rsidR="001C47F6" w:rsidRPr="006F1FA2" w:rsidRDefault="001C47F6" w:rsidP="00F3009A">
      <w:pPr>
        <w:shd w:val="clear" w:color="auto" w:fill="FFFFFF"/>
        <w:ind w:firstLine="567"/>
        <w:rPr>
          <w:rFonts w:ascii="Arial" w:hAnsi="Arial" w:cs="Arial"/>
          <w:color w:val="000000"/>
          <w:sz w:val="24"/>
          <w:szCs w:val="24"/>
        </w:rPr>
      </w:pPr>
      <w:r w:rsidRPr="006F1FA2">
        <w:rPr>
          <w:rFonts w:ascii="Arial" w:hAnsi="Arial" w:cs="Arial"/>
          <w:sz w:val="24"/>
          <w:szCs w:val="24"/>
        </w:rPr>
        <w:t>В текущем году заметна публикационная активность докторантов в изданиях, рекомендуемых КОКСНВО МНВО РК. Тем не менее остается причиной невыхода на защиту докторантов полная занятость на работе, в том числе учебная нагрузка, связанная с отработкой после окончания докторантуры</w:t>
      </w:r>
      <w:r w:rsidR="00852344" w:rsidRPr="006F1FA2">
        <w:rPr>
          <w:rFonts w:ascii="Arial" w:hAnsi="Arial" w:cs="Arial"/>
          <w:sz w:val="24"/>
          <w:szCs w:val="24"/>
        </w:rPr>
        <w:t>,</w:t>
      </w:r>
      <w:r w:rsidRPr="006F1FA2">
        <w:rPr>
          <w:rFonts w:ascii="Arial" w:hAnsi="Arial" w:cs="Arial"/>
          <w:sz w:val="24"/>
          <w:szCs w:val="24"/>
        </w:rPr>
        <w:t xml:space="preserve"> так как является обязательной в соответствии с законодательством РК. </w:t>
      </w:r>
      <w:r w:rsidR="00542F88" w:rsidRPr="006F1FA2">
        <w:rPr>
          <w:rFonts w:ascii="Arial" w:hAnsi="Arial" w:cs="Arial"/>
          <w:color w:val="000000"/>
          <w:sz w:val="24"/>
          <w:szCs w:val="24"/>
        </w:rPr>
        <w:t>Возможной мерой является</w:t>
      </w:r>
      <w:r w:rsidRPr="006F1FA2">
        <w:rPr>
          <w:rFonts w:ascii="Arial" w:hAnsi="Arial" w:cs="Arial"/>
          <w:color w:val="000000"/>
          <w:sz w:val="24"/>
          <w:szCs w:val="24"/>
        </w:rPr>
        <w:t xml:space="preserve"> ограничени</w:t>
      </w:r>
      <w:r w:rsidR="00542F88" w:rsidRPr="006F1FA2">
        <w:rPr>
          <w:rFonts w:ascii="Arial" w:hAnsi="Arial" w:cs="Arial"/>
          <w:color w:val="000000"/>
          <w:sz w:val="24"/>
          <w:szCs w:val="24"/>
        </w:rPr>
        <w:t>е</w:t>
      </w:r>
      <w:r w:rsidRPr="006F1FA2">
        <w:rPr>
          <w:rFonts w:ascii="Arial" w:hAnsi="Arial" w:cs="Arial"/>
          <w:color w:val="000000"/>
          <w:sz w:val="24"/>
          <w:szCs w:val="24"/>
        </w:rPr>
        <w:t xml:space="preserve"> нагрузки до 0,5 ставки для выпускников докторантуры, не защитивших диссертации.</w:t>
      </w:r>
      <w:bookmarkStart w:id="3" w:name="_Toc126586680"/>
    </w:p>
    <w:bookmarkEnd w:id="3"/>
    <w:p w14:paraId="7F8A792E" w14:textId="77777777" w:rsidR="006446F2" w:rsidRPr="006F1FA2" w:rsidRDefault="006446F2" w:rsidP="00F3009A">
      <w:pPr>
        <w:tabs>
          <w:tab w:val="left" w:pos="6660"/>
        </w:tabs>
        <w:suppressAutoHyphens/>
        <w:ind w:firstLine="567"/>
        <w:rPr>
          <w:rFonts w:ascii="Arial" w:hAnsi="Arial" w:cs="Arial"/>
          <w:b/>
          <w:sz w:val="24"/>
          <w:szCs w:val="24"/>
          <w:lang w:eastAsia="ru-RU"/>
        </w:rPr>
      </w:pPr>
    </w:p>
    <w:p w14:paraId="7E57DE7B" w14:textId="77777777" w:rsidR="00491EC6" w:rsidRPr="006F1FA2" w:rsidRDefault="00092642" w:rsidP="00F3009A">
      <w:pPr>
        <w:tabs>
          <w:tab w:val="left" w:pos="6660"/>
        </w:tabs>
        <w:suppressAutoHyphens/>
        <w:ind w:firstLine="567"/>
        <w:rPr>
          <w:rFonts w:ascii="Arial" w:hAnsi="Arial" w:cs="Arial"/>
          <w:i/>
          <w:sz w:val="24"/>
          <w:szCs w:val="24"/>
          <w:lang w:eastAsia="ru-RU"/>
        </w:rPr>
      </w:pPr>
      <w:r w:rsidRPr="006F1FA2">
        <w:rPr>
          <w:rFonts w:ascii="Arial" w:hAnsi="Arial" w:cs="Arial"/>
          <w:b/>
          <w:sz w:val="24"/>
          <w:szCs w:val="24"/>
          <w:lang w:eastAsia="ru-RU"/>
        </w:rPr>
        <w:t>Доля расходов на науку, востребованност</w:t>
      </w:r>
      <w:r w:rsidR="001E4939" w:rsidRPr="006F1FA2">
        <w:rPr>
          <w:rFonts w:ascii="Arial" w:hAnsi="Arial" w:cs="Arial"/>
          <w:b/>
          <w:sz w:val="24"/>
          <w:szCs w:val="24"/>
          <w:lang w:eastAsia="ru-RU"/>
        </w:rPr>
        <w:t>ь</w:t>
      </w:r>
      <w:r w:rsidRPr="006F1FA2">
        <w:rPr>
          <w:rFonts w:ascii="Arial" w:hAnsi="Arial" w:cs="Arial"/>
          <w:b/>
          <w:sz w:val="24"/>
          <w:szCs w:val="24"/>
          <w:lang w:eastAsia="ru-RU"/>
        </w:rPr>
        <w:t xml:space="preserve"> научных разработок</w:t>
      </w:r>
      <w:r w:rsidR="00AB72C2" w:rsidRPr="006F1FA2">
        <w:rPr>
          <w:rFonts w:ascii="Arial" w:hAnsi="Arial" w:cs="Arial"/>
          <w:bCs/>
          <w:iCs/>
          <w:sz w:val="24"/>
          <w:szCs w:val="24"/>
        </w:rPr>
        <w:t>.</w:t>
      </w:r>
    </w:p>
    <w:p w14:paraId="6D7642E8" w14:textId="77777777" w:rsidR="003D4602" w:rsidRPr="006F1FA2" w:rsidRDefault="003D4602" w:rsidP="003D4602">
      <w:pPr>
        <w:tabs>
          <w:tab w:val="left" w:pos="709"/>
        </w:tabs>
        <w:ind w:firstLine="567"/>
        <w:rPr>
          <w:rFonts w:ascii="Arial" w:hAnsi="Arial" w:cs="Arial"/>
          <w:sz w:val="24"/>
          <w:szCs w:val="24"/>
        </w:rPr>
      </w:pPr>
      <w:r w:rsidRPr="006F1FA2">
        <w:rPr>
          <w:rFonts w:ascii="Arial" w:hAnsi="Arial" w:cs="Arial"/>
          <w:sz w:val="24"/>
          <w:szCs w:val="24"/>
        </w:rPr>
        <w:t xml:space="preserve">Система сопровождения грантовых и хоздоговорных работ в вузе осуществляется через НИИПБ и </w:t>
      </w:r>
      <w:proofErr w:type="spellStart"/>
      <w:r w:rsidRPr="006F1FA2">
        <w:rPr>
          <w:rFonts w:ascii="Arial" w:hAnsi="Arial" w:cs="Arial"/>
          <w:sz w:val="24"/>
          <w:szCs w:val="24"/>
        </w:rPr>
        <w:t>УНиК</w:t>
      </w:r>
      <w:proofErr w:type="spellEnd"/>
      <w:r w:rsidRPr="006F1FA2">
        <w:rPr>
          <w:rFonts w:ascii="Arial" w:hAnsi="Arial" w:cs="Arial"/>
          <w:sz w:val="24"/>
          <w:szCs w:val="24"/>
        </w:rPr>
        <w:t xml:space="preserve"> со всеми задействованными инфраструктурными подразделениями университета по функциональным направлениям (бухгалтерия, кадры, ОДО, юридическое сопровождение, госзакупки и др.).</w:t>
      </w:r>
    </w:p>
    <w:p w14:paraId="6CF1AAED" w14:textId="77777777" w:rsidR="003D4602" w:rsidRPr="006F1FA2" w:rsidRDefault="003D4602" w:rsidP="003D4602">
      <w:pPr>
        <w:ind w:firstLine="567"/>
        <w:rPr>
          <w:rFonts w:ascii="Arial" w:hAnsi="Arial" w:cs="Arial"/>
          <w:bCs/>
          <w:iCs/>
          <w:sz w:val="24"/>
          <w:szCs w:val="24"/>
        </w:rPr>
      </w:pPr>
      <w:r w:rsidRPr="006F1FA2">
        <w:rPr>
          <w:rFonts w:ascii="Arial" w:hAnsi="Arial" w:cs="Arial"/>
          <w:bCs/>
          <w:spacing w:val="-2"/>
          <w:sz w:val="24"/>
          <w:szCs w:val="24"/>
          <w:lang w:eastAsia="ru-RU"/>
        </w:rPr>
        <w:t>Следует отметить, активное участие молодых ученых, докторантов и магистрантов в подготовке и подаче заявок на конкурсы грантовое финансирование по программе «</w:t>
      </w:r>
      <w:proofErr w:type="spellStart"/>
      <w:r w:rsidRPr="006F1FA2">
        <w:rPr>
          <w:rFonts w:ascii="Arial" w:hAnsi="Arial" w:cs="Arial"/>
          <w:bCs/>
          <w:spacing w:val="-2"/>
          <w:sz w:val="24"/>
          <w:szCs w:val="24"/>
          <w:lang w:eastAsia="ru-RU"/>
        </w:rPr>
        <w:t>Жас</w:t>
      </w:r>
      <w:proofErr w:type="spellEnd"/>
      <w:r w:rsidRPr="006F1FA2">
        <w:rPr>
          <w:rFonts w:ascii="Arial" w:hAnsi="Arial" w:cs="Arial"/>
          <w:bCs/>
          <w:spacing w:val="-2"/>
          <w:sz w:val="24"/>
          <w:szCs w:val="24"/>
          <w:lang w:eastAsia="ru-RU"/>
        </w:rPr>
        <w:t xml:space="preserve"> </w:t>
      </w:r>
      <w:proofErr w:type="spellStart"/>
      <w:r w:rsidRPr="006F1FA2">
        <w:rPr>
          <w:rFonts w:ascii="Arial" w:hAnsi="Arial" w:cs="Arial"/>
          <w:bCs/>
          <w:spacing w:val="-2"/>
          <w:sz w:val="24"/>
          <w:szCs w:val="24"/>
          <w:lang w:eastAsia="ru-RU"/>
        </w:rPr>
        <w:t>Галым</w:t>
      </w:r>
      <w:proofErr w:type="spellEnd"/>
      <w:r w:rsidRPr="006F1FA2">
        <w:rPr>
          <w:rFonts w:ascii="Arial" w:hAnsi="Arial" w:cs="Arial"/>
          <w:bCs/>
          <w:spacing w:val="-2"/>
          <w:sz w:val="24"/>
          <w:szCs w:val="24"/>
          <w:lang w:eastAsia="ru-RU"/>
        </w:rPr>
        <w:t xml:space="preserve">» и Конкурс молодых </w:t>
      </w:r>
      <w:proofErr w:type="gramStart"/>
      <w:r w:rsidRPr="006F1FA2">
        <w:rPr>
          <w:rFonts w:ascii="Arial" w:hAnsi="Arial" w:cs="Arial"/>
          <w:bCs/>
          <w:spacing w:val="-2"/>
          <w:sz w:val="24"/>
          <w:szCs w:val="24"/>
          <w:lang w:eastAsia="ru-RU"/>
        </w:rPr>
        <w:t>ученых  на</w:t>
      </w:r>
      <w:proofErr w:type="gramEnd"/>
      <w:r w:rsidRPr="006F1FA2">
        <w:rPr>
          <w:rFonts w:ascii="Arial" w:hAnsi="Arial" w:cs="Arial"/>
          <w:bCs/>
          <w:spacing w:val="-2"/>
          <w:sz w:val="24"/>
          <w:szCs w:val="24"/>
          <w:lang w:eastAsia="ru-RU"/>
        </w:rPr>
        <w:t xml:space="preserve"> период 2024-2026 гг. </w:t>
      </w:r>
    </w:p>
    <w:p w14:paraId="0E372EA0" w14:textId="77777777" w:rsidR="003D4602" w:rsidRPr="006F1FA2" w:rsidRDefault="003D4602" w:rsidP="003D4602">
      <w:pPr>
        <w:ind w:firstLine="567"/>
        <w:rPr>
          <w:rFonts w:ascii="Arial" w:hAnsi="Arial" w:cs="Arial"/>
          <w:bCs/>
          <w:spacing w:val="-2"/>
          <w:sz w:val="24"/>
          <w:szCs w:val="24"/>
          <w:lang w:eastAsia="ru-RU"/>
        </w:rPr>
      </w:pPr>
      <w:r w:rsidRPr="006F1FA2">
        <w:rPr>
          <w:rFonts w:ascii="Arial" w:hAnsi="Arial" w:cs="Arial"/>
          <w:bCs/>
          <w:spacing w:val="-2"/>
          <w:sz w:val="24"/>
          <w:szCs w:val="24"/>
          <w:lang w:eastAsia="ru-RU"/>
        </w:rPr>
        <w:t xml:space="preserve">Государство </w:t>
      </w:r>
      <w:proofErr w:type="gramStart"/>
      <w:r w:rsidRPr="006F1FA2">
        <w:rPr>
          <w:rFonts w:ascii="Arial" w:hAnsi="Arial" w:cs="Arial"/>
          <w:bCs/>
          <w:spacing w:val="-2"/>
          <w:sz w:val="24"/>
          <w:szCs w:val="24"/>
          <w:lang w:eastAsia="ru-RU"/>
        </w:rPr>
        <w:t>через  ГФ</w:t>
      </w:r>
      <w:proofErr w:type="gramEnd"/>
      <w:r w:rsidRPr="006F1FA2">
        <w:rPr>
          <w:rFonts w:ascii="Arial" w:hAnsi="Arial" w:cs="Arial"/>
          <w:bCs/>
          <w:spacing w:val="-2"/>
          <w:sz w:val="24"/>
          <w:szCs w:val="24"/>
          <w:lang w:eastAsia="ru-RU"/>
        </w:rPr>
        <w:t xml:space="preserve">, ПЦФ, БФ является  крупнейшим заказчиком НИР в РК. В 2024 году были выиграны 3 проекта </w:t>
      </w:r>
      <w:r w:rsidRPr="006F1FA2">
        <w:rPr>
          <w:rFonts w:ascii="Arial" w:hAnsi="Arial" w:cs="Arial"/>
          <w:sz w:val="24"/>
          <w:szCs w:val="24"/>
          <w:lang w:eastAsia="ru-RU"/>
        </w:rPr>
        <w:t xml:space="preserve">грантового финансирования (руководители: </w:t>
      </w:r>
      <w:proofErr w:type="spellStart"/>
      <w:r w:rsidRPr="006F1FA2">
        <w:rPr>
          <w:rFonts w:ascii="Arial" w:hAnsi="Arial" w:cs="Arial"/>
          <w:sz w:val="24"/>
          <w:szCs w:val="24"/>
          <w:lang w:eastAsia="ru-RU"/>
        </w:rPr>
        <w:t>Кауменов</w:t>
      </w:r>
      <w:proofErr w:type="spellEnd"/>
      <w:r w:rsidRPr="006F1FA2">
        <w:rPr>
          <w:rFonts w:ascii="Arial" w:hAnsi="Arial" w:cs="Arial"/>
          <w:sz w:val="24"/>
          <w:szCs w:val="24"/>
          <w:lang w:eastAsia="ru-RU"/>
        </w:rPr>
        <w:t xml:space="preserve"> Н.С., </w:t>
      </w:r>
      <w:proofErr w:type="spellStart"/>
      <w:r w:rsidRPr="006F1FA2">
        <w:rPr>
          <w:rFonts w:ascii="Arial" w:hAnsi="Arial" w:cs="Arial"/>
          <w:sz w:val="24"/>
          <w:szCs w:val="24"/>
          <w:lang w:eastAsia="ru-RU"/>
        </w:rPr>
        <w:t>Монгилева</w:t>
      </w:r>
      <w:proofErr w:type="spellEnd"/>
      <w:r w:rsidRPr="006F1FA2">
        <w:rPr>
          <w:rFonts w:ascii="Arial" w:hAnsi="Arial" w:cs="Arial"/>
          <w:sz w:val="24"/>
          <w:szCs w:val="24"/>
          <w:lang w:eastAsia="ru-RU"/>
        </w:rPr>
        <w:t xml:space="preserve"> Н.В., </w:t>
      </w:r>
      <w:proofErr w:type="spellStart"/>
      <w:r w:rsidRPr="006F1FA2">
        <w:rPr>
          <w:rFonts w:ascii="Arial" w:hAnsi="Arial" w:cs="Arial"/>
          <w:sz w:val="24"/>
          <w:szCs w:val="24"/>
          <w:lang w:eastAsia="ru-RU"/>
        </w:rPr>
        <w:t>Шевнина</w:t>
      </w:r>
      <w:proofErr w:type="spellEnd"/>
      <w:r w:rsidRPr="006F1FA2">
        <w:rPr>
          <w:rFonts w:ascii="Arial" w:hAnsi="Arial" w:cs="Arial"/>
          <w:sz w:val="24"/>
          <w:szCs w:val="24"/>
          <w:lang w:eastAsia="ru-RU"/>
        </w:rPr>
        <w:t xml:space="preserve"> И.В.)</w:t>
      </w:r>
      <w:r w:rsidRPr="006F1FA2">
        <w:rPr>
          <w:rFonts w:ascii="Arial" w:hAnsi="Arial" w:cs="Arial"/>
          <w:sz w:val="24"/>
          <w:szCs w:val="24"/>
          <w:lang w:val="kk-KZ" w:eastAsia="ru-RU"/>
        </w:rPr>
        <w:t xml:space="preserve">, 1 проект молодых ученых «Жас галым», руководитель Байкин А.К., 2 проекта програмно-целевого финансирование, в т.ч. 1 под руководством Нугманова А.Б., и 1 ЦАП, руководитель Ыскак А. На декабрь 2024 года действовало 16 проектов на общую сумму более 1,5 млрд тенге, из них 4 научно-исследовательских проекта (1 ГФ - Рыщанова Р.М., 3 Жас галым – Абдиркенова А.К., Шевченко П.В., Бугубаева А.У.) в 2024 году завершились, а 12 проектов переходят для исполнения на 2025 год. </w:t>
      </w:r>
    </w:p>
    <w:p w14:paraId="76047295" w14:textId="77777777" w:rsidR="003D4602" w:rsidRPr="006F1FA2" w:rsidRDefault="003D4602" w:rsidP="003D4602">
      <w:pPr>
        <w:shd w:val="clear" w:color="auto" w:fill="FFFFFF"/>
        <w:ind w:firstLine="567"/>
        <w:rPr>
          <w:rFonts w:ascii="Arial" w:hAnsi="Arial" w:cs="Arial"/>
          <w:sz w:val="24"/>
          <w:szCs w:val="24"/>
          <w:lang w:val="kk-KZ" w:eastAsia="ru-RU"/>
        </w:rPr>
      </w:pPr>
      <w:r w:rsidRPr="006F1FA2">
        <w:rPr>
          <w:rFonts w:ascii="Arial" w:hAnsi="Arial" w:cs="Arial"/>
          <w:sz w:val="24"/>
          <w:szCs w:val="24"/>
          <w:lang w:eastAsia="ru-RU"/>
        </w:rPr>
        <w:t xml:space="preserve">Вторым направлением коммерциализации является хоздоговоры в своем спектре наработанных заказчиков. Основную роль в этом сыграли крупные 3-х летние договоры по ПЦФ МСХ (НАО "Западно-Казахстанский аграрно-технический университет имени </w:t>
      </w:r>
      <w:proofErr w:type="spellStart"/>
      <w:r w:rsidRPr="006F1FA2">
        <w:rPr>
          <w:rFonts w:ascii="Arial" w:hAnsi="Arial" w:cs="Arial"/>
          <w:sz w:val="24"/>
          <w:szCs w:val="24"/>
          <w:lang w:eastAsia="ru-RU"/>
        </w:rPr>
        <w:t>Жангирхана</w:t>
      </w:r>
      <w:proofErr w:type="spellEnd"/>
      <w:r w:rsidRPr="006F1FA2">
        <w:rPr>
          <w:rFonts w:ascii="Arial" w:hAnsi="Arial" w:cs="Arial"/>
          <w:sz w:val="24"/>
          <w:szCs w:val="24"/>
          <w:lang w:eastAsia="ru-RU"/>
        </w:rPr>
        <w:t xml:space="preserve">» 2024-2027гг., ТОО «Казахский научно-исследовательский институт животноводства и кормопроизводства» 2024-2027гг., НАО «Казахский агротехнический университет </w:t>
      </w:r>
      <w:proofErr w:type="spellStart"/>
      <w:r w:rsidRPr="006F1FA2">
        <w:rPr>
          <w:rFonts w:ascii="Arial" w:hAnsi="Arial" w:cs="Arial"/>
          <w:sz w:val="24"/>
          <w:szCs w:val="24"/>
          <w:lang w:eastAsia="ru-RU"/>
        </w:rPr>
        <w:t>им.С.Сейфуллина</w:t>
      </w:r>
      <w:proofErr w:type="spellEnd"/>
      <w:r w:rsidRPr="006F1FA2">
        <w:rPr>
          <w:rFonts w:ascii="Arial" w:hAnsi="Arial" w:cs="Arial"/>
          <w:sz w:val="24"/>
          <w:szCs w:val="24"/>
          <w:lang w:eastAsia="ru-RU"/>
        </w:rPr>
        <w:t xml:space="preserve">» 2024-2027гг.) </w:t>
      </w:r>
    </w:p>
    <w:p w14:paraId="23ACC2C1" w14:textId="77777777" w:rsidR="003D4602" w:rsidRPr="006F1FA2" w:rsidRDefault="003D4602" w:rsidP="003D4602">
      <w:pPr>
        <w:pStyle w:val="aff8"/>
        <w:ind w:firstLine="567"/>
        <w:jc w:val="both"/>
        <w:rPr>
          <w:rFonts w:ascii="Arial" w:eastAsia="Times New Roman" w:hAnsi="Arial" w:cs="Arial"/>
          <w:sz w:val="24"/>
          <w:szCs w:val="24"/>
          <w:lang w:eastAsia="ru-RU"/>
        </w:rPr>
      </w:pPr>
      <w:r w:rsidRPr="006F1FA2">
        <w:rPr>
          <w:rFonts w:ascii="Arial" w:hAnsi="Arial" w:cs="Arial"/>
          <w:sz w:val="24"/>
          <w:szCs w:val="24"/>
          <w:lang w:eastAsia="ru-RU"/>
        </w:rPr>
        <w:t xml:space="preserve">По хоздоговорам на декабрь 2024 г. сумма составила </w:t>
      </w:r>
      <w:r w:rsidRPr="006F1FA2">
        <w:rPr>
          <w:rFonts w:ascii="Arial" w:hAnsi="Arial" w:cs="Arial"/>
          <w:b/>
          <w:bCs/>
          <w:sz w:val="24"/>
          <w:szCs w:val="24"/>
          <w:lang w:eastAsia="ru-RU"/>
        </w:rPr>
        <w:t>52,9 млн.</w:t>
      </w:r>
      <w:r w:rsidRPr="006F1FA2">
        <w:rPr>
          <w:rFonts w:ascii="Arial" w:hAnsi="Arial" w:cs="Arial"/>
          <w:b/>
          <w:sz w:val="24"/>
          <w:szCs w:val="24"/>
          <w:lang w:eastAsia="ru-RU"/>
        </w:rPr>
        <w:t xml:space="preserve"> тенге, </w:t>
      </w:r>
      <w:r w:rsidRPr="006F1FA2">
        <w:rPr>
          <w:rFonts w:ascii="Arial" w:hAnsi="Arial" w:cs="Arial"/>
          <w:bCs/>
          <w:sz w:val="24"/>
          <w:szCs w:val="24"/>
          <w:lang w:eastAsia="ru-RU"/>
        </w:rPr>
        <w:t>в том числе по договорам по линии МСХ.,</w:t>
      </w:r>
      <w:r w:rsidRPr="006F1FA2">
        <w:rPr>
          <w:rFonts w:ascii="Arial" w:hAnsi="Arial" w:cs="Arial"/>
          <w:sz w:val="24"/>
          <w:szCs w:val="24"/>
          <w:lang w:eastAsia="ru-RU"/>
        </w:rPr>
        <w:t xml:space="preserve"> по археологическим работам, по договорам кафедр и других подразделений с товаропроизводителями Костанайской области. С 2024 г. ведутся судебно-ветеринарные экспертизы по материалам уголовных дел по  гибели животных Департамента полиции Костанайской области с выдачей письменного экспертного заключения (руководитель </w:t>
      </w:r>
      <w:proofErr w:type="spellStart"/>
      <w:r w:rsidRPr="006F1FA2">
        <w:rPr>
          <w:rFonts w:ascii="Arial" w:hAnsi="Arial" w:cs="Arial"/>
          <w:sz w:val="24"/>
          <w:szCs w:val="24"/>
          <w:lang w:eastAsia="ru-RU"/>
        </w:rPr>
        <w:t>Тегза</w:t>
      </w:r>
      <w:proofErr w:type="spellEnd"/>
      <w:r w:rsidRPr="006F1FA2">
        <w:rPr>
          <w:rFonts w:ascii="Arial" w:hAnsi="Arial" w:cs="Arial"/>
          <w:sz w:val="24"/>
          <w:szCs w:val="24"/>
          <w:lang w:eastAsia="ru-RU"/>
        </w:rPr>
        <w:t xml:space="preserve"> А.А.).С крупнейшими партнерами -Научно-исследовательский институт проблем биологической безопасности, </w:t>
      </w:r>
      <w:proofErr w:type="spellStart"/>
      <w:r w:rsidRPr="006F1FA2">
        <w:rPr>
          <w:rFonts w:ascii="Arial" w:hAnsi="Arial" w:cs="Arial"/>
          <w:sz w:val="24"/>
          <w:szCs w:val="24"/>
          <w:lang w:eastAsia="ru-RU"/>
        </w:rPr>
        <w:t>КазНИВИ</w:t>
      </w:r>
      <w:proofErr w:type="spellEnd"/>
      <w:r w:rsidRPr="006F1FA2">
        <w:rPr>
          <w:rFonts w:ascii="Arial" w:hAnsi="Arial" w:cs="Arial"/>
          <w:sz w:val="24"/>
          <w:szCs w:val="24"/>
          <w:lang w:eastAsia="ru-RU"/>
        </w:rPr>
        <w:t>, ТОО «Научно-</w:t>
      </w:r>
      <w:proofErr w:type="spellStart"/>
      <w:r w:rsidRPr="006F1FA2">
        <w:rPr>
          <w:rFonts w:ascii="Arial" w:hAnsi="Arial" w:cs="Arial"/>
          <w:sz w:val="24"/>
          <w:szCs w:val="24"/>
          <w:lang w:eastAsia="ru-RU"/>
        </w:rPr>
        <w:t>производ</w:t>
      </w:r>
      <w:proofErr w:type="spellEnd"/>
      <w:r w:rsidRPr="006F1FA2">
        <w:rPr>
          <w:rFonts w:ascii="Arial" w:hAnsi="Arial" w:cs="Arial"/>
          <w:sz w:val="24"/>
          <w:szCs w:val="24"/>
          <w:lang w:eastAsia="ru-RU"/>
        </w:rPr>
        <w:t xml:space="preserve">. центр зернового х-ва им. Бараева» договоры были завершены в 2023 г., что привело к существенному спаду объема финансирования  в 2024 году </w:t>
      </w:r>
      <w:bookmarkStart w:id="4" w:name="_Hlk190683237"/>
      <w:r w:rsidRPr="006F1FA2">
        <w:rPr>
          <w:rFonts w:ascii="Arial" w:hAnsi="Arial" w:cs="Arial"/>
          <w:sz w:val="24"/>
          <w:szCs w:val="24"/>
          <w:lang w:eastAsia="ru-RU"/>
        </w:rPr>
        <w:t>(</w:t>
      </w:r>
      <w:r w:rsidRPr="006F1FA2">
        <w:rPr>
          <w:rFonts w:ascii="Arial" w:hAnsi="Arial" w:cs="Arial"/>
          <w:sz w:val="24"/>
          <w:szCs w:val="24"/>
          <w:lang w:val="kk-KZ" w:eastAsia="ru-RU"/>
        </w:rPr>
        <w:t xml:space="preserve">Слайд 3 – приложение 3 - </w:t>
      </w:r>
      <w:r w:rsidRPr="006F1FA2">
        <w:rPr>
          <w:rFonts w:ascii="Arial" w:eastAsia="Times New Roman" w:hAnsi="Arial" w:cs="Arial"/>
          <w:sz w:val="24"/>
          <w:szCs w:val="24"/>
          <w:lang w:eastAsia="ru-RU"/>
        </w:rPr>
        <w:t>Таблица 3 - Финансирование научно-исследовательских работ в разрезе отдельных источников КРУ имени Ахмет Байт</w:t>
      </w:r>
      <w:r w:rsidRPr="006F1FA2">
        <w:rPr>
          <w:rFonts w:ascii="Arial" w:eastAsia="Times New Roman" w:hAnsi="Arial" w:cs="Arial"/>
          <w:sz w:val="24"/>
          <w:szCs w:val="24"/>
          <w:lang w:val="kk-KZ" w:eastAsia="ru-RU"/>
        </w:rPr>
        <w:t xml:space="preserve">ұрсынұлы </w:t>
      </w:r>
      <w:r w:rsidRPr="006F1FA2">
        <w:rPr>
          <w:rFonts w:ascii="Arial" w:eastAsia="Times New Roman" w:hAnsi="Arial" w:cs="Arial"/>
          <w:sz w:val="24"/>
          <w:szCs w:val="24"/>
          <w:lang w:eastAsia="ru-RU"/>
        </w:rPr>
        <w:t xml:space="preserve"> в 2021-2024 гг.)</w:t>
      </w:r>
    </w:p>
    <w:p w14:paraId="35B82D12" w14:textId="77777777" w:rsidR="003D4602" w:rsidRPr="006F1FA2" w:rsidRDefault="003D4602" w:rsidP="003D4602">
      <w:pPr>
        <w:tabs>
          <w:tab w:val="left" w:pos="-140"/>
        </w:tabs>
        <w:autoSpaceDE w:val="0"/>
        <w:autoSpaceDN w:val="0"/>
        <w:adjustRightInd w:val="0"/>
        <w:ind w:firstLine="567"/>
        <w:rPr>
          <w:rFonts w:ascii="Arial" w:hAnsi="Arial" w:cs="Arial"/>
          <w:b/>
          <w:sz w:val="24"/>
          <w:szCs w:val="24"/>
        </w:rPr>
      </w:pPr>
      <w:r w:rsidRPr="006F1FA2">
        <w:rPr>
          <w:rFonts w:ascii="Arial" w:hAnsi="Arial" w:cs="Arial"/>
          <w:b/>
          <w:sz w:val="24"/>
          <w:szCs w:val="24"/>
        </w:rPr>
        <w:t xml:space="preserve">Общий уровень всех финансируемых научных проектов в 2024 году подтвердил </w:t>
      </w:r>
      <w:bookmarkEnd w:id="4"/>
      <w:r w:rsidRPr="006F1FA2">
        <w:rPr>
          <w:rFonts w:ascii="Arial" w:hAnsi="Arial" w:cs="Arial"/>
          <w:b/>
          <w:sz w:val="24"/>
          <w:szCs w:val="24"/>
        </w:rPr>
        <w:t xml:space="preserve">многолетнюю динамику роста и составил 1,6 </w:t>
      </w:r>
      <w:proofErr w:type="spellStart"/>
      <w:r w:rsidRPr="006F1FA2">
        <w:rPr>
          <w:rFonts w:ascii="Arial" w:hAnsi="Arial" w:cs="Arial"/>
          <w:b/>
          <w:sz w:val="24"/>
          <w:szCs w:val="24"/>
        </w:rPr>
        <w:t>мрд</w:t>
      </w:r>
      <w:proofErr w:type="spellEnd"/>
      <w:r w:rsidRPr="006F1FA2">
        <w:rPr>
          <w:rFonts w:ascii="Arial" w:hAnsi="Arial" w:cs="Arial"/>
          <w:b/>
          <w:sz w:val="24"/>
          <w:szCs w:val="24"/>
        </w:rPr>
        <w:t xml:space="preserve"> </w:t>
      </w:r>
      <w:proofErr w:type="gramStart"/>
      <w:r w:rsidRPr="006F1FA2">
        <w:rPr>
          <w:rFonts w:ascii="Arial" w:hAnsi="Arial" w:cs="Arial"/>
          <w:b/>
          <w:sz w:val="24"/>
          <w:szCs w:val="24"/>
        </w:rPr>
        <w:t>тенге  млн</w:t>
      </w:r>
      <w:proofErr w:type="gramEnd"/>
      <w:r w:rsidRPr="006F1FA2">
        <w:rPr>
          <w:rFonts w:ascii="Arial" w:hAnsi="Arial" w:cs="Arial"/>
          <w:b/>
          <w:sz w:val="24"/>
          <w:szCs w:val="24"/>
        </w:rPr>
        <w:t xml:space="preserve"> тенге, превысив почти в 3 раза уровень предыдущего года</w:t>
      </w:r>
    </w:p>
    <w:p w14:paraId="75A5E5E6" w14:textId="77777777" w:rsidR="003D4602" w:rsidRPr="006F1FA2" w:rsidRDefault="003D4602" w:rsidP="003D4602">
      <w:pPr>
        <w:shd w:val="clear" w:color="auto" w:fill="FFFFFF"/>
        <w:ind w:firstLine="567"/>
        <w:rPr>
          <w:rFonts w:ascii="Arial" w:hAnsi="Arial" w:cs="Arial"/>
          <w:sz w:val="24"/>
          <w:szCs w:val="24"/>
          <w:lang w:eastAsia="ru-RU"/>
        </w:rPr>
      </w:pPr>
      <w:r w:rsidRPr="006F1FA2">
        <w:rPr>
          <w:rFonts w:ascii="Arial" w:hAnsi="Arial" w:cs="Arial"/>
          <w:sz w:val="24"/>
          <w:szCs w:val="24"/>
          <w:lang w:eastAsia="ru-RU"/>
        </w:rPr>
        <w:t xml:space="preserve">Численность специалистов-исследователей, осуществлявших НИОКР в рамках государственно-частного партнерства по хоздоговорам в 2024 г. составила 22 </w:t>
      </w:r>
      <w:r w:rsidRPr="006F1FA2">
        <w:rPr>
          <w:rFonts w:ascii="Arial" w:hAnsi="Arial" w:cs="Arial"/>
          <w:sz w:val="24"/>
          <w:szCs w:val="24"/>
          <w:lang w:eastAsia="ru-RU"/>
        </w:rPr>
        <w:lastRenderedPageBreak/>
        <w:t>человека, из них 13 членов рабочих групп в возрасте до 40 лет. Кроме этого, количество вовлеченных обучающихся в хоздоговорной деятельности - 10. Таким образом, процент молодых исследователей составляет 60% от общего количества вовлеченных в НИР в рамках ГЧП.</w:t>
      </w:r>
    </w:p>
    <w:p w14:paraId="2947B07C" w14:textId="77777777" w:rsidR="002A67F7" w:rsidRPr="006F1FA2" w:rsidRDefault="002A67F7" w:rsidP="00F3009A">
      <w:pPr>
        <w:shd w:val="clear" w:color="auto" w:fill="FFFFFF"/>
        <w:ind w:firstLine="567"/>
        <w:rPr>
          <w:rFonts w:ascii="Arial" w:eastAsia="Lucida Sans Unicode" w:hAnsi="Arial" w:cs="Arial"/>
          <w:sz w:val="24"/>
          <w:szCs w:val="24"/>
        </w:rPr>
      </w:pPr>
    </w:p>
    <w:p w14:paraId="40901D2E" w14:textId="24923E98" w:rsidR="0078341E" w:rsidRPr="006F1FA2" w:rsidRDefault="0078341E" w:rsidP="00F3009A">
      <w:pPr>
        <w:shd w:val="clear" w:color="auto" w:fill="FFFFFF"/>
        <w:ind w:firstLine="567"/>
        <w:rPr>
          <w:rFonts w:ascii="Arial" w:eastAsia="Lucida Sans Unicode" w:hAnsi="Arial" w:cs="Arial"/>
          <w:sz w:val="24"/>
          <w:szCs w:val="24"/>
        </w:rPr>
      </w:pPr>
      <w:r w:rsidRPr="006F1FA2">
        <w:rPr>
          <w:rFonts w:ascii="Arial" w:eastAsia="Lucida Sans Unicode" w:hAnsi="Arial" w:cs="Arial"/>
          <w:sz w:val="24"/>
          <w:szCs w:val="24"/>
        </w:rPr>
        <w:t xml:space="preserve">Таблица </w:t>
      </w:r>
      <w:r w:rsidR="0046405E" w:rsidRPr="006F1FA2">
        <w:rPr>
          <w:rFonts w:ascii="Arial" w:eastAsia="Lucida Sans Unicode" w:hAnsi="Arial" w:cs="Arial"/>
          <w:sz w:val="24"/>
          <w:szCs w:val="24"/>
        </w:rPr>
        <w:t>2</w:t>
      </w:r>
      <w:r w:rsidRPr="006F1FA2">
        <w:rPr>
          <w:rFonts w:ascii="Arial" w:eastAsia="Lucida Sans Unicode" w:hAnsi="Arial" w:cs="Arial"/>
          <w:sz w:val="24"/>
          <w:szCs w:val="24"/>
        </w:rPr>
        <w:t xml:space="preserve"> - Финансирование научно-исследовательских работ в разрезе отдельных источников КРУ имени А</w:t>
      </w:r>
      <w:r w:rsidR="009E4A60" w:rsidRPr="006F1FA2">
        <w:rPr>
          <w:rFonts w:ascii="Arial" w:eastAsia="Lucida Sans Unicode" w:hAnsi="Arial" w:cs="Arial"/>
          <w:sz w:val="24"/>
          <w:szCs w:val="24"/>
        </w:rPr>
        <w:t xml:space="preserve">хмет </w:t>
      </w:r>
      <w:proofErr w:type="gramStart"/>
      <w:r w:rsidRPr="006F1FA2">
        <w:rPr>
          <w:rFonts w:ascii="Arial" w:eastAsia="Lucida Sans Unicode" w:hAnsi="Arial" w:cs="Arial"/>
          <w:sz w:val="24"/>
          <w:szCs w:val="24"/>
        </w:rPr>
        <w:t>Байт</w:t>
      </w:r>
      <w:r w:rsidR="009E4A60" w:rsidRPr="006F1FA2">
        <w:rPr>
          <w:rFonts w:ascii="Arial" w:eastAsia="Lucida Sans Unicode" w:hAnsi="Arial" w:cs="Arial"/>
          <w:sz w:val="24"/>
          <w:szCs w:val="24"/>
          <w:lang w:val="kk-KZ"/>
        </w:rPr>
        <w:t xml:space="preserve">ұрсынұлы </w:t>
      </w:r>
      <w:r w:rsidRPr="006F1FA2">
        <w:rPr>
          <w:rFonts w:ascii="Arial" w:eastAsia="Lucida Sans Unicode" w:hAnsi="Arial" w:cs="Arial"/>
          <w:sz w:val="24"/>
          <w:szCs w:val="24"/>
        </w:rPr>
        <w:t xml:space="preserve"> в</w:t>
      </w:r>
      <w:proofErr w:type="gramEnd"/>
      <w:r w:rsidRPr="006F1FA2">
        <w:rPr>
          <w:rFonts w:ascii="Arial" w:eastAsia="Lucida Sans Unicode" w:hAnsi="Arial" w:cs="Arial"/>
          <w:sz w:val="24"/>
          <w:szCs w:val="24"/>
        </w:rPr>
        <w:t xml:space="preserve"> </w:t>
      </w:r>
      <w:r w:rsidR="009E4A60" w:rsidRPr="006F1FA2">
        <w:rPr>
          <w:rFonts w:ascii="Arial" w:eastAsia="Lucida Sans Unicode" w:hAnsi="Arial" w:cs="Arial"/>
          <w:sz w:val="24"/>
          <w:szCs w:val="24"/>
        </w:rPr>
        <w:t>2021-202</w:t>
      </w:r>
      <w:r w:rsidR="00606FCB" w:rsidRPr="006F1FA2">
        <w:rPr>
          <w:rFonts w:ascii="Arial" w:eastAsia="Lucida Sans Unicode" w:hAnsi="Arial" w:cs="Arial"/>
          <w:sz w:val="24"/>
          <w:szCs w:val="24"/>
        </w:rPr>
        <w:t>4</w:t>
      </w:r>
      <w:r w:rsidRPr="006F1FA2">
        <w:rPr>
          <w:rFonts w:ascii="Arial" w:eastAsia="Lucida Sans Unicode" w:hAnsi="Arial" w:cs="Arial"/>
          <w:sz w:val="24"/>
          <w:szCs w:val="24"/>
        </w:rPr>
        <w:t xml:space="preserve"> гг.</w:t>
      </w:r>
    </w:p>
    <w:tbl>
      <w:tblPr>
        <w:tblpPr w:leftFromText="180" w:rightFromText="180" w:vertAnchor="text" w:horzAnchor="margin" w:tblpY="108"/>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099"/>
        <w:gridCol w:w="500"/>
        <w:gridCol w:w="1217"/>
        <w:gridCol w:w="500"/>
        <w:gridCol w:w="1217"/>
        <w:gridCol w:w="500"/>
        <w:gridCol w:w="1217"/>
        <w:gridCol w:w="500"/>
        <w:gridCol w:w="1384"/>
      </w:tblGrid>
      <w:tr w:rsidR="00606FCB" w:rsidRPr="006F1FA2" w14:paraId="6D52CF30" w14:textId="77777777" w:rsidTr="00606FCB">
        <w:trPr>
          <w:trHeight w:val="269"/>
        </w:trPr>
        <w:tc>
          <w:tcPr>
            <w:tcW w:w="263" w:type="pct"/>
            <w:vMerge w:val="restart"/>
            <w:shd w:val="clear" w:color="auto" w:fill="92D050"/>
          </w:tcPr>
          <w:p w14:paraId="0E70E052" w14:textId="77777777" w:rsidR="003D4602" w:rsidRPr="006F1FA2" w:rsidRDefault="003D4602" w:rsidP="00606FCB">
            <w:pPr>
              <w:widowControl w:val="0"/>
              <w:rPr>
                <w:rFonts w:ascii="Arial" w:eastAsia="Lucida Sans Unicode" w:hAnsi="Arial" w:cs="Arial"/>
                <w:sz w:val="24"/>
                <w:szCs w:val="24"/>
                <w:lang w:bidi="ru-RU"/>
              </w:rPr>
            </w:pPr>
            <w:r w:rsidRPr="006F1FA2">
              <w:rPr>
                <w:rFonts w:ascii="Arial" w:eastAsia="Lucida Sans Unicode" w:hAnsi="Arial" w:cs="Arial"/>
                <w:sz w:val="24"/>
                <w:szCs w:val="24"/>
                <w:lang w:bidi="ru-RU"/>
              </w:rPr>
              <w:t>№ п/п</w:t>
            </w:r>
          </w:p>
        </w:tc>
        <w:tc>
          <w:tcPr>
            <w:tcW w:w="1254" w:type="pct"/>
            <w:vMerge w:val="restart"/>
            <w:shd w:val="clear" w:color="auto" w:fill="92D050"/>
            <w:vAlign w:val="center"/>
          </w:tcPr>
          <w:p w14:paraId="1B5A6835" w14:textId="77777777" w:rsidR="003D4602" w:rsidRPr="006F1FA2" w:rsidRDefault="003D4602" w:rsidP="00606FCB">
            <w:pPr>
              <w:widowControl w:val="0"/>
              <w:jc w:val="center"/>
              <w:rPr>
                <w:rFonts w:ascii="Arial" w:eastAsia="Lucida Sans Unicode" w:hAnsi="Arial" w:cs="Arial"/>
                <w:sz w:val="24"/>
                <w:szCs w:val="24"/>
                <w:lang w:bidi="ru-RU"/>
              </w:rPr>
            </w:pPr>
            <w:r w:rsidRPr="006F1FA2">
              <w:rPr>
                <w:rFonts w:ascii="Arial" w:eastAsia="Lucida Sans Unicode" w:hAnsi="Arial" w:cs="Arial"/>
                <w:sz w:val="24"/>
                <w:szCs w:val="24"/>
                <w:lang w:bidi="ru-RU"/>
              </w:rPr>
              <w:t>Источники финансирования</w:t>
            </w:r>
          </w:p>
        </w:tc>
        <w:tc>
          <w:tcPr>
            <w:tcW w:w="850" w:type="pct"/>
            <w:gridSpan w:val="2"/>
            <w:shd w:val="clear" w:color="auto" w:fill="92D050"/>
          </w:tcPr>
          <w:p w14:paraId="765C787E" w14:textId="77777777" w:rsidR="003D4602" w:rsidRPr="006F1FA2" w:rsidRDefault="003D4602" w:rsidP="00606FCB">
            <w:pPr>
              <w:widowControl w:val="0"/>
              <w:jc w:val="center"/>
              <w:rPr>
                <w:rFonts w:ascii="Arial" w:eastAsia="Courier New" w:hAnsi="Arial" w:cs="Arial"/>
                <w:b/>
                <w:sz w:val="24"/>
                <w:szCs w:val="24"/>
                <w:lang w:bidi="ru-RU"/>
              </w:rPr>
            </w:pPr>
            <w:r w:rsidRPr="006F1FA2">
              <w:rPr>
                <w:rFonts w:ascii="Arial" w:eastAsia="Courier New" w:hAnsi="Arial" w:cs="Arial"/>
                <w:b/>
                <w:sz w:val="24"/>
                <w:szCs w:val="24"/>
                <w:lang w:bidi="ru-RU"/>
              </w:rPr>
              <w:t>2021 г.</w:t>
            </w:r>
          </w:p>
        </w:tc>
        <w:tc>
          <w:tcPr>
            <w:tcW w:w="850" w:type="pct"/>
            <w:gridSpan w:val="2"/>
            <w:shd w:val="clear" w:color="auto" w:fill="92D050"/>
          </w:tcPr>
          <w:p w14:paraId="54875F4D" w14:textId="77777777" w:rsidR="003D4602" w:rsidRPr="006F1FA2" w:rsidRDefault="003D4602" w:rsidP="00606FCB">
            <w:pPr>
              <w:widowControl w:val="0"/>
              <w:jc w:val="center"/>
              <w:rPr>
                <w:rFonts w:ascii="Arial" w:eastAsia="Courier New" w:hAnsi="Arial" w:cs="Arial"/>
                <w:b/>
                <w:sz w:val="24"/>
                <w:szCs w:val="24"/>
                <w:lang w:val="kk-KZ" w:bidi="ru-RU"/>
              </w:rPr>
            </w:pPr>
            <w:r w:rsidRPr="006F1FA2">
              <w:rPr>
                <w:rFonts w:ascii="Arial" w:eastAsia="Courier New" w:hAnsi="Arial" w:cs="Arial"/>
                <w:b/>
                <w:sz w:val="24"/>
                <w:szCs w:val="24"/>
                <w:lang w:bidi="ru-RU"/>
              </w:rPr>
              <w:t>2022 г.</w:t>
            </w:r>
          </w:p>
        </w:tc>
        <w:tc>
          <w:tcPr>
            <w:tcW w:w="850" w:type="pct"/>
            <w:gridSpan w:val="2"/>
            <w:shd w:val="clear" w:color="auto" w:fill="92D050"/>
          </w:tcPr>
          <w:p w14:paraId="685FEB9B" w14:textId="77777777" w:rsidR="003D4602" w:rsidRPr="006F1FA2" w:rsidRDefault="003D4602" w:rsidP="00606FCB">
            <w:pPr>
              <w:widowControl w:val="0"/>
              <w:jc w:val="center"/>
              <w:rPr>
                <w:rFonts w:ascii="Arial" w:eastAsia="Courier New" w:hAnsi="Arial" w:cs="Arial"/>
                <w:b/>
                <w:sz w:val="24"/>
                <w:szCs w:val="24"/>
                <w:lang w:val="kk-KZ" w:bidi="ru-RU"/>
              </w:rPr>
            </w:pPr>
            <w:r w:rsidRPr="006F1FA2">
              <w:rPr>
                <w:rFonts w:ascii="Arial" w:eastAsia="Courier New" w:hAnsi="Arial" w:cs="Arial"/>
                <w:b/>
                <w:sz w:val="24"/>
                <w:szCs w:val="24"/>
                <w:lang w:bidi="ru-RU"/>
              </w:rPr>
              <w:t xml:space="preserve">2023 </w:t>
            </w:r>
            <w:r w:rsidRPr="006F1FA2">
              <w:rPr>
                <w:rFonts w:ascii="Arial" w:eastAsia="Courier New" w:hAnsi="Arial" w:cs="Arial"/>
                <w:b/>
                <w:sz w:val="24"/>
                <w:szCs w:val="24"/>
                <w:lang w:val="kk-KZ" w:bidi="ru-RU"/>
              </w:rPr>
              <w:t>г</w:t>
            </w:r>
          </w:p>
        </w:tc>
        <w:tc>
          <w:tcPr>
            <w:tcW w:w="932" w:type="pct"/>
            <w:gridSpan w:val="2"/>
            <w:shd w:val="clear" w:color="auto" w:fill="92D050"/>
          </w:tcPr>
          <w:p w14:paraId="42DE82F5" w14:textId="77777777" w:rsidR="003D4602" w:rsidRPr="006F1FA2" w:rsidRDefault="003D4602" w:rsidP="00606FCB">
            <w:pPr>
              <w:widowControl w:val="0"/>
              <w:jc w:val="center"/>
              <w:rPr>
                <w:rFonts w:ascii="Arial" w:eastAsia="Courier New" w:hAnsi="Arial" w:cs="Arial"/>
                <w:b/>
                <w:sz w:val="24"/>
                <w:szCs w:val="24"/>
                <w:lang w:bidi="ru-RU"/>
              </w:rPr>
            </w:pPr>
            <w:r w:rsidRPr="006F1FA2">
              <w:rPr>
                <w:rFonts w:ascii="Arial" w:eastAsia="Courier New" w:hAnsi="Arial" w:cs="Arial"/>
                <w:b/>
                <w:sz w:val="24"/>
                <w:szCs w:val="24"/>
                <w:lang w:bidi="ru-RU"/>
              </w:rPr>
              <w:t>2024 г.</w:t>
            </w:r>
          </w:p>
        </w:tc>
      </w:tr>
      <w:tr w:rsidR="00606FCB" w:rsidRPr="006F1FA2" w14:paraId="2E476CC6" w14:textId="77777777" w:rsidTr="00606FCB">
        <w:trPr>
          <w:trHeight w:val="86"/>
        </w:trPr>
        <w:tc>
          <w:tcPr>
            <w:tcW w:w="263" w:type="pct"/>
            <w:vMerge/>
            <w:shd w:val="clear" w:color="auto" w:fill="92D050"/>
          </w:tcPr>
          <w:p w14:paraId="1CE34AA4" w14:textId="77777777" w:rsidR="003D4602" w:rsidRPr="006F1FA2" w:rsidRDefault="003D4602" w:rsidP="00606FCB">
            <w:pPr>
              <w:widowControl w:val="0"/>
              <w:jc w:val="center"/>
              <w:rPr>
                <w:rFonts w:ascii="Arial" w:eastAsia="Lucida Sans Unicode" w:hAnsi="Arial" w:cs="Arial"/>
                <w:sz w:val="24"/>
                <w:szCs w:val="24"/>
                <w:lang w:bidi="ru-RU"/>
              </w:rPr>
            </w:pPr>
          </w:p>
        </w:tc>
        <w:tc>
          <w:tcPr>
            <w:tcW w:w="1254" w:type="pct"/>
            <w:vMerge/>
            <w:shd w:val="clear" w:color="auto" w:fill="92D050"/>
            <w:vAlign w:val="center"/>
          </w:tcPr>
          <w:p w14:paraId="56B34620" w14:textId="77777777" w:rsidR="003D4602" w:rsidRPr="006F1FA2" w:rsidRDefault="003D4602" w:rsidP="00606FCB">
            <w:pPr>
              <w:widowControl w:val="0"/>
              <w:jc w:val="center"/>
              <w:rPr>
                <w:rFonts w:ascii="Arial" w:eastAsia="Lucida Sans Unicode" w:hAnsi="Arial" w:cs="Arial"/>
                <w:sz w:val="24"/>
                <w:szCs w:val="24"/>
                <w:lang w:bidi="ru-RU"/>
              </w:rPr>
            </w:pPr>
          </w:p>
        </w:tc>
        <w:tc>
          <w:tcPr>
            <w:tcW w:w="247" w:type="pct"/>
            <w:shd w:val="clear" w:color="auto" w:fill="92D050"/>
          </w:tcPr>
          <w:p w14:paraId="36961D95" w14:textId="77777777" w:rsidR="003D4602" w:rsidRPr="006F1FA2" w:rsidRDefault="003D4602" w:rsidP="00606FCB">
            <w:pPr>
              <w:widowControl w:val="0"/>
              <w:jc w:val="center"/>
              <w:rPr>
                <w:rFonts w:ascii="Arial" w:eastAsia="Courier New" w:hAnsi="Arial" w:cs="Arial"/>
                <w:sz w:val="24"/>
                <w:szCs w:val="24"/>
                <w:lang w:bidi="ru-RU"/>
              </w:rPr>
            </w:pPr>
            <w:r w:rsidRPr="006F1FA2">
              <w:rPr>
                <w:rFonts w:ascii="Arial" w:eastAsia="Courier New" w:hAnsi="Arial" w:cs="Arial"/>
                <w:sz w:val="24"/>
                <w:szCs w:val="24"/>
                <w:lang w:bidi="ru-RU"/>
              </w:rPr>
              <w:t>ед.</w:t>
            </w:r>
          </w:p>
        </w:tc>
        <w:tc>
          <w:tcPr>
            <w:tcW w:w="603" w:type="pct"/>
            <w:shd w:val="clear" w:color="auto" w:fill="92D050"/>
          </w:tcPr>
          <w:p w14:paraId="37F99C72" w14:textId="77777777" w:rsidR="003D4602" w:rsidRPr="006F1FA2" w:rsidRDefault="003D4602" w:rsidP="00606FCB">
            <w:pPr>
              <w:widowControl w:val="0"/>
              <w:jc w:val="center"/>
              <w:rPr>
                <w:rFonts w:ascii="Arial" w:eastAsia="Courier New" w:hAnsi="Arial" w:cs="Arial"/>
                <w:sz w:val="24"/>
                <w:szCs w:val="24"/>
                <w:lang w:bidi="ru-RU"/>
              </w:rPr>
            </w:pPr>
            <w:r w:rsidRPr="006F1FA2">
              <w:rPr>
                <w:rFonts w:ascii="Arial" w:eastAsia="Courier New" w:hAnsi="Arial" w:cs="Arial"/>
                <w:sz w:val="24"/>
                <w:szCs w:val="24"/>
                <w:lang w:bidi="ru-RU"/>
              </w:rPr>
              <w:t>тыс. тенге</w:t>
            </w:r>
          </w:p>
        </w:tc>
        <w:tc>
          <w:tcPr>
            <w:tcW w:w="247" w:type="pct"/>
            <w:shd w:val="clear" w:color="auto" w:fill="92D050"/>
          </w:tcPr>
          <w:p w14:paraId="7DF3878B" w14:textId="77777777" w:rsidR="003D4602" w:rsidRPr="006F1FA2" w:rsidRDefault="003D4602" w:rsidP="00606FCB">
            <w:pPr>
              <w:widowControl w:val="0"/>
              <w:jc w:val="center"/>
              <w:rPr>
                <w:rFonts w:ascii="Arial" w:eastAsia="Courier New" w:hAnsi="Arial" w:cs="Arial"/>
                <w:sz w:val="24"/>
                <w:szCs w:val="24"/>
                <w:lang w:bidi="ru-RU"/>
              </w:rPr>
            </w:pPr>
            <w:r w:rsidRPr="006F1FA2">
              <w:rPr>
                <w:rFonts w:ascii="Arial" w:eastAsia="Courier New" w:hAnsi="Arial" w:cs="Arial"/>
                <w:sz w:val="24"/>
                <w:szCs w:val="24"/>
                <w:lang w:bidi="ru-RU"/>
              </w:rPr>
              <w:t>ед.</w:t>
            </w:r>
          </w:p>
        </w:tc>
        <w:tc>
          <w:tcPr>
            <w:tcW w:w="603" w:type="pct"/>
            <w:shd w:val="clear" w:color="auto" w:fill="92D050"/>
          </w:tcPr>
          <w:p w14:paraId="02A3E04D" w14:textId="77777777" w:rsidR="003D4602" w:rsidRPr="006F1FA2" w:rsidRDefault="003D4602" w:rsidP="00606FCB">
            <w:pPr>
              <w:widowControl w:val="0"/>
              <w:jc w:val="center"/>
              <w:rPr>
                <w:rFonts w:ascii="Arial" w:eastAsia="Courier New" w:hAnsi="Arial" w:cs="Arial"/>
                <w:sz w:val="24"/>
                <w:szCs w:val="24"/>
                <w:lang w:bidi="ru-RU"/>
              </w:rPr>
            </w:pPr>
            <w:r w:rsidRPr="006F1FA2">
              <w:rPr>
                <w:rFonts w:ascii="Arial" w:eastAsia="Courier New" w:hAnsi="Arial" w:cs="Arial"/>
                <w:sz w:val="24"/>
                <w:szCs w:val="24"/>
                <w:lang w:bidi="ru-RU"/>
              </w:rPr>
              <w:t>тыс. тенге</w:t>
            </w:r>
          </w:p>
        </w:tc>
        <w:tc>
          <w:tcPr>
            <w:tcW w:w="247" w:type="pct"/>
            <w:shd w:val="clear" w:color="auto" w:fill="92D050"/>
          </w:tcPr>
          <w:p w14:paraId="63E0A6BD" w14:textId="77777777" w:rsidR="003D4602" w:rsidRPr="006F1FA2" w:rsidRDefault="003D4602" w:rsidP="00606FCB">
            <w:pPr>
              <w:widowControl w:val="0"/>
              <w:jc w:val="center"/>
              <w:rPr>
                <w:rFonts w:ascii="Arial" w:eastAsia="Courier New" w:hAnsi="Arial" w:cs="Arial"/>
                <w:sz w:val="24"/>
                <w:szCs w:val="24"/>
                <w:lang w:bidi="ru-RU"/>
              </w:rPr>
            </w:pPr>
            <w:r w:rsidRPr="006F1FA2">
              <w:rPr>
                <w:rFonts w:ascii="Arial" w:eastAsia="Courier New" w:hAnsi="Arial" w:cs="Arial"/>
                <w:sz w:val="24"/>
                <w:szCs w:val="24"/>
                <w:lang w:bidi="ru-RU"/>
              </w:rPr>
              <w:t>ед.</w:t>
            </w:r>
          </w:p>
        </w:tc>
        <w:tc>
          <w:tcPr>
            <w:tcW w:w="603" w:type="pct"/>
            <w:shd w:val="clear" w:color="auto" w:fill="92D050"/>
          </w:tcPr>
          <w:p w14:paraId="3C69866A" w14:textId="77777777" w:rsidR="003D4602" w:rsidRPr="006F1FA2" w:rsidRDefault="003D4602" w:rsidP="00606FCB">
            <w:pPr>
              <w:widowControl w:val="0"/>
              <w:jc w:val="center"/>
              <w:rPr>
                <w:rFonts w:ascii="Arial" w:eastAsia="Courier New" w:hAnsi="Arial" w:cs="Arial"/>
                <w:sz w:val="24"/>
                <w:szCs w:val="24"/>
                <w:lang w:bidi="ru-RU"/>
              </w:rPr>
            </w:pPr>
            <w:r w:rsidRPr="006F1FA2">
              <w:rPr>
                <w:rFonts w:ascii="Arial" w:eastAsia="Courier New" w:hAnsi="Arial" w:cs="Arial"/>
                <w:sz w:val="24"/>
                <w:szCs w:val="24"/>
                <w:lang w:bidi="ru-RU"/>
              </w:rPr>
              <w:t>тыс. тенге</w:t>
            </w:r>
          </w:p>
        </w:tc>
        <w:tc>
          <w:tcPr>
            <w:tcW w:w="247" w:type="pct"/>
            <w:shd w:val="clear" w:color="auto" w:fill="92D050"/>
          </w:tcPr>
          <w:p w14:paraId="3756749D" w14:textId="77777777" w:rsidR="003D4602" w:rsidRPr="006F1FA2" w:rsidRDefault="003D4602" w:rsidP="00606FCB">
            <w:pPr>
              <w:widowControl w:val="0"/>
              <w:jc w:val="center"/>
              <w:rPr>
                <w:rFonts w:ascii="Arial" w:eastAsia="Courier New" w:hAnsi="Arial" w:cs="Arial"/>
                <w:sz w:val="24"/>
                <w:szCs w:val="24"/>
                <w:lang w:bidi="ru-RU"/>
              </w:rPr>
            </w:pPr>
            <w:r w:rsidRPr="006F1FA2">
              <w:rPr>
                <w:rFonts w:ascii="Arial" w:eastAsia="Courier New" w:hAnsi="Arial" w:cs="Arial"/>
                <w:sz w:val="24"/>
                <w:szCs w:val="24"/>
                <w:lang w:bidi="ru-RU"/>
              </w:rPr>
              <w:t>ед.</w:t>
            </w:r>
          </w:p>
        </w:tc>
        <w:tc>
          <w:tcPr>
            <w:tcW w:w="684" w:type="pct"/>
            <w:shd w:val="clear" w:color="auto" w:fill="92D050"/>
          </w:tcPr>
          <w:p w14:paraId="0AC4784A" w14:textId="77777777" w:rsidR="003D4602" w:rsidRPr="006F1FA2" w:rsidRDefault="003D4602" w:rsidP="00606FCB">
            <w:pPr>
              <w:widowControl w:val="0"/>
              <w:jc w:val="center"/>
              <w:rPr>
                <w:rFonts w:ascii="Arial" w:eastAsia="Courier New" w:hAnsi="Arial" w:cs="Arial"/>
                <w:sz w:val="24"/>
                <w:szCs w:val="24"/>
                <w:lang w:bidi="ru-RU"/>
              </w:rPr>
            </w:pPr>
            <w:r w:rsidRPr="006F1FA2">
              <w:rPr>
                <w:rFonts w:ascii="Arial" w:eastAsia="Courier New" w:hAnsi="Arial" w:cs="Arial"/>
                <w:sz w:val="24"/>
                <w:szCs w:val="24"/>
                <w:lang w:bidi="ru-RU"/>
              </w:rPr>
              <w:t>тыс. тенге</w:t>
            </w:r>
          </w:p>
        </w:tc>
      </w:tr>
      <w:tr w:rsidR="00606FCB" w:rsidRPr="006F1FA2" w14:paraId="5BC9EEE3" w14:textId="77777777" w:rsidTr="00606FCB">
        <w:trPr>
          <w:trHeight w:val="281"/>
        </w:trPr>
        <w:tc>
          <w:tcPr>
            <w:tcW w:w="263" w:type="pct"/>
          </w:tcPr>
          <w:p w14:paraId="0524C31F" w14:textId="77777777" w:rsidR="003D4602" w:rsidRPr="006F1FA2" w:rsidRDefault="003D4602" w:rsidP="00606FCB">
            <w:pPr>
              <w:widowControl w:val="0"/>
              <w:rPr>
                <w:rFonts w:ascii="Arial" w:eastAsia="Lucida Sans Unicode" w:hAnsi="Arial" w:cs="Arial"/>
                <w:b/>
                <w:sz w:val="24"/>
                <w:szCs w:val="24"/>
                <w:lang w:bidi="ru-RU"/>
              </w:rPr>
            </w:pPr>
            <w:r w:rsidRPr="006F1FA2">
              <w:rPr>
                <w:rFonts w:ascii="Arial" w:eastAsia="Lucida Sans Unicode" w:hAnsi="Arial" w:cs="Arial"/>
                <w:b/>
                <w:sz w:val="24"/>
                <w:szCs w:val="24"/>
                <w:lang w:bidi="ru-RU"/>
              </w:rPr>
              <w:t>1</w:t>
            </w:r>
          </w:p>
        </w:tc>
        <w:tc>
          <w:tcPr>
            <w:tcW w:w="1254" w:type="pct"/>
            <w:shd w:val="clear" w:color="auto" w:fill="auto"/>
          </w:tcPr>
          <w:p w14:paraId="6E5E31E8" w14:textId="77777777" w:rsidR="003D4602" w:rsidRPr="006F1FA2" w:rsidRDefault="003D4602" w:rsidP="00606FCB">
            <w:pPr>
              <w:widowControl w:val="0"/>
              <w:rPr>
                <w:rFonts w:ascii="Arial" w:eastAsia="Lucida Sans Unicode" w:hAnsi="Arial" w:cs="Arial"/>
                <w:sz w:val="24"/>
                <w:szCs w:val="24"/>
                <w:lang w:bidi="ru-RU"/>
              </w:rPr>
            </w:pPr>
            <w:r w:rsidRPr="006F1FA2">
              <w:rPr>
                <w:rFonts w:ascii="Arial" w:eastAsia="Lucida Sans Unicode" w:hAnsi="Arial" w:cs="Arial"/>
                <w:b/>
                <w:sz w:val="24"/>
                <w:szCs w:val="24"/>
                <w:lang w:bidi="ru-RU"/>
              </w:rPr>
              <w:t xml:space="preserve">Фундаментальные и прикладные НИР бюджет поступило – всего </w:t>
            </w:r>
            <w:r w:rsidRPr="006F1FA2">
              <w:rPr>
                <w:rFonts w:ascii="Arial" w:eastAsia="Lucida Sans Unicode" w:hAnsi="Arial" w:cs="Arial"/>
                <w:sz w:val="24"/>
                <w:szCs w:val="24"/>
                <w:lang w:bidi="ru-RU"/>
              </w:rPr>
              <w:t>в т.ч.:</w:t>
            </w:r>
          </w:p>
        </w:tc>
        <w:tc>
          <w:tcPr>
            <w:tcW w:w="247" w:type="pct"/>
            <w:vAlign w:val="center"/>
          </w:tcPr>
          <w:p w14:paraId="2EAD9395"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14</w:t>
            </w:r>
          </w:p>
        </w:tc>
        <w:tc>
          <w:tcPr>
            <w:tcW w:w="603" w:type="pct"/>
            <w:vAlign w:val="center"/>
          </w:tcPr>
          <w:p w14:paraId="5403902C"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98 350,04</w:t>
            </w:r>
          </w:p>
          <w:p w14:paraId="27BEC80B" w14:textId="77777777" w:rsidR="003D4602" w:rsidRPr="006F1FA2" w:rsidRDefault="003D4602" w:rsidP="00606FCB">
            <w:pPr>
              <w:jc w:val="center"/>
              <w:rPr>
                <w:rFonts w:ascii="Arial" w:hAnsi="Arial" w:cs="Arial"/>
                <w:b/>
                <w:sz w:val="24"/>
                <w:szCs w:val="24"/>
              </w:rPr>
            </w:pPr>
            <w:r w:rsidRPr="006F1FA2">
              <w:rPr>
                <w:rFonts w:ascii="Arial" w:hAnsi="Arial" w:cs="Arial"/>
                <w:b/>
                <w:bCs/>
                <w:sz w:val="24"/>
                <w:szCs w:val="24"/>
              </w:rPr>
              <w:t>+ 31,4%</w:t>
            </w:r>
          </w:p>
        </w:tc>
        <w:tc>
          <w:tcPr>
            <w:tcW w:w="247" w:type="pct"/>
            <w:vAlign w:val="center"/>
          </w:tcPr>
          <w:p w14:paraId="5D0D2297"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11</w:t>
            </w:r>
          </w:p>
        </w:tc>
        <w:tc>
          <w:tcPr>
            <w:tcW w:w="603" w:type="pct"/>
            <w:vAlign w:val="center"/>
          </w:tcPr>
          <w:p w14:paraId="5BF4D777"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107 400,81</w:t>
            </w:r>
          </w:p>
          <w:p w14:paraId="5AFADD8D"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+ 9,2%</w:t>
            </w:r>
          </w:p>
        </w:tc>
        <w:tc>
          <w:tcPr>
            <w:tcW w:w="247" w:type="pct"/>
            <w:vAlign w:val="center"/>
          </w:tcPr>
          <w:p w14:paraId="65124496"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13</w:t>
            </w:r>
          </w:p>
        </w:tc>
        <w:tc>
          <w:tcPr>
            <w:tcW w:w="603" w:type="pct"/>
            <w:vAlign w:val="center"/>
          </w:tcPr>
          <w:p w14:paraId="08DE0A95"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189 852,78</w:t>
            </w:r>
          </w:p>
          <w:p w14:paraId="4948B2AC" w14:textId="77777777" w:rsidR="003D4602" w:rsidRPr="006F1FA2" w:rsidRDefault="003D4602" w:rsidP="00606FCB">
            <w:pPr>
              <w:jc w:val="center"/>
              <w:rPr>
                <w:rFonts w:ascii="Arial" w:hAnsi="Arial" w:cs="Arial"/>
                <w:sz w:val="24"/>
                <w:szCs w:val="24"/>
              </w:rPr>
            </w:pPr>
            <w:r w:rsidRPr="006F1FA2">
              <w:rPr>
                <w:rFonts w:ascii="Arial" w:hAnsi="Arial" w:cs="Arial"/>
                <w:b/>
                <w:sz w:val="24"/>
                <w:szCs w:val="24"/>
              </w:rPr>
              <w:t>+76,8%</w:t>
            </w:r>
          </w:p>
        </w:tc>
        <w:tc>
          <w:tcPr>
            <w:tcW w:w="247" w:type="pct"/>
            <w:vAlign w:val="center"/>
          </w:tcPr>
          <w:p w14:paraId="04FB4156" w14:textId="77777777" w:rsidR="003D4602" w:rsidRPr="006F1FA2" w:rsidRDefault="003D4602" w:rsidP="00606FCB">
            <w:pPr>
              <w:jc w:val="center"/>
              <w:rPr>
                <w:rFonts w:ascii="Arial" w:hAnsi="Arial" w:cs="Arial"/>
                <w:b/>
                <w:sz w:val="24"/>
                <w:szCs w:val="24"/>
                <w:lang w:val="kk-KZ"/>
              </w:rPr>
            </w:pPr>
            <w:r w:rsidRPr="006F1FA2">
              <w:rPr>
                <w:rFonts w:ascii="Arial" w:hAnsi="Arial" w:cs="Arial"/>
                <w:b/>
                <w:sz w:val="24"/>
                <w:szCs w:val="24"/>
              </w:rPr>
              <w:t>15</w:t>
            </w:r>
          </w:p>
        </w:tc>
        <w:tc>
          <w:tcPr>
            <w:tcW w:w="684" w:type="pct"/>
            <w:vAlign w:val="center"/>
          </w:tcPr>
          <w:p w14:paraId="36063358"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227 038,02</w:t>
            </w:r>
          </w:p>
          <w:p w14:paraId="26EC8C2A"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+19,6%</w:t>
            </w:r>
          </w:p>
        </w:tc>
      </w:tr>
      <w:tr w:rsidR="00606FCB" w:rsidRPr="006F1FA2" w14:paraId="47284F45" w14:textId="77777777" w:rsidTr="00606FCB">
        <w:trPr>
          <w:trHeight w:val="157"/>
        </w:trPr>
        <w:tc>
          <w:tcPr>
            <w:tcW w:w="263" w:type="pct"/>
          </w:tcPr>
          <w:p w14:paraId="6CDE6D2D" w14:textId="77777777" w:rsidR="003D4602" w:rsidRPr="006F1FA2" w:rsidRDefault="003D4602" w:rsidP="00606FCB">
            <w:pPr>
              <w:widowControl w:val="0"/>
              <w:rPr>
                <w:rFonts w:ascii="Arial" w:eastAsia="Lucida Sans Unicode" w:hAnsi="Arial" w:cs="Arial"/>
                <w:sz w:val="24"/>
                <w:szCs w:val="24"/>
                <w:lang w:bidi="ru-RU"/>
              </w:rPr>
            </w:pPr>
            <w:r w:rsidRPr="006F1FA2">
              <w:rPr>
                <w:rFonts w:ascii="Arial" w:eastAsia="Lucida Sans Unicode" w:hAnsi="Arial" w:cs="Arial"/>
                <w:sz w:val="24"/>
                <w:szCs w:val="24"/>
                <w:lang w:bidi="ru-RU"/>
              </w:rPr>
              <w:t>1.1</w:t>
            </w:r>
          </w:p>
        </w:tc>
        <w:tc>
          <w:tcPr>
            <w:tcW w:w="1254" w:type="pct"/>
            <w:shd w:val="clear" w:color="auto" w:fill="auto"/>
          </w:tcPr>
          <w:p w14:paraId="2C0F5B13" w14:textId="77777777" w:rsidR="003D4602" w:rsidRPr="006F1FA2" w:rsidRDefault="003D4602" w:rsidP="00606FCB">
            <w:pPr>
              <w:widowControl w:val="0"/>
              <w:ind w:right="-140"/>
              <w:rPr>
                <w:rFonts w:ascii="Arial" w:eastAsia="Lucida Sans Unicode" w:hAnsi="Arial" w:cs="Arial"/>
                <w:sz w:val="24"/>
                <w:szCs w:val="24"/>
                <w:lang w:bidi="ru-RU"/>
              </w:rPr>
            </w:pPr>
            <w:r w:rsidRPr="006F1FA2">
              <w:rPr>
                <w:rFonts w:ascii="Arial" w:eastAsia="Lucida Sans Unicode" w:hAnsi="Arial" w:cs="Arial"/>
                <w:sz w:val="24"/>
                <w:szCs w:val="24"/>
                <w:lang w:bidi="ru-RU"/>
              </w:rPr>
              <w:t>- грант Комитета науки МОН РК</w:t>
            </w:r>
          </w:p>
          <w:p w14:paraId="6425A7F7" w14:textId="77777777" w:rsidR="003D4602" w:rsidRPr="006F1FA2" w:rsidRDefault="003D4602" w:rsidP="00606FCB">
            <w:pPr>
              <w:widowControl w:val="0"/>
              <w:rPr>
                <w:rFonts w:ascii="Arial" w:eastAsia="Lucida Sans Unicode" w:hAnsi="Arial" w:cs="Arial"/>
                <w:sz w:val="24"/>
                <w:szCs w:val="24"/>
                <w:lang w:bidi="ru-RU"/>
              </w:rPr>
            </w:pPr>
            <w:r w:rsidRPr="006F1FA2">
              <w:rPr>
                <w:rFonts w:ascii="Arial" w:eastAsia="Lucida Sans Unicode" w:hAnsi="Arial" w:cs="Arial"/>
                <w:sz w:val="24"/>
                <w:szCs w:val="24"/>
                <w:lang w:bidi="ru-RU"/>
              </w:rPr>
              <w:t xml:space="preserve"> в т.ч. по молодым ученым</w:t>
            </w:r>
          </w:p>
          <w:p w14:paraId="13A99430" w14:textId="77777777" w:rsidR="003D4602" w:rsidRPr="006F1FA2" w:rsidRDefault="003D4602" w:rsidP="00606FCB">
            <w:pPr>
              <w:widowControl w:val="0"/>
              <w:rPr>
                <w:rFonts w:ascii="Arial" w:eastAsia="Lucida Sans Unicode" w:hAnsi="Arial" w:cs="Arial"/>
                <w:b/>
                <w:sz w:val="24"/>
                <w:szCs w:val="24"/>
                <w:lang w:bidi="ru-RU"/>
              </w:rPr>
            </w:pPr>
          </w:p>
        </w:tc>
        <w:tc>
          <w:tcPr>
            <w:tcW w:w="247" w:type="pct"/>
          </w:tcPr>
          <w:p w14:paraId="6BA6A6AA" w14:textId="77777777" w:rsidR="003D4602" w:rsidRPr="006F1FA2" w:rsidRDefault="003D4602" w:rsidP="00606FCB">
            <w:pPr>
              <w:rPr>
                <w:rFonts w:ascii="Arial" w:hAnsi="Arial" w:cs="Arial"/>
                <w:sz w:val="24"/>
                <w:szCs w:val="24"/>
              </w:rPr>
            </w:pPr>
            <w:r w:rsidRPr="006F1FA2">
              <w:rPr>
                <w:rFonts w:ascii="Arial" w:hAnsi="Arial" w:cs="Arial"/>
                <w:sz w:val="24"/>
                <w:szCs w:val="24"/>
              </w:rPr>
              <w:t>14</w:t>
            </w:r>
          </w:p>
          <w:p w14:paraId="7354AE8E" w14:textId="77777777" w:rsidR="003D4602" w:rsidRPr="006F1FA2" w:rsidRDefault="003D4602" w:rsidP="00606FCB">
            <w:pPr>
              <w:rPr>
                <w:rFonts w:ascii="Arial" w:hAnsi="Arial" w:cs="Arial"/>
                <w:sz w:val="24"/>
                <w:szCs w:val="24"/>
              </w:rPr>
            </w:pPr>
            <w:r w:rsidRPr="006F1FA2">
              <w:rPr>
                <w:rFonts w:ascii="Arial" w:hAnsi="Arial" w:cs="Arial"/>
                <w:sz w:val="24"/>
                <w:szCs w:val="24"/>
              </w:rPr>
              <w:t>4</w:t>
            </w:r>
          </w:p>
        </w:tc>
        <w:tc>
          <w:tcPr>
            <w:tcW w:w="603" w:type="pct"/>
          </w:tcPr>
          <w:p w14:paraId="12B985E2" w14:textId="77777777" w:rsidR="003D4602" w:rsidRPr="006F1FA2" w:rsidRDefault="003D4602" w:rsidP="00606FCB">
            <w:pPr>
              <w:rPr>
                <w:rFonts w:ascii="Arial" w:hAnsi="Arial" w:cs="Arial"/>
                <w:sz w:val="24"/>
                <w:szCs w:val="24"/>
              </w:rPr>
            </w:pPr>
            <w:r w:rsidRPr="006F1FA2">
              <w:rPr>
                <w:rFonts w:ascii="Arial" w:hAnsi="Arial" w:cs="Arial"/>
                <w:sz w:val="24"/>
                <w:szCs w:val="24"/>
              </w:rPr>
              <w:t>98 350, 04</w:t>
            </w:r>
          </w:p>
          <w:p w14:paraId="7251F229" w14:textId="77777777" w:rsidR="003D4602" w:rsidRPr="006F1FA2" w:rsidRDefault="003D4602" w:rsidP="00606FCB">
            <w:pPr>
              <w:rPr>
                <w:rFonts w:ascii="Arial" w:hAnsi="Arial" w:cs="Arial"/>
                <w:sz w:val="24"/>
                <w:szCs w:val="24"/>
              </w:rPr>
            </w:pPr>
            <w:r w:rsidRPr="006F1FA2">
              <w:rPr>
                <w:rFonts w:ascii="Arial" w:hAnsi="Arial" w:cs="Arial"/>
                <w:sz w:val="24"/>
                <w:szCs w:val="24"/>
              </w:rPr>
              <w:t>54 883,04</w:t>
            </w:r>
          </w:p>
        </w:tc>
        <w:tc>
          <w:tcPr>
            <w:tcW w:w="247" w:type="pct"/>
          </w:tcPr>
          <w:p w14:paraId="4CC3FE8A" w14:textId="77777777" w:rsidR="003D4602" w:rsidRPr="006F1FA2" w:rsidRDefault="003D4602" w:rsidP="00606FCB">
            <w:pPr>
              <w:rPr>
                <w:rFonts w:ascii="Arial" w:hAnsi="Arial" w:cs="Arial"/>
                <w:b/>
                <w:sz w:val="24"/>
                <w:szCs w:val="24"/>
              </w:rPr>
            </w:pPr>
            <w:r w:rsidRPr="006F1FA2">
              <w:rPr>
                <w:rFonts w:ascii="Arial" w:hAnsi="Arial" w:cs="Arial"/>
                <w:b/>
                <w:sz w:val="24"/>
                <w:szCs w:val="24"/>
              </w:rPr>
              <w:t>11</w:t>
            </w:r>
          </w:p>
          <w:p w14:paraId="1608C07D" w14:textId="77777777" w:rsidR="003D4602" w:rsidRPr="006F1FA2" w:rsidRDefault="003D4602" w:rsidP="00606FCB">
            <w:pPr>
              <w:rPr>
                <w:rFonts w:ascii="Arial" w:hAnsi="Arial" w:cs="Arial"/>
                <w:sz w:val="24"/>
                <w:szCs w:val="24"/>
              </w:rPr>
            </w:pPr>
            <w:r w:rsidRPr="006F1FA2">
              <w:rPr>
                <w:rFonts w:ascii="Arial" w:hAnsi="Arial" w:cs="Arial"/>
                <w:sz w:val="24"/>
                <w:szCs w:val="24"/>
              </w:rPr>
              <w:t xml:space="preserve">7 </w:t>
            </w:r>
          </w:p>
          <w:p w14:paraId="68CD3268" w14:textId="77777777" w:rsidR="003D4602" w:rsidRPr="006F1FA2" w:rsidRDefault="003D4602" w:rsidP="00606FCB">
            <w:pPr>
              <w:rPr>
                <w:rFonts w:ascii="Arial" w:hAnsi="Arial" w:cs="Arial"/>
                <w:sz w:val="24"/>
                <w:szCs w:val="24"/>
              </w:rPr>
            </w:pPr>
          </w:p>
        </w:tc>
        <w:tc>
          <w:tcPr>
            <w:tcW w:w="603" w:type="pct"/>
          </w:tcPr>
          <w:p w14:paraId="2313A60F" w14:textId="77777777" w:rsidR="003D4602" w:rsidRPr="006F1FA2" w:rsidRDefault="003D4602" w:rsidP="00606FCB">
            <w:pPr>
              <w:ind w:right="-99"/>
              <w:rPr>
                <w:rFonts w:ascii="Arial" w:hAnsi="Arial" w:cs="Arial"/>
                <w:sz w:val="24"/>
                <w:szCs w:val="24"/>
              </w:rPr>
            </w:pPr>
            <w:r w:rsidRPr="006F1FA2">
              <w:rPr>
                <w:rFonts w:ascii="Arial" w:hAnsi="Arial" w:cs="Arial"/>
                <w:sz w:val="24"/>
                <w:szCs w:val="24"/>
              </w:rPr>
              <w:t>107 400, 81</w:t>
            </w:r>
          </w:p>
          <w:p w14:paraId="43D664F7" w14:textId="77777777" w:rsidR="003D4602" w:rsidRPr="006F1FA2" w:rsidRDefault="003D4602" w:rsidP="00606FCB">
            <w:pPr>
              <w:rPr>
                <w:rFonts w:ascii="Arial" w:hAnsi="Arial" w:cs="Arial"/>
                <w:sz w:val="24"/>
                <w:szCs w:val="24"/>
              </w:rPr>
            </w:pPr>
            <w:r w:rsidRPr="006F1FA2">
              <w:rPr>
                <w:rFonts w:ascii="Arial" w:hAnsi="Arial" w:cs="Arial"/>
                <w:sz w:val="24"/>
                <w:szCs w:val="24"/>
              </w:rPr>
              <w:t>68 074,19</w:t>
            </w:r>
          </w:p>
          <w:p w14:paraId="12EC3791" w14:textId="77777777" w:rsidR="003D4602" w:rsidRPr="006F1FA2" w:rsidRDefault="003D4602" w:rsidP="00606FCB">
            <w:pPr>
              <w:rPr>
                <w:rFonts w:ascii="Arial" w:hAnsi="Arial" w:cs="Arial"/>
                <w:sz w:val="24"/>
                <w:szCs w:val="24"/>
              </w:rPr>
            </w:pPr>
          </w:p>
        </w:tc>
        <w:tc>
          <w:tcPr>
            <w:tcW w:w="247" w:type="pct"/>
          </w:tcPr>
          <w:p w14:paraId="0B1C755E"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13</w:t>
            </w:r>
          </w:p>
          <w:p w14:paraId="5DCF59C2"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7</w:t>
            </w:r>
          </w:p>
          <w:p w14:paraId="76B353AC" w14:textId="77777777" w:rsidR="003D4602" w:rsidRPr="006F1FA2" w:rsidRDefault="003D4602" w:rsidP="00606FCB">
            <w:pPr>
              <w:widowControl w:val="0"/>
              <w:rPr>
                <w:rFonts w:ascii="Arial" w:hAnsi="Arial" w:cs="Arial"/>
                <w:sz w:val="24"/>
                <w:szCs w:val="24"/>
              </w:rPr>
            </w:pPr>
          </w:p>
        </w:tc>
        <w:tc>
          <w:tcPr>
            <w:tcW w:w="603" w:type="pct"/>
          </w:tcPr>
          <w:p w14:paraId="589DD269" w14:textId="77777777" w:rsidR="003D4602" w:rsidRPr="006F1FA2" w:rsidRDefault="003D4602" w:rsidP="00606FCB">
            <w:pPr>
              <w:rPr>
                <w:rFonts w:ascii="Arial" w:hAnsi="Arial" w:cs="Arial"/>
                <w:sz w:val="24"/>
                <w:szCs w:val="24"/>
              </w:rPr>
            </w:pPr>
            <w:r w:rsidRPr="006F1FA2">
              <w:rPr>
                <w:rFonts w:ascii="Arial" w:hAnsi="Arial" w:cs="Arial"/>
                <w:sz w:val="24"/>
                <w:szCs w:val="24"/>
              </w:rPr>
              <w:t>189 852,78</w:t>
            </w:r>
          </w:p>
          <w:p w14:paraId="399DF9C2" w14:textId="77777777" w:rsidR="003D4602" w:rsidRPr="006F1FA2" w:rsidRDefault="003D4602" w:rsidP="00606FCB">
            <w:pPr>
              <w:rPr>
                <w:rFonts w:ascii="Arial" w:hAnsi="Arial" w:cs="Arial"/>
                <w:sz w:val="24"/>
                <w:szCs w:val="24"/>
              </w:rPr>
            </w:pPr>
            <w:r w:rsidRPr="006F1FA2">
              <w:rPr>
                <w:rFonts w:ascii="Arial" w:hAnsi="Arial" w:cs="Arial"/>
                <w:sz w:val="24"/>
                <w:szCs w:val="24"/>
              </w:rPr>
              <w:t>67 095,70</w:t>
            </w:r>
          </w:p>
          <w:p w14:paraId="7C836BBA" w14:textId="77777777" w:rsidR="003D4602" w:rsidRPr="006F1FA2" w:rsidRDefault="003D4602" w:rsidP="00606FCB">
            <w:pPr>
              <w:jc w:val="center"/>
              <w:rPr>
                <w:rFonts w:ascii="Arial" w:hAnsi="Arial" w:cs="Arial"/>
                <w:sz w:val="24"/>
                <w:szCs w:val="24"/>
              </w:rPr>
            </w:pPr>
          </w:p>
        </w:tc>
        <w:tc>
          <w:tcPr>
            <w:tcW w:w="247" w:type="pct"/>
            <w:vAlign w:val="center"/>
          </w:tcPr>
          <w:p w14:paraId="58C8C01F"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15</w:t>
            </w:r>
          </w:p>
          <w:p w14:paraId="287F415A"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5</w:t>
            </w:r>
          </w:p>
          <w:p w14:paraId="34FAD63D" w14:textId="77777777" w:rsidR="003D4602" w:rsidRPr="006F1FA2" w:rsidRDefault="003D4602" w:rsidP="00606FCB">
            <w:pPr>
              <w:jc w:val="center"/>
              <w:rPr>
                <w:rFonts w:ascii="Arial" w:hAnsi="Arial" w:cs="Arial"/>
                <w:sz w:val="24"/>
                <w:szCs w:val="24"/>
                <w:lang w:val="kk-KZ"/>
              </w:rPr>
            </w:pPr>
          </w:p>
        </w:tc>
        <w:tc>
          <w:tcPr>
            <w:tcW w:w="684" w:type="pct"/>
            <w:vAlign w:val="center"/>
          </w:tcPr>
          <w:p w14:paraId="15F9B303"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227 038,02</w:t>
            </w:r>
          </w:p>
          <w:p w14:paraId="27552D31"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36 333,96</w:t>
            </w:r>
          </w:p>
          <w:p w14:paraId="09B385FF" w14:textId="77777777" w:rsidR="003D4602" w:rsidRPr="006F1FA2" w:rsidRDefault="003D4602" w:rsidP="00606FCB">
            <w:pPr>
              <w:rPr>
                <w:rFonts w:ascii="Arial" w:hAnsi="Arial" w:cs="Arial"/>
                <w:sz w:val="24"/>
                <w:szCs w:val="24"/>
              </w:rPr>
            </w:pPr>
          </w:p>
        </w:tc>
      </w:tr>
      <w:tr w:rsidR="00606FCB" w:rsidRPr="006F1FA2" w14:paraId="79C1E067" w14:textId="77777777" w:rsidTr="00606FCB">
        <w:trPr>
          <w:trHeight w:val="157"/>
        </w:trPr>
        <w:tc>
          <w:tcPr>
            <w:tcW w:w="263" w:type="pct"/>
          </w:tcPr>
          <w:p w14:paraId="7075D66A" w14:textId="77777777" w:rsidR="003D4602" w:rsidRPr="006F1FA2" w:rsidRDefault="003D4602" w:rsidP="00606FCB">
            <w:pPr>
              <w:widowControl w:val="0"/>
              <w:rPr>
                <w:rFonts w:ascii="Arial" w:eastAsia="Lucida Sans Unicode" w:hAnsi="Arial" w:cs="Arial"/>
                <w:sz w:val="24"/>
                <w:szCs w:val="24"/>
                <w:lang w:bidi="ru-RU"/>
              </w:rPr>
            </w:pPr>
            <w:r w:rsidRPr="006F1FA2">
              <w:rPr>
                <w:rFonts w:ascii="Arial" w:eastAsia="Lucida Sans Unicode" w:hAnsi="Arial" w:cs="Arial"/>
                <w:sz w:val="24"/>
                <w:szCs w:val="24"/>
                <w:lang w:bidi="ru-RU"/>
              </w:rPr>
              <w:t>1.2</w:t>
            </w:r>
          </w:p>
        </w:tc>
        <w:tc>
          <w:tcPr>
            <w:tcW w:w="1254" w:type="pct"/>
            <w:shd w:val="clear" w:color="auto" w:fill="auto"/>
          </w:tcPr>
          <w:p w14:paraId="73AFA43B" w14:textId="77777777" w:rsidR="003D4602" w:rsidRPr="006F1FA2" w:rsidRDefault="003D4602" w:rsidP="00606FCB">
            <w:pPr>
              <w:widowControl w:val="0"/>
              <w:rPr>
                <w:rFonts w:ascii="Arial" w:eastAsia="Lucida Sans Unicode" w:hAnsi="Arial" w:cs="Arial"/>
                <w:sz w:val="24"/>
                <w:szCs w:val="24"/>
                <w:lang w:bidi="ru-RU"/>
              </w:rPr>
            </w:pPr>
            <w:proofErr w:type="gramStart"/>
            <w:r w:rsidRPr="006F1FA2">
              <w:rPr>
                <w:rFonts w:ascii="Arial" w:eastAsia="Lucida Sans Unicode" w:hAnsi="Arial" w:cs="Arial"/>
                <w:sz w:val="24"/>
                <w:szCs w:val="24"/>
                <w:lang w:bidi="ru-RU"/>
              </w:rPr>
              <w:t>Заявок  подано</w:t>
            </w:r>
            <w:proofErr w:type="gramEnd"/>
            <w:r w:rsidRPr="006F1FA2">
              <w:rPr>
                <w:rFonts w:ascii="Arial" w:eastAsia="Lucida Sans Unicode" w:hAnsi="Arial" w:cs="Arial"/>
                <w:sz w:val="24"/>
                <w:szCs w:val="24"/>
                <w:lang w:bidi="ru-RU"/>
              </w:rPr>
              <w:t xml:space="preserve"> - всего</w:t>
            </w:r>
          </w:p>
        </w:tc>
        <w:tc>
          <w:tcPr>
            <w:tcW w:w="247" w:type="pct"/>
            <w:vAlign w:val="center"/>
          </w:tcPr>
          <w:p w14:paraId="343C51DD"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47</w:t>
            </w:r>
          </w:p>
        </w:tc>
        <w:tc>
          <w:tcPr>
            <w:tcW w:w="603" w:type="pct"/>
            <w:vAlign w:val="center"/>
          </w:tcPr>
          <w:p w14:paraId="091D4A74" w14:textId="77777777" w:rsidR="003D4602" w:rsidRPr="006F1FA2" w:rsidRDefault="003D4602" w:rsidP="00606FCB">
            <w:pPr>
              <w:jc w:val="center"/>
              <w:rPr>
                <w:rFonts w:ascii="Arial" w:hAnsi="Arial" w:cs="Arial"/>
                <w:sz w:val="24"/>
                <w:szCs w:val="24"/>
              </w:rPr>
            </w:pPr>
          </w:p>
        </w:tc>
        <w:tc>
          <w:tcPr>
            <w:tcW w:w="247" w:type="pct"/>
            <w:vAlign w:val="center"/>
          </w:tcPr>
          <w:p w14:paraId="43BDFC56"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50</w:t>
            </w:r>
          </w:p>
        </w:tc>
        <w:tc>
          <w:tcPr>
            <w:tcW w:w="603" w:type="pct"/>
            <w:vAlign w:val="center"/>
          </w:tcPr>
          <w:p w14:paraId="6A8651EC"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х</w:t>
            </w:r>
          </w:p>
        </w:tc>
        <w:tc>
          <w:tcPr>
            <w:tcW w:w="247" w:type="pct"/>
          </w:tcPr>
          <w:p w14:paraId="3E01AD0A"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30</w:t>
            </w:r>
          </w:p>
        </w:tc>
        <w:tc>
          <w:tcPr>
            <w:tcW w:w="603" w:type="pct"/>
          </w:tcPr>
          <w:p w14:paraId="61583E75" w14:textId="77777777" w:rsidR="003D4602" w:rsidRPr="006F1FA2" w:rsidRDefault="003D4602" w:rsidP="00606FCB">
            <w:pPr>
              <w:jc w:val="center"/>
              <w:rPr>
                <w:rFonts w:ascii="Arial" w:hAnsi="Arial" w:cs="Arial"/>
                <w:sz w:val="24"/>
                <w:szCs w:val="24"/>
              </w:rPr>
            </w:pPr>
          </w:p>
        </w:tc>
        <w:tc>
          <w:tcPr>
            <w:tcW w:w="247" w:type="pct"/>
          </w:tcPr>
          <w:p w14:paraId="116108F1" w14:textId="77777777" w:rsidR="003D4602" w:rsidRPr="006F1FA2" w:rsidRDefault="003D4602" w:rsidP="00606FCB">
            <w:pPr>
              <w:jc w:val="center"/>
              <w:rPr>
                <w:rFonts w:ascii="Arial" w:hAnsi="Arial" w:cs="Arial"/>
                <w:sz w:val="24"/>
                <w:szCs w:val="24"/>
              </w:rPr>
            </w:pPr>
          </w:p>
        </w:tc>
        <w:tc>
          <w:tcPr>
            <w:tcW w:w="684" w:type="pct"/>
          </w:tcPr>
          <w:p w14:paraId="52A0B162" w14:textId="77777777" w:rsidR="003D4602" w:rsidRPr="006F1FA2" w:rsidRDefault="003D4602" w:rsidP="00606FCB">
            <w:pPr>
              <w:jc w:val="center"/>
              <w:rPr>
                <w:rFonts w:ascii="Arial" w:hAnsi="Arial" w:cs="Arial"/>
                <w:sz w:val="24"/>
                <w:szCs w:val="24"/>
              </w:rPr>
            </w:pPr>
          </w:p>
        </w:tc>
      </w:tr>
      <w:tr w:rsidR="00606FCB" w:rsidRPr="006F1FA2" w14:paraId="72FFDCB1" w14:textId="77777777" w:rsidTr="00606FCB">
        <w:tc>
          <w:tcPr>
            <w:tcW w:w="263" w:type="pct"/>
          </w:tcPr>
          <w:p w14:paraId="1DCACD86" w14:textId="77777777" w:rsidR="003D4602" w:rsidRPr="006F1FA2" w:rsidRDefault="003D4602" w:rsidP="00606FCB">
            <w:pPr>
              <w:widowControl w:val="0"/>
              <w:rPr>
                <w:rFonts w:ascii="Arial" w:eastAsia="Lucida Sans Unicode" w:hAnsi="Arial" w:cs="Arial"/>
                <w:b/>
                <w:sz w:val="24"/>
                <w:szCs w:val="24"/>
                <w:lang w:bidi="ru-RU"/>
              </w:rPr>
            </w:pPr>
            <w:r w:rsidRPr="006F1FA2">
              <w:rPr>
                <w:rFonts w:ascii="Arial" w:eastAsia="Lucida Sans Unicode" w:hAnsi="Arial" w:cs="Arial"/>
                <w:b/>
                <w:sz w:val="24"/>
                <w:szCs w:val="24"/>
                <w:lang w:bidi="ru-RU"/>
              </w:rPr>
              <w:t>2</w:t>
            </w:r>
          </w:p>
        </w:tc>
        <w:tc>
          <w:tcPr>
            <w:tcW w:w="1254" w:type="pct"/>
            <w:shd w:val="clear" w:color="auto" w:fill="auto"/>
          </w:tcPr>
          <w:p w14:paraId="083B5C22" w14:textId="77777777" w:rsidR="003D4602" w:rsidRPr="006F1FA2" w:rsidRDefault="003D4602" w:rsidP="00606FCB">
            <w:pPr>
              <w:widowControl w:val="0"/>
              <w:rPr>
                <w:rFonts w:ascii="Arial" w:eastAsia="Lucida Sans Unicode" w:hAnsi="Arial" w:cs="Arial"/>
                <w:sz w:val="24"/>
                <w:szCs w:val="24"/>
                <w:lang w:bidi="ru-RU"/>
              </w:rPr>
            </w:pPr>
            <w:r w:rsidRPr="006F1FA2">
              <w:rPr>
                <w:rFonts w:ascii="Arial" w:eastAsia="Lucida Sans Unicode" w:hAnsi="Arial" w:cs="Arial"/>
                <w:b/>
                <w:sz w:val="24"/>
                <w:szCs w:val="24"/>
                <w:lang w:bidi="ru-RU"/>
              </w:rPr>
              <w:t>Хоздоговоры за год - всего</w:t>
            </w:r>
          </w:p>
          <w:p w14:paraId="684A3EA5" w14:textId="77777777" w:rsidR="003D4602" w:rsidRPr="006F1FA2" w:rsidRDefault="003D4602" w:rsidP="00606FCB">
            <w:pPr>
              <w:widowControl w:val="0"/>
              <w:rPr>
                <w:rFonts w:ascii="Arial" w:eastAsia="Lucida Sans Unicode" w:hAnsi="Arial" w:cs="Arial"/>
                <w:sz w:val="24"/>
                <w:szCs w:val="24"/>
                <w:lang w:bidi="ru-RU"/>
              </w:rPr>
            </w:pPr>
            <w:r w:rsidRPr="006F1FA2">
              <w:rPr>
                <w:rFonts w:ascii="Arial" w:eastAsia="Lucida Sans Unicode" w:hAnsi="Arial" w:cs="Arial"/>
                <w:sz w:val="24"/>
                <w:szCs w:val="24"/>
                <w:lang w:bidi="ru-RU"/>
              </w:rPr>
              <w:t>в т.ч.:</w:t>
            </w:r>
          </w:p>
        </w:tc>
        <w:tc>
          <w:tcPr>
            <w:tcW w:w="247" w:type="pct"/>
            <w:vAlign w:val="center"/>
          </w:tcPr>
          <w:p w14:paraId="035225EC" w14:textId="77777777" w:rsidR="003D4602" w:rsidRPr="006F1FA2" w:rsidRDefault="003D4602" w:rsidP="00606FCB">
            <w:pPr>
              <w:jc w:val="center"/>
              <w:rPr>
                <w:rFonts w:ascii="Arial" w:hAnsi="Arial" w:cs="Arial"/>
                <w:b/>
                <w:bCs/>
                <w:sz w:val="24"/>
                <w:szCs w:val="24"/>
              </w:rPr>
            </w:pPr>
            <w:r w:rsidRPr="006F1FA2">
              <w:rPr>
                <w:rFonts w:ascii="Arial" w:hAnsi="Arial" w:cs="Arial"/>
                <w:b/>
                <w:bCs/>
                <w:sz w:val="24"/>
                <w:szCs w:val="24"/>
              </w:rPr>
              <w:t>65</w:t>
            </w:r>
          </w:p>
        </w:tc>
        <w:tc>
          <w:tcPr>
            <w:tcW w:w="603" w:type="pct"/>
            <w:vAlign w:val="center"/>
          </w:tcPr>
          <w:p w14:paraId="01858A62" w14:textId="77777777" w:rsidR="003D4602" w:rsidRPr="006F1FA2" w:rsidRDefault="003D4602" w:rsidP="00606FCB">
            <w:pPr>
              <w:jc w:val="center"/>
              <w:rPr>
                <w:rFonts w:ascii="Arial" w:hAnsi="Arial" w:cs="Arial"/>
                <w:b/>
                <w:bCs/>
                <w:sz w:val="24"/>
                <w:szCs w:val="24"/>
              </w:rPr>
            </w:pPr>
            <w:r w:rsidRPr="006F1FA2">
              <w:rPr>
                <w:rFonts w:ascii="Arial" w:hAnsi="Arial" w:cs="Arial"/>
                <w:b/>
                <w:bCs/>
                <w:sz w:val="24"/>
                <w:szCs w:val="24"/>
              </w:rPr>
              <w:t>105 580,60</w:t>
            </w:r>
          </w:p>
          <w:p w14:paraId="7B1A7531" w14:textId="77777777" w:rsidR="003D4602" w:rsidRPr="006F1FA2" w:rsidRDefault="003D4602" w:rsidP="00606FCB">
            <w:pPr>
              <w:jc w:val="center"/>
              <w:rPr>
                <w:rFonts w:ascii="Arial" w:hAnsi="Arial" w:cs="Arial"/>
                <w:b/>
                <w:bCs/>
                <w:sz w:val="24"/>
                <w:szCs w:val="24"/>
              </w:rPr>
            </w:pPr>
            <w:r w:rsidRPr="006F1FA2">
              <w:rPr>
                <w:rFonts w:ascii="Arial" w:hAnsi="Arial" w:cs="Arial"/>
                <w:b/>
                <w:bCs/>
                <w:sz w:val="24"/>
                <w:szCs w:val="24"/>
              </w:rPr>
              <w:t>+ 140,4%</w:t>
            </w:r>
          </w:p>
        </w:tc>
        <w:tc>
          <w:tcPr>
            <w:tcW w:w="247" w:type="pct"/>
            <w:shd w:val="clear" w:color="auto" w:fill="auto"/>
            <w:vAlign w:val="center"/>
          </w:tcPr>
          <w:p w14:paraId="410ED45A" w14:textId="77777777" w:rsidR="003D4602" w:rsidRPr="006F1FA2" w:rsidRDefault="003D4602" w:rsidP="00606FCB">
            <w:pPr>
              <w:jc w:val="center"/>
              <w:rPr>
                <w:rFonts w:ascii="Arial" w:hAnsi="Arial" w:cs="Arial"/>
                <w:b/>
                <w:bCs/>
                <w:sz w:val="24"/>
                <w:szCs w:val="24"/>
              </w:rPr>
            </w:pPr>
            <w:r w:rsidRPr="006F1FA2">
              <w:rPr>
                <w:rFonts w:ascii="Arial" w:hAnsi="Arial" w:cs="Arial"/>
                <w:b/>
                <w:bCs/>
                <w:sz w:val="24"/>
                <w:szCs w:val="24"/>
              </w:rPr>
              <w:t>74</w:t>
            </w:r>
          </w:p>
        </w:tc>
        <w:tc>
          <w:tcPr>
            <w:tcW w:w="603" w:type="pct"/>
            <w:shd w:val="clear" w:color="auto" w:fill="auto"/>
            <w:vAlign w:val="center"/>
          </w:tcPr>
          <w:p w14:paraId="70F55B95" w14:textId="77777777" w:rsidR="003D4602" w:rsidRPr="006F1FA2" w:rsidRDefault="003D4602" w:rsidP="00606FCB">
            <w:pPr>
              <w:jc w:val="center"/>
              <w:rPr>
                <w:rFonts w:ascii="Arial" w:hAnsi="Arial" w:cs="Arial"/>
                <w:b/>
                <w:bCs/>
                <w:sz w:val="24"/>
                <w:szCs w:val="24"/>
              </w:rPr>
            </w:pPr>
            <w:r w:rsidRPr="006F1FA2">
              <w:rPr>
                <w:rFonts w:ascii="Arial" w:hAnsi="Arial" w:cs="Arial"/>
                <w:b/>
                <w:bCs/>
                <w:sz w:val="24"/>
                <w:szCs w:val="24"/>
              </w:rPr>
              <w:t>148 587,09</w:t>
            </w:r>
          </w:p>
          <w:p w14:paraId="0FC749A2" w14:textId="77777777" w:rsidR="003D4602" w:rsidRPr="006F1FA2" w:rsidRDefault="003D4602" w:rsidP="00606FCB">
            <w:pPr>
              <w:jc w:val="center"/>
              <w:rPr>
                <w:rFonts w:ascii="Arial" w:hAnsi="Arial" w:cs="Arial"/>
                <w:b/>
                <w:bCs/>
                <w:sz w:val="24"/>
                <w:szCs w:val="24"/>
              </w:rPr>
            </w:pPr>
            <w:r w:rsidRPr="006F1FA2">
              <w:rPr>
                <w:rFonts w:ascii="Arial" w:hAnsi="Arial" w:cs="Arial"/>
                <w:b/>
                <w:bCs/>
                <w:sz w:val="24"/>
                <w:szCs w:val="24"/>
              </w:rPr>
              <w:t>+40,7%</w:t>
            </w:r>
          </w:p>
        </w:tc>
        <w:tc>
          <w:tcPr>
            <w:tcW w:w="247" w:type="pct"/>
          </w:tcPr>
          <w:p w14:paraId="6B6091E8" w14:textId="77777777" w:rsidR="003D4602" w:rsidRPr="006F1FA2" w:rsidRDefault="003D4602" w:rsidP="00606FCB">
            <w:pPr>
              <w:jc w:val="center"/>
              <w:rPr>
                <w:rFonts w:ascii="Arial" w:hAnsi="Arial" w:cs="Arial"/>
                <w:b/>
                <w:bCs/>
                <w:sz w:val="24"/>
                <w:szCs w:val="24"/>
              </w:rPr>
            </w:pPr>
            <w:r w:rsidRPr="006F1FA2">
              <w:rPr>
                <w:rFonts w:ascii="Arial" w:hAnsi="Arial" w:cs="Arial"/>
                <w:b/>
                <w:bCs/>
                <w:sz w:val="24"/>
                <w:szCs w:val="24"/>
              </w:rPr>
              <w:t>53</w:t>
            </w:r>
          </w:p>
        </w:tc>
        <w:tc>
          <w:tcPr>
            <w:tcW w:w="603" w:type="pct"/>
          </w:tcPr>
          <w:p w14:paraId="72CA6B1D"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148 316,09</w:t>
            </w:r>
          </w:p>
          <w:p w14:paraId="5A7C1EDC" w14:textId="77777777" w:rsidR="003D4602" w:rsidRPr="006F1FA2" w:rsidRDefault="003D4602" w:rsidP="00606FCB">
            <w:pPr>
              <w:tabs>
                <w:tab w:val="left" w:pos="223"/>
              </w:tabs>
              <w:jc w:val="center"/>
              <w:rPr>
                <w:rFonts w:ascii="Arial" w:hAnsi="Arial" w:cs="Arial"/>
                <w:b/>
                <w:sz w:val="24"/>
                <w:szCs w:val="24"/>
              </w:rPr>
            </w:pPr>
            <w:r w:rsidRPr="006F1FA2">
              <w:rPr>
                <w:rFonts w:ascii="Arial" w:hAnsi="Arial" w:cs="Arial"/>
                <w:b/>
                <w:sz w:val="24"/>
                <w:szCs w:val="24"/>
              </w:rPr>
              <w:t>- 0,1%</w:t>
            </w:r>
          </w:p>
        </w:tc>
        <w:tc>
          <w:tcPr>
            <w:tcW w:w="247" w:type="pct"/>
          </w:tcPr>
          <w:p w14:paraId="66B8CA57"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61</w:t>
            </w:r>
          </w:p>
        </w:tc>
        <w:tc>
          <w:tcPr>
            <w:tcW w:w="684" w:type="pct"/>
          </w:tcPr>
          <w:p w14:paraId="5A376570"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52 862,97</w:t>
            </w:r>
          </w:p>
          <w:p w14:paraId="1A3B60DE"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highlight w:val="yellow"/>
              </w:rPr>
              <w:t>- 180,6%</w:t>
            </w:r>
          </w:p>
        </w:tc>
      </w:tr>
      <w:tr w:rsidR="00606FCB" w:rsidRPr="006F1FA2" w14:paraId="622103BC" w14:textId="77777777" w:rsidTr="00606FCB">
        <w:tc>
          <w:tcPr>
            <w:tcW w:w="263" w:type="pct"/>
          </w:tcPr>
          <w:p w14:paraId="5CC26D68" w14:textId="77777777" w:rsidR="003D4602" w:rsidRPr="006F1FA2" w:rsidRDefault="003D4602" w:rsidP="00606FCB">
            <w:pPr>
              <w:widowControl w:val="0"/>
              <w:rPr>
                <w:rFonts w:ascii="Arial" w:eastAsia="Lucida Sans Unicode" w:hAnsi="Arial" w:cs="Arial"/>
                <w:sz w:val="24"/>
                <w:szCs w:val="24"/>
                <w:lang w:bidi="ru-RU"/>
              </w:rPr>
            </w:pPr>
            <w:r w:rsidRPr="006F1FA2">
              <w:rPr>
                <w:rFonts w:ascii="Arial" w:eastAsia="Lucida Sans Unicode" w:hAnsi="Arial" w:cs="Arial"/>
                <w:sz w:val="24"/>
                <w:szCs w:val="24"/>
                <w:lang w:bidi="ru-RU"/>
              </w:rPr>
              <w:t>2.1</w:t>
            </w:r>
          </w:p>
        </w:tc>
        <w:tc>
          <w:tcPr>
            <w:tcW w:w="1254" w:type="pct"/>
            <w:shd w:val="clear" w:color="auto" w:fill="auto"/>
          </w:tcPr>
          <w:p w14:paraId="29EC1968" w14:textId="77777777" w:rsidR="003D4602" w:rsidRPr="006F1FA2" w:rsidRDefault="003D4602" w:rsidP="00606FCB">
            <w:pPr>
              <w:widowControl w:val="0"/>
              <w:rPr>
                <w:rFonts w:ascii="Arial" w:eastAsia="Lucida Sans Unicode" w:hAnsi="Arial" w:cs="Arial"/>
                <w:sz w:val="24"/>
                <w:szCs w:val="24"/>
                <w:lang w:bidi="ru-RU"/>
              </w:rPr>
            </w:pPr>
            <w:r w:rsidRPr="006F1FA2">
              <w:rPr>
                <w:rFonts w:ascii="Arial" w:eastAsia="Lucida Sans Unicode" w:hAnsi="Arial" w:cs="Arial"/>
                <w:sz w:val="24"/>
                <w:szCs w:val="24"/>
                <w:lang w:bidi="ru-RU"/>
              </w:rPr>
              <w:t xml:space="preserve">- </w:t>
            </w:r>
            <w:proofErr w:type="spellStart"/>
            <w:r w:rsidRPr="006F1FA2">
              <w:rPr>
                <w:rFonts w:ascii="Arial" w:eastAsia="Lucida Sans Unicode" w:hAnsi="Arial" w:cs="Arial"/>
                <w:sz w:val="24"/>
                <w:szCs w:val="24"/>
                <w:lang w:bidi="ru-RU"/>
              </w:rPr>
              <w:t>соисп</w:t>
            </w:r>
            <w:proofErr w:type="spellEnd"/>
            <w:r w:rsidRPr="006F1FA2">
              <w:rPr>
                <w:rFonts w:ascii="Arial" w:eastAsia="Lucida Sans Unicode" w:hAnsi="Arial" w:cs="Arial"/>
                <w:sz w:val="24"/>
                <w:szCs w:val="24"/>
                <w:lang w:bidi="ru-RU"/>
              </w:rPr>
              <w:t>.  в рамках ПЦФ МСХ (</w:t>
            </w:r>
            <w:proofErr w:type="spellStart"/>
            <w:r w:rsidRPr="006F1FA2">
              <w:rPr>
                <w:rFonts w:ascii="Arial" w:eastAsia="Lucida Sans Unicode" w:hAnsi="Arial" w:cs="Arial"/>
                <w:sz w:val="24"/>
                <w:szCs w:val="24"/>
                <w:lang w:bidi="ru-RU"/>
              </w:rPr>
              <w:t>КазНИВИ</w:t>
            </w:r>
            <w:proofErr w:type="spellEnd"/>
            <w:r w:rsidRPr="006F1FA2">
              <w:rPr>
                <w:rFonts w:ascii="Arial" w:eastAsia="Lucida Sans Unicode" w:hAnsi="Arial" w:cs="Arial"/>
                <w:sz w:val="24"/>
                <w:szCs w:val="24"/>
                <w:lang w:bidi="ru-RU"/>
              </w:rPr>
              <w:t xml:space="preserve">, ЗКАТУ им. </w:t>
            </w:r>
            <w:proofErr w:type="spellStart"/>
            <w:r w:rsidRPr="006F1FA2">
              <w:rPr>
                <w:rFonts w:ascii="Arial" w:eastAsia="Lucida Sans Unicode" w:hAnsi="Arial" w:cs="Arial"/>
                <w:sz w:val="24"/>
                <w:szCs w:val="24"/>
                <w:lang w:bidi="ru-RU"/>
              </w:rPr>
              <w:t>Жангир</w:t>
            </w:r>
            <w:proofErr w:type="spellEnd"/>
            <w:r w:rsidRPr="006F1FA2">
              <w:rPr>
                <w:rFonts w:ascii="Arial" w:eastAsia="Lucida Sans Unicode" w:hAnsi="Arial" w:cs="Arial"/>
                <w:sz w:val="24"/>
                <w:szCs w:val="24"/>
                <w:lang w:bidi="ru-RU"/>
              </w:rPr>
              <w:t xml:space="preserve"> хана, НИИПБ, </w:t>
            </w:r>
            <w:proofErr w:type="spellStart"/>
            <w:r w:rsidRPr="006F1FA2">
              <w:rPr>
                <w:rFonts w:ascii="Arial" w:eastAsia="Lucida Sans Unicode" w:hAnsi="Arial" w:cs="Arial"/>
                <w:sz w:val="24"/>
                <w:szCs w:val="24"/>
                <w:lang w:bidi="ru-RU"/>
              </w:rPr>
              <w:t>Каз</w:t>
            </w:r>
            <w:proofErr w:type="spellEnd"/>
            <w:r w:rsidRPr="006F1FA2">
              <w:rPr>
                <w:rFonts w:ascii="Arial" w:eastAsia="Lucida Sans Unicode" w:hAnsi="Arial" w:cs="Arial"/>
                <w:sz w:val="24"/>
                <w:szCs w:val="24"/>
                <w:lang w:bidi="ru-RU"/>
              </w:rPr>
              <w:t xml:space="preserve"> АТУ им. </w:t>
            </w:r>
            <w:proofErr w:type="spellStart"/>
            <w:r w:rsidRPr="006F1FA2">
              <w:rPr>
                <w:rFonts w:ascii="Arial" w:eastAsia="Lucida Sans Unicode" w:hAnsi="Arial" w:cs="Arial"/>
                <w:sz w:val="24"/>
                <w:szCs w:val="24"/>
                <w:lang w:bidi="ru-RU"/>
              </w:rPr>
              <w:t>С.Сейфуллина</w:t>
            </w:r>
            <w:proofErr w:type="spellEnd"/>
            <w:r w:rsidRPr="006F1FA2">
              <w:rPr>
                <w:rFonts w:ascii="Arial" w:eastAsia="Lucida Sans Unicode" w:hAnsi="Arial" w:cs="Arial"/>
                <w:sz w:val="24"/>
                <w:szCs w:val="24"/>
                <w:lang w:bidi="ru-RU"/>
              </w:rPr>
              <w:t>, ТОО «</w:t>
            </w:r>
            <w:proofErr w:type="spellStart"/>
            <w:r w:rsidRPr="006F1FA2">
              <w:rPr>
                <w:rFonts w:ascii="Arial" w:eastAsia="Lucida Sans Unicode" w:hAnsi="Arial" w:cs="Arial"/>
                <w:sz w:val="24"/>
                <w:szCs w:val="24"/>
                <w:lang w:bidi="ru-RU"/>
              </w:rPr>
              <w:t>КазНИИЖиК</w:t>
            </w:r>
            <w:proofErr w:type="spellEnd"/>
            <w:r w:rsidRPr="006F1FA2">
              <w:rPr>
                <w:rFonts w:ascii="Arial" w:eastAsia="Lucida Sans Unicode" w:hAnsi="Arial" w:cs="Arial"/>
                <w:sz w:val="24"/>
                <w:szCs w:val="24"/>
                <w:lang w:bidi="ru-RU"/>
              </w:rPr>
              <w:t xml:space="preserve">», НПЦ </w:t>
            </w:r>
            <w:proofErr w:type="spellStart"/>
            <w:r w:rsidRPr="006F1FA2">
              <w:rPr>
                <w:rFonts w:ascii="Arial" w:eastAsia="Lucida Sans Unicode" w:hAnsi="Arial" w:cs="Arial"/>
                <w:sz w:val="24"/>
                <w:szCs w:val="24"/>
                <w:lang w:bidi="ru-RU"/>
              </w:rPr>
              <w:t>з.х</w:t>
            </w:r>
            <w:proofErr w:type="spellEnd"/>
            <w:r w:rsidRPr="006F1FA2">
              <w:rPr>
                <w:rFonts w:ascii="Arial" w:eastAsia="Lucida Sans Unicode" w:hAnsi="Arial" w:cs="Arial"/>
                <w:sz w:val="24"/>
                <w:szCs w:val="24"/>
                <w:lang w:bidi="ru-RU"/>
              </w:rPr>
              <w:t xml:space="preserve">. им. Бараева). </w:t>
            </w:r>
          </w:p>
        </w:tc>
        <w:tc>
          <w:tcPr>
            <w:tcW w:w="247" w:type="pct"/>
            <w:vAlign w:val="center"/>
          </w:tcPr>
          <w:p w14:paraId="61977076"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5</w:t>
            </w:r>
          </w:p>
        </w:tc>
        <w:tc>
          <w:tcPr>
            <w:tcW w:w="603" w:type="pct"/>
            <w:vAlign w:val="center"/>
          </w:tcPr>
          <w:p w14:paraId="09C25C3A"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89 739,12</w:t>
            </w:r>
          </w:p>
        </w:tc>
        <w:tc>
          <w:tcPr>
            <w:tcW w:w="247" w:type="pct"/>
            <w:vAlign w:val="center"/>
          </w:tcPr>
          <w:p w14:paraId="0058CC21"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7</w:t>
            </w:r>
          </w:p>
        </w:tc>
        <w:tc>
          <w:tcPr>
            <w:tcW w:w="603" w:type="pct"/>
            <w:vAlign w:val="center"/>
          </w:tcPr>
          <w:p w14:paraId="699BC429"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129 861, 096</w:t>
            </w:r>
          </w:p>
        </w:tc>
        <w:tc>
          <w:tcPr>
            <w:tcW w:w="247" w:type="pct"/>
            <w:vAlign w:val="center"/>
          </w:tcPr>
          <w:p w14:paraId="17C13F40"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7</w:t>
            </w:r>
          </w:p>
        </w:tc>
        <w:tc>
          <w:tcPr>
            <w:tcW w:w="603" w:type="pct"/>
            <w:vAlign w:val="center"/>
          </w:tcPr>
          <w:p w14:paraId="6BA440C1"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130343,00</w:t>
            </w:r>
          </w:p>
        </w:tc>
        <w:tc>
          <w:tcPr>
            <w:tcW w:w="247" w:type="pct"/>
            <w:vAlign w:val="center"/>
          </w:tcPr>
          <w:p w14:paraId="17552965"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3</w:t>
            </w:r>
          </w:p>
        </w:tc>
        <w:tc>
          <w:tcPr>
            <w:tcW w:w="684" w:type="pct"/>
            <w:vAlign w:val="center"/>
          </w:tcPr>
          <w:p w14:paraId="3921D624"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41 000,00</w:t>
            </w:r>
          </w:p>
        </w:tc>
      </w:tr>
      <w:tr w:rsidR="00606FCB" w:rsidRPr="006F1FA2" w14:paraId="59CACCD5" w14:textId="77777777" w:rsidTr="00606FCB">
        <w:tc>
          <w:tcPr>
            <w:tcW w:w="263" w:type="pct"/>
          </w:tcPr>
          <w:p w14:paraId="27992947" w14:textId="77777777" w:rsidR="003D4602" w:rsidRPr="006F1FA2" w:rsidRDefault="003D4602" w:rsidP="00606FCB">
            <w:pPr>
              <w:widowControl w:val="0"/>
              <w:rPr>
                <w:rFonts w:ascii="Arial" w:eastAsia="Lucida Sans Unicode" w:hAnsi="Arial" w:cs="Arial"/>
                <w:sz w:val="24"/>
                <w:szCs w:val="24"/>
                <w:lang w:bidi="ru-RU"/>
              </w:rPr>
            </w:pPr>
            <w:r w:rsidRPr="006F1FA2">
              <w:rPr>
                <w:rFonts w:ascii="Arial" w:eastAsia="Lucida Sans Unicode" w:hAnsi="Arial" w:cs="Arial"/>
                <w:sz w:val="24"/>
                <w:szCs w:val="24"/>
                <w:lang w:bidi="ru-RU"/>
              </w:rPr>
              <w:t>2.2</w:t>
            </w:r>
          </w:p>
        </w:tc>
        <w:tc>
          <w:tcPr>
            <w:tcW w:w="1254" w:type="pct"/>
            <w:shd w:val="clear" w:color="auto" w:fill="auto"/>
          </w:tcPr>
          <w:p w14:paraId="39D14470" w14:textId="77777777" w:rsidR="003D4602" w:rsidRPr="006F1FA2" w:rsidRDefault="003D4602" w:rsidP="00606FCB">
            <w:pPr>
              <w:widowControl w:val="0"/>
              <w:rPr>
                <w:rFonts w:ascii="Arial" w:eastAsia="Lucida Sans Unicode" w:hAnsi="Arial" w:cs="Arial"/>
                <w:sz w:val="24"/>
                <w:szCs w:val="24"/>
                <w:lang w:bidi="ru-RU"/>
              </w:rPr>
            </w:pPr>
            <w:r w:rsidRPr="006F1FA2">
              <w:rPr>
                <w:rFonts w:ascii="Arial" w:eastAsia="Lucida Sans Unicode" w:hAnsi="Arial" w:cs="Arial"/>
                <w:sz w:val="24"/>
                <w:szCs w:val="24"/>
                <w:lang w:bidi="ru-RU"/>
              </w:rPr>
              <w:t xml:space="preserve">-кафедрами и др. </w:t>
            </w:r>
            <w:proofErr w:type="spellStart"/>
            <w:r w:rsidRPr="006F1FA2">
              <w:rPr>
                <w:rFonts w:ascii="Arial" w:eastAsia="Lucida Sans Unicode" w:hAnsi="Arial" w:cs="Arial"/>
                <w:sz w:val="24"/>
                <w:szCs w:val="24"/>
                <w:lang w:bidi="ru-RU"/>
              </w:rPr>
              <w:t>подразд</w:t>
            </w:r>
            <w:proofErr w:type="spellEnd"/>
            <w:r w:rsidRPr="006F1FA2">
              <w:rPr>
                <w:rFonts w:ascii="Arial" w:eastAsia="Lucida Sans Unicode" w:hAnsi="Arial" w:cs="Arial"/>
                <w:sz w:val="24"/>
                <w:szCs w:val="24"/>
                <w:lang w:bidi="ru-RU"/>
              </w:rPr>
              <w:t>.</w:t>
            </w:r>
          </w:p>
        </w:tc>
        <w:tc>
          <w:tcPr>
            <w:tcW w:w="247" w:type="pct"/>
            <w:vAlign w:val="center"/>
          </w:tcPr>
          <w:p w14:paraId="2C3B46A5"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15</w:t>
            </w:r>
          </w:p>
        </w:tc>
        <w:tc>
          <w:tcPr>
            <w:tcW w:w="603" w:type="pct"/>
            <w:vAlign w:val="center"/>
          </w:tcPr>
          <w:p w14:paraId="7911E621"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10 474,98</w:t>
            </w:r>
          </w:p>
        </w:tc>
        <w:tc>
          <w:tcPr>
            <w:tcW w:w="247" w:type="pct"/>
            <w:vAlign w:val="center"/>
          </w:tcPr>
          <w:p w14:paraId="3EB6770D"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7</w:t>
            </w:r>
          </w:p>
        </w:tc>
        <w:tc>
          <w:tcPr>
            <w:tcW w:w="603" w:type="pct"/>
            <w:vAlign w:val="center"/>
          </w:tcPr>
          <w:p w14:paraId="7901F952"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 xml:space="preserve">10 016,900 </w:t>
            </w:r>
          </w:p>
        </w:tc>
        <w:tc>
          <w:tcPr>
            <w:tcW w:w="247" w:type="pct"/>
          </w:tcPr>
          <w:p w14:paraId="5BC6C98E"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10</w:t>
            </w:r>
          </w:p>
        </w:tc>
        <w:tc>
          <w:tcPr>
            <w:tcW w:w="603" w:type="pct"/>
          </w:tcPr>
          <w:p w14:paraId="742F35B5"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10 901,53</w:t>
            </w:r>
          </w:p>
        </w:tc>
        <w:tc>
          <w:tcPr>
            <w:tcW w:w="247" w:type="pct"/>
          </w:tcPr>
          <w:p w14:paraId="522C5AE3"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11</w:t>
            </w:r>
          </w:p>
        </w:tc>
        <w:tc>
          <w:tcPr>
            <w:tcW w:w="684" w:type="pct"/>
          </w:tcPr>
          <w:p w14:paraId="0AA7934E"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7 216,97</w:t>
            </w:r>
          </w:p>
        </w:tc>
      </w:tr>
      <w:tr w:rsidR="00606FCB" w:rsidRPr="006F1FA2" w14:paraId="40D593C7" w14:textId="77777777" w:rsidTr="00606FCB">
        <w:tc>
          <w:tcPr>
            <w:tcW w:w="263" w:type="pct"/>
          </w:tcPr>
          <w:p w14:paraId="5420FBBE" w14:textId="77777777" w:rsidR="003D4602" w:rsidRPr="006F1FA2" w:rsidRDefault="003D4602" w:rsidP="00606FCB">
            <w:pPr>
              <w:widowControl w:val="0"/>
              <w:rPr>
                <w:rFonts w:ascii="Arial" w:eastAsia="Lucida Sans Unicode" w:hAnsi="Arial" w:cs="Arial"/>
                <w:sz w:val="24"/>
                <w:szCs w:val="24"/>
                <w:lang w:bidi="ru-RU"/>
              </w:rPr>
            </w:pPr>
            <w:r w:rsidRPr="006F1FA2">
              <w:rPr>
                <w:rFonts w:ascii="Arial" w:eastAsia="Lucida Sans Unicode" w:hAnsi="Arial" w:cs="Arial"/>
                <w:sz w:val="24"/>
                <w:szCs w:val="24"/>
                <w:lang w:bidi="ru-RU"/>
              </w:rPr>
              <w:t>2.3</w:t>
            </w:r>
          </w:p>
        </w:tc>
        <w:tc>
          <w:tcPr>
            <w:tcW w:w="1254" w:type="pct"/>
            <w:shd w:val="clear" w:color="auto" w:fill="auto"/>
          </w:tcPr>
          <w:p w14:paraId="1066853D" w14:textId="77777777" w:rsidR="003D4602" w:rsidRPr="006F1FA2" w:rsidRDefault="003D4602" w:rsidP="00606FCB">
            <w:pPr>
              <w:widowControl w:val="0"/>
              <w:rPr>
                <w:rFonts w:ascii="Arial" w:eastAsia="Lucida Sans Unicode" w:hAnsi="Arial" w:cs="Arial"/>
                <w:sz w:val="24"/>
                <w:szCs w:val="24"/>
                <w:lang w:bidi="ru-RU"/>
              </w:rPr>
            </w:pPr>
            <w:r w:rsidRPr="006F1FA2">
              <w:rPr>
                <w:rFonts w:ascii="Arial" w:eastAsia="Lucida Sans Unicode" w:hAnsi="Arial" w:cs="Arial"/>
                <w:sz w:val="24"/>
                <w:szCs w:val="24"/>
                <w:lang w:bidi="ru-RU"/>
              </w:rPr>
              <w:t xml:space="preserve">- НИИПБ (лаб </w:t>
            </w:r>
            <w:proofErr w:type="spellStart"/>
            <w:r w:rsidRPr="006F1FA2">
              <w:rPr>
                <w:rFonts w:ascii="Arial" w:eastAsia="Lucida Sans Unicode" w:hAnsi="Arial" w:cs="Arial"/>
                <w:sz w:val="24"/>
                <w:szCs w:val="24"/>
                <w:lang w:bidi="ru-RU"/>
              </w:rPr>
              <w:t>исслед</w:t>
            </w:r>
            <w:proofErr w:type="spellEnd"/>
            <w:r w:rsidRPr="006F1FA2">
              <w:rPr>
                <w:rFonts w:ascii="Arial" w:eastAsia="Lucida Sans Unicode" w:hAnsi="Arial" w:cs="Arial"/>
                <w:sz w:val="24"/>
                <w:szCs w:val="24"/>
                <w:lang w:bidi="ru-RU"/>
              </w:rPr>
              <w:t>)</w:t>
            </w:r>
          </w:p>
        </w:tc>
        <w:tc>
          <w:tcPr>
            <w:tcW w:w="247" w:type="pct"/>
            <w:vAlign w:val="center"/>
          </w:tcPr>
          <w:p w14:paraId="48122723"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45</w:t>
            </w:r>
          </w:p>
        </w:tc>
        <w:tc>
          <w:tcPr>
            <w:tcW w:w="603" w:type="pct"/>
            <w:vAlign w:val="center"/>
          </w:tcPr>
          <w:p w14:paraId="7B744978"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5 366,50</w:t>
            </w:r>
          </w:p>
        </w:tc>
        <w:tc>
          <w:tcPr>
            <w:tcW w:w="247" w:type="pct"/>
            <w:vAlign w:val="center"/>
          </w:tcPr>
          <w:p w14:paraId="3733860B"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55</w:t>
            </w:r>
          </w:p>
        </w:tc>
        <w:tc>
          <w:tcPr>
            <w:tcW w:w="603" w:type="pct"/>
            <w:vAlign w:val="center"/>
          </w:tcPr>
          <w:p w14:paraId="4EAA1ACE"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6 330,600</w:t>
            </w:r>
          </w:p>
        </w:tc>
        <w:tc>
          <w:tcPr>
            <w:tcW w:w="247" w:type="pct"/>
          </w:tcPr>
          <w:p w14:paraId="6ED31D43" w14:textId="77777777" w:rsidR="003D4602" w:rsidRPr="006F1FA2" w:rsidRDefault="003D4602" w:rsidP="00606FCB">
            <w:pPr>
              <w:jc w:val="center"/>
              <w:rPr>
                <w:rFonts w:ascii="Arial" w:hAnsi="Arial" w:cs="Arial"/>
                <w:sz w:val="24"/>
                <w:szCs w:val="24"/>
              </w:rPr>
            </w:pPr>
            <w:r w:rsidRPr="006F1FA2">
              <w:rPr>
                <w:rFonts w:ascii="Arial" w:hAnsi="Arial" w:cs="Arial"/>
                <w:sz w:val="24"/>
                <w:szCs w:val="24"/>
              </w:rPr>
              <w:t>32</w:t>
            </w:r>
          </w:p>
        </w:tc>
        <w:tc>
          <w:tcPr>
            <w:tcW w:w="603" w:type="pct"/>
          </w:tcPr>
          <w:p w14:paraId="341677AB"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5 421,50</w:t>
            </w:r>
          </w:p>
        </w:tc>
        <w:tc>
          <w:tcPr>
            <w:tcW w:w="247" w:type="pct"/>
          </w:tcPr>
          <w:p w14:paraId="5CF9BD5A"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46</w:t>
            </w:r>
          </w:p>
        </w:tc>
        <w:tc>
          <w:tcPr>
            <w:tcW w:w="684" w:type="pct"/>
          </w:tcPr>
          <w:p w14:paraId="73E2048D"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4 582,00</w:t>
            </w:r>
          </w:p>
        </w:tc>
      </w:tr>
      <w:tr w:rsidR="00606FCB" w:rsidRPr="006F1FA2" w14:paraId="5F0C8F21" w14:textId="77777777" w:rsidTr="00606FCB">
        <w:tc>
          <w:tcPr>
            <w:tcW w:w="263" w:type="pct"/>
          </w:tcPr>
          <w:p w14:paraId="5C930B30" w14:textId="77777777" w:rsidR="003D4602" w:rsidRPr="006F1FA2" w:rsidRDefault="003D4602" w:rsidP="00606FCB">
            <w:pPr>
              <w:widowControl w:val="0"/>
              <w:rPr>
                <w:rFonts w:ascii="Arial" w:eastAsia="Lucida Sans Unicode" w:hAnsi="Arial" w:cs="Arial"/>
                <w:sz w:val="24"/>
                <w:szCs w:val="24"/>
                <w:lang w:bidi="ru-RU"/>
              </w:rPr>
            </w:pPr>
            <w:r w:rsidRPr="006F1FA2">
              <w:rPr>
                <w:rFonts w:ascii="Arial" w:eastAsia="Lucida Sans Unicode" w:hAnsi="Arial" w:cs="Arial"/>
                <w:sz w:val="24"/>
                <w:szCs w:val="24"/>
                <w:lang w:bidi="ru-RU"/>
              </w:rPr>
              <w:t>2.4</w:t>
            </w:r>
          </w:p>
        </w:tc>
        <w:tc>
          <w:tcPr>
            <w:tcW w:w="1254" w:type="pct"/>
            <w:shd w:val="clear" w:color="auto" w:fill="auto"/>
          </w:tcPr>
          <w:p w14:paraId="10211EBC" w14:textId="77777777" w:rsidR="003D4602" w:rsidRPr="006F1FA2" w:rsidRDefault="003D4602" w:rsidP="00606FCB">
            <w:pPr>
              <w:widowControl w:val="0"/>
              <w:rPr>
                <w:rFonts w:ascii="Arial" w:eastAsia="Lucida Sans Unicode" w:hAnsi="Arial" w:cs="Arial"/>
                <w:sz w:val="24"/>
                <w:szCs w:val="24"/>
                <w:lang w:bidi="ru-RU"/>
              </w:rPr>
            </w:pPr>
            <w:r w:rsidRPr="006F1FA2">
              <w:rPr>
                <w:rFonts w:ascii="Arial" w:eastAsia="Lucida Sans Unicode" w:hAnsi="Arial" w:cs="Arial"/>
                <w:sz w:val="24"/>
                <w:szCs w:val="24"/>
                <w:lang w:bidi="ru-RU"/>
              </w:rPr>
              <w:t>- исполняемые договоры прошлых лет</w:t>
            </w:r>
          </w:p>
        </w:tc>
        <w:tc>
          <w:tcPr>
            <w:tcW w:w="247" w:type="pct"/>
            <w:vAlign w:val="center"/>
          </w:tcPr>
          <w:p w14:paraId="61A4D428" w14:textId="77777777" w:rsidR="003D4602" w:rsidRPr="006F1FA2" w:rsidRDefault="003D4602" w:rsidP="00606FCB">
            <w:pPr>
              <w:jc w:val="center"/>
              <w:rPr>
                <w:rFonts w:ascii="Arial" w:hAnsi="Arial" w:cs="Arial"/>
                <w:b/>
                <w:sz w:val="24"/>
                <w:szCs w:val="24"/>
              </w:rPr>
            </w:pPr>
          </w:p>
        </w:tc>
        <w:tc>
          <w:tcPr>
            <w:tcW w:w="603" w:type="pct"/>
            <w:vAlign w:val="center"/>
          </w:tcPr>
          <w:p w14:paraId="0B6BF5C6" w14:textId="77777777" w:rsidR="003D4602" w:rsidRPr="006F1FA2" w:rsidRDefault="003D4602" w:rsidP="00606FCB">
            <w:pPr>
              <w:jc w:val="center"/>
              <w:rPr>
                <w:rFonts w:ascii="Arial" w:hAnsi="Arial" w:cs="Arial"/>
                <w:b/>
                <w:sz w:val="24"/>
                <w:szCs w:val="24"/>
              </w:rPr>
            </w:pPr>
          </w:p>
        </w:tc>
        <w:tc>
          <w:tcPr>
            <w:tcW w:w="247" w:type="pct"/>
            <w:vAlign w:val="center"/>
          </w:tcPr>
          <w:p w14:paraId="47C06E58"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5</w:t>
            </w:r>
          </w:p>
        </w:tc>
        <w:tc>
          <w:tcPr>
            <w:tcW w:w="603" w:type="pct"/>
            <w:vAlign w:val="center"/>
          </w:tcPr>
          <w:p w14:paraId="3C55EF66"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2 378, 50</w:t>
            </w:r>
          </w:p>
        </w:tc>
        <w:tc>
          <w:tcPr>
            <w:tcW w:w="247" w:type="pct"/>
          </w:tcPr>
          <w:p w14:paraId="47CDF631"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3</w:t>
            </w:r>
          </w:p>
        </w:tc>
        <w:tc>
          <w:tcPr>
            <w:tcW w:w="603" w:type="pct"/>
          </w:tcPr>
          <w:p w14:paraId="436AA359"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1 650,00</w:t>
            </w:r>
          </w:p>
        </w:tc>
        <w:tc>
          <w:tcPr>
            <w:tcW w:w="247" w:type="pct"/>
          </w:tcPr>
          <w:p w14:paraId="6D09563C"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1</w:t>
            </w:r>
          </w:p>
        </w:tc>
        <w:tc>
          <w:tcPr>
            <w:tcW w:w="684" w:type="pct"/>
          </w:tcPr>
          <w:p w14:paraId="1A3E31E3"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64 000,00</w:t>
            </w:r>
          </w:p>
        </w:tc>
      </w:tr>
      <w:tr w:rsidR="00606FCB" w:rsidRPr="006F1FA2" w14:paraId="7110E42F" w14:textId="77777777" w:rsidTr="00606FCB">
        <w:tc>
          <w:tcPr>
            <w:tcW w:w="263" w:type="pct"/>
          </w:tcPr>
          <w:p w14:paraId="7FDBD1A1" w14:textId="77777777" w:rsidR="003D4602" w:rsidRPr="006F1FA2" w:rsidRDefault="003D4602" w:rsidP="00606FCB">
            <w:pPr>
              <w:widowControl w:val="0"/>
              <w:rPr>
                <w:rFonts w:ascii="Arial" w:eastAsia="Lucida Sans Unicode" w:hAnsi="Arial" w:cs="Arial"/>
                <w:sz w:val="24"/>
                <w:szCs w:val="24"/>
                <w:lang w:bidi="ru-RU"/>
              </w:rPr>
            </w:pPr>
            <w:r w:rsidRPr="006F1FA2">
              <w:rPr>
                <w:rFonts w:ascii="Arial" w:eastAsia="Lucida Sans Unicode" w:hAnsi="Arial" w:cs="Arial"/>
                <w:sz w:val="24"/>
                <w:szCs w:val="24"/>
                <w:lang w:bidi="ru-RU"/>
              </w:rPr>
              <w:t>3</w:t>
            </w:r>
          </w:p>
        </w:tc>
        <w:tc>
          <w:tcPr>
            <w:tcW w:w="1254" w:type="pct"/>
            <w:shd w:val="clear" w:color="auto" w:fill="auto"/>
          </w:tcPr>
          <w:p w14:paraId="2F061C3A" w14:textId="77777777" w:rsidR="003D4602" w:rsidRPr="006F1FA2" w:rsidRDefault="003D4602" w:rsidP="00606FCB">
            <w:pPr>
              <w:widowControl w:val="0"/>
              <w:rPr>
                <w:rFonts w:ascii="Arial" w:eastAsia="Lucida Sans Unicode" w:hAnsi="Arial" w:cs="Arial"/>
                <w:sz w:val="24"/>
                <w:szCs w:val="24"/>
                <w:lang w:bidi="ru-RU"/>
              </w:rPr>
            </w:pPr>
            <w:r w:rsidRPr="006F1FA2">
              <w:rPr>
                <w:rFonts w:ascii="Arial" w:eastAsia="Lucida Sans Unicode" w:hAnsi="Arial" w:cs="Arial"/>
                <w:sz w:val="24"/>
                <w:szCs w:val="24"/>
                <w:lang w:bidi="ru-RU"/>
              </w:rPr>
              <w:t>ПЦФ</w:t>
            </w:r>
          </w:p>
        </w:tc>
        <w:tc>
          <w:tcPr>
            <w:tcW w:w="247" w:type="pct"/>
            <w:vAlign w:val="center"/>
          </w:tcPr>
          <w:p w14:paraId="1875B7F6"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w:t>
            </w:r>
          </w:p>
        </w:tc>
        <w:tc>
          <w:tcPr>
            <w:tcW w:w="603" w:type="pct"/>
            <w:vAlign w:val="center"/>
          </w:tcPr>
          <w:p w14:paraId="771F1881"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w:t>
            </w:r>
          </w:p>
        </w:tc>
        <w:tc>
          <w:tcPr>
            <w:tcW w:w="247" w:type="pct"/>
            <w:vAlign w:val="center"/>
          </w:tcPr>
          <w:p w14:paraId="7EFBF948"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w:t>
            </w:r>
          </w:p>
        </w:tc>
        <w:tc>
          <w:tcPr>
            <w:tcW w:w="603" w:type="pct"/>
            <w:vAlign w:val="center"/>
          </w:tcPr>
          <w:p w14:paraId="23973911"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w:t>
            </w:r>
          </w:p>
        </w:tc>
        <w:tc>
          <w:tcPr>
            <w:tcW w:w="247" w:type="pct"/>
            <w:vAlign w:val="center"/>
          </w:tcPr>
          <w:p w14:paraId="7B750907"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1</w:t>
            </w:r>
          </w:p>
        </w:tc>
        <w:tc>
          <w:tcPr>
            <w:tcW w:w="603" w:type="pct"/>
            <w:vAlign w:val="center"/>
          </w:tcPr>
          <w:p w14:paraId="53E8592A"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250 000,00</w:t>
            </w:r>
          </w:p>
        </w:tc>
        <w:tc>
          <w:tcPr>
            <w:tcW w:w="247" w:type="pct"/>
            <w:vAlign w:val="center"/>
          </w:tcPr>
          <w:p w14:paraId="13B17168"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3</w:t>
            </w:r>
          </w:p>
        </w:tc>
        <w:tc>
          <w:tcPr>
            <w:tcW w:w="684" w:type="pct"/>
            <w:vAlign w:val="center"/>
          </w:tcPr>
          <w:p w14:paraId="195871C2"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1 341 000,00</w:t>
            </w:r>
          </w:p>
        </w:tc>
      </w:tr>
      <w:tr w:rsidR="00606FCB" w:rsidRPr="006F1FA2" w14:paraId="50761120" w14:textId="77777777" w:rsidTr="00606FCB">
        <w:trPr>
          <w:trHeight w:val="177"/>
        </w:trPr>
        <w:tc>
          <w:tcPr>
            <w:tcW w:w="1517" w:type="pct"/>
            <w:gridSpan w:val="2"/>
            <w:tcBorders>
              <w:bottom w:val="single" w:sz="4" w:space="0" w:color="auto"/>
            </w:tcBorders>
            <w:shd w:val="clear" w:color="auto" w:fill="FBE4D5"/>
          </w:tcPr>
          <w:p w14:paraId="300ECE92" w14:textId="77777777" w:rsidR="003D4602" w:rsidRPr="006F1FA2" w:rsidRDefault="003D4602" w:rsidP="00606FCB">
            <w:pPr>
              <w:widowControl w:val="0"/>
              <w:rPr>
                <w:rFonts w:ascii="Arial" w:eastAsia="Lucida Sans Unicode" w:hAnsi="Arial" w:cs="Arial"/>
                <w:b/>
                <w:sz w:val="24"/>
                <w:szCs w:val="24"/>
                <w:lang w:bidi="ru-RU"/>
              </w:rPr>
            </w:pPr>
            <w:r w:rsidRPr="006F1FA2">
              <w:rPr>
                <w:rFonts w:ascii="Arial" w:eastAsia="Lucida Sans Unicode" w:hAnsi="Arial" w:cs="Arial"/>
                <w:b/>
                <w:sz w:val="24"/>
                <w:szCs w:val="24"/>
                <w:lang w:bidi="ru-RU"/>
              </w:rPr>
              <w:t>ИТОГО</w:t>
            </w:r>
          </w:p>
        </w:tc>
        <w:tc>
          <w:tcPr>
            <w:tcW w:w="247" w:type="pct"/>
            <w:tcBorders>
              <w:bottom w:val="single" w:sz="4" w:space="0" w:color="auto"/>
            </w:tcBorders>
            <w:shd w:val="clear" w:color="auto" w:fill="FBE4D5"/>
            <w:vAlign w:val="center"/>
          </w:tcPr>
          <w:p w14:paraId="4317754E" w14:textId="77777777" w:rsidR="003D4602" w:rsidRPr="006F1FA2" w:rsidRDefault="003D4602" w:rsidP="00606FCB">
            <w:pPr>
              <w:rPr>
                <w:rFonts w:ascii="Arial" w:hAnsi="Arial" w:cs="Arial"/>
                <w:b/>
                <w:bCs/>
                <w:sz w:val="24"/>
                <w:szCs w:val="24"/>
              </w:rPr>
            </w:pPr>
            <w:r w:rsidRPr="006F1FA2">
              <w:rPr>
                <w:rFonts w:ascii="Arial" w:hAnsi="Arial" w:cs="Arial"/>
                <w:b/>
                <w:bCs/>
                <w:sz w:val="24"/>
                <w:szCs w:val="24"/>
              </w:rPr>
              <w:t>79</w:t>
            </w:r>
          </w:p>
        </w:tc>
        <w:tc>
          <w:tcPr>
            <w:tcW w:w="603" w:type="pct"/>
            <w:tcBorders>
              <w:bottom w:val="single" w:sz="4" w:space="0" w:color="auto"/>
            </w:tcBorders>
            <w:shd w:val="clear" w:color="auto" w:fill="FBE4D5"/>
            <w:vAlign w:val="center"/>
          </w:tcPr>
          <w:p w14:paraId="75FC0900" w14:textId="77777777" w:rsidR="003D4602" w:rsidRPr="006F1FA2" w:rsidRDefault="003D4602" w:rsidP="00606FCB">
            <w:pPr>
              <w:rPr>
                <w:rFonts w:ascii="Arial" w:hAnsi="Arial" w:cs="Arial"/>
                <w:b/>
                <w:bCs/>
                <w:sz w:val="24"/>
                <w:szCs w:val="24"/>
              </w:rPr>
            </w:pPr>
            <w:r w:rsidRPr="006F1FA2">
              <w:rPr>
                <w:rFonts w:ascii="Arial" w:hAnsi="Arial" w:cs="Arial"/>
                <w:b/>
                <w:bCs/>
                <w:sz w:val="24"/>
                <w:szCs w:val="24"/>
              </w:rPr>
              <w:t>203 930,64</w:t>
            </w:r>
          </w:p>
        </w:tc>
        <w:tc>
          <w:tcPr>
            <w:tcW w:w="247" w:type="pct"/>
            <w:tcBorders>
              <w:bottom w:val="single" w:sz="4" w:space="0" w:color="auto"/>
            </w:tcBorders>
            <w:shd w:val="clear" w:color="auto" w:fill="FBE4D5"/>
            <w:vAlign w:val="center"/>
          </w:tcPr>
          <w:p w14:paraId="60F232C5" w14:textId="77777777" w:rsidR="003D4602" w:rsidRPr="006F1FA2" w:rsidRDefault="003D4602" w:rsidP="00606FCB">
            <w:pPr>
              <w:rPr>
                <w:rFonts w:ascii="Arial" w:hAnsi="Arial" w:cs="Arial"/>
                <w:b/>
                <w:bCs/>
                <w:sz w:val="24"/>
                <w:szCs w:val="24"/>
              </w:rPr>
            </w:pPr>
            <w:r w:rsidRPr="006F1FA2">
              <w:rPr>
                <w:rFonts w:ascii="Arial" w:hAnsi="Arial" w:cs="Arial"/>
                <w:b/>
                <w:bCs/>
                <w:sz w:val="24"/>
                <w:szCs w:val="24"/>
              </w:rPr>
              <w:t>85</w:t>
            </w:r>
          </w:p>
        </w:tc>
        <w:tc>
          <w:tcPr>
            <w:tcW w:w="603" w:type="pct"/>
            <w:tcBorders>
              <w:bottom w:val="single" w:sz="4" w:space="0" w:color="auto"/>
            </w:tcBorders>
            <w:shd w:val="clear" w:color="auto" w:fill="FBE4D5"/>
            <w:vAlign w:val="center"/>
          </w:tcPr>
          <w:p w14:paraId="46928D74" w14:textId="77777777" w:rsidR="003D4602" w:rsidRPr="006F1FA2" w:rsidRDefault="003D4602" w:rsidP="00606FCB">
            <w:pPr>
              <w:rPr>
                <w:rFonts w:ascii="Arial" w:hAnsi="Arial" w:cs="Arial"/>
                <w:b/>
                <w:bCs/>
                <w:sz w:val="24"/>
                <w:szCs w:val="24"/>
              </w:rPr>
            </w:pPr>
            <w:r w:rsidRPr="006F1FA2">
              <w:rPr>
                <w:rFonts w:ascii="Arial" w:hAnsi="Arial" w:cs="Arial"/>
                <w:b/>
                <w:sz w:val="24"/>
                <w:szCs w:val="24"/>
              </w:rPr>
              <w:t>255 987,91</w:t>
            </w:r>
          </w:p>
        </w:tc>
        <w:tc>
          <w:tcPr>
            <w:tcW w:w="247" w:type="pct"/>
            <w:tcBorders>
              <w:bottom w:val="single" w:sz="4" w:space="0" w:color="auto"/>
            </w:tcBorders>
            <w:shd w:val="clear" w:color="auto" w:fill="FBE4D5"/>
            <w:vAlign w:val="center"/>
          </w:tcPr>
          <w:p w14:paraId="7F496577" w14:textId="77777777" w:rsidR="003D4602" w:rsidRPr="006F1FA2" w:rsidRDefault="003D4602" w:rsidP="00606FCB">
            <w:pPr>
              <w:rPr>
                <w:rFonts w:ascii="Arial" w:hAnsi="Arial" w:cs="Arial"/>
                <w:b/>
                <w:sz w:val="24"/>
                <w:szCs w:val="24"/>
              </w:rPr>
            </w:pPr>
            <w:r w:rsidRPr="006F1FA2">
              <w:rPr>
                <w:rFonts w:ascii="Arial" w:hAnsi="Arial" w:cs="Arial"/>
                <w:b/>
                <w:sz w:val="24"/>
                <w:szCs w:val="24"/>
              </w:rPr>
              <w:t>66</w:t>
            </w:r>
          </w:p>
        </w:tc>
        <w:tc>
          <w:tcPr>
            <w:tcW w:w="603" w:type="pct"/>
            <w:tcBorders>
              <w:bottom w:val="single" w:sz="4" w:space="0" w:color="auto"/>
            </w:tcBorders>
            <w:shd w:val="clear" w:color="auto" w:fill="FBE4D5"/>
            <w:vAlign w:val="center"/>
          </w:tcPr>
          <w:p w14:paraId="3DC68DA0" w14:textId="77777777" w:rsidR="003D4602" w:rsidRPr="006F1FA2" w:rsidRDefault="003D4602" w:rsidP="00606FCB">
            <w:pPr>
              <w:rPr>
                <w:rFonts w:ascii="Arial" w:hAnsi="Arial" w:cs="Arial"/>
                <w:b/>
                <w:sz w:val="24"/>
                <w:szCs w:val="24"/>
              </w:rPr>
            </w:pPr>
            <w:r w:rsidRPr="006F1FA2">
              <w:rPr>
                <w:rFonts w:ascii="Arial" w:hAnsi="Arial" w:cs="Arial"/>
                <w:b/>
                <w:sz w:val="24"/>
                <w:szCs w:val="24"/>
              </w:rPr>
              <w:t>587 908,79</w:t>
            </w:r>
          </w:p>
        </w:tc>
        <w:tc>
          <w:tcPr>
            <w:tcW w:w="247" w:type="pct"/>
            <w:tcBorders>
              <w:bottom w:val="single" w:sz="4" w:space="0" w:color="auto"/>
            </w:tcBorders>
            <w:shd w:val="clear" w:color="auto" w:fill="FBE4D5"/>
            <w:vAlign w:val="center"/>
          </w:tcPr>
          <w:p w14:paraId="053415A9" w14:textId="77777777" w:rsidR="003D4602" w:rsidRPr="006F1FA2" w:rsidRDefault="003D4602" w:rsidP="00606FCB">
            <w:pPr>
              <w:jc w:val="center"/>
              <w:rPr>
                <w:rFonts w:ascii="Arial" w:hAnsi="Arial" w:cs="Arial"/>
                <w:b/>
                <w:sz w:val="24"/>
                <w:szCs w:val="24"/>
              </w:rPr>
            </w:pPr>
            <w:r w:rsidRPr="006F1FA2">
              <w:rPr>
                <w:rFonts w:ascii="Arial" w:hAnsi="Arial" w:cs="Arial"/>
                <w:b/>
                <w:sz w:val="24"/>
                <w:szCs w:val="24"/>
              </w:rPr>
              <w:t>74</w:t>
            </w:r>
          </w:p>
        </w:tc>
        <w:tc>
          <w:tcPr>
            <w:tcW w:w="684" w:type="pct"/>
            <w:tcBorders>
              <w:bottom w:val="single" w:sz="4" w:space="0" w:color="auto"/>
            </w:tcBorders>
            <w:shd w:val="clear" w:color="auto" w:fill="FBE4D5"/>
            <w:vAlign w:val="center"/>
          </w:tcPr>
          <w:p w14:paraId="3A2FA267" w14:textId="77777777" w:rsidR="003D4602" w:rsidRPr="006F1FA2" w:rsidRDefault="003D4602" w:rsidP="00606FCB">
            <w:pPr>
              <w:jc w:val="center"/>
              <w:rPr>
                <w:rFonts w:ascii="Arial" w:hAnsi="Arial" w:cs="Arial"/>
                <w:b/>
                <w:sz w:val="24"/>
                <w:szCs w:val="24"/>
              </w:rPr>
            </w:pPr>
            <w:r w:rsidRPr="006F1FA2">
              <w:rPr>
                <w:rFonts w:ascii="Arial" w:hAnsi="Arial" w:cs="Arial"/>
                <w:b/>
                <w:bCs/>
                <w:sz w:val="24"/>
                <w:szCs w:val="24"/>
              </w:rPr>
              <w:t>1 620 900, 99</w:t>
            </w:r>
          </w:p>
        </w:tc>
      </w:tr>
      <w:tr w:rsidR="00606FCB" w:rsidRPr="006F1FA2" w14:paraId="0F35436D" w14:textId="77777777" w:rsidTr="00606FCB">
        <w:trPr>
          <w:trHeight w:val="231"/>
        </w:trPr>
        <w:tc>
          <w:tcPr>
            <w:tcW w:w="1517" w:type="pct"/>
            <w:gridSpan w:val="2"/>
            <w:tcBorders>
              <w:bottom w:val="single" w:sz="4" w:space="0" w:color="auto"/>
            </w:tcBorders>
            <w:shd w:val="clear" w:color="auto" w:fill="FBE4D5"/>
            <w:vAlign w:val="center"/>
          </w:tcPr>
          <w:p w14:paraId="5C7BCBF2" w14:textId="77777777" w:rsidR="003D4602" w:rsidRPr="006F1FA2" w:rsidRDefault="003D4602" w:rsidP="00606FCB">
            <w:pPr>
              <w:widowControl w:val="0"/>
              <w:jc w:val="center"/>
              <w:rPr>
                <w:rFonts w:ascii="Arial" w:eastAsia="Lucida Sans Unicode" w:hAnsi="Arial" w:cs="Arial"/>
                <w:b/>
                <w:sz w:val="24"/>
                <w:szCs w:val="24"/>
                <w:lang w:bidi="ru-RU"/>
              </w:rPr>
            </w:pPr>
            <w:r w:rsidRPr="006F1FA2">
              <w:rPr>
                <w:rFonts w:ascii="Arial" w:eastAsia="Lucida Sans Unicode" w:hAnsi="Arial" w:cs="Arial"/>
                <w:b/>
                <w:sz w:val="24"/>
                <w:szCs w:val="24"/>
                <w:lang w:bidi="ru-RU"/>
              </w:rPr>
              <w:lastRenderedPageBreak/>
              <w:t>% роста год к году (цепной) - всего</w:t>
            </w:r>
          </w:p>
        </w:tc>
        <w:tc>
          <w:tcPr>
            <w:tcW w:w="247" w:type="pct"/>
            <w:tcBorders>
              <w:bottom w:val="single" w:sz="4" w:space="0" w:color="auto"/>
            </w:tcBorders>
            <w:shd w:val="clear" w:color="auto" w:fill="FBE4D5"/>
            <w:vAlign w:val="center"/>
          </w:tcPr>
          <w:p w14:paraId="144BDC28" w14:textId="77777777" w:rsidR="003D4602" w:rsidRPr="006F1FA2" w:rsidRDefault="003D4602" w:rsidP="00606FCB">
            <w:pPr>
              <w:jc w:val="center"/>
              <w:rPr>
                <w:rFonts w:ascii="Arial" w:hAnsi="Arial" w:cs="Arial"/>
                <w:bCs/>
                <w:sz w:val="24"/>
                <w:szCs w:val="24"/>
              </w:rPr>
            </w:pPr>
          </w:p>
        </w:tc>
        <w:tc>
          <w:tcPr>
            <w:tcW w:w="603" w:type="pct"/>
            <w:tcBorders>
              <w:bottom w:val="single" w:sz="4" w:space="0" w:color="auto"/>
            </w:tcBorders>
            <w:shd w:val="clear" w:color="auto" w:fill="FBE4D5"/>
            <w:vAlign w:val="center"/>
          </w:tcPr>
          <w:p w14:paraId="3D49AAD2" w14:textId="77777777" w:rsidR="003D4602" w:rsidRPr="006F1FA2" w:rsidRDefault="003D4602" w:rsidP="00606FCB">
            <w:pPr>
              <w:jc w:val="center"/>
              <w:rPr>
                <w:rFonts w:ascii="Arial" w:hAnsi="Arial" w:cs="Arial"/>
                <w:b/>
                <w:bCs/>
                <w:sz w:val="24"/>
                <w:szCs w:val="24"/>
              </w:rPr>
            </w:pPr>
            <w:r w:rsidRPr="006F1FA2">
              <w:rPr>
                <w:rFonts w:ascii="Arial" w:hAnsi="Arial" w:cs="Arial"/>
                <w:b/>
                <w:bCs/>
                <w:sz w:val="24"/>
                <w:szCs w:val="24"/>
              </w:rPr>
              <w:t>+71,7</w:t>
            </w:r>
          </w:p>
        </w:tc>
        <w:tc>
          <w:tcPr>
            <w:tcW w:w="247" w:type="pct"/>
            <w:tcBorders>
              <w:bottom w:val="single" w:sz="4" w:space="0" w:color="auto"/>
            </w:tcBorders>
            <w:shd w:val="clear" w:color="auto" w:fill="FBE4D5"/>
            <w:vAlign w:val="center"/>
          </w:tcPr>
          <w:p w14:paraId="4E2B0E48" w14:textId="77777777" w:rsidR="003D4602" w:rsidRPr="006F1FA2" w:rsidRDefault="003D4602" w:rsidP="00606FCB">
            <w:pPr>
              <w:jc w:val="center"/>
              <w:rPr>
                <w:rFonts w:ascii="Arial" w:hAnsi="Arial" w:cs="Arial"/>
                <w:b/>
                <w:bCs/>
                <w:sz w:val="24"/>
                <w:szCs w:val="24"/>
              </w:rPr>
            </w:pPr>
          </w:p>
        </w:tc>
        <w:tc>
          <w:tcPr>
            <w:tcW w:w="603" w:type="pct"/>
            <w:tcBorders>
              <w:bottom w:val="single" w:sz="4" w:space="0" w:color="auto"/>
            </w:tcBorders>
            <w:shd w:val="clear" w:color="auto" w:fill="FBE4D5"/>
            <w:vAlign w:val="center"/>
          </w:tcPr>
          <w:p w14:paraId="64CFD1BF" w14:textId="77777777" w:rsidR="003D4602" w:rsidRPr="006F1FA2" w:rsidRDefault="003D4602" w:rsidP="00606FCB">
            <w:pPr>
              <w:jc w:val="center"/>
              <w:rPr>
                <w:rFonts w:ascii="Arial" w:hAnsi="Arial" w:cs="Arial"/>
                <w:b/>
                <w:bCs/>
                <w:sz w:val="24"/>
                <w:szCs w:val="24"/>
              </w:rPr>
            </w:pPr>
            <w:r w:rsidRPr="006F1FA2">
              <w:rPr>
                <w:rFonts w:ascii="Arial" w:hAnsi="Arial" w:cs="Arial"/>
                <w:b/>
                <w:bCs/>
                <w:sz w:val="24"/>
                <w:szCs w:val="24"/>
              </w:rPr>
              <w:t>+25,5</w:t>
            </w:r>
          </w:p>
        </w:tc>
        <w:tc>
          <w:tcPr>
            <w:tcW w:w="247" w:type="pct"/>
            <w:tcBorders>
              <w:bottom w:val="single" w:sz="4" w:space="0" w:color="auto"/>
            </w:tcBorders>
            <w:shd w:val="clear" w:color="auto" w:fill="FBE4D5"/>
            <w:vAlign w:val="center"/>
          </w:tcPr>
          <w:p w14:paraId="13AE7451" w14:textId="77777777" w:rsidR="003D4602" w:rsidRPr="006F1FA2" w:rsidRDefault="003D4602" w:rsidP="00606FCB">
            <w:pPr>
              <w:jc w:val="center"/>
              <w:rPr>
                <w:rFonts w:ascii="Arial" w:hAnsi="Arial" w:cs="Arial"/>
                <w:b/>
                <w:bCs/>
                <w:sz w:val="24"/>
                <w:szCs w:val="24"/>
              </w:rPr>
            </w:pPr>
          </w:p>
        </w:tc>
        <w:tc>
          <w:tcPr>
            <w:tcW w:w="603" w:type="pct"/>
            <w:tcBorders>
              <w:bottom w:val="single" w:sz="4" w:space="0" w:color="auto"/>
            </w:tcBorders>
            <w:shd w:val="clear" w:color="auto" w:fill="FBE4D5"/>
            <w:vAlign w:val="center"/>
          </w:tcPr>
          <w:p w14:paraId="26B0F86E" w14:textId="77777777" w:rsidR="003D4602" w:rsidRPr="006F1FA2" w:rsidRDefault="003D4602" w:rsidP="00606FCB">
            <w:pPr>
              <w:jc w:val="center"/>
              <w:rPr>
                <w:rFonts w:ascii="Arial" w:hAnsi="Arial" w:cs="Arial"/>
                <w:b/>
                <w:bCs/>
                <w:sz w:val="24"/>
                <w:szCs w:val="24"/>
              </w:rPr>
            </w:pPr>
            <w:r w:rsidRPr="006F1FA2">
              <w:rPr>
                <w:rFonts w:ascii="Arial" w:hAnsi="Arial" w:cs="Arial"/>
                <w:b/>
                <w:bCs/>
                <w:sz w:val="24"/>
                <w:szCs w:val="24"/>
              </w:rPr>
              <w:t>+130</w:t>
            </w:r>
          </w:p>
        </w:tc>
        <w:tc>
          <w:tcPr>
            <w:tcW w:w="247" w:type="pct"/>
            <w:tcBorders>
              <w:bottom w:val="single" w:sz="4" w:space="0" w:color="auto"/>
            </w:tcBorders>
            <w:shd w:val="clear" w:color="auto" w:fill="FBE4D5"/>
            <w:vAlign w:val="center"/>
          </w:tcPr>
          <w:p w14:paraId="6E3765DB" w14:textId="77777777" w:rsidR="003D4602" w:rsidRPr="006F1FA2" w:rsidRDefault="003D4602" w:rsidP="00606FCB">
            <w:pPr>
              <w:jc w:val="center"/>
              <w:rPr>
                <w:rFonts w:ascii="Arial" w:hAnsi="Arial" w:cs="Arial"/>
                <w:b/>
                <w:bCs/>
                <w:sz w:val="24"/>
                <w:szCs w:val="24"/>
              </w:rPr>
            </w:pPr>
          </w:p>
        </w:tc>
        <w:tc>
          <w:tcPr>
            <w:tcW w:w="684" w:type="pct"/>
            <w:tcBorders>
              <w:bottom w:val="single" w:sz="4" w:space="0" w:color="auto"/>
            </w:tcBorders>
            <w:shd w:val="clear" w:color="auto" w:fill="FBE4D5"/>
            <w:vAlign w:val="center"/>
          </w:tcPr>
          <w:p w14:paraId="5E4B70DA" w14:textId="77777777" w:rsidR="003D4602" w:rsidRPr="006F1FA2" w:rsidRDefault="003D4602" w:rsidP="00606FCB">
            <w:pPr>
              <w:jc w:val="center"/>
              <w:rPr>
                <w:rFonts w:ascii="Arial" w:hAnsi="Arial" w:cs="Arial"/>
                <w:b/>
                <w:bCs/>
                <w:sz w:val="24"/>
                <w:szCs w:val="24"/>
              </w:rPr>
            </w:pPr>
            <w:r w:rsidRPr="006F1FA2">
              <w:rPr>
                <w:rFonts w:ascii="Arial" w:hAnsi="Arial" w:cs="Arial"/>
                <w:b/>
                <w:bCs/>
                <w:sz w:val="24"/>
                <w:szCs w:val="24"/>
              </w:rPr>
              <w:t>+275,7</w:t>
            </w:r>
          </w:p>
        </w:tc>
      </w:tr>
    </w:tbl>
    <w:p w14:paraId="041C3705" w14:textId="77777777" w:rsidR="00542F88" w:rsidRPr="006F1FA2" w:rsidRDefault="00542F88" w:rsidP="00F3009A">
      <w:pPr>
        <w:shd w:val="clear" w:color="auto" w:fill="FFFFFF"/>
        <w:ind w:firstLine="567"/>
        <w:rPr>
          <w:rFonts w:ascii="Arial" w:eastAsia="Lucida Sans Unicode" w:hAnsi="Arial" w:cs="Arial"/>
          <w:sz w:val="24"/>
          <w:szCs w:val="24"/>
        </w:rPr>
      </w:pPr>
    </w:p>
    <w:p w14:paraId="73BC35B7" w14:textId="77777777" w:rsidR="0099325D" w:rsidRPr="006F1FA2" w:rsidRDefault="0099325D" w:rsidP="00F3009A">
      <w:pPr>
        <w:shd w:val="clear" w:color="auto" w:fill="FFFFFF"/>
        <w:ind w:firstLine="567"/>
        <w:rPr>
          <w:rFonts w:ascii="Arial" w:eastAsia="Lucida Sans Unicode" w:hAnsi="Arial" w:cs="Arial"/>
          <w:sz w:val="24"/>
          <w:szCs w:val="24"/>
        </w:rPr>
      </w:pPr>
    </w:p>
    <w:p w14:paraId="109296FD" w14:textId="77777777" w:rsidR="0078341E" w:rsidRPr="006F1FA2" w:rsidRDefault="0078341E" w:rsidP="00F3009A">
      <w:pPr>
        <w:shd w:val="clear" w:color="auto" w:fill="FFFFFF"/>
        <w:jc w:val="left"/>
        <w:rPr>
          <w:rFonts w:ascii="Arial" w:hAnsi="Arial" w:cs="Arial"/>
          <w:b/>
          <w:bCs/>
          <w:sz w:val="24"/>
          <w:szCs w:val="24"/>
          <w:lang w:eastAsia="ru-RU"/>
        </w:rPr>
      </w:pPr>
    </w:p>
    <w:p w14:paraId="62B71397" w14:textId="2E90FDE0" w:rsidR="00635CE0" w:rsidRPr="006F1FA2" w:rsidRDefault="00635CE0" w:rsidP="00F3009A">
      <w:pPr>
        <w:tabs>
          <w:tab w:val="left" w:pos="-140"/>
        </w:tabs>
        <w:autoSpaceDE w:val="0"/>
        <w:autoSpaceDN w:val="0"/>
        <w:adjustRightInd w:val="0"/>
        <w:ind w:firstLine="567"/>
        <w:rPr>
          <w:rFonts w:ascii="Arial" w:hAnsi="Arial" w:cs="Arial"/>
          <w:sz w:val="24"/>
          <w:szCs w:val="24"/>
          <w:lang w:eastAsia="ar-SA"/>
        </w:rPr>
      </w:pPr>
      <w:r w:rsidRPr="006F1FA2">
        <w:rPr>
          <w:rFonts w:ascii="Arial" w:hAnsi="Arial" w:cs="Arial"/>
          <w:sz w:val="24"/>
          <w:szCs w:val="24"/>
          <w:lang w:eastAsia="ar-SA"/>
        </w:rPr>
        <w:t xml:space="preserve">Таблица </w:t>
      </w:r>
      <w:r w:rsidR="0046405E" w:rsidRPr="006F1FA2">
        <w:rPr>
          <w:rFonts w:ascii="Arial" w:hAnsi="Arial" w:cs="Arial"/>
          <w:sz w:val="24"/>
          <w:szCs w:val="24"/>
          <w:lang w:eastAsia="ar-SA"/>
        </w:rPr>
        <w:t>3</w:t>
      </w:r>
      <w:r w:rsidR="0099325D" w:rsidRPr="006F1FA2">
        <w:rPr>
          <w:rFonts w:ascii="Arial" w:hAnsi="Arial" w:cs="Arial"/>
          <w:sz w:val="24"/>
          <w:szCs w:val="24"/>
          <w:lang w:eastAsia="ar-SA"/>
        </w:rPr>
        <w:t xml:space="preserve"> </w:t>
      </w:r>
      <w:r w:rsidRPr="006F1FA2">
        <w:rPr>
          <w:rFonts w:ascii="Arial" w:hAnsi="Arial" w:cs="Arial"/>
          <w:sz w:val="24"/>
          <w:szCs w:val="24"/>
          <w:lang w:eastAsia="ar-SA"/>
        </w:rPr>
        <w:t>- Проекты ГФ</w:t>
      </w:r>
      <w:r w:rsidR="009E4A60" w:rsidRPr="006F1FA2">
        <w:rPr>
          <w:rFonts w:ascii="Arial" w:hAnsi="Arial" w:cs="Arial"/>
          <w:sz w:val="24"/>
          <w:szCs w:val="24"/>
          <w:lang w:eastAsia="ar-SA"/>
        </w:rPr>
        <w:t xml:space="preserve"> и ПЦФ</w:t>
      </w:r>
      <w:r w:rsidRPr="006F1FA2">
        <w:rPr>
          <w:rFonts w:ascii="Arial" w:hAnsi="Arial" w:cs="Arial"/>
          <w:sz w:val="24"/>
          <w:szCs w:val="24"/>
          <w:lang w:eastAsia="ar-SA"/>
        </w:rPr>
        <w:t>, выиг</w:t>
      </w:r>
      <w:r w:rsidR="009E4A60" w:rsidRPr="006F1FA2">
        <w:rPr>
          <w:rFonts w:ascii="Arial" w:hAnsi="Arial" w:cs="Arial"/>
          <w:sz w:val="24"/>
          <w:szCs w:val="24"/>
          <w:lang w:eastAsia="ar-SA"/>
        </w:rPr>
        <w:t>ранные в 202</w:t>
      </w:r>
      <w:r w:rsidR="00606FCB" w:rsidRPr="006F1FA2">
        <w:rPr>
          <w:rFonts w:ascii="Arial" w:hAnsi="Arial" w:cs="Arial"/>
          <w:sz w:val="24"/>
          <w:szCs w:val="24"/>
          <w:lang w:eastAsia="ar-SA"/>
        </w:rPr>
        <w:t>4</w:t>
      </w:r>
      <w:r w:rsidRPr="006F1FA2">
        <w:rPr>
          <w:rFonts w:ascii="Arial" w:hAnsi="Arial" w:cs="Arial"/>
          <w:sz w:val="24"/>
          <w:szCs w:val="24"/>
          <w:lang w:eastAsia="ar-SA"/>
        </w:rPr>
        <w:t xml:space="preserve"> году</w:t>
      </w:r>
    </w:p>
    <w:p w14:paraId="24778417" w14:textId="77777777" w:rsidR="0099325D" w:rsidRPr="006F1FA2" w:rsidRDefault="0099325D" w:rsidP="00F3009A">
      <w:pPr>
        <w:tabs>
          <w:tab w:val="left" w:pos="-140"/>
        </w:tabs>
        <w:autoSpaceDE w:val="0"/>
        <w:autoSpaceDN w:val="0"/>
        <w:adjustRightInd w:val="0"/>
        <w:ind w:firstLine="567"/>
        <w:rPr>
          <w:rFonts w:ascii="Arial" w:hAnsi="Arial" w:cs="Arial"/>
          <w:sz w:val="24"/>
          <w:szCs w:val="24"/>
          <w:lang w:eastAsia="ar-SA"/>
        </w:rPr>
      </w:pPr>
    </w:p>
    <w:tbl>
      <w:tblPr>
        <w:tblW w:w="9629" w:type="dxa"/>
        <w:tblCellMar>
          <w:left w:w="0" w:type="dxa"/>
          <w:right w:w="0" w:type="dxa"/>
        </w:tblCellMar>
        <w:tblLook w:val="0580" w:firstRow="0" w:lastRow="0" w:firstColumn="1" w:lastColumn="1" w:noHBand="0" w:noVBand="1"/>
      </w:tblPr>
      <w:tblGrid>
        <w:gridCol w:w="2999"/>
        <w:gridCol w:w="1888"/>
        <w:gridCol w:w="762"/>
        <w:gridCol w:w="2207"/>
        <w:gridCol w:w="1773"/>
      </w:tblGrid>
      <w:tr w:rsidR="00606FCB" w:rsidRPr="006F1FA2" w14:paraId="1827EA42" w14:textId="77777777" w:rsidTr="00606FCB">
        <w:trPr>
          <w:trHeight w:val="1328"/>
        </w:trPr>
        <w:tc>
          <w:tcPr>
            <w:tcW w:w="3015"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1521BCE3" w14:textId="77777777" w:rsidR="00606FCB" w:rsidRPr="006F1FA2" w:rsidRDefault="00606FCB" w:rsidP="00606FCB">
            <w:pPr>
              <w:tabs>
                <w:tab w:val="left" w:pos="6660"/>
              </w:tabs>
              <w:suppressAutoHyphens/>
              <w:rPr>
                <w:rFonts w:ascii="Arial" w:hAnsi="Arial" w:cs="Arial"/>
                <w:b/>
                <w:sz w:val="24"/>
                <w:szCs w:val="24"/>
                <w:lang w:val="ru-KZ" w:eastAsia="ru-RU"/>
              </w:rPr>
            </w:pPr>
            <w:r w:rsidRPr="006F1FA2">
              <w:rPr>
                <w:rFonts w:ascii="Arial" w:hAnsi="Arial" w:cs="Arial"/>
                <w:b/>
                <w:sz w:val="24"/>
                <w:szCs w:val="24"/>
                <w:lang w:eastAsia="ru-RU"/>
              </w:rPr>
              <w:t>«Разработка функциональной кормовой добавки для улучшения здоровья и производительности лошадей через моделирование микробиоты желудочно-кишечного тракта»</w:t>
            </w:r>
          </w:p>
        </w:tc>
        <w:tc>
          <w:tcPr>
            <w:tcW w:w="1775"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4A57FBEC" w14:textId="77777777" w:rsidR="00606FCB" w:rsidRPr="006F1FA2" w:rsidRDefault="00606FCB" w:rsidP="00606FCB">
            <w:pPr>
              <w:tabs>
                <w:tab w:val="left" w:pos="6660"/>
              </w:tabs>
              <w:suppressAutoHyphens/>
              <w:rPr>
                <w:rFonts w:ascii="Arial" w:hAnsi="Arial" w:cs="Arial"/>
                <w:b/>
                <w:sz w:val="24"/>
                <w:szCs w:val="24"/>
                <w:lang w:val="ru-KZ" w:eastAsia="ru-RU"/>
              </w:rPr>
            </w:pPr>
            <w:proofErr w:type="spellStart"/>
            <w:r w:rsidRPr="006F1FA2">
              <w:rPr>
                <w:rFonts w:ascii="Arial" w:hAnsi="Arial" w:cs="Arial"/>
                <w:b/>
                <w:sz w:val="24"/>
                <w:szCs w:val="24"/>
                <w:lang w:eastAsia="ru-RU"/>
              </w:rPr>
              <w:t>Кауменов</w:t>
            </w:r>
            <w:proofErr w:type="spellEnd"/>
            <w:r w:rsidRPr="006F1FA2">
              <w:rPr>
                <w:rFonts w:ascii="Arial" w:hAnsi="Arial" w:cs="Arial"/>
                <w:b/>
                <w:sz w:val="24"/>
                <w:szCs w:val="24"/>
                <w:lang w:eastAsia="ru-RU"/>
              </w:rPr>
              <w:t xml:space="preserve"> Нурлан </w:t>
            </w:r>
            <w:proofErr w:type="spellStart"/>
            <w:r w:rsidRPr="006F1FA2">
              <w:rPr>
                <w:rFonts w:ascii="Arial" w:hAnsi="Arial" w:cs="Arial"/>
                <w:b/>
                <w:sz w:val="24"/>
                <w:szCs w:val="24"/>
                <w:lang w:eastAsia="ru-RU"/>
              </w:rPr>
              <w:t>Сагандыкович</w:t>
            </w:r>
            <w:proofErr w:type="spellEnd"/>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2C687410" w14:textId="77777777" w:rsidR="00606FCB" w:rsidRPr="006F1FA2" w:rsidRDefault="00606FCB" w:rsidP="00606FCB">
            <w:pPr>
              <w:tabs>
                <w:tab w:val="left" w:pos="6660"/>
              </w:tabs>
              <w:suppressAutoHyphens/>
              <w:rPr>
                <w:rFonts w:ascii="Arial" w:hAnsi="Arial" w:cs="Arial"/>
                <w:b/>
                <w:sz w:val="24"/>
                <w:szCs w:val="24"/>
                <w:lang w:val="ru-KZ" w:eastAsia="ru-RU"/>
              </w:rPr>
            </w:pPr>
            <w:r w:rsidRPr="006F1FA2">
              <w:rPr>
                <w:rFonts w:ascii="Arial" w:hAnsi="Arial" w:cs="Arial"/>
                <w:b/>
                <w:sz w:val="24"/>
                <w:szCs w:val="24"/>
                <w:lang w:eastAsia="ru-RU"/>
              </w:rPr>
              <w:t>2024 - 2026</w:t>
            </w:r>
          </w:p>
        </w:tc>
        <w:tc>
          <w:tcPr>
            <w:tcW w:w="1976"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3E394FCC" w14:textId="77777777" w:rsidR="00606FCB" w:rsidRPr="006F1FA2" w:rsidRDefault="00606FCB" w:rsidP="00606FCB">
            <w:pPr>
              <w:tabs>
                <w:tab w:val="left" w:pos="6660"/>
              </w:tabs>
              <w:suppressAutoHyphens/>
              <w:rPr>
                <w:rFonts w:ascii="Arial" w:hAnsi="Arial" w:cs="Arial"/>
                <w:b/>
                <w:sz w:val="24"/>
                <w:szCs w:val="24"/>
                <w:lang w:val="ru-KZ" w:eastAsia="ru-RU"/>
              </w:rPr>
            </w:pPr>
            <w:r w:rsidRPr="006F1FA2">
              <w:rPr>
                <w:rFonts w:ascii="Arial" w:hAnsi="Arial" w:cs="Arial"/>
                <w:b/>
                <w:sz w:val="24"/>
                <w:szCs w:val="24"/>
                <w:lang w:eastAsia="ru-RU"/>
              </w:rPr>
              <w:t>Конкурс на грантовое финансирование по научным и (или) научно-техническим проектам на 2024-2026 годы (</w:t>
            </w:r>
            <w:proofErr w:type="spellStart"/>
            <w:r w:rsidRPr="006F1FA2">
              <w:rPr>
                <w:rFonts w:ascii="Arial" w:hAnsi="Arial" w:cs="Arial"/>
                <w:b/>
                <w:sz w:val="24"/>
                <w:szCs w:val="24"/>
                <w:lang w:eastAsia="ru-RU"/>
              </w:rPr>
              <w:t>МНиВО</w:t>
            </w:r>
            <w:proofErr w:type="spellEnd"/>
            <w:r w:rsidRPr="006F1FA2">
              <w:rPr>
                <w:rFonts w:ascii="Arial" w:hAnsi="Arial" w:cs="Arial"/>
                <w:b/>
                <w:sz w:val="24"/>
                <w:szCs w:val="24"/>
                <w:lang w:eastAsia="ru-RU"/>
              </w:rPr>
              <w:t xml:space="preserve"> РК)</w:t>
            </w:r>
          </w:p>
        </w:tc>
        <w:tc>
          <w:tcPr>
            <w:tcW w:w="210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37B7119D" w14:textId="77777777" w:rsidR="00606FCB" w:rsidRPr="006F1FA2" w:rsidRDefault="00606FCB" w:rsidP="00606FCB">
            <w:pPr>
              <w:tabs>
                <w:tab w:val="left" w:pos="6660"/>
              </w:tabs>
              <w:suppressAutoHyphens/>
              <w:rPr>
                <w:rFonts w:ascii="Arial" w:hAnsi="Arial" w:cs="Arial"/>
                <w:b/>
                <w:sz w:val="24"/>
                <w:szCs w:val="24"/>
                <w:lang w:val="ru-KZ" w:eastAsia="ru-RU"/>
              </w:rPr>
            </w:pPr>
            <w:r w:rsidRPr="006F1FA2">
              <w:rPr>
                <w:rFonts w:ascii="Arial" w:hAnsi="Arial" w:cs="Arial"/>
                <w:b/>
                <w:sz w:val="24"/>
                <w:szCs w:val="24"/>
                <w:lang w:eastAsia="ru-RU"/>
              </w:rPr>
              <w:t xml:space="preserve">Общая сумма – </w:t>
            </w:r>
          </w:p>
          <w:p w14:paraId="052B78F9" w14:textId="77777777" w:rsidR="00606FCB" w:rsidRPr="006F1FA2" w:rsidRDefault="00606FCB" w:rsidP="00606FCB">
            <w:pPr>
              <w:tabs>
                <w:tab w:val="left" w:pos="6660"/>
              </w:tabs>
              <w:suppressAutoHyphens/>
              <w:rPr>
                <w:rFonts w:ascii="Arial" w:hAnsi="Arial" w:cs="Arial"/>
                <w:b/>
                <w:sz w:val="24"/>
                <w:szCs w:val="24"/>
                <w:lang w:val="ru-KZ" w:eastAsia="ru-RU"/>
              </w:rPr>
            </w:pPr>
            <w:r w:rsidRPr="006F1FA2">
              <w:rPr>
                <w:rFonts w:ascii="Arial" w:hAnsi="Arial" w:cs="Arial"/>
                <w:b/>
                <w:bCs/>
                <w:sz w:val="24"/>
                <w:szCs w:val="24"/>
                <w:lang w:eastAsia="ru-RU"/>
              </w:rPr>
              <w:t>4,7 млрд. тенге</w:t>
            </w:r>
          </w:p>
          <w:p w14:paraId="6FCCA020" w14:textId="77777777" w:rsidR="00606FCB" w:rsidRPr="006F1FA2" w:rsidRDefault="00606FCB" w:rsidP="00606FCB">
            <w:pPr>
              <w:tabs>
                <w:tab w:val="left" w:pos="6660"/>
              </w:tabs>
              <w:suppressAutoHyphens/>
              <w:rPr>
                <w:rFonts w:ascii="Arial" w:hAnsi="Arial" w:cs="Arial"/>
                <w:b/>
                <w:sz w:val="24"/>
                <w:szCs w:val="24"/>
                <w:lang w:val="ru-KZ" w:eastAsia="ru-RU"/>
              </w:rPr>
            </w:pPr>
            <w:r w:rsidRPr="006F1FA2">
              <w:rPr>
                <w:rFonts w:ascii="Arial" w:hAnsi="Arial" w:cs="Arial"/>
                <w:b/>
                <w:sz w:val="24"/>
                <w:szCs w:val="24"/>
                <w:lang w:eastAsia="ru-RU"/>
              </w:rPr>
              <w:t> </w:t>
            </w:r>
          </w:p>
        </w:tc>
      </w:tr>
      <w:tr w:rsidR="00606FCB" w:rsidRPr="006F1FA2" w14:paraId="64921284" w14:textId="77777777" w:rsidTr="00606FCB">
        <w:trPr>
          <w:trHeight w:val="1285"/>
        </w:trPr>
        <w:tc>
          <w:tcPr>
            <w:tcW w:w="3015"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4E52988D" w14:textId="77777777" w:rsidR="00606FCB" w:rsidRPr="006F1FA2" w:rsidRDefault="00606FCB" w:rsidP="00606FCB">
            <w:pPr>
              <w:tabs>
                <w:tab w:val="left" w:pos="6660"/>
              </w:tabs>
              <w:suppressAutoHyphens/>
              <w:rPr>
                <w:rFonts w:ascii="Arial" w:hAnsi="Arial" w:cs="Arial"/>
                <w:b/>
                <w:sz w:val="24"/>
                <w:szCs w:val="24"/>
                <w:lang w:val="ru-KZ" w:eastAsia="ru-RU"/>
              </w:rPr>
            </w:pPr>
            <w:r w:rsidRPr="006F1FA2">
              <w:rPr>
                <w:rFonts w:ascii="Arial" w:hAnsi="Arial" w:cs="Arial"/>
                <w:b/>
                <w:sz w:val="24"/>
                <w:szCs w:val="24"/>
                <w:lang w:eastAsia="ru-RU"/>
              </w:rPr>
              <w:t xml:space="preserve">«Неолит Тургайского прогиба (хронология, миграции и </w:t>
            </w:r>
            <w:proofErr w:type="spellStart"/>
            <w:r w:rsidRPr="006F1FA2">
              <w:rPr>
                <w:rFonts w:ascii="Arial" w:hAnsi="Arial" w:cs="Arial"/>
                <w:b/>
                <w:sz w:val="24"/>
                <w:szCs w:val="24"/>
                <w:lang w:eastAsia="ru-RU"/>
              </w:rPr>
              <w:t>транскультурные</w:t>
            </w:r>
            <w:proofErr w:type="spellEnd"/>
            <w:r w:rsidRPr="006F1FA2">
              <w:rPr>
                <w:rFonts w:ascii="Arial" w:hAnsi="Arial" w:cs="Arial"/>
                <w:b/>
                <w:sz w:val="24"/>
                <w:szCs w:val="24"/>
                <w:lang w:eastAsia="ru-RU"/>
              </w:rPr>
              <w:t xml:space="preserve"> взаимодействия»</w:t>
            </w:r>
          </w:p>
        </w:tc>
        <w:tc>
          <w:tcPr>
            <w:tcW w:w="1775"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51B34A5D" w14:textId="77777777" w:rsidR="00606FCB" w:rsidRPr="006F1FA2" w:rsidRDefault="00606FCB" w:rsidP="00606FCB">
            <w:pPr>
              <w:tabs>
                <w:tab w:val="left" w:pos="6660"/>
              </w:tabs>
              <w:suppressAutoHyphens/>
              <w:rPr>
                <w:rFonts w:ascii="Arial" w:hAnsi="Arial" w:cs="Arial"/>
                <w:b/>
                <w:sz w:val="24"/>
                <w:szCs w:val="24"/>
                <w:lang w:val="ru-KZ" w:eastAsia="ru-RU"/>
              </w:rPr>
            </w:pPr>
            <w:proofErr w:type="spellStart"/>
            <w:r w:rsidRPr="006F1FA2">
              <w:rPr>
                <w:rFonts w:ascii="Arial" w:hAnsi="Arial" w:cs="Arial"/>
                <w:b/>
                <w:sz w:val="24"/>
                <w:szCs w:val="24"/>
                <w:lang w:eastAsia="ru-RU"/>
              </w:rPr>
              <w:t>Шевнина</w:t>
            </w:r>
            <w:proofErr w:type="spellEnd"/>
            <w:r w:rsidRPr="006F1FA2">
              <w:rPr>
                <w:rFonts w:ascii="Arial" w:hAnsi="Arial" w:cs="Arial"/>
                <w:b/>
                <w:sz w:val="24"/>
                <w:szCs w:val="24"/>
                <w:lang w:eastAsia="ru-RU"/>
              </w:rPr>
              <w:t xml:space="preserve"> Ирина Викторовна</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6638B643" w14:textId="77777777" w:rsidR="00606FCB" w:rsidRPr="006F1FA2" w:rsidRDefault="00606FCB" w:rsidP="00606FCB">
            <w:pPr>
              <w:tabs>
                <w:tab w:val="left" w:pos="6660"/>
              </w:tabs>
              <w:suppressAutoHyphens/>
              <w:rPr>
                <w:rFonts w:ascii="Arial" w:hAnsi="Arial" w:cs="Arial"/>
                <w:b/>
                <w:sz w:val="24"/>
                <w:szCs w:val="24"/>
                <w:lang w:val="ru-KZ" w:eastAsia="ru-RU"/>
              </w:rPr>
            </w:pPr>
            <w:r w:rsidRPr="006F1FA2">
              <w:rPr>
                <w:rFonts w:ascii="Arial" w:hAnsi="Arial" w:cs="Arial"/>
                <w:b/>
                <w:sz w:val="24"/>
                <w:szCs w:val="24"/>
                <w:lang w:eastAsia="ru-RU"/>
              </w:rPr>
              <w:t>2024 - 2026</w:t>
            </w:r>
          </w:p>
        </w:tc>
        <w:tc>
          <w:tcPr>
            <w:tcW w:w="1976" w:type="dxa"/>
            <w:vMerge/>
            <w:tcBorders>
              <w:top w:val="single" w:sz="8" w:space="0" w:color="000000"/>
              <w:left w:val="single" w:sz="8" w:space="0" w:color="000000"/>
              <w:bottom w:val="single" w:sz="8" w:space="0" w:color="000000"/>
              <w:right w:val="single" w:sz="8" w:space="0" w:color="000000"/>
            </w:tcBorders>
            <w:vAlign w:val="center"/>
            <w:hideMark/>
          </w:tcPr>
          <w:p w14:paraId="28B5186F" w14:textId="77777777" w:rsidR="00606FCB" w:rsidRPr="006F1FA2" w:rsidRDefault="00606FCB" w:rsidP="00606FCB">
            <w:pPr>
              <w:tabs>
                <w:tab w:val="left" w:pos="6660"/>
              </w:tabs>
              <w:suppressAutoHyphens/>
              <w:rPr>
                <w:rFonts w:ascii="Arial" w:hAnsi="Arial" w:cs="Arial"/>
                <w:b/>
                <w:sz w:val="24"/>
                <w:szCs w:val="24"/>
                <w:lang w:val="ru-KZ" w:eastAsia="ru-RU"/>
              </w:rPr>
            </w:pPr>
          </w:p>
        </w:tc>
        <w:tc>
          <w:tcPr>
            <w:tcW w:w="2100" w:type="dxa"/>
            <w:vMerge/>
            <w:tcBorders>
              <w:top w:val="single" w:sz="8" w:space="0" w:color="000000"/>
              <w:left w:val="single" w:sz="8" w:space="0" w:color="000000"/>
              <w:bottom w:val="single" w:sz="8" w:space="0" w:color="000000"/>
              <w:right w:val="single" w:sz="8" w:space="0" w:color="000000"/>
            </w:tcBorders>
            <w:vAlign w:val="center"/>
            <w:hideMark/>
          </w:tcPr>
          <w:p w14:paraId="467729F9" w14:textId="77777777" w:rsidR="00606FCB" w:rsidRPr="006F1FA2" w:rsidRDefault="00606FCB" w:rsidP="00606FCB">
            <w:pPr>
              <w:tabs>
                <w:tab w:val="left" w:pos="6660"/>
              </w:tabs>
              <w:suppressAutoHyphens/>
              <w:rPr>
                <w:rFonts w:ascii="Arial" w:hAnsi="Arial" w:cs="Arial"/>
                <w:b/>
                <w:sz w:val="24"/>
                <w:szCs w:val="24"/>
                <w:lang w:val="ru-KZ" w:eastAsia="ru-RU"/>
              </w:rPr>
            </w:pPr>
          </w:p>
        </w:tc>
      </w:tr>
      <w:tr w:rsidR="00606FCB" w:rsidRPr="006F1FA2" w14:paraId="597C8D4F" w14:textId="77777777" w:rsidTr="00606FCB">
        <w:trPr>
          <w:trHeight w:val="1371"/>
        </w:trPr>
        <w:tc>
          <w:tcPr>
            <w:tcW w:w="3015"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52DD42B8" w14:textId="77777777" w:rsidR="00606FCB" w:rsidRPr="006F1FA2" w:rsidRDefault="00606FCB" w:rsidP="00606FCB">
            <w:pPr>
              <w:tabs>
                <w:tab w:val="left" w:pos="6660"/>
              </w:tabs>
              <w:suppressAutoHyphens/>
              <w:rPr>
                <w:rFonts w:ascii="Arial" w:hAnsi="Arial" w:cs="Arial"/>
                <w:b/>
                <w:sz w:val="24"/>
                <w:szCs w:val="24"/>
                <w:lang w:val="ru-KZ" w:eastAsia="ru-RU"/>
              </w:rPr>
            </w:pPr>
            <w:r w:rsidRPr="006F1FA2">
              <w:rPr>
                <w:rFonts w:ascii="Arial" w:hAnsi="Arial" w:cs="Arial"/>
                <w:b/>
                <w:sz w:val="24"/>
                <w:szCs w:val="24"/>
                <w:lang w:eastAsia="ru-RU"/>
              </w:rPr>
              <w:t xml:space="preserve">«Повышение аттрактивности казахстанского университета: разработка эффективных стратегий дискурса через анализ социокультурных </w:t>
            </w:r>
            <w:proofErr w:type="spellStart"/>
            <w:r w:rsidRPr="006F1FA2">
              <w:rPr>
                <w:rFonts w:ascii="Arial" w:hAnsi="Arial" w:cs="Arial"/>
                <w:b/>
                <w:sz w:val="24"/>
                <w:szCs w:val="24"/>
                <w:lang w:eastAsia="ru-RU"/>
              </w:rPr>
              <w:t>диспозитивов</w:t>
            </w:r>
            <w:proofErr w:type="spellEnd"/>
            <w:r w:rsidRPr="006F1FA2">
              <w:rPr>
                <w:rFonts w:ascii="Arial" w:hAnsi="Arial" w:cs="Arial"/>
                <w:b/>
                <w:sz w:val="24"/>
                <w:szCs w:val="24"/>
                <w:lang w:eastAsia="ru-RU"/>
              </w:rPr>
              <w:t xml:space="preserve"> веб-сайтов зарубежных вузов»</w:t>
            </w:r>
          </w:p>
        </w:tc>
        <w:tc>
          <w:tcPr>
            <w:tcW w:w="1775"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0D5574D9" w14:textId="77777777" w:rsidR="00606FCB" w:rsidRPr="006F1FA2" w:rsidRDefault="00606FCB" w:rsidP="00606FCB">
            <w:pPr>
              <w:tabs>
                <w:tab w:val="left" w:pos="6660"/>
              </w:tabs>
              <w:suppressAutoHyphens/>
              <w:rPr>
                <w:rFonts w:ascii="Arial" w:hAnsi="Arial" w:cs="Arial"/>
                <w:b/>
                <w:sz w:val="24"/>
                <w:szCs w:val="24"/>
                <w:lang w:val="ru-KZ" w:eastAsia="ru-RU"/>
              </w:rPr>
            </w:pPr>
            <w:proofErr w:type="spellStart"/>
            <w:r w:rsidRPr="006F1FA2">
              <w:rPr>
                <w:rFonts w:ascii="Arial" w:hAnsi="Arial" w:cs="Arial"/>
                <w:b/>
                <w:sz w:val="24"/>
                <w:szCs w:val="24"/>
                <w:lang w:eastAsia="ru-RU"/>
              </w:rPr>
              <w:t>Монгилева</w:t>
            </w:r>
            <w:proofErr w:type="spellEnd"/>
            <w:r w:rsidRPr="006F1FA2">
              <w:rPr>
                <w:rFonts w:ascii="Arial" w:hAnsi="Arial" w:cs="Arial"/>
                <w:b/>
                <w:sz w:val="24"/>
                <w:szCs w:val="24"/>
                <w:lang w:eastAsia="ru-RU"/>
              </w:rPr>
              <w:t xml:space="preserve"> Наталья Витальевна</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227060CE" w14:textId="77777777" w:rsidR="00606FCB" w:rsidRPr="006F1FA2" w:rsidRDefault="00606FCB" w:rsidP="00606FCB">
            <w:pPr>
              <w:tabs>
                <w:tab w:val="left" w:pos="6660"/>
              </w:tabs>
              <w:suppressAutoHyphens/>
              <w:rPr>
                <w:rFonts w:ascii="Arial" w:hAnsi="Arial" w:cs="Arial"/>
                <w:b/>
                <w:sz w:val="24"/>
                <w:szCs w:val="24"/>
                <w:lang w:val="ru-KZ" w:eastAsia="ru-RU"/>
              </w:rPr>
            </w:pPr>
            <w:r w:rsidRPr="006F1FA2">
              <w:rPr>
                <w:rFonts w:ascii="Arial" w:hAnsi="Arial" w:cs="Arial"/>
                <w:b/>
                <w:sz w:val="24"/>
                <w:szCs w:val="24"/>
                <w:lang w:eastAsia="ru-RU"/>
              </w:rPr>
              <w:t>2024 - 2026</w:t>
            </w:r>
          </w:p>
        </w:tc>
        <w:tc>
          <w:tcPr>
            <w:tcW w:w="1976" w:type="dxa"/>
            <w:vMerge/>
            <w:tcBorders>
              <w:top w:val="single" w:sz="8" w:space="0" w:color="000000"/>
              <w:left w:val="single" w:sz="8" w:space="0" w:color="000000"/>
              <w:bottom w:val="single" w:sz="8" w:space="0" w:color="000000"/>
              <w:right w:val="single" w:sz="8" w:space="0" w:color="000000"/>
            </w:tcBorders>
            <w:vAlign w:val="center"/>
            <w:hideMark/>
          </w:tcPr>
          <w:p w14:paraId="4C3E8C9C" w14:textId="77777777" w:rsidR="00606FCB" w:rsidRPr="006F1FA2" w:rsidRDefault="00606FCB" w:rsidP="00606FCB">
            <w:pPr>
              <w:tabs>
                <w:tab w:val="left" w:pos="6660"/>
              </w:tabs>
              <w:suppressAutoHyphens/>
              <w:rPr>
                <w:rFonts w:ascii="Arial" w:hAnsi="Arial" w:cs="Arial"/>
                <w:b/>
                <w:sz w:val="24"/>
                <w:szCs w:val="24"/>
                <w:lang w:val="ru-KZ" w:eastAsia="ru-RU"/>
              </w:rPr>
            </w:pPr>
          </w:p>
        </w:tc>
        <w:tc>
          <w:tcPr>
            <w:tcW w:w="2100" w:type="dxa"/>
            <w:vMerge/>
            <w:tcBorders>
              <w:top w:val="single" w:sz="8" w:space="0" w:color="000000"/>
              <w:left w:val="single" w:sz="8" w:space="0" w:color="000000"/>
              <w:bottom w:val="single" w:sz="8" w:space="0" w:color="000000"/>
              <w:right w:val="single" w:sz="8" w:space="0" w:color="000000"/>
            </w:tcBorders>
            <w:vAlign w:val="center"/>
            <w:hideMark/>
          </w:tcPr>
          <w:p w14:paraId="16A52B58" w14:textId="77777777" w:rsidR="00606FCB" w:rsidRPr="006F1FA2" w:rsidRDefault="00606FCB" w:rsidP="00606FCB">
            <w:pPr>
              <w:tabs>
                <w:tab w:val="left" w:pos="6660"/>
              </w:tabs>
              <w:suppressAutoHyphens/>
              <w:rPr>
                <w:rFonts w:ascii="Arial" w:hAnsi="Arial" w:cs="Arial"/>
                <w:b/>
                <w:sz w:val="24"/>
                <w:szCs w:val="24"/>
                <w:lang w:val="ru-KZ" w:eastAsia="ru-RU"/>
              </w:rPr>
            </w:pPr>
          </w:p>
        </w:tc>
      </w:tr>
      <w:tr w:rsidR="00606FCB" w:rsidRPr="006F1FA2" w14:paraId="6F428746" w14:textId="77777777" w:rsidTr="00606FCB">
        <w:trPr>
          <w:trHeight w:val="1328"/>
        </w:trPr>
        <w:tc>
          <w:tcPr>
            <w:tcW w:w="3015"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1A45EE56" w14:textId="77777777" w:rsidR="00606FCB" w:rsidRPr="006F1FA2" w:rsidRDefault="00606FCB" w:rsidP="00606FCB">
            <w:pPr>
              <w:tabs>
                <w:tab w:val="left" w:pos="6660"/>
              </w:tabs>
              <w:suppressAutoHyphens/>
              <w:rPr>
                <w:rFonts w:ascii="Arial" w:hAnsi="Arial" w:cs="Arial"/>
                <w:b/>
                <w:sz w:val="24"/>
                <w:szCs w:val="24"/>
                <w:lang w:val="ru-KZ" w:eastAsia="ru-RU"/>
              </w:rPr>
            </w:pPr>
            <w:r w:rsidRPr="006F1FA2">
              <w:rPr>
                <w:rFonts w:ascii="Arial" w:hAnsi="Arial" w:cs="Arial"/>
                <w:b/>
                <w:sz w:val="24"/>
                <w:szCs w:val="24"/>
                <w:lang w:eastAsia="ru-RU"/>
              </w:rPr>
              <w:t>«Теоретические основы и практическое применение принципов экономики замкнутого цикла на сельскохозяйственных предприятиях Казахстана»</w:t>
            </w:r>
          </w:p>
        </w:tc>
        <w:tc>
          <w:tcPr>
            <w:tcW w:w="1775"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07D51C88" w14:textId="77777777" w:rsidR="00606FCB" w:rsidRPr="006F1FA2" w:rsidRDefault="00606FCB" w:rsidP="00606FCB">
            <w:pPr>
              <w:tabs>
                <w:tab w:val="left" w:pos="6660"/>
              </w:tabs>
              <w:suppressAutoHyphens/>
              <w:rPr>
                <w:rFonts w:ascii="Arial" w:hAnsi="Arial" w:cs="Arial"/>
                <w:b/>
                <w:sz w:val="24"/>
                <w:szCs w:val="24"/>
                <w:lang w:val="ru-KZ" w:eastAsia="ru-RU"/>
              </w:rPr>
            </w:pPr>
            <w:proofErr w:type="spellStart"/>
            <w:r w:rsidRPr="006F1FA2">
              <w:rPr>
                <w:rFonts w:ascii="Arial" w:hAnsi="Arial" w:cs="Arial"/>
                <w:b/>
                <w:sz w:val="24"/>
                <w:szCs w:val="24"/>
                <w:lang w:eastAsia="ru-RU"/>
              </w:rPr>
              <w:t>Байкин</w:t>
            </w:r>
            <w:proofErr w:type="spellEnd"/>
            <w:r w:rsidRPr="006F1FA2">
              <w:rPr>
                <w:rFonts w:ascii="Arial" w:hAnsi="Arial" w:cs="Arial"/>
                <w:b/>
                <w:sz w:val="24"/>
                <w:szCs w:val="24"/>
                <w:lang w:eastAsia="ru-RU"/>
              </w:rPr>
              <w:t xml:space="preserve"> Айдар </w:t>
            </w:r>
            <w:proofErr w:type="spellStart"/>
            <w:r w:rsidRPr="006F1FA2">
              <w:rPr>
                <w:rFonts w:ascii="Arial" w:hAnsi="Arial" w:cs="Arial"/>
                <w:b/>
                <w:sz w:val="24"/>
                <w:szCs w:val="24"/>
                <w:lang w:eastAsia="ru-RU"/>
              </w:rPr>
              <w:t>Косымович</w:t>
            </w:r>
            <w:proofErr w:type="spellEnd"/>
          </w:p>
          <w:p w14:paraId="15B4453B" w14:textId="77777777" w:rsidR="00606FCB" w:rsidRPr="006F1FA2" w:rsidRDefault="00606FCB" w:rsidP="00606FCB">
            <w:pPr>
              <w:tabs>
                <w:tab w:val="left" w:pos="6660"/>
              </w:tabs>
              <w:suppressAutoHyphens/>
              <w:rPr>
                <w:rFonts w:ascii="Arial" w:hAnsi="Arial" w:cs="Arial"/>
                <w:b/>
                <w:sz w:val="24"/>
                <w:szCs w:val="24"/>
                <w:lang w:val="ru-KZ" w:eastAsia="ru-RU"/>
              </w:rPr>
            </w:pPr>
            <w:r w:rsidRPr="006F1FA2">
              <w:rPr>
                <w:rFonts w:ascii="Arial" w:hAnsi="Arial" w:cs="Arial"/>
                <w:b/>
                <w:sz w:val="24"/>
                <w:szCs w:val="24"/>
                <w:lang w:eastAsia="ru-RU"/>
              </w:rPr>
              <w:t> </w:t>
            </w:r>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3FD0A846" w14:textId="77777777" w:rsidR="00606FCB" w:rsidRPr="006F1FA2" w:rsidRDefault="00606FCB" w:rsidP="00606FCB">
            <w:pPr>
              <w:tabs>
                <w:tab w:val="left" w:pos="6660"/>
              </w:tabs>
              <w:suppressAutoHyphens/>
              <w:rPr>
                <w:rFonts w:ascii="Arial" w:hAnsi="Arial" w:cs="Arial"/>
                <w:b/>
                <w:sz w:val="24"/>
                <w:szCs w:val="24"/>
                <w:lang w:val="ru-KZ" w:eastAsia="ru-RU"/>
              </w:rPr>
            </w:pPr>
            <w:r w:rsidRPr="006F1FA2">
              <w:rPr>
                <w:rFonts w:ascii="Arial" w:hAnsi="Arial" w:cs="Arial"/>
                <w:b/>
                <w:sz w:val="24"/>
                <w:szCs w:val="24"/>
                <w:lang w:eastAsia="ru-RU"/>
              </w:rPr>
              <w:t>2024 - 2026</w:t>
            </w:r>
          </w:p>
          <w:p w14:paraId="42D455FA" w14:textId="77777777" w:rsidR="00606FCB" w:rsidRPr="006F1FA2" w:rsidRDefault="00606FCB" w:rsidP="00606FCB">
            <w:pPr>
              <w:tabs>
                <w:tab w:val="left" w:pos="6660"/>
              </w:tabs>
              <w:suppressAutoHyphens/>
              <w:rPr>
                <w:rFonts w:ascii="Arial" w:hAnsi="Arial" w:cs="Arial"/>
                <w:b/>
                <w:sz w:val="24"/>
                <w:szCs w:val="24"/>
                <w:lang w:val="ru-KZ" w:eastAsia="ru-RU"/>
              </w:rPr>
            </w:pPr>
            <w:r w:rsidRPr="006F1FA2">
              <w:rPr>
                <w:rFonts w:ascii="Arial" w:hAnsi="Arial" w:cs="Arial"/>
                <w:b/>
                <w:sz w:val="24"/>
                <w:szCs w:val="24"/>
                <w:lang w:eastAsia="ru-RU"/>
              </w:rPr>
              <w:t> </w:t>
            </w:r>
          </w:p>
        </w:tc>
        <w:tc>
          <w:tcPr>
            <w:tcW w:w="1976"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66F33BC6" w14:textId="77777777" w:rsidR="00606FCB" w:rsidRPr="006F1FA2" w:rsidRDefault="00606FCB" w:rsidP="00606FCB">
            <w:pPr>
              <w:tabs>
                <w:tab w:val="left" w:pos="6660"/>
              </w:tabs>
              <w:suppressAutoHyphens/>
              <w:rPr>
                <w:rFonts w:ascii="Arial" w:hAnsi="Arial" w:cs="Arial"/>
                <w:b/>
                <w:sz w:val="24"/>
                <w:szCs w:val="24"/>
                <w:lang w:val="ru-KZ" w:eastAsia="ru-RU"/>
              </w:rPr>
            </w:pPr>
            <w:r w:rsidRPr="006F1FA2">
              <w:rPr>
                <w:rFonts w:ascii="Arial" w:hAnsi="Arial" w:cs="Arial"/>
                <w:b/>
                <w:sz w:val="24"/>
                <w:szCs w:val="24"/>
                <w:lang w:eastAsia="ru-RU"/>
              </w:rPr>
              <w:t>Конкурс на грантовое финансирование молодых ученых по проекту «</w:t>
            </w:r>
            <w:proofErr w:type="spellStart"/>
            <w:r w:rsidRPr="006F1FA2">
              <w:rPr>
                <w:rFonts w:ascii="Arial" w:hAnsi="Arial" w:cs="Arial"/>
                <w:b/>
                <w:sz w:val="24"/>
                <w:szCs w:val="24"/>
                <w:lang w:eastAsia="ru-RU"/>
              </w:rPr>
              <w:t>Жас</w:t>
            </w:r>
            <w:proofErr w:type="spellEnd"/>
            <w:r w:rsidRPr="006F1FA2">
              <w:rPr>
                <w:rFonts w:ascii="Arial" w:hAnsi="Arial" w:cs="Arial"/>
                <w:b/>
                <w:sz w:val="24"/>
                <w:szCs w:val="24"/>
                <w:lang w:eastAsia="ru-RU"/>
              </w:rPr>
              <w:t xml:space="preserve"> </w:t>
            </w:r>
            <w:proofErr w:type="spellStart"/>
            <w:r w:rsidRPr="006F1FA2">
              <w:rPr>
                <w:rFonts w:ascii="Arial" w:hAnsi="Arial" w:cs="Arial"/>
                <w:b/>
                <w:sz w:val="24"/>
                <w:szCs w:val="24"/>
                <w:lang w:eastAsia="ru-RU"/>
              </w:rPr>
              <w:t>ғалым</w:t>
            </w:r>
            <w:proofErr w:type="spellEnd"/>
            <w:r w:rsidRPr="006F1FA2">
              <w:rPr>
                <w:rFonts w:ascii="Arial" w:hAnsi="Arial" w:cs="Arial"/>
                <w:b/>
                <w:sz w:val="24"/>
                <w:szCs w:val="24"/>
                <w:lang w:eastAsia="ru-RU"/>
              </w:rPr>
              <w:t>» на 2024-2026 годы</w:t>
            </w:r>
          </w:p>
          <w:p w14:paraId="1C49009C" w14:textId="77777777" w:rsidR="00606FCB" w:rsidRPr="006F1FA2" w:rsidRDefault="00606FCB" w:rsidP="00606FCB">
            <w:pPr>
              <w:tabs>
                <w:tab w:val="left" w:pos="6660"/>
              </w:tabs>
              <w:suppressAutoHyphens/>
              <w:rPr>
                <w:rFonts w:ascii="Arial" w:hAnsi="Arial" w:cs="Arial"/>
                <w:b/>
                <w:sz w:val="24"/>
                <w:szCs w:val="24"/>
                <w:lang w:val="ru-KZ" w:eastAsia="ru-RU"/>
              </w:rPr>
            </w:pPr>
            <w:r w:rsidRPr="006F1FA2">
              <w:rPr>
                <w:rFonts w:ascii="Arial" w:hAnsi="Arial" w:cs="Arial"/>
                <w:b/>
                <w:sz w:val="24"/>
                <w:szCs w:val="24"/>
                <w:lang w:eastAsia="ru-RU"/>
              </w:rPr>
              <w:t> </w:t>
            </w:r>
          </w:p>
        </w:tc>
        <w:tc>
          <w:tcPr>
            <w:tcW w:w="2100" w:type="dxa"/>
            <w:vMerge/>
            <w:tcBorders>
              <w:top w:val="single" w:sz="8" w:space="0" w:color="000000"/>
              <w:left w:val="single" w:sz="8" w:space="0" w:color="000000"/>
              <w:bottom w:val="single" w:sz="8" w:space="0" w:color="000000"/>
              <w:right w:val="single" w:sz="8" w:space="0" w:color="000000"/>
            </w:tcBorders>
            <w:vAlign w:val="center"/>
            <w:hideMark/>
          </w:tcPr>
          <w:p w14:paraId="37A926CE" w14:textId="77777777" w:rsidR="00606FCB" w:rsidRPr="006F1FA2" w:rsidRDefault="00606FCB" w:rsidP="00606FCB">
            <w:pPr>
              <w:tabs>
                <w:tab w:val="left" w:pos="6660"/>
              </w:tabs>
              <w:suppressAutoHyphens/>
              <w:rPr>
                <w:rFonts w:ascii="Arial" w:hAnsi="Arial" w:cs="Arial"/>
                <w:b/>
                <w:sz w:val="24"/>
                <w:szCs w:val="24"/>
                <w:lang w:val="ru-KZ" w:eastAsia="ru-RU"/>
              </w:rPr>
            </w:pPr>
          </w:p>
        </w:tc>
      </w:tr>
      <w:tr w:rsidR="00606FCB" w:rsidRPr="006F1FA2" w14:paraId="76BE89DE" w14:textId="77777777" w:rsidTr="00606FCB">
        <w:trPr>
          <w:trHeight w:val="1328"/>
        </w:trPr>
        <w:tc>
          <w:tcPr>
            <w:tcW w:w="3015"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664C6B7C" w14:textId="77777777" w:rsidR="00606FCB" w:rsidRPr="006F1FA2" w:rsidRDefault="00606FCB" w:rsidP="00606FCB">
            <w:pPr>
              <w:tabs>
                <w:tab w:val="left" w:pos="6660"/>
              </w:tabs>
              <w:suppressAutoHyphens/>
              <w:rPr>
                <w:rFonts w:ascii="Arial" w:hAnsi="Arial" w:cs="Arial"/>
                <w:b/>
                <w:sz w:val="24"/>
                <w:szCs w:val="24"/>
                <w:lang w:val="ru-KZ" w:eastAsia="ru-RU"/>
              </w:rPr>
            </w:pPr>
            <w:r w:rsidRPr="006F1FA2">
              <w:rPr>
                <w:rFonts w:ascii="Arial" w:hAnsi="Arial" w:cs="Arial"/>
                <w:b/>
                <w:sz w:val="24"/>
                <w:szCs w:val="24"/>
                <w:lang w:eastAsia="ru-RU"/>
              </w:rPr>
              <w:t xml:space="preserve">«Исследование воздействия </w:t>
            </w:r>
            <w:proofErr w:type="spellStart"/>
            <w:r w:rsidRPr="006F1FA2">
              <w:rPr>
                <w:rFonts w:ascii="Arial" w:hAnsi="Arial" w:cs="Arial"/>
                <w:b/>
                <w:sz w:val="24"/>
                <w:szCs w:val="24"/>
                <w:lang w:eastAsia="ru-RU"/>
              </w:rPr>
              <w:t>экотоксикантов</w:t>
            </w:r>
            <w:proofErr w:type="spellEnd"/>
            <w:r w:rsidRPr="006F1FA2">
              <w:rPr>
                <w:rFonts w:ascii="Arial" w:hAnsi="Arial" w:cs="Arial"/>
                <w:b/>
                <w:sz w:val="24"/>
                <w:szCs w:val="24"/>
                <w:lang w:eastAsia="ru-RU"/>
              </w:rPr>
              <w:t xml:space="preserve"> и инновационных агротехнологий на сельскохозяйственные </w:t>
            </w:r>
            <w:r w:rsidRPr="006F1FA2">
              <w:rPr>
                <w:rFonts w:ascii="Arial" w:hAnsi="Arial" w:cs="Arial"/>
                <w:b/>
                <w:sz w:val="24"/>
                <w:szCs w:val="24"/>
                <w:lang w:eastAsia="ru-RU"/>
              </w:rPr>
              <w:lastRenderedPageBreak/>
              <w:t>земли и продукцию Костанайской области»</w:t>
            </w:r>
          </w:p>
        </w:tc>
        <w:tc>
          <w:tcPr>
            <w:tcW w:w="1775"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1CC452FC" w14:textId="77777777" w:rsidR="00606FCB" w:rsidRPr="006F1FA2" w:rsidRDefault="00606FCB" w:rsidP="00606FCB">
            <w:pPr>
              <w:tabs>
                <w:tab w:val="left" w:pos="6660"/>
              </w:tabs>
              <w:suppressAutoHyphens/>
              <w:rPr>
                <w:rFonts w:ascii="Arial" w:hAnsi="Arial" w:cs="Arial"/>
                <w:b/>
                <w:sz w:val="24"/>
                <w:szCs w:val="24"/>
                <w:lang w:val="ru-KZ" w:eastAsia="ru-RU"/>
              </w:rPr>
            </w:pPr>
            <w:proofErr w:type="spellStart"/>
            <w:r w:rsidRPr="006F1FA2">
              <w:rPr>
                <w:rFonts w:ascii="Arial" w:hAnsi="Arial" w:cs="Arial"/>
                <w:b/>
                <w:sz w:val="24"/>
                <w:szCs w:val="24"/>
                <w:lang w:eastAsia="ru-RU"/>
              </w:rPr>
              <w:lastRenderedPageBreak/>
              <w:t>Нугманов</w:t>
            </w:r>
            <w:proofErr w:type="spellEnd"/>
            <w:r w:rsidRPr="006F1FA2">
              <w:rPr>
                <w:rFonts w:ascii="Arial" w:hAnsi="Arial" w:cs="Arial"/>
                <w:b/>
                <w:sz w:val="24"/>
                <w:szCs w:val="24"/>
                <w:lang w:eastAsia="ru-RU"/>
              </w:rPr>
              <w:t xml:space="preserve"> </w:t>
            </w:r>
            <w:proofErr w:type="spellStart"/>
            <w:r w:rsidRPr="006F1FA2">
              <w:rPr>
                <w:rFonts w:ascii="Arial" w:hAnsi="Arial" w:cs="Arial"/>
                <w:b/>
                <w:sz w:val="24"/>
                <w:szCs w:val="24"/>
                <w:lang w:eastAsia="ru-RU"/>
              </w:rPr>
              <w:t>Алмабек</w:t>
            </w:r>
            <w:proofErr w:type="spellEnd"/>
            <w:r w:rsidRPr="006F1FA2">
              <w:rPr>
                <w:rFonts w:ascii="Arial" w:hAnsi="Arial" w:cs="Arial"/>
                <w:b/>
                <w:sz w:val="24"/>
                <w:szCs w:val="24"/>
                <w:lang w:eastAsia="ru-RU"/>
              </w:rPr>
              <w:t xml:space="preserve"> </w:t>
            </w:r>
            <w:proofErr w:type="spellStart"/>
            <w:r w:rsidRPr="006F1FA2">
              <w:rPr>
                <w:rFonts w:ascii="Arial" w:hAnsi="Arial" w:cs="Arial"/>
                <w:b/>
                <w:sz w:val="24"/>
                <w:szCs w:val="24"/>
                <w:lang w:eastAsia="ru-RU"/>
              </w:rPr>
              <w:t>Баыржанович</w:t>
            </w:r>
            <w:proofErr w:type="spellEnd"/>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32B04658" w14:textId="77777777" w:rsidR="00606FCB" w:rsidRPr="006F1FA2" w:rsidRDefault="00606FCB" w:rsidP="00606FCB">
            <w:pPr>
              <w:tabs>
                <w:tab w:val="left" w:pos="6660"/>
              </w:tabs>
              <w:suppressAutoHyphens/>
              <w:rPr>
                <w:rFonts w:ascii="Arial" w:hAnsi="Arial" w:cs="Arial"/>
                <w:b/>
                <w:sz w:val="24"/>
                <w:szCs w:val="24"/>
                <w:lang w:val="ru-KZ" w:eastAsia="ru-RU"/>
              </w:rPr>
            </w:pPr>
            <w:r w:rsidRPr="006F1FA2">
              <w:rPr>
                <w:rFonts w:ascii="Arial" w:hAnsi="Arial" w:cs="Arial"/>
                <w:b/>
                <w:sz w:val="24"/>
                <w:szCs w:val="24"/>
                <w:lang w:eastAsia="ru-RU"/>
              </w:rPr>
              <w:t>2024-2026</w:t>
            </w:r>
          </w:p>
        </w:tc>
        <w:tc>
          <w:tcPr>
            <w:tcW w:w="1976"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2F876BAC" w14:textId="77777777" w:rsidR="00606FCB" w:rsidRPr="006F1FA2" w:rsidRDefault="00606FCB" w:rsidP="00606FCB">
            <w:pPr>
              <w:tabs>
                <w:tab w:val="left" w:pos="6660"/>
              </w:tabs>
              <w:suppressAutoHyphens/>
              <w:rPr>
                <w:rFonts w:ascii="Arial" w:hAnsi="Arial" w:cs="Arial"/>
                <w:b/>
                <w:sz w:val="24"/>
                <w:szCs w:val="24"/>
                <w:lang w:val="ru-KZ" w:eastAsia="ru-RU"/>
              </w:rPr>
            </w:pPr>
            <w:r w:rsidRPr="006F1FA2">
              <w:rPr>
                <w:rFonts w:ascii="Arial" w:hAnsi="Arial" w:cs="Arial"/>
                <w:b/>
                <w:sz w:val="24"/>
                <w:szCs w:val="24"/>
                <w:lang w:eastAsia="ru-RU"/>
              </w:rPr>
              <w:t xml:space="preserve">Конкурс на программно-целевое финансирование </w:t>
            </w:r>
          </w:p>
          <w:p w14:paraId="793A66D2" w14:textId="77777777" w:rsidR="00606FCB" w:rsidRPr="006F1FA2" w:rsidRDefault="00606FCB" w:rsidP="00606FCB">
            <w:pPr>
              <w:tabs>
                <w:tab w:val="left" w:pos="6660"/>
              </w:tabs>
              <w:suppressAutoHyphens/>
              <w:rPr>
                <w:rFonts w:ascii="Arial" w:hAnsi="Arial" w:cs="Arial"/>
                <w:b/>
                <w:sz w:val="24"/>
                <w:szCs w:val="24"/>
                <w:lang w:val="ru-KZ" w:eastAsia="ru-RU"/>
              </w:rPr>
            </w:pPr>
            <w:r w:rsidRPr="006F1FA2">
              <w:rPr>
                <w:rFonts w:ascii="Arial" w:hAnsi="Arial" w:cs="Arial"/>
                <w:b/>
                <w:sz w:val="24"/>
                <w:szCs w:val="24"/>
                <w:lang w:eastAsia="ru-RU"/>
              </w:rPr>
              <w:t>по научным, научно-</w:t>
            </w:r>
            <w:r w:rsidRPr="006F1FA2">
              <w:rPr>
                <w:rFonts w:ascii="Arial" w:hAnsi="Arial" w:cs="Arial"/>
                <w:b/>
                <w:sz w:val="24"/>
                <w:szCs w:val="24"/>
                <w:lang w:eastAsia="ru-RU"/>
              </w:rPr>
              <w:lastRenderedPageBreak/>
              <w:t>техническим программам на 2024-2026 годы</w:t>
            </w:r>
          </w:p>
        </w:tc>
        <w:tc>
          <w:tcPr>
            <w:tcW w:w="2100" w:type="dxa"/>
            <w:vMerge/>
            <w:tcBorders>
              <w:top w:val="single" w:sz="8" w:space="0" w:color="000000"/>
              <w:left w:val="single" w:sz="8" w:space="0" w:color="000000"/>
              <w:bottom w:val="single" w:sz="8" w:space="0" w:color="000000"/>
              <w:right w:val="single" w:sz="8" w:space="0" w:color="000000"/>
            </w:tcBorders>
            <w:vAlign w:val="center"/>
            <w:hideMark/>
          </w:tcPr>
          <w:p w14:paraId="50876F1D" w14:textId="77777777" w:rsidR="00606FCB" w:rsidRPr="006F1FA2" w:rsidRDefault="00606FCB" w:rsidP="00606FCB">
            <w:pPr>
              <w:tabs>
                <w:tab w:val="left" w:pos="6660"/>
              </w:tabs>
              <w:suppressAutoHyphens/>
              <w:rPr>
                <w:rFonts w:ascii="Arial" w:hAnsi="Arial" w:cs="Arial"/>
                <w:b/>
                <w:sz w:val="24"/>
                <w:szCs w:val="24"/>
                <w:lang w:val="ru-KZ" w:eastAsia="ru-RU"/>
              </w:rPr>
            </w:pPr>
          </w:p>
        </w:tc>
      </w:tr>
      <w:tr w:rsidR="00606FCB" w:rsidRPr="006F1FA2" w14:paraId="1E579A8F" w14:textId="77777777" w:rsidTr="00606FCB">
        <w:trPr>
          <w:trHeight w:val="1328"/>
        </w:trPr>
        <w:tc>
          <w:tcPr>
            <w:tcW w:w="3015"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06BBFDCB" w14:textId="77777777" w:rsidR="00606FCB" w:rsidRPr="006F1FA2" w:rsidRDefault="00606FCB" w:rsidP="00606FCB">
            <w:pPr>
              <w:tabs>
                <w:tab w:val="left" w:pos="6660"/>
              </w:tabs>
              <w:suppressAutoHyphens/>
              <w:rPr>
                <w:rFonts w:ascii="Arial" w:hAnsi="Arial" w:cs="Arial"/>
                <w:b/>
                <w:sz w:val="24"/>
                <w:szCs w:val="24"/>
                <w:lang w:val="ru-KZ" w:eastAsia="ru-RU"/>
              </w:rPr>
            </w:pPr>
            <w:r w:rsidRPr="006F1FA2">
              <w:rPr>
                <w:rFonts w:ascii="Arial" w:hAnsi="Arial" w:cs="Arial"/>
                <w:b/>
                <w:sz w:val="24"/>
                <w:szCs w:val="24"/>
                <w:lang w:eastAsia="ru-RU"/>
              </w:rPr>
              <w:t>«Организация и проведение комплексных исследований по обеспечению устойчивого развития АПК Костанайской области с созданием научно-исследовательского технологического центра»</w:t>
            </w:r>
          </w:p>
        </w:tc>
        <w:tc>
          <w:tcPr>
            <w:tcW w:w="1775"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7503F6D6" w14:textId="77777777" w:rsidR="00606FCB" w:rsidRPr="006F1FA2" w:rsidRDefault="00606FCB" w:rsidP="00606FCB">
            <w:pPr>
              <w:tabs>
                <w:tab w:val="left" w:pos="6660"/>
              </w:tabs>
              <w:suppressAutoHyphens/>
              <w:rPr>
                <w:rFonts w:ascii="Arial" w:hAnsi="Arial" w:cs="Arial"/>
                <w:b/>
                <w:sz w:val="24"/>
                <w:szCs w:val="24"/>
                <w:lang w:val="ru-KZ" w:eastAsia="ru-RU"/>
              </w:rPr>
            </w:pPr>
            <w:proofErr w:type="spellStart"/>
            <w:r w:rsidRPr="006F1FA2">
              <w:rPr>
                <w:rFonts w:ascii="Arial" w:hAnsi="Arial" w:cs="Arial"/>
                <w:b/>
                <w:sz w:val="24"/>
                <w:szCs w:val="24"/>
                <w:lang w:eastAsia="ru-RU"/>
              </w:rPr>
              <w:t>Ыскак</w:t>
            </w:r>
            <w:proofErr w:type="spellEnd"/>
            <w:r w:rsidRPr="006F1FA2">
              <w:rPr>
                <w:rFonts w:ascii="Arial" w:hAnsi="Arial" w:cs="Arial"/>
                <w:b/>
                <w:sz w:val="24"/>
                <w:szCs w:val="24"/>
                <w:lang w:eastAsia="ru-RU"/>
              </w:rPr>
              <w:t xml:space="preserve"> Алия </w:t>
            </w:r>
            <w:proofErr w:type="spellStart"/>
            <w:r w:rsidRPr="006F1FA2">
              <w:rPr>
                <w:rFonts w:ascii="Arial" w:hAnsi="Arial" w:cs="Arial"/>
                <w:b/>
                <w:sz w:val="24"/>
                <w:szCs w:val="24"/>
                <w:lang w:eastAsia="ru-RU"/>
              </w:rPr>
              <w:t>Узбековна</w:t>
            </w:r>
            <w:proofErr w:type="spellEnd"/>
          </w:p>
        </w:tc>
        <w:tc>
          <w:tcPr>
            <w:tcW w:w="763"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hideMark/>
          </w:tcPr>
          <w:p w14:paraId="34216262" w14:textId="77777777" w:rsidR="00606FCB" w:rsidRPr="006F1FA2" w:rsidRDefault="00606FCB" w:rsidP="00606FCB">
            <w:pPr>
              <w:tabs>
                <w:tab w:val="left" w:pos="6660"/>
              </w:tabs>
              <w:suppressAutoHyphens/>
              <w:rPr>
                <w:rFonts w:ascii="Arial" w:hAnsi="Arial" w:cs="Arial"/>
                <w:b/>
                <w:sz w:val="24"/>
                <w:szCs w:val="24"/>
                <w:lang w:val="ru-KZ" w:eastAsia="ru-RU"/>
              </w:rPr>
            </w:pPr>
            <w:r w:rsidRPr="006F1FA2">
              <w:rPr>
                <w:rFonts w:ascii="Arial" w:hAnsi="Arial" w:cs="Arial"/>
                <w:b/>
                <w:sz w:val="24"/>
                <w:szCs w:val="24"/>
                <w:lang w:eastAsia="ru-RU"/>
              </w:rPr>
              <w:t>2024-2026</w:t>
            </w:r>
          </w:p>
        </w:tc>
        <w:tc>
          <w:tcPr>
            <w:tcW w:w="1976" w:type="dxa"/>
            <w:vMerge/>
            <w:tcBorders>
              <w:top w:val="single" w:sz="8" w:space="0" w:color="000000"/>
              <w:left w:val="single" w:sz="8" w:space="0" w:color="000000"/>
              <w:bottom w:val="single" w:sz="8" w:space="0" w:color="000000"/>
              <w:right w:val="single" w:sz="8" w:space="0" w:color="000000"/>
            </w:tcBorders>
            <w:vAlign w:val="center"/>
            <w:hideMark/>
          </w:tcPr>
          <w:p w14:paraId="7FC82024" w14:textId="77777777" w:rsidR="00606FCB" w:rsidRPr="006F1FA2" w:rsidRDefault="00606FCB" w:rsidP="00606FCB">
            <w:pPr>
              <w:tabs>
                <w:tab w:val="left" w:pos="6660"/>
              </w:tabs>
              <w:suppressAutoHyphens/>
              <w:rPr>
                <w:rFonts w:ascii="Arial" w:hAnsi="Arial" w:cs="Arial"/>
                <w:b/>
                <w:sz w:val="24"/>
                <w:szCs w:val="24"/>
                <w:lang w:val="ru-KZ" w:eastAsia="ru-RU"/>
              </w:rPr>
            </w:pPr>
          </w:p>
        </w:tc>
        <w:tc>
          <w:tcPr>
            <w:tcW w:w="2100" w:type="dxa"/>
            <w:vMerge/>
            <w:tcBorders>
              <w:top w:val="single" w:sz="8" w:space="0" w:color="000000"/>
              <w:left w:val="single" w:sz="8" w:space="0" w:color="000000"/>
              <w:bottom w:val="single" w:sz="8" w:space="0" w:color="000000"/>
              <w:right w:val="single" w:sz="8" w:space="0" w:color="000000"/>
            </w:tcBorders>
            <w:vAlign w:val="center"/>
            <w:hideMark/>
          </w:tcPr>
          <w:p w14:paraId="3B85FD6A" w14:textId="77777777" w:rsidR="00606FCB" w:rsidRPr="006F1FA2" w:rsidRDefault="00606FCB" w:rsidP="00606FCB">
            <w:pPr>
              <w:tabs>
                <w:tab w:val="left" w:pos="6660"/>
              </w:tabs>
              <w:suppressAutoHyphens/>
              <w:rPr>
                <w:rFonts w:ascii="Arial" w:hAnsi="Arial" w:cs="Arial"/>
                <w:b/>
                <w:sz w:val="24"/>
                <w:szCs w:val="24"/>
                <w:lang w:val="ru-KZ" w:eastAsia="ru-RU"/>
              </w:rPr>
            </w:pPr>
          </w:p>
        </w:tc>
      </w:tr>
    </w:tbl>
    <w:p w14:paraId="3FF24AD6" w14:textId="77777777" w:rsidR="00635CE0" w:rsidRPr="006F1FA2" w:rsidRDefault="00635CE0" w:rsidP="00F3009A">
      <w:pPr>
        <w:tabs>
          <w:tab w:val="left" w:pos="6660"/>
        </w:tabs>
        <w:suppressAutoHyphens/>
        <w:rPr>
          <w:rFonts w:ascii="Arial" w:hAnsi="Arial" w:cs="Arial"/>
          <w:b/>
          <w:sz w:val="24"/>
          <w:szCs w:val="24"/>
          <w:lang w:eastAsia="ru-RU"/>
        </w:rPr>
      </w:pPr>
    </w:p>
    <w:p w14:paraId="2191B01F" w14:textId="3B33B58C" w:rsidR="00473051" w:rsidRPr="006F1FA2" w:rsidRDefault="00473051" w:rsidP="00F3009A">
      <w:pPr>
        <w:ind w:firstLine="567"/>
        <w:rPr>
          <w:rFonts w:ascii="Arial" w:hAnsi="Arial" w:cs="Arial"/>
          <w:sz w:val="24"/>
          <w:szCs w:val="24"/>
        </w:rPr>
      </w:pPr>
      <w:r w:rsidRPr="006F1FA2">
        <w:rPr>
          <w:rFonts w:ascii="Arial" w:hAnsi="Arial" w:cs="Arial"/>
          <w:b/>
          <w:sz w:val="24"/>
          <w:szCs w:val="24"/>
        </w:rPr>
        <w:t>Интернационализации</w:t>
      </w:r>
      <w:r w:rsidRPr="006F1FA2">
        <w:rPr>
          <w:rFonts w:ascii="Arial" w:hAnsi="Arial" w:cs="Arial"/>
          <w:sz w:val="24"/>
          <w:szCs w:val="24"/>
        </w:rPr>
        <w:t xml:space="preserve"> КРУ имена Ахмет </w:t>
      </w:r>
      <w:proofErr w:type="spellStart"/>
      <w:r w:rsidRPr="006F1FA2">
        <w:rPr>
          <w:rFonts w:ascii="Arial" w:hAnsi="Arial" w:cs="Arial"/>
          <w:sz w:val="24"/>
          <w:szCs w:val="24"/>
        </w:rPr>
        <w:t>Байтұрсынұлы</w:t>
      </w:r>
      <w:proofErr w:type="spellEnd"/>
      <w:r w:rsidRPr="006F1FA2">
        <w:rPr>
          <w:rFonts w:ascii="Arial" w:hAnsi="Arial" w:cs="Arial"/>
          <w:sz w:val="24"/>
          <w:szCs w:val="24"/>
        </w:rPr>
        <w:t xml:space="preserve"> направлена</w:t>
      </w:r>
      <w:r w:rsidR="00F13B85" w:rsidRPr="006F1FA2">
        <w:rPr>
          <w:rFonts w:ascii="Arial" w:hAnsi="Arial" w:cs="Arial"/>
          <w:sz w:val="24"/>
          <w:szCs w:val="24"/>
          <w:lang w:val="kk-KZ"/>
        </w:rPr>
        <w:t xml:space="preserve"> на </w:t>
      </w:r>
      <w:r w:rsidRPr="006F1FA2">
        <w:rPr>
          <w:rFonts w:ascii="Arial" w:hAnsi="Arial" w:cs="Arial"/>
          <w:sz w:val="24"/>
          <w:szCs w:val="24"/>
        </w:rPr>
        <w:t xml:space="preserve">повышение привлекательности образования в Костанайском региональном университете имени Ахмета </w:t>
      </w:r>
      <w:proofErr w:type="spellStart"/>
      <w:r w:rsidRPr="006F1FA2">
        <w:rPr>
          <w:rFonts w:ascii="Arial" w:hAnsi="Arial" w:cs="Arial"/>
          <w:sz w:val="24"/>
          <w:szCs w:val="24"/>
        </w:rPr>
        <w:t>Байтұрсынұлы</w:t>
      </w:r>
      <w:proofErr w:type="spellEnd"/>
      <w:r w:rsidR="005456D4" w:rsidRPr="006F1FA2">
        <w:rPr>
          <w:rFonts w:ascii="Arial" w:hAnsi="Arial" w:cs="Arial"/>
          <w:sz w:val="24"/>
          <w:szCs w:val="24"/>
        </w:rPr>
        <w:t xml:space="preserve"> </w:t>
      </w:r>
      <w:r w:rsidRPr="006F1FA2">
        <w:rPr>
          <w:rFonts w:ascii="Arial" w:hAnsi="Arial" w:cs="Arial"/>
          <w:sz w:val="24"/>
          <w:szCs w:val="24"/>
        </w:rPr>
        <w:t>через обеспечение качества образовательных и исследовательских программ, включение различных международных аспектов в преподавательскую, научную, исследовательскую и административную деятельность вуза.</w:t>
      </w:r>
    </w:p>
    <w:p w14:paraId="423F03F7" w14:textId="77777777" w:rsidR="00606FCB" w:rsidRPr="006F1FA2" w:rsidRDefault="00606FCB" w:rsidP="00606FCB">
      <w:pPr>
        <w:ind w:firstLine="708"/>
        <w:rPr>
          <w:rFonts w:ascii="Arial" w:eastAsia="Calibri" w:hAnsi="Arial" w:cs="Arial"/>
          <w:sz w:val="24"/>
          <w:szCs w:val="24"/>
        </w:rPr>
      </w:pPr>
      <w:r w:rsidRPr="006F1FA2">
        <w:rPr>
          <w:rFonts w:ascii="Arial" w:eastAsia="Calibri" w:hAnsi="Arial" w:cs="Arial"/>
          <w:sz w:val="24"/>
          <w:szCs w:val="24"/>
        </w:rPr>
        <w:t xml:space="preserve">Общее количество международных договоров, подписанных в 2024 году –25. Из них: 52 % – договоры с международными организациями, 48% – соглашения с отечественными организациями. </w:t>
      </w:r>
    </w:p>
    <w:p w14:paraId="0687ECEE" w14:textId="77777777" w:rsidR="00606FCB" w:rsidRPr="006F1FA2" w:rsidRDefault="00606FCB" w:rsidP="00606FCB">
      <w:pPr>
        <w:ind w:firstLine="708"/>
        <w:rPr>
          <w:rFonts w:ascii="Arial" w:eastAsia="Calibri" w:hAnsi="Arial" w:cs="Arial"/>
          <w:sz w:val="24"/>
          <w:szCs w:val="24"/>
        </w:rPr>
      </w:pPr>
      <w:r w:rsidRPr="006F1FA2">
        <w:rPr>
          <w:rFonts w:ascii="Arial" w:eastAsia="Calibri" w:hAnsi="Arial" w:cs="Arial"/>
          <w:sz w:val="24"/>
          <w:szCs w:val="24"/>
        </w:rPr>
        <w:t xml:space="preserve">Перезаключение международных договоров осуществлялось в соответствии с запросами кафедр, предложений о партнерстве со стороны зарубежных вузов, данная работа продолжается. </w:t>
      </w:r>
    </w:p>
    <w:p w14:paraId="279923E7" w14:textId="77777777" w:rsidR="00606FCB" w:rsidRPr="006F1FA2" w:rsidRDefault="00606FCB" w:rsidP="00606FCB">
      <w:pPr>
        <w:ind w:firstLine="708"/>
        <w:rPr>
          <w:rFonts w:ascii="Arial" w:eastAsia="Calibri" w:hAnsi="Arial" w:cs="Arial"/>
          <w:sz w:val="24"/>
          <w:szCs w:val="24"/>
        </w:rPr>
      </w:pPr>
      <w:r w:rsidRPr="006F1FA2">
        <w:rPr>
          <w:rFonts w:ascii="Arial" w:eastAsia="Calibri" w:hAnsi="Arial" w:cs="Arial"/>
          <w:sz w:val="24"/>
          <w:szCs w:val="24"/>
        </w:rPr>
        <w:t xml:space="preserve"> Основными мероприятиями по реализации международных договоров являются: стажировки магистрантов, совместные публикации и участие в конференциях, онлайн </w:t>
      </w:r>
      <w:proofErr w:type="gramStart"/>
      <w:r w:rsidRPr="006F1FA2">
        <w:rPr>
          <w:rFonts w:ascii="Arial" w:eastAsia="Calibri" w:hAnsi="Arial" w:cs="Arial"/>
          <w:sz w:val="24"/>
          <w:szCs w:val="24"/>
        </w:rPr>
        <w:t>мероприятия,  академическая</w:t>
      </w:r>
      <w:proofErr w:type="gramEnd"/>
      <w:r w:rsidRPr="006F1FA2">
        <w:rPr>
          <w:rFonts w:ascii="Arial" w:eastAsia="Calibri" w:hAnsi="Arial" w:cs="Arial"/>
          <w:sz w:val="24"/>
          <w:szCs w:val="24"/>
        </w:rPr>
        <w:t xml:space="preserve"> мобильность обучающихся. </w:t>
      </w:r>
    </w:p>
    <w:p w14:paraId="39032CA9" w14:textId="77777777" w:rsidR="00606FCB" w:rsidRPr="006F1FA2" w:rsidRDefault="00606FCB" w:rsidP="00606FCB">
      <w:pPr>
        <w:ind w:firstLine="708"/>
        <w:rPr>
          <w:rFonts w:ascii="Arial" w:eastAsia="Calibri" w:hAnsi="Arial" w:cs="Arial"/>
          <w:sz w:val="24"/>
          <w:szCs w:val="24"/>
        </w:rPr>
      </w:pPr>
      <w:r w:rsidRPr="006F1FA2">
        <w:rPr>
          <w:rFonts w:ascii="Arial" w:eastAsia="Calibri" w:hAnsi="Arial" w:cs="Arial"/>
          <w:sz w:val="24"/>
          <w:szCs w:val="24"/>
        </w:rPr>
        <w:t xml:space="preserve">Так, например, в рамках заключенного договора о сотрудничестве с Северо-Западным университетом лесного и сельского хозяйства, проводились сортоиспытания элитны китайских культур на территории КРУ.    </w:t>
      </w:r>
    </w:p>
    <w:p w14:paraId="49D51DC5" w14:textId="77777777" w:rsidR="00606FCB" w:rsidRPr="006F1FA2" w:rsidRDefault="00606FCB" w:rsidP="00606FCB">
      <w:pPr>
        <w:ind w:firstLine="708"/>
        <w:rPr>
          <w:rFonts w:ascii="Arial" w:eastAsia="Calibri" w:hAnsi="Arial" w:cs="Arial"/>
          <w:sz w:val="24"/>
          <w:szCs w:val="24"/>
        </w:rPr>
      </w:pPr>
      <w:r w:rsidRPr="006F1FA2">
        <w:rPr>
          <w:rFonts w:ascii="Arial" w:eastAsia="Calibri" w:hAnsi="Arial" w:cs="Arial"/>
          <w:sz w:val="24"/>
          <w:szCs w:val="24"/>
        </w:rPr>
        <w:t xml:space="preserve">В рамках договора с университетом </w:t>
      </w:r>
      <w:proofErr w:type="spellStart"/>
      <w:r w:rsidRPr="006F1FA2">
        <w:rPr>
          <w:rFonts w:ascii="Arial" w:eastAsia="Calibri" w:hAnsi="Arial" w:cs="Arial"/>
          <w:sz w:val="24"/>
          <w:szCs w:val="24"/>
        </w:rPr>
        <w:t>Dong</w:t>
      </w:r>
      <w:proofErr w:type="spellEnd"/>
      <w:r w:rsidRPr="006F1FA2">
        <w:rPr>
          <w:rFonts w:ascii="Arial" w:eastAsia="Calibri" w:hAnsi="Arial" w:cs="Arial"/>
          <w:sz w:val="24"/>
          <w:szCs w:val="24"/>
        </w:rPr>
        <w:t xml:space="preserve"> – </w:t>
      </w:r>
      <w:proofErr w:type="spellStart"/>
      <w:r w:rsidRPr="006F1FA2">
        <w:rPr>
          <w:rFonts w:ascii="Arial" w:eastAsia="Calibri" w:hAnsi="Arial" w:cs="Arial"/>
          <w:sz w:val="24"/>
          <w:szCs w:val="24"/>
        </w:rPr>
        <w:t>Eui</w:t>
      </w:r>
      <w:proofErr w:type="spellEnd"/>
      <w:r w:rsidRPr="006F1FA2">
        <w:rPr>
          <w:rFonts w:ascii="Arial" w:eastAsia="Calibri" w:hAnsi="Arial" w:cs="Arial"/>
          <w:sz w:val="24"/>
          <w:szCs w:val="24"/>
        </w:rPr>
        <w:t xml:space="preserve"> был открыт институт корейского языка и культуры имени короля </w:t>
      </w:r>
      <w:proofErr w:type="spellStart"/>
      <w:r w:rsidRPr="006F1FA2">
        <w:rPr>
          <w:rFonts w:ascii="Arial" w:eastAsia="Calibri" w:hAnsi="Arial" w:cs="Arial"/>
          <w:sz w:val="24"/>
          <w:szCs w:val="24"/>
        </w:rPr>
        <w:t>Сечжона</w:t>
      </w:r>
      <w:proofErr w:type="spellEnd"/>
      <w:r w:rsidRPr="006F1FA2">
        <w:rPr>
          <w:rFonts w:ascii="Arial" w:eastAsia="Calibri" w:hAnsi="Arial" w:cs="Arial"/>
          <w:sz w:val="24"/>
          <w:szCs w:val="24"/>
        </w:rPr>
        <w:t xml:space="preserve">. В рамках работы института предоставляются бесплатные курсы корейского языка преподавателем носителем командированным от фонда института короля </w:t>
      </w:r>
      <w:proofErr w:type="spellStart"/>
      <w:proofErr w:type="gramStart"/>
      <w:r w:rsidRPr="006F1FA2">
        <w:rPr>
          <w:rFonts w:ascii="Arial" w:eastAsia="Calibri" w:hAnsi="Arial" w:cs="Arial"/>
          <w:sz w:val="24"/>
          <w:szCs w:val="24"/>
        </w:rPr>
        <w:t>Сечжона</w:t>
      </w:r>
      <w:proofErr w:type="spellEnd"/>
      <w:r w:rsidRPr="006F1FA2">
        <w:rPr>
          <w:rFonts w:ascii="Arial" w:eastAsia="Calibri" w:hAnsi="Arial" w:cs="Arial"/>
          <w:sz w:val="24"/>
          <w:szCs w:val="24"/>
        </w:rPr>
        <w:t xml:space="preserve"> .</w:t>
      </w:r>
      <w:proofErr w:type="gramEnd"/>
    </w:p>
    <w:p w14:paraId="0FE3E842" w14:textId="77777777" w:rsidR="00606FCB" w:rsidRPr="006F1FA2" w:rsidRDefault="00606FCB" w:rsidP="00606FCB">
      <w:pPr>
        <w:ind w:firstLine="708"/>
        <w:rPr>
          <w:rFonts w:ascii="Arial" w:eastAsia="Calibri" w:hAnsi="Arial" w:cs="Arial"/>
          <w:sz w:val="24"/>
          <w:szCs w:val="24"/>
        </w:rPr>
      </w:pPr>
      <w:r w:rsidRPr="006F1FA2">
        <w:rPr>
          <w:rFonts w:ascii="Arial" w:eastAsia="Calibri" w:hAnsi="Arial" w:cs="Arial"/>
          <w:sz w:val="24"/>
          <w:szCs w:val="24"/>
        </w:rPr>
        <w:t>Вместе с тем, проблема заключения договора или соглашения для получения собственно документа о сотрудничестве сохраняется. Инициаторам соглашений следует вместе с соглашением о партнерстве подписывать план реализации договора или дорожную карту.</w:t>
      </w:r>
    </w:p>
    <w:p w14:paraId="3551EFB6" w14:textId="77777777" w:rsidR="00606FCB" w:rsidRPr="006F1FA2" w:rsidRDefault="00606FCB" w:rsidP="00606FCB">
      <w:pPr>
        <w:pStyle w:val="affa"/>
        <w:tabs>
          <w:tab w:val="left" w:pos="993"/>
        </w:tabs>
        <w:ind w:left="709"/>
        <w:rPr>
          <w:rFonts w:ascii="Arial" w:hAnsi="Arial" w:cs="Arial"/>
          <w:b/>
        </w:rPr>
      </w:pPr>
      <w:r w:rsidRPr="006F1FA2">
        <w:rPr>
          <w:rFonts w:ascii="Arial" w:hAnsi="Arial" w:cs="Arial"/>
          <w:b/>
        </w:rPr>
        <w:t xml:space="preserve">Международные </w:t>
      </w:r>
      <w:proofErr w:type="gramStart"/>
      <w:r w:rsidRPr="006F1FA2">
        <w:rPr>
          <w:rFonts w:ascii="Arial" w:hAnsi="Arial" w:cs="Arial"/>
          <w:b/>
        </w:rPr>
        <w:t>стипендиальные  программы</w:t>
      </w:r>
      <w:proofErr w:type="gramEnd"/>
    </w:p>
    <w:p w14:paraId="2365FAC0" w14:textId="77777777" w:rsidR="00606FCB" w:rsidRPr="006F1FA2" w:rsidRDefault="00606FCB" w:rsidP="00606FCB">
      <w:pPr>
        <w:pStyle w:val="3"/>
        <w:spacing w:before="0" w:after="0"/>
        <w:ind w:firstLine="709"/>
        <w:rPr>
          <w:color w:val="212121"/>
          <w:sz w:val="24"/>
          <w:szCs w:val="24"/>
        </w:rPr>
      </w:pPr>
      <w:r w:rsidRPr="006F1FA2">
        <w:rPr>
          <w:color w:val="212121"/>
          <w:sz w:val="24"/>
          <w:szCs w:val="24"/>
        </w:rPr>
        <w:t>Научные стажировки «500 ученых»</w:t>
      </w:r>
    </w:p>
    <w:p w14:paraId="1A51653A" w14:textId="77777777" w:rsidR="00606FCB" w:rsidRPr="006F1FA2" w:rsidRDefault="00606FCB" w:rsidP="00606FCB">
      <w:pPr>
        <w:ind w:firstLine="709"/>
        <w:rPr>
          <w:rFonts w:ascii="Arial" w:hAnsi="Arial" w:cs="Arial"/>
          <w:sz w:val="24"/>
          <w:szCs w:val="24"/>
        </w:rPr>
      </w:pPr>
      <w:r w:rsidRPr="006F1FA2">
        <w:rPr>
          <w:rFonts w:ascii="Arial" w:hAnsi="Arial" w:cs="Arial"/>
          <w:sz w:val="24"/>
          <w:szCs w:val="24"/>
        </w:rPr>
        <w:t xml:space="preserve">Сотрудники университета Батырбеков А. Н., </w:t>
      </w:r>
      <w:proofErr w:type="spellStart"/>
      <w:r w:rsidRPr="006F1FA2">
        <w:rPr>
          <w:rFonts w:ascii="Arial" w:hAnsi="Arial" w:cs="Arial"/>
          <w:sz w:val="24"/>
          <w:szCs w:val="24"/>
        </w:rPr>
        <w:t>Елеусизова</w:t>
      </w:r>
      <w:proofErr w:type="spellEnd"/>
      <w:r w:rsidRPr="006F1FA2">
        <w:rPr>
          <w:rFonts w:ascii="Arial" w:hAnsi="Arial" w:cs="Arial"/>
          <w:sz w:val="24"/>
          <w:szCs w:val="24"/>
        </w:rPr>
        <w:t xml:space="preserve"> А.Т., </w:t>
      </w:r>
      <w:proofErr w:type="spellStart"/>
      <w:r w:rsidRPr="006F1FA2">
        <w:rPr>
          <w:rFonts w:ascii="Arial" w:hAnsi="Arial" w:cs="Arial"/>
          <w:sz w:val="24"/>
          <w:szCs w:val="24"/>
        </w:rPr>
        <w:t>Кауменов</w:t>
      </w:r>
      <w:proofErr w:type="spellEnd"/>
      <w:r w:rsidRPr="006F1FA2">
        <w:rPr>
          <w:rFonts w:ascii="Arial" w:hAnsi="Arial" w:cs="Arial"/>
          <w:sz w:val="24"/>
          <w:szCs w:val="24"/>
        </w:rPr>
        <w:t xml:space="preserve"> Н.С., с апреля 2024 проходили научные стажировки в Литовский университет наук о здоровье, Саидов А. М., в Чистопольском филиале Казанского национального исследовательского технического университета им. А.Н. Туполева - КАИ» (ЧФ КНИТУ-КАИ), </w:t>
      </w:r>
      <w:proofErr w:type="spellStart"/>
      <w:r w:rsidRPr="006F1FA2">
        <w:rPr>
          <w:rFonts w:ascii="Arial" w:hAnsi="Arial" w:cs="Arial"/>
          <w:sz w:val="24"/>
          <w:szCs w:val="24"/>
        </w:rPr>
        <w:t>Алтыбаева</w:t>
      </w:r>
      <w:proofErr w:type="spellEnd"/>
      <w:r w:rsidRPr="006F1FA2">
        <w:rPr>
          <w:rFonts w:ascii="Arial" w:hAnsi="Arial" w:cs="Arial"/>
          <w:sz w:val="24"/>
          <w:szCs w:val="24"/>
        </w:rPr>
        <w:t xml:space="preserve"> А. Б., </w:t>
      </w:r>
      <w:proofErr w:type="spellStart"/>
      <w:r w:rsidRPr="006F1FA2">
        <w:rPr>
          <w:rFonts w:ascii="Arial" w:hAnsi="Arial" w:cs="Arial"/>
          <w:sz w:val="24"/>
          <w:szCs w:val="24"/>
        </w:rPr>
        <w:t>Мұратқызы</w:t>
      </w:r>
      <w:proofErr w:type="spellEnd"/>
      <w:r w:rsidRPr="006F1FA2">
        <w:rPr>
          <w:rFonts w:ascii="Arial" w:hAnsi="Arial" w:cs="Arial"/>
          <w:sz w:val="24"/>
          <w:szCs w:val="24"/>
        </w:rPr>
        <w:t xml:space="preserve"> Мира в Измирском университета , </w:t>
      </w:r>
      <w:proofErr w:type="spellStart"/>
      <w:r w:rsidRPr="006F1FA2">
        <w:rPr>
          <w:rFonts w:ascii="Arial" w:hAnsi="Arial" w:cs="Arial"/>
          <w:sz w:val="24"/>
          <w:szCs w:val="24"/>
        </w:rPr>
        <w:t>Ансабаева</w:t>
      </w:r>
      <w:proofErr w:type="spellEnd"/>
      <w:r w:rsidRPr="006F1FA2">
        <w:rPr>
          <w:rFonts w:ascii="Arial" w:hAnsi="Arial" w:cs="Arial"/>
          <w:sz w:val="24"/>
          <w:szCs w:val="24"/>
        </w:rPr>
        <w:t xml:space="preserve"> А.С., </w:t>
      </w:r>
      <w:r w:rsidRPr="006F1FA2">
        <w:rPr>
          <w:rFonts w:ascii="Arial" w:hAnsi="Arial" w:cs="Arial"/>
          <w:sz w:val="24"/>
          <w:szCs w:val="24"/>
        </w:rPr>
        <w:lastRenderedPageBreak/>
        <w:t xml:space="preserve">в МГУ Ломоносова с мая 2024 года,  </w:t>
      </w:r>
      <w:proofErr w:type="spellStart"/>
      <w:r w:rsidRPr="006F1FA2">
        <w:rPr>
          <w:rFonts w:ascii="Arial" w:hAnsi="Arial" w:cs="Arial"/>
          <w:sz w:val="24"/>
          <w:szCs w:val="24"/>
        </w:rPr>
        <w:t>Айтжанова</w:t>
      </w:r>
      <w:proofErr w:type="spellEnd"/>
      <w:r w:rsidRPr="006F1FA2">
        <w:rPr>
          <w:rFonts w:ascii="Arial" w:hAnsi="Arial" w:cs="Arial"/>
          <w:sz w:val="24"/>
          <w:szCs w:val="24"/>
        </w:rPr>
        <w:t xml:space="preserve"> И. Н., в Литовский университет наук о здоровье с сентября по декабрь 2024 года. </w:t>
      </w:r>
    </w:p>
    <w:p w14:paraId="3FA534DE" w14:textId="77777777" w:rsidR="00606FCB" w:rsidRPr="006F1FA2" w:rsidRDefault="00606FCB" w:rsidP="00606FCB">
      <w:pPr>
        <w:ind w:firstLine="709"/>
        <w:rPr>
          <w:rFonts w:ascii="Arial" w:hAnsi="Arial" w:cs="Arial"/>
          <w:b/>
          <w:color w:val="222222"/>
          <w:sz w:val="24"/>
          <w:szCs w:val="24"/>
          <w:shd w:val="clear" w:color="auto" w:fill="FFFFFF"/>
        </w:rPr>
      </w:pPr>
      <w:r w:rsidRPr="006F1FA2">
        <w:rPr>
          <w:rFonts w:ascii="Arial" w:hAnsi="Arial" w:cs="Arial"/>
          <w:b/>
          <w:color w:val="222222"/>
          <w:sz w:val="24"/>
          <w:szCs w:val="24"/>
          <w:shd w:val="clear" w:color="auto" w:fill="FFFFFF"/>
        </w:rPr>
        <w:t>Международные проекты</w:t>
      </w:r>
    </w:p>
    <w:p w14:paraId="3FE9F779" w14:textId="77777777" w:rsidR="00606FCB" w:rsidRPr="006F1FA2" w:rsidRDefault="00606FCB" w:rsidP="00606FCB">
      <w:pPr>
        <w:widowControl w:val="0"/>
        <w:ind w:firstLine="708"/>
        <w:rPr>
          <w:rFonts w:ascii="Arial" w:hAnsi="Arial" w:cs="Arial"/>
          <w:bCs/>
          <w:sz w:val="24"/>
          <w:szCs w:val="24"/>
          <w:lang w:eastAsia="ru-RU"/>
        </w:rPr>
      </w:pPr>
      <w:r w:rsidRPr="006F1FA2">
        <w:rPr>
          <w:rFonts w:ascii="Arial" w:hAnsi="Arial" w:cs="Arial"/>
          <w:bCs/>
          <w:sz w:val="24"/>
          <w:szCs w:val="24"/>
          <w:lang w:eastAsia="ru-RU"/>
        </w:rPr>
        <w:t xml:space="preserve">Проект посольства США в Казахстане.  Курс «Английского языка для студентов STEM (Наука, технология, инженерное дело или математика)» (Срок реализации проекта: </w:t>
      </w:r>
      <w:r w:rsidRPr="006F1FA2">
        <w:rPr>
          <w:rFonts w:ascii="Arial" w:hAnsi="Arial" w:cs="Arial"/>
          <w:sz w:val="24"/>
          <w:szCs w:val="24"/>
          <w:lang w:eastAsia="ru-RU"/>
        </w:rPr>
        <w:t xml:space="preserve">19.12.2023-14.12.2024) </w:t>
      </w:r>
      <w:r w:rsidRPr="006F1FA2">
        <w:rPr>
          <w:rFonts w:ascii="Arial" w:hAnsi="Arial" w:cs="Arial"/>
          <w:bCs/>
          <w:sz w:val="24"/>
          <w:szCs w:val="24"/>
          <w:lang w:eastAsia="ru-RU"/>
        </w:rPr>
        <w:t>координируется Центром международных программ «</w:t>
      </w:r>
      <w:proofErr w:type="spellStart"/>
      <w:r w:rsidRPr="006F1FA2">
        <w:rPr>
          <w:rFonts w:ascii="Arial" w:hAnsi="Arial" w:cs="Arial"/>
          <w:bCs/>
          <w:sz w:val="24"/>
          <w:szCs w:val="24"/>
          <w:lang w:eastAsia="ru-RU"/>
        </w:rPr>
        <w:t>Болашак</w:t>
      </w:r>
      <w:proofErr w:type="spellEnd"/>
      <w:r w:rsidRPr="006F1FA2">
        <w:rPr>
          <w:rFonts w:ascii="Arial" w:hAnsi="Arial" w:cs="Arial"/>
          <w:bCs/>
          <w:sz w:val="24"/>
          <w:szCs w:val="24"/>
          <w:lang w:eastAsia="ru-RU"/>
        </w:rPr>
        <w:t xml:space="preserve">» и региональными университетами-партнерами для выявления сильных кандидатов, которым будут полезны курсы английского языка, чтобы расширить свои возможности для обучения в магистратуре или проведения исследований в учреждениях США.  В рамках данной </w:t>
      </w:r>
      <w:proofErr w:type="gramStart"/>
      <w:r w:rsidRPr="006F1FA2">
        <w:rPr>
          <w:rFonts w:ascii="Arial" w:hAnsi="Arial" w:cs="Arial"/>
          <w:bCs/>
          <w:sz w:val="24"/>
          <w:szCs w:val="24"/>
          <w:lang w:eastAsia="ru-RU"/>
        </w:rPr>
        <w:t>программы  студентам</w:t>
      </w:r>
      <w:proofErr w:type="gramEnd"/>
      <w:r w:rsidRPr="006F1FA2">
        <w:rPr>
          <w:rFonts w:ascii="Arial" w:hAnsi="Arial" w:cs="Arial"/>
          <w:bCs/>
          <w:sz w:val="24"/>
          <w:szCs w:val="24"/>
          <w:lang w:eastAsia="ru-RU"/>
        </w:rPr>
        <w:t xml:space="preserve"> предоставлена возможность очно (офлайн) пройти 250 часов обучения английскому языку в течение одного учебного года. </w:t>
      </w:r>
    </w:p>
    <w:p w14:paraId="0DC7BA19" w14:textId="77777777" w:rsidR="00606FCB" w:rsidRPr="006F1FA2" w:rsidRDefault="00606FCB" w:rsidP="00606FCB">
      <w:pPr>
        <w:widowControl w:val="0"/>
        <w:ind w:firstLine="708"/>
        <w:rPr>
          <w:rFonts w:ascii="Arial" w:hAnsi="Arial" w:cs="Arial"/>
          <w:b/>
          <w:bCs/>
          <w:sz w:val="24"/>
          <w:szCs w:val="24"/>
          <w:lang w:eastAsia="ru-RU"/>
        </w:rPr>
      </w:pPr>
      <w:r w:rsidRPr="006F1FA2">
        <w:rPr>
          <w:rFonts w:ascii="Arial" w:hAnsi="Arial" w:cs="Arial"/>
          <w:b/>
          <w:bCs/>
          <w:sz w:val="24"/>
          <w:szCs w:val="24"/>
          <w:lang w:eastAsia="ru-RU"/>
        </w:rPr>
        <w:t>Привлечение зарубежных ученых</w:t>
      </w:r>
    </w:p>
    <w:p w14:paraId="423AFC17" w14:textId="77777777" w:rsidR="00606FCB" w:rsidRPr="006F1FA2" w:rsidRDefault="00606FCB" w:rsidP="00606FCB">
      <w:pPr>
        <w:widowControl w:val="0"/>
        <w:ind w:firstLine="708"/>
        <w:rPr>
          <w:rFonts w:ascii="Arial" w:hAnsi="Arial" w:cs="Arial"/>
          <w:b/>
          <w:bCs/>
          <w:sz w:val="24"/>
          <w:szCs w:val="24"/>
          <w:lang w:eastAsia="ru-RU"/>
        </w:rPr>
      </w:pPr>
      <w:r w:rsidRPr="006F1FA2">
        <w:rPr>
          <w:rFonts w:ascii="Arial" w:hAnsi="Arial" w:cs="Arial"/>
          <w:sz w:val="24"/>
          <w:szCs w:val="24"/>
        </w:rPr>
        <w:t>В 2024 году университет продолжил активно развивать академическую мобильность, пригласив 15 зарубежных ученых для чтения лекций, совместной разработки учебных курсов и образовательных программ, а также для консультирования магистрантов и докторантов. Это способствовало укреплению научно-образовательного потенциала университета.</w:t>
      </w:r>
    </w:p>
    <w:p w14:paraId="6BE5E23C" w14:textId="77777777" w:rsidR="00606FCB" w:rsidRPr="006F1FA2" w:rsidRDefault="00606FCB" w:rsidP="00606FCB">
      <w:pPr>
        <w:widowControl w:val="0"/>
        <w:ind w:firstLine="708"/>
        <w:rPr>
          <w:rFonts w:ascii="Arial" w:hAnsi="Arial" w:cs="Arial"/>
          <w:b/>
          <w:bCs/>
          <w:sz w:val="24"/>
          <w:szCs w:val="24"/>
          <w:lang w:eastAsia="ru-RU"/>
        </w:rPr>
      </w:pPr>
      <w:r w:rsidRPr="006F1FA2">
        <w:rPr>
          <w:rFonts w:ascii="Arial" w:hAnsi="Arial" w:cs="Arial"/>
          <w:sz w:val="24"/>
          <w:szCs w:val="24"/>
        </w:rPr>
        <w:t xml:space="preserve">Стоит отметить значительное увеличение числа зарубежных ученых, привлеченных за счет республиканского бюджета. Если в прошлом году их число составляло всего 4 человека, то в 2024 году оно увеличилось до 10. Эти ученые представляли такие страны, как Китайская Народная Республика (КНР), Турция, Болгария, Словакия и Германия </w:t>
      </w:r>
      <w:bookmarkStart w:id="5" w:name="_Hlk190680700"/>
      <w:r w:rsidRPr="006F1FA2">
        <w:rPr>
          <w:rFonts w:ascii="Arial" w:hAnsi="Arial" w:cs="Arial"/>
          <w:sz w:val="24"/>
          <w:szCs w:val="24"/>
          <w:highlight w:val="yellow"/>
        </w:rPr>
        <w:t>(</w:t>
      </w:r>
      <w:r w:rsidRPr="006F1FA2">
        <w:rPr>
          <w:rFonts w:ascii="Arial" w:hAnsi="Arial" w:cs="Arial"/>
          <w:sz w:val="24"/>
          <w:szCs w:val="24"/>
        </w:rPr>
        <w:t>Слайд 4 - Приложение 4 – Таблица 4 – Данные по зарубежным ученым).</w:t>
      </w:r>
    </w:p>
    <w:bookmarkEnd w:id="5"/>
    <w:p w14:paraId="6D24F681" w14:textId="77777777" w:rsidR="00606FCB" w:rsidRPr="006F1FA2" w:rsidRDefault="00606FCB" w:rsidP="00606FCB">
      <w:pPr>
        <w:pStyle w:val="a6"/>
        <w:spacing w:before="0" w:after="0"/>
        <w:ind w:firstLine="709"/>
        <w:jc w:val="both"/>
        <w:rPr>
          <w:rFonts w:ascii="Arial" w:hAnsi="Arial" w:cs="Arial"/>
          <w:b/>
          <w:bCs/>
        </w:rPr>
      </w:pPr>
      <w:r w:rsidRPr="006F1FA2">
        <w:rPr>
          <w:rFonts w:ascii="Arial" w:hAnsi="Arial" w:cs="Arial"/>
        </w:rPr>
        <w:t xml:space="preserve">Кроме того, в рамках соглашений о международном сотрудничестве в 2024 году были приглашены 5 ученых из Соединенных Штатов Америки (США) и Российской Федерации. Таким образом, рост числа приглашенных специалистов за счет государственного финансирования свидетельствует о повышении приоритетности данной программы для университета и государства, а также о стремлении расширить международное сотрудничество и интеграцию в мировое научно-образовательное пространство (Слайд 5 - Приложение 5 – Рисунок 1 </w:t>
      </w:r>
      <w:r w:rsidRPr="006F1FA2">
        <w:rPr>
          <w:rFonts w:ascii="Arial" w:hAnsi="Arial" w:cs="Arial"/>
          <w:bCs/>
        </w:rPr>
        <w:t>Приглашенные зарубежные ученые в 2024 г.</w:t>
      </w:r>
      <w:r w:rsidRPr="006F1FA2">
        <w:rPr>
          <w:rFonts w:ascii="Arial" w:hAnsi="Arial" w:cs="Arial"/>
        </w:rPr>
        <w:t>).</w:t>
      </w:r>
    </w:p>
    <w:p w14:paraId="3E11A37B" w14:textId="77777777" w:rsidR="00606FCB" w:rsidRPr="006F1FA2" w:rsidRDefault="00606FCB" w:rsidP="00606FCB">
      <w:pPr>
        <w:pStyle w:val="a6"/>
        <w:spacing w:before="0" w:after="0"/>
        <w:ind w:firstLine="709"/>
        <w:jc w:val="both"/>
        <w:rPr>
          <w:rFonts w:ascii="Arial" w:hAnsi="Arial" w:cs="Arial"/>
          <w:b/>
          <w:bCs/>
          <w:color w:val="FF0000"/>
        </w:rPr>
      </w:pPr>
      <w:r w:rsidRPr="006F1FA2">
        <w:rPr>
          <w:rFonts w:ascii="Arial" w:hAnsi="Arial" w:cs="Arial"/>
          <w:color w:val="24292F"/>
        </w:rPr>
        <w:t xml:space="preserve">В рамках реализации программы привлечениях зарубежных ученых Костанайский Региональный Университет имена Ахмет </w:t>
      </w:r>
      <w:r w:rsidRPr="006F1FA2">
        <w:rPr>
          <w:rFonts w:ascii="Arial" w:hAnsi="Arial" w:cs="Arial"/>
          <w:color w:val="24292F"/>
          <w:lang w:val="kk-KZ"/>
        </w:rPr>
        <w:t>Байтұрсынұлы в 2024 году</w:t>
      </w:r>
      <w:r w:rsidRPr="006F1FA2">
        <w:rPr>
          <w:rFonts w:ascii="Arial" w:hAnsi="Arial" w:cs="Arial"/>
          <w:color w:val="24292F"/>
        </w:rPr>
        <w:t xml:space="preserve"> увеличил количество привлеченных зарубежных ученых с высоким индексом </w:t>
      </w:r>
      <w:proofErr w:type="spellStart"/>
      <w:r w:rsidRPr="006F1FA2">
        <w:rPr>
          <w:rFonts w:ascii="Arial" w:hAnsi="Arial" w:cs="Arial"/>
          <w:color w:val="24292F"/>
        </w:rPr>
        <w:t>Хирша</w:t>
      </w:r>
      <w:proofErr w:type="spellEnd"/>
      <w:r w:rsidRPr="006F1FA2">
        <w:rPr>
          <w:rFonts w:ascii="Arial" w:hAnsi="Arial" w:cs="Arial"/>
          <w:color w:val="24292F"/>
        </w:rPr>
        <w:t xml:space="preserve">, средний индекс </w:t>
      </w:r>
      <w:proofErr w:type="spellStart"/>
      <w:r w:rsidRPr="006F1FA2">
        <w:rPr>
          <w:rFonts w:ascii="Arial" w:hAnsi="Arial" w:cs="Arial"/>
          <w:color w:val="24292F"/>
        </w:rPr>
        <w:t>Хирша</w:t>
      </w:r>
      <w:proofErr w:type="spellEnd"/>
      <w:r w:rsidRPr="006F1FA2">
        <w:rPr>
          <w:rFonts w:ascii="Arial" w:hAnsi="Arial" w:cs="Arial"/>
          <w:color w:val="24292F"/>
        </w:rPr>
        <w:t xml:space="preserve"> привлеченных ученых составил 14,5. Повысилась публикационная активность ППС в рецензируемых журналах и изданиях КОКСНВО. Научные исследования по действующим проектам ГФ</w:t>
      </w:r>
      <w:r w:rsidRPr="006F1FA2">
        <w:rPr>
          <w:rFonts w:ascii="Arial" w:hAnsi="Arial" w:cs="Arial"/>
          <w:bCs/>
          <w:iCs/>
        </w:rPr>
        <w:t xml:space="preserve"> </w:t>
      </w:r>
      <w:r w:rsidRPr="006F1FA2">
        <w:rPr>
          <w:rFonts w:ascii="Arial" w:hAnsi="Arial" w:cs="Arial"/>
          <w:bCs/>
        </w:rPr>
        <w:t xml:space="preserve">прошли научные стажировки в </w:t>
      </w:r>
      <w:proofErr w:type="spellStart"/>
      <w:r w:rsidRPr="006F1FA2">
        <w:rPr>
          <w:rFonts w:ascii="Arial" w:hAnsi="Arial" w:cs="Arial"/>
          <w:bCs/>
        </w:rPr>
        <w:t>Северо</w:t>
      </w:r>
      <w:proofErr w:type="spellEnd"/>
      <w:r w:rsidRPr="006F1FA2">
        <w:rPr>
          <w:rFonts w:ascii="Arial" w:hAnsi="Arial" w:cs="Arial"/>
          <w:bCs/>
        </w:rPr>
        <w:t xml:space="preserve"> – Западном университете сельского и лесного хозяйства (КНР), проводилась работа по сортоиспытания элитным сортам пшеницы и картофеля, </w:t>
      </w:r>
      <w:bookmarkStart w:id="6" w:name="_Hlk190680733"/>
      <w:bookmarkStart w:id="7" w:name="_Hlk190685663"/>
    </w:p>
    <w:bookmarkEnd w:id="6"/>
    <w:bookmarkEnd w:id="7"/>
    <w:p w14:paraId="45B97FD3" w14:textId="77777777" w:rsidR="00606FCB" w:rsidRPr="006F1FA2" w:rsidRDefault="00606FCB" w:rsidP="00606FCB">
      <w:pPr>
        <w:pStyle w:val="a6"/>
        <w:spacing w:before="0" w:after="0"/>
        <w:ind w:firstLine="709"/>
        <w:jc w:val="both"/>
        <w:rPr>
          <w:rFonts w:ascii="Arial" w:hAnsi="Arial" w:cs="Arial"/>
          <w:b/>
        </w:rPr>
      </w:pPr>
      <w:r w:rsidRPr="006F1FA2">
        <w:rPr>
          <w:rFonts w:ascii="Arial" w:hAnsi="Arial" w:cs="Arial"/>
          <w:b/>
        </w:rPr>
        <w:t xml:space="preserve">Академическая мобильность </w:t>
      </w:r>
    </w:p>
    <w:p w14:paraId="786988D5" w14:textId="77777777" w:rsidR="00606FCB" w:rsidRPr="006F1FA2" w:rsidRDefault="00606FCB" w:rsidP="00606FCB">
      <w:pPr>
        <w:ind w:firstLine="709"/>
        <w:rPr>
          <w:rFonts w:ascii="Arial" w:hAnsi="Arial" w:cs="Arial"/>
          <w:sz w:val="24"/>
          <w:szCs w:val="24"/>
        </w:rPr>
      </w:pPr>
      <w:r w:rsidRPr="006F1FA2">
        <w:rPr>
          <w:rFonts w:ascii="Arial" w:hAnsi="Arial" w:cs="Arial"/>
          <w:sz w:val="24"/>
          <w:szCs w:val="24"/>
        </w:rPr>
        <w:t xml:space="preserve">В 2024 году академическая мобильность обучающихся реализовывалась в очной форме со </w:t>
      </w:r>
      <w:r w:rsidRPr="006F1FA2">
        <w:rPr>
          <w:rFonts w:ascii="Arial" w:hAnsi="Arial" w:cs="Arial"/>
          <w:bCs/>
          <w:sz w:val="24"/>
          <w:szCs w:val="24"/>
        </w:rPr>
        <w:t xml:space="preserve">следующими вузами: на территории республики Казахстан – Международный университет Астана, Атырауский университет имени Х. </w:t>
      </w:r>
      <w:proofErr w:type="spellStart"/>
      <w:r w:rsidRPr="006F1FA2">
        <w:rPr>
          <w:rFonts w:ascii="Arial" w:hAnsi="Arial" w:cs="Arial"/>
          <w:bCs/>
          <w:sz w:val="24"/>
          <w:szCs w:val="24"/>
        </w:rPr>
        <w:t>Досмухамедова</w:t>
      </w:r>
      <w:proofErr w:type="spellEnd"/>
      <w:r w:rsidRPr="006F1FA2">
        <w:rPr>
          <w:rFonts w:ascii="Arial" w:hAnsi="Arial" w:cs="Arial"/>
          <w:bCs/>
          <w:sz w:val="24"/>
          <w:szCs w:val="24"/>
        </w:rPr>
        <w:t xml:space="preserve">, Костанайский инженерно-экономический университет имени М. </w:t>
      </w:r>
      <w:proofErr w:type="spellStart"/>
      <w:r w:rsidRPr="006F1FA2">
        <w:rPr>
          <w:rFonts w:ascii="Arial" w:hAnsi="Arial" w:cs="Arial"/>
          <w:bCs/>
          <w:sz w:val="24"/>
          <w:szCs w:val="24"/>
        </w:rPr>
        <w:t>Дулатова</w:t>
      </w:r>
      <w:proofErr w:type="spellEnd"/>
      <w:r w:rsidRPr="006F1FA2">
        <w:rPr>
          <w:rFonts w:ascii="Arial" w:hAnsi="Arial" w:cs="Arial"/>
          <w:bCs/>
          <w:sz w:val="24"/>
          <w:szCs w:val="24"/>
        </w:rPr>
        <w:t xml:space="preserve">, Карагандинский университет имени академика Е.А. </w:t>
      </w:r>
      <w:proofErr w:type="spellStart"/>
      <w:r w:rsidRPr="006F1FA2">
        <w:rPr>
          <w:rFonts w:ascii="Arial" w:hAnsi="Arial" w:cs="Arial"/>
          <w:bCs/>
          <w:sz w:val="24"/>
          <w:szCs w:val="24"/>
        </w:rPr>
        <w:t>Букетова</w:t>
      </w:r>
      <w:proofErr w:type="spellEnd"/>
      <w:r w:rsidRPr="006F1FA2">
        <w:rPr>
          <w:rFonts w:ascii="Arial" w:hAnsi="Arial" w:cs="Arial"/>
          <w:bCs/>
          <w:sz w:val="24"/>
          <w:szCs w:val="24"/>
        </w:rPr>
        <w:t xml:space="preserve">, Алматинский Технологический Университет, Южно-Казахстанский государственный педагогический университет имени Ө. </w:t>
      </w:r>
      <w:proofErr w:type="spellStart"/>
      <w:r w:rsidRPr="006F1FA2">
        <w:rPr>
          <w:rFonts w:ascii="Arial" w:hAnsi="Arial" w:cs="Arial"/>
          <w:bCs/>
          <w:sz w:val="24"/>
          <w:szCs w:val="24"/>
        </w:rPr>
        <w:t>Жәнібеков</w:t>
      </w:r>
      <w:proofErr w:type="spellEnd"/>
      <w:r w:rsidRPr="006F1FA2">
        <w:rPr>
          <w:rFonts w:ascii="Arial" w:hAnsi="Arial" w:cs="Arial"/>
          <w:bCs/>
          <w:sz w:val="24"/>
          <w:szCs w:val="24"/>
        </w:rPr>
        <w:t xml:space="preserve">; </w:t>
      </w:r>
      <w:proofErr w:type="spellStart"/>
      <w:r w:rsidRPr="006F1FA2">
        <w:rPr>
          <w:rFonts w:ascii="Arial" w:hAnsi="Arial" w:cs="Arial"/>
          <w:bCs/>
          <w:sz w:val="24"/>
          <w:szCs w:val="24"/>
        </w:rPr>
        <w:t>зарубежом</w:t>
      </w:r>
      <w:proofErr w:type="spellEnd"/>
      <w:r w:rsidRPr="006F1FA2">
        <w:rPr>
          <w:rFonts w:ascii="Arial" w:hAnsi="Arial" w:cs="Arial"/>
          <w:bCs/>
          <w:sz w:val="24"/>
          <w:szCs w:val="24"/>
        </w:rPr>
        <w:t xml:space="preserve"> – </w:t>
      </w:r>
      <w:proofErr w:type="spellStart"/>
      <w:r w:rsidRPr="006F1FA2">
        <w:rPr>
          <w:rFonts w:ascii="Arial" w:hAnsi="Arial" w:cs="Arial"/>
          <w:bCs/>
          <w:sz w:val="24"/>
          <w:szCs w:val="24"/>
        </w:rPr>
        <w:t>Northwest</w:t>
      </w:r>
      <w:proofErr w:type="spellEnd"/>
      <w:r w:rsidRPr="006F1FA2">
        <w:rPr>
          <w:rFonts w:ascii="Arial" w:hAnsi="Arial" w:cs="Arial"/>
          <w:bCs/>
          <w:sz w:val="24"/>
          <w:szCs w:val="24"/>
        </w:rPr>
        <w:t xml:space="preserve"> A&amp;F University (КНР), </w:t>
      </w:r>
      <w:proofErr w:type="spellStart"/>
      <w:r w:rsidRPr="006F1FA2">
        <w:rPr>
          <w:rFonts w:ascii="Arial" w:hAnsi="Arial" w:cs="Arial"/>
          <w:bCs/>
          <w:sz w:val="24"/>
          <w:szCs w:val="24"/>
        </w:rPr>
        <w:t>Dong-</w:t>
      </w:r>
      <w:r w:rsidRPr="006F1FA2">
        <w:rPr>
          <w:rFonts w:ascii="Arial" w:hAnsi="Arial" w:cs="Arial"/>
          <w:bCs/>
          <w:sz w:val="24"/>
          <w:szCs w:val="24"/>
        </w:rPr>
        <w:lastRenderedPageBreak/>
        <w:t>Eui</w:t>
      </w:r>
      <w:proofErr w:type="spellEnd"/>
      <w:r w:rsidRPr="006F1FA2">
        <w:rPr>
          <w:rFonts w:ascii="Arial" w:hAnsi="Arial" w:cs="Arial"/>
          <w:bCs/>
          <w:sz w:val="24"/>
          <w:szCs w:val="24"/>
        </w:rPr>
        <w:t xml:space="preserve"> University (Южная Корея) и University </w:t>
      </w:r>
      <w:proofErr w:type="spellStart"/>
      <w:r w:rsidRPr="006F1FA2">
        <w:rPr>
          <w:rFonts w:ascii="Arial" w:hAnsi="Arial" w:cs="Arial"/>
          <w:bCs/>
          <w:sz w:val="24"/>
          <w:szCs w:val="24"/>
        </w:rPr>
        <w:t>of</w:t>
      </w:r>
      <w:proofErr w:type="spellEnd"/>
      <w:r w:rsidRPr="006F1FA2">
        <w:rPr>
          <w:rFonts w:ascii="Arial" w:hAnsi="Arial" w:cs="Arial"/>
          <w:bCs/>
          <w:sz w:val="24"/>
          <w:szCs w:val="24"/>
        </w:rPr>
        <w:t xml:space="preserve"> </w:t>
      </w:r>
      <w:proofErr w:type="spellStart"/>
      <w:r w:rsidRPr="006F1FA2">
        <w:rPr>
          <w:rFonts w:ascii="Arial" w:hAnsi="Arial" w:cs="Arial"/>
          <w:bCs/>
          <w:sz w:val="24"/>
          <w:szCs w:val="24"/>
        </w:rPr>
        <w:t>Lodz</w:t>
      </w:r>
      <w:proofErr w:type="spellEnd"/>
      <w:r w:rsidRPr="006F1FA2">
        <w:rPr>
          <w:rFonts w:ascii="Arial" w:hAnsi="Arial" w:cs="Arial"/>
          <w:bCs/>
          <w:sz w:val="24"/>
          <w:szCs w:val="24"/>
        </w:rPr>
        <w:t xml:space="preserve"> (Польша) </w:t>
      </w:r>
      <w:bookmarkStart w:id="8" w:name="_Hlk190686028"/>
      <w:r w:rsidRPr="006F1FA2">
        <w:rPr>
          <w:rFonts w:ascii="Arial" w:hAnsi="Arial" w:cs="Arial"/>
          <w:sz w:val="24"/>
          <w:szCs w:val="24"/>
          <w:highlight w:val="yellow"/>
        </w:rPr>
        <w:t>(</w:t>
      </w:r>
      <w:r w:rsidRPr="006F1FA2">
        <w:rPr>
          <w:rFonts w:ascii="Arial" w:hAnsi="Arial" w:cs="Arial"/>
          <w:sz w:val="24"/>
          <w:szCs w:val="24"/>
        </w:rPr>
        <w:t xml:space="preserve">Слайд 6 - Приложение 6 - </w:t>
      </w:r>
      <w:r w:rsidRPr="006F1FA2">
        <w:rPr>
          <w:rFonts w:ascii="Arial" w:hAnsi="Arial" w:cs="Arial"/>
          <w:bCs/>
          <w:sz w:val="24"/>
          <w:szCs w:val="24"/>
        </w:rPr>
        <w:t>Таблица 5 – Академическая мобильность обучающихся).</w:t>
      </w:r>
    </w:p>
    <w:bookmarkEnd w:id="8"/>
    <w:p w14:paraId="03B342A7" w14:textId="77777777" w:rsidR="00606FCB" w:rsidRPr="006F1FA2" w:rsidRDefault="00606FCB" w:rsidP="00606FCB">
      <w:pPr>
        <w:ind w:firstLine="708"/>
        <w:rPr>
          <w:rFonts w:ascii="Arial" w:hAnsi="Arial" w:cs="Arial"/>
          <w:sz w:val="24"/>
          <w:szCs w:val="24"/>
        </w:rPr>
      </w:pPr>
      <w:r w:rsidRPr="006F1FA2">
        <w:rPr>
          <w:rFonts w:ascii="Arial" w:hAnsi="Arial" w:cs="Arial"/>
          <w:sz w:val="24"/>
          <w:szCs w:val="24"/>
        </w:rPr>
        <w:t xml:space="preserve">В университете DONG-EUI (Южная Корея) проходят обучение с сентября 2024 года по февраль 2025 года 5 студентов 3 курса образовательных программ «6B07105 Машиностроение» и «6B07101 Транспорт, транспортная техника и технологии» – </w:t>
      </w:r>
      <w:proofErr w:type="spellStart"/>
      <w:r w:rsidRPr="006F1FA2">
        <w:rPr>
          <w:rFonts w:ascii="Arial" w:hAnsi="Arial" w:cs="Arial"/>
          <w:sz w:val="24"/>
          <w:szCs w:val="24"/>
        </w:rPr>
        <w:t>Конкашев</w:t>
      </w:r>
      <w:proofErr w:type="spellEnd"/>
      <w:r w:rsidRPr="006F1FA2">
        <w:rPr>
          <w:rFonts w:ascii="Arial" w:hAnsi="Arial" w:cs="Arial"/>
          <w:sz w:val="24"/>
          <w:szCs w:val="24"/>
        </w:rPr>
        <w:t xml:space="preserve"> Бахтияр, </w:t>
      </w:r>
      <w:proofErr w:type="spellStart"/>
      <w:r w:rsidRPr="006F1FA2">
        <w:rPr>
          <w:rFonts w:ascii="Arial" w:hAnsi="Arial" w:cs="Arial"/>
          <w:sz w:val="24"/>
          <w:szCs w:val="24"/>
        </w:rPr>
        <w:t>Кнаус</w:t>
      </w:r>
      <w:proofErr w:type="spellEnd"/>
      <w:r w:rsidRPr="006F1FA2">
        <w:rPr>
          <w:rFonts w:ascii="Arial" w:hAnsi="Arial" w:cs="Arial"/>
          <w:sz w:val="24"/>
          <w:szCs w:val="24"/>
        </w:rPr>
        <w:t xml:space="preserve"> Игорь, Полуян Виталий, </w:t>
      </w:r>
      <w:proofErr w:type="spellStart"/>
      <w:r w:rsidRPr="006F1FA2">
        <w:rPr>
          <w:rFonts w:ascii="Arial" w:hAnsi="Arial" w:cs="Arial"/>
          <w:sz w:val="24"/>
          <w:szCs w:val="24"/>
        </w:rPr>
        <w:t>Сагилов</w:t>
      </w:r>
      <w:proofErr w:type="spellEnd"/>
      <w:r w:rsidRPr="006F1FA2">
        <w:rPr>
          <w:rFonts w:ascii="Arial" w:hAnsi="Arial" w:cs="Arial"/>
          <w:sz w:val="24"/>
          <w:szCs w:val="24"/>
        </w:rPr>
        <w:t xml:space="preserve"> </w:t>
      </w:r>
      <w:proofErr w:type="spellStart"/>
      <w:r w:rsidRPr="006F1FA2">
        <w:rPr>
          <w:rFonts w:ascii="Arial" w:hAnsi="Arial" w:cs="Arial"/>
          <w:sz w:val="24"/>
          <w:szCs w:val="24"/>
        </w:rPr>
        <w:t>Диаз</w:t>
      </w:r>
      <w:proofErr w:type="spellEnd"/>
      <w:r w:rsidRPr="006F1FA2">
        <w:rPr>
          <w:rFonts w:ascii="Arial" w:hAnsi="Arial" w:cs="Arial"/>
          <w:sz w:val="24"/>
          <w:szCs w:val="24"/>
        </w:rPr>
        <w:t xml:space="preserve"> и </w:t>
      </w:r>
      <w:proofErr w:type="spellStart"/>
      <w:r w:rsidRPr="006F1FA2">
        <w:rPr>
          <w:rFonts w:ascii="Arial" w:hAnsi="Arial" w:cs="Arial"/>
          <w:sz w:val="24"/>
          <w:szCs w:val="24"/>
        </w:rPr>
        <w:t>Бектурсинов</w:t>
      </w:r>
      <w:proofErr w:type="spellEnd"/>
      <w:r w:rsidRPr="006F1FA2">
        <w:rPr>
          <w:rFonts w:ascii="Arial" w:hAnsi="Arial" w:cs="Arial"/>
          <w:sz w:val="24"/>
          <w:szCs w:val="24"/>
        </w:rPr>
        <w:t xml:space="preserve"> </w:t>
      </w:r>
      <w:proofErr w:type="spellStart"/>
      <w:r w:rsidRPr="006F1FA2">
        <w:rPr>
          <w:rFonts w:ascii="Arial" w:hAnsi="Arial" w:cs="Arial"/>
          <w:sz w:val="24"/>
          <w:szCs w:val="24"/>
        </w:rPr>
        <w:t>Ерден</w:t>
      </w:r>
      <w:proofErr w:type="spellEnd"/>
      <w:r w:rsidRPr="006F1FA2">
        <w:rPr>
          <w:rFonts w:ascii="Arial" w:hAnsi="Arial" w:cs="Arial"/>
          <w:sz w:val="24"/>
          <w:szCs w:val="24"/>
        </w:rPr>
        <w:t xml:space="preserve">. Все студенты обучаются в очном формате. Это направление сотрудничества также подтверждает укрепление связей с университетом DONG-EUI, укрепляя наши связи с Южной Кореей. </w:t>
      </w:r>
    </w:p>
    <w:p w14:paraId="0F10AA1B" w14:textId="77777777" w:rsidR="00606FCB" w:rsidRPr="006F1FA2" w:rsidRDefault="00606FCB" w:rsidP="00606FCB">
      <w:pPr>
        <w:ind w:firstLine="708"/>
        <w:rPr>
          <w:rFonts w:ascii="Arial" w:hAnsi="Arial" w:cs="Arial"/>
          <w:sz w:val="24"/>
          <w:szCs w:val="24"/>
        </w:rPr>
      </w:pPr>
      <w:r w:rsidRPr="006F1FA2">
        <w:rPr>
          <w:rFonts w:ascii="Arial" w:hAnsi="Arial" w:cs="Arial"/>
          <w:sz w:val="24"/>
          <w:szCs w:val="24"/>
        </w:rPr>
        <w:t xml:space="preserve">Следует подчеркнуть, что в рамках первоначального соглашения с </w:t>
      </w:r>
      <w:proofErr w:type="spellStart"/>
      <w:r w:rsidRPr="006F1FA2">
        <w:rPr>
          <w:rFonts w:ascii="Arial" w:hAnsi="Arial" w:cs="Arial"/>
          <w:sz w:val="24"/>
          <w:szCs w:val="24"/>
        </w:rPr>
        <w:t>Dong-Eui</w:t>
      </w:r>
      <w:proofErr w:type="spellEnd"/>
      <w:r w:rsidRPr="006F1FA2">
        <w:rPr>
          <w:rFonts w:ascii="Arial" w:hAnsi="Arial" w:cs="Arial"/>
          <w:sz w:val="24"/>
          <w:szCs w:val="24"/>
        </w:rPr>
        <w:t xml:space="preserve"> University мы могли отправлять до 5 студентов в год, однако позднее было заключено дополнительное соглашение, позволяющее отправлять до 10 студентов, что значительно расширяет возможности для студентов нашей программы. </w:t>
      </w:r>
    </w:p>
    <w:p w14:paraId="0D5A9272" w14:textId="77777777" w:rsidR="00606FCB" w:rsidRPr="006F1FA2" w:rsidRDefault="00606FCB" w:rsidP="00606FCB">
      <w:pPr>
        <w:ind w:firstLine="708"/>
        <w:rPr>
          <w:rFonts w:ascii="Arial" w:hAnsi="Arial" w:cs="Arial"/>
          <w:sz w:val="24"/>
          <w:szCs w:val="24"/>
        </w:rPr>
      </w:pPr>
      <w:r w:rsidRPr="006F1FA2">
        <w:rPr>
          <w:rFonts w:ascii="Arial" w:hAnsi="Arial" w:cs="Arial"/>
          <w:sz w:val="24"/>
          <w:szCs w:val="24"/>
        </w:rPr>
        <w:t xml:space="preserve">В 2024 году наблюдается существенный рост числа студентов, участвующих во внутренней академической мобильности, как входящей, так и исходящей. Особый прирост отмечен в сегменте очного обучения, что свидетельствует о динамичном развитии академического обмена по сравнению с предыдущим годом. Профессорско-преподавательский состав университета также принимает активное участие в программах академической мобильности. </w:t>
      </w:r>
    </w:p>
    <w:p w14:paraId="03ECD9C9" w14:textId="77777777" w:rsidR="00473051" w:rsidRPr="006F1FA2" w:rsidRDefault="00473051" w:rsidP="00F3009A">
      <w:pPr>
        <w:tabs>
          <w:tab w:val="left" w:pos="6660"/>
        </w:tabs>
        <w:suppressAutoHyphens/>
        <w:ind w:firstLine="567"/>
        <w:rPr>
          <w:rFonts w:ascii="Arial" w:hAnsi="Arial" w:cs="Arial"/>
          <w:b/>
          <w:sz w:val="24"/>
          <w:szCs w:val="24"/>
          <w:lang w:eastAsia="ru-RU"/>
        </w:rPr>
      </w:pPr>
    </w:p>
    <w:p w14:paraId="306BA267" w14:textId="77777777" w:rsidR="00A00DBF" w:rsidRPr="006F1FA2" w:rsidRDefault="003B7661" w:rsidP="00F3009A">
      <w:pPr>
        <w:tabs>
          <w:tab w:val="left" w:pos="6660"/>
        </w:tabs>
        <w:suppressAutoHyphens/>
        <w:ind w:firstLine="567"/>
        <w:rPr>
          <w:rFonts w:ascii="Arial" w:hAnsi="Arial" w:cs="Arial"/>
          <w:b/>
          <w:sz w:val="24"/>
          <w:szCs w:val="24"/>
          <w:lang w:eastAsia="ru-RU"/>
        </w:rPr>
      </w:pPr>
      <w:r w:rsidRPr="006F1FA2">
        <w:rPr>
          <w:rFonts w:ascii="Arial" w:hAnsi="Arial" w:cs="Arial"/>
          <w:b/>
          <w:sz w:val="24"/>
          <w:szCs w:val="24"/>
          <w:lang w:eastAsia="ru-RU"/>
        </w:rPr>
        <w:t xml:space="preserve">Обеспечение повышения качества публикаций. </w:t>
      </w:r>
    </w:p>
    <w:p w14:paraId="1D2119B2" w14:textId="77777777" w:rsidR="00423E4A" w:rsidRPr="006F1FA2" w:rsidRDefault="00423E4A" w:rsidP="00423E4A">
      <w:pPr>
        <w:pStyle w:val="affa"/>
        <w:numPr>
          <w:ilvl w:val="0"/>
          <w:numId w:val="5"/>
        </w:numPr>
        <w:pBdr>
          <w:top w:val="none" w:sz="4" w:space="0" w:color="000000"/>
          <w:left w:val="none" w:sz="4" w:space="0" w:color="000000"/>
          <w:bottom w:val="none" w:sz="4" w:space="0" w:color="000000"/>
          <w:right w:val="none" w:sz="4" w:space="0" w:color="000000"/>
        </w:pBdr>
        <w:tabs>
          <w:tab w:val="left" w:pos="1134"/>
        </w:tabs>
        <w:ind w:left="0" w:firstLine="709"/>
        <w:contextualSpacing/>
        <w:jc w:val="both"/>
        <w:rPr>
          <w:rFonts w:ascii="Arial" w:hAnsi="Arial" w:cs="Arial"/>
        </w:rPr>
      </w:pPr>
      <w:r w:rsidRPr="006F1FA2">
        <w:rPr>
          <w:rFonts w:ascii="Arial" w:hAnsi="Arial" w:cs="Arial"/>
          <w:color w:val="000000"/>
        </w:rPr>
        <w:t>В 2023 году в журнале «3</w:t>
      </w:r>
      <w:proofErr w:type="spellStart"/>
      <w:r w:rsidRPr="006F1FA2">
        <w:rPr>
          <w:rFonts w:ascii="Arial" w:hAnsi="Arial" w:cs="Arial"/>
          <w:color w:val="000000"/>
          <w:lang w:val="en-US"/>
        </w:rPr>
        <w:t>i</w:t>
      </w:r>
      <w:proofErr w:type="spellEnd"/>
      <w:r w:rsidRPr="006F1FA2">
        <w:rPr>
          <w:rFonts w:ascii="Arial" w:hAnsi="Arial" w:cs="Arial"/>
          <w:color w:val="000000"/>
        </w:rPr>
        <w:t xml:space="preserve">: </w:t>
      </w:r>
      <w:proofErr w:type="spellStart"/>
      <w:r w:rsidRPr="006F1FA2">
        <w:rPr>
          <w:rFonts w:ascii="Arial" w:hAnsi="Arial" w:cs="Arial"/>
          <w:color w:val="000000"/>
        </w:rPr>
        <w:t>intellect</w:t>
      </w:r>
      <w:proofErr w:type="spellEnd"/>
      <w:r w:rsidRPr="006F1FA2">
        <w:rPr>
          <w:rFonts w:ascii="Arial" w:hAnsi="Arial" w:cs="Arial"/>
          <w:color w:val="000000"/>
        </w:rPr>
        <w:t xml:space="preserve">, </w:t>
      </w:r>
      <w:proofErr w:type="spellStart"/>
      <w:r w:rsidRPr="006F1FA2">
        <w:rPr>
          <w:rFonts w:ascii="Arial" w:hAnsi="Arial" w:cs="Arial"/>
          <w:color w:val="000000"/>
          <w:lang w:val="en-US"/>
        </w:rPr>
        <w:t>i</w:t>
      </w:r>
      <w:r w:rsidRPr="006F1FA2">
        <w:rPr>
          <w:rFonts w:ascii="Arial" w:hAnsi="Arial" w:cs="Arial"/>
          <w:color w:val="000000"/>
        </w:rPr>
        <w:t>dea</w:t>
      </w:r>
      <w:proofErr w:type="spellEnd"/>
      <w:r w:rsidRPr="006F1FA2">
        <w:rPr>
          <w:rFonts w:ascii="Arial" w:hAnsi="Arial" w:cs="Arial"/>
          <w:color w:val="000000"/>
        </w:rPr>
        <w:t xml:space="preserve">, </w:t>
      </w:r>
      <w:proofErr w:type="spellStart"/>
      <w:r w:rsidRPr="006F1FA2">
        <w:rPr>
          <w:rFonts w:ascii="Arial" w:hAnsi="Arial" w:cs="Arial"/>
          <w:color w:val="000000"/>
          <w:lang w:val="en-US"/>
        </w:rPr>
        <w:t>i</w:t>
      </w:r>
      <w:r w:rsidRPr="006F1FA2">
        <w:rPr>
          <w:rFonts w:ascii="Arial" w:hAnsi="Arial" w:cs="Arial"/>
          <w:color w:val="000000"/>
        </w:rPr>
        <w:t>nnovation</w:t>
      </w:r>
      <w:proofErr w:type="spellEnd"/>
      <w:r w:rsidRPr="006F1FA2">
        <w:rPr>
          <w:rFonts w:ascii="Arial" w:hAnsi="Arial" w:cs="Arial"/>
          <w:color w:val="000000"/>
        </w:rPr>
        <w:t>» было опубликовано 129 статей,  в 2024 году общее количество статей увеличилось до 131, при этом количество статей на русском языке возросло до 60, на казахском – до 39, а на английском – снизилось до 32.</w:t>
      </w:r>
    </w:p>
    <w:p w14:paraId="19E38F11" w14:textId="77777777" w:rsidR="00423E4A" w:rsidRPr="006F1FA2" w:rsidRDefault="00423E4A" w:rsidP="00423E4A">
      <w:pPr>
        <w:pStyle w:val="affa"/>
        <w:numPr>
          <w:ilvl w:val="0"/>
          <w:numId w:val="5"/>
        </w:numPr>
        <w:pBdr>
          <w:top w:val="none" w:sz="4" w:space="0" w:color="000000"/>
          <w:left w:val="none" w:sz="4" w:space="0" w:color="000000"/>
          <w:bottom w:val="none" w:sz="4" w:space="0" w:color="000000"/>
          <w:right w:val="none" w:sz="4" w:space="0" w:color="000000"/>
        </w:pBdr>
        <w:tabs>
          <w:tab w:val="left" w:pos="1134"/>
        </w:tabs>
        <w:ind w:left="0" w:firstLine="709"/>
        <w:contextualSpacing/>
        <w:jc w:val="both"/>
        <w:rPr>
          <w:rFonts w:ascii="Arial" w:hAnsi="Arial" w:cs="Arial"/>
        </w:rPr>
      </w:pPr>
      <w:r w:rsidRPr="006F1FA2">
        <w:rPr>
          <w:rFonts w:ascii="Arial" w:hAnsi="Arial" w:cs="Arial"/>
          <w:color w:val="000000"/>
        </w:rPr>
        <w:t xml:space="preserve">В журнале «ҚМПИ </w:t>
      </w:r>
      <w:proofErr w:type="spellStart"/>
      <w:r w:rsidRPr="006F1FA2">
        <w:rPr>
          <w:rFonts w:ascii="Arial" w:hAnsi="Arial" w:cs="Arial"/>
          <w:color w:val="000000"/>
        </w:rPr>
        <w:t>Жаршысы</w:t>
      </w:r>
      <w:proofErr w:type="spellEnd"/>
      <w:r w:rsidRPr="006F1FA2">
        <w:rPr>
          <w:rFonts w:ascii="Arial" w:hAnsi="Arial" w:cs="Arial"/>
          <w:color w:val="000000"/>
        </w:rPr>
        <w:t>» в 2023 году было опубликовано 57 статей в 2024 году количество статей увеличилось до 86, при этом статьи на русском языке составили 46, на казахском – 35, а на английском – 3.</w:t>
      </w:r>
    </w:p>
    <w:p w14:paraId="49F44B01" w14:textId="77777777" w:rsidR="00423E4A" w:rsidRPr="006F1FA2" w:rsidRDefault="00423E4A" w:rsidP="00423E4A">
      <w:pPr>
        <w:pStyle w:val="affa"/>
        <w:numPr>
          <w:ilvl w:val="0"/>
          <w:numId w:val="6"/>
        </w:numPr>
        <w:pBdr>
          <w:top w:val="none" w:sz="4" w:space="0" w:color="000000"/>
          <w:left w:val="none" w:sz="4" w:space="0" w:color="000000"/>
          <w:bottom w:val="none" w:sz="4" w:space="0" w:color="000000"/>
          <w:right w:val="none" w:sz="4" w:space="0" w:color="000000"/>
        </w:pBdr>
        <w:ind w:left="0" w:firstLine="709"/>
        <w:contextualSpacing/>
        <w:jc w:val="both"/>
        <w:rPr>
          <w:rFonts w:ascii="Arial" w:hAnsi="Arial" w:cs="Arial"/>
        </w:rPr>
      </w:pPr>
      <w:r w:rsidRPr="006F1FA2">
        <w:rPr>
          <w:rFonts w:ascii="Arial" w:hAnsi="Arial" w:cs="Arial"/>
          <w:color w:val="000000"/>
        </w:rPr>
        <w:t xml:space="preserve">В обоих журналах наблюдается преобладание публикаций на русском языке, что может свидетельствовать о недостаточной активности авторов, пишущих на казахском и английском языках. </w:t>
      </w:r>
    </w:p>
    <w:p w14:paraId="3BEE384F" w14:textId="77777777" w:rsidR="00423E4A" w:rsidRPr="006F1FA2" w:rsidRDefault="00423E4A" w:rsidP="00423E4A">
      <w:pPr>
        <w:pStyle w:val="affa"/>
        <w:numPr>
          <w:ilvl w:val="0"/>
          <w:numId w:val="7"/>
        </w:numPr>
        <w:pBdr>
          <w:top w:val="none" w:sz="4" w:space="0" w:color="000000"/>
          <w:left w:val="none" w:sz="4" w:space="0" w:color="000000"/>
          <w:bottom w:val="none" w:sz="4" w:space="0" w:color="000000"/>
          <w:right w:val="none" w:sz="4" w:space="0" w:color="000000"/>
        </w:pBdr>
        <w:tabs>
          <w:tab w:val="left" w:pos="1134"/>
        </w:tabs>
        <w:ind w:left="0" w:firstLine="709"/>
        <w:contextualSpacing/>
        <w:jc w:val="both"/>
        <w:rPr>
          <w:rFonts w:ascii="Arial" w:hAnsi="Arial" w:cs="Arial"/>
        </w:rPr>
      </w:pPr>
      <w:r w:rsidRPr="006F1FA2">
        <w:rPr>
          <w:rFonts w:ascii="Arial" w:hAnsi="Arial" w:cs="Arial"/>
          <w:color w:val="000000"/>
        </w:rPr>
        <w:t>В журнале «3</w:t>
      </w:r>
      <w:proofErr w:type="spellStart"/>
      <w:r w:rsidRPr="006F1FA2">
        <w:rPr>
          <w:rFonts w:ascii="Arial" w:hAnsi="Arial" w:cs="Arial"/>
          <w:color w:val="000000"/>
          <w:lang w:val="en-US"/>
        </w:rPr>
        <w:t>i</w:t>
      </w:r>
      <w:proofErr w:type="spellEnd"/>
      <w:r w:rsidRPr="006F1FA2">
        <w:rPr>
          <w:rFonts w:ascii="Arial" w:hAnsi="Arial" w:cs="Arial"/>
          <w:color w:val="000000"/>
        </w:rPr>
        <w:t xml:space="preserve">: </w:t>
      </w:r>
      <w:proofErr w:type="spellStart"/>
      <w:r w:rsidRPr="006F1FA2">
        <w:rPr>
          <w:rFonts w:ascii="Arial" w:hAnsi="Arial" w:cs="Arial"/>
          <w:color w:val="000000"/>
          <w:lang w:val="en-US"/>
        </w:rPr>
        <w:t>i</w:t>
      </w:r>
      <w:r w:rsidRPr="006F1FA2">
        <w:rPr>
          <w:rFonts w:ascii="Arial" w:hAnsi="Arial" w:cs="Arial"/>
          <w:color w:val="000000"/>
        </w:rPr>
        <w:t>ntellect</w:t>
      </w:r>
      <w:proofErr w:type="spellEnd"/>
      <w:r w:rsidRPr="006F1FA2">
        <w:rPr>
          <w:rFonts w:ascii="Arial" w:hAnsi="Arial" w:cs="Arial"/>
          <w:color w:val="000000"/>
        </w:rPr>
        <w:t xml:space="preserve">, </w:t>
      </w:r>
      <w:proofErr w:type="spellStart"/>
      <w:r w:rsidRPr="006F1FA2">
        <w:rPr>
          <w:rFonts w:ascii="Arial" w:hAnsi="Arial" w:cs="Arial"/>
          <w:color w:val="000000"/>
          <w:lang w:val="en-US"/>
        </w:rPr>
        <w:t>i</w:t>
      </w:r>
      <w:r w:rsidRPr="006F1FA2">
        <w:rPr>
          <w:rFonts w:ascii="Arial" w:hAnsi="Arial" w:cs="Arial"/>
          <w:color w:val="000000"/>
        </w:rPr>
        <w:t>dea</w:t>
      </w:r>
      <w:proofErr w:type="spellEnd"/>
      <w:r w:rsidRPr="006F1FA2">
        <w:rPr>
          <w:rFonts w:ascii="Arial" w:hAnsi="Arial" w:cs="Arial"/>
          <w:color w:val="000000"/>
        </w:rPr>
        <w:t xml:space="preserve">, </w:t>
      </w:r>
      <w:proofErr w:type="spellStart"/>
      <w:r w:rsidRPr="006F1FA2">
        <w:rPr>
          <w:rFonts w:ascii="Arial" w:hAnsi="Arial" w:cs="Arial"/>
          <w:color w:val="000000"/>
          <w:lang w:val="en-US"/>
        </w:rPr>
        <w:t>i</w:t>
      </w:r>
      <w:r w:rsidRPr="006F1FA2">
        <w:rPr>
          <w:rFonts w:ascii="Arial" w:hAnsi="Arial" w:cs="Arial"/>
          <w:color w:val="000000"/>
        </w:rPr>
        <w:t>nnovation</w:t>
      </w:r>
      <w:proofErr w:type="spellEnd"/>
      <w:r w:rsidRPr="006F1FA2">
        <w:rPr>
          <w:rFonts w:ascii="Arial" w:hAnsi="Arial" w:cs="Arial"/>
          <w:color w:val="000000"/>
        </w:rPr>
        <w:t>» в 2023 году только 10 статей были написаны в соавторстве с авторами из других ВУЗов, тогда как в 2024 году этот показатель вырос до 42 статей. Это свидетельствует о росте межвузовского сотрудничества.</w:t>
      </w:r>
    </w:p>
    <w:p w14:paraId="3CF30B76" w14:textId="77777777" w:rsidR="00423E4A" w:rsidRPr="006F1FA2" w:rsidRDefault="00423E4A" w:rsidP="00423E4A">
      <w:pPr>
        <w:pStyle w:val="affa"/>
        <w:numPr>
          <w:ilvl w:val="0"/>
          <w:numId w:val="7"/>
        </w:numPr>
        <w:pBdr>
          <w:top w:val="none" w:sz="4" w:space="0" w:color="000000"/>
          <w:left w:val="none" w:sz="4" w:space="0" w:color="000000"/>
          <w:bottom w:val="none" w:sz="4" w:space="0" w:color="000000"/>
          <w:right w:val="none" w:sz="4" w:space="0" w:color="000000"/>
        </w:pBdr>
        <w:tabs>
          <w:tab w:val="left" w:pos="1134"/>
        </w:tabs>
        <w:ind w:left="0" w:firstLine="709"/>
        <w:contextualSpacing/>
        <w:jc w:val="both"/>
        <w:rPr>
          <w:rFonts w:ascii="Arial" w:hAnsi="Arial" w:cs="Arial"/>
        </w:rPr>
      </w:pPr>
      <w:r w:rsidRPr="006F1FA2">
        <w:rPr>
          <w:rFonts w:ascii="Arial" w:hAnsi="Arial" w:cs="Arial"/>
          <w:color w:val="000000"/>
        </w:rPr>
        <w:t xml:space="preserve">В журнале «ҚМПИ </w:t>
      </w:r>
      <w:proofErr w:type="spellStart"/>
      <w:r w:rsidRPr="006F1FA2">
        <w:rPr>
          <w:rFonts w:ascii="Arial" w:hAnsi="Arial" w:cs="Arial"/>
          <w:color w:val="000000"/>
        </w:rPr>
        <w:t>Жаршысы</w:t>
      </w:r>
      <w:proofErr w:type="spellEnd"/>
      <w:r w:rsidRPr="006F1FA2">
        <w:rPr>
          <w:rFonts w:ascii="Arial" w:hAnsi="Arial" w:cs="Arial"/>
          <w:color w:val="000000"/>
        </w:rPr>
        <w:t>» в 2023 году только 4 статьи были написаны в соавторстве с авторами из других ВУЗов, а в 2024 году этот показатель увеличился до 15 статей.</w:t>
      </w:r>
    </w:p>
    <w:p w14:paraId="530B82C3" w14:textId="77777777" w:rsidR="00423E4A" w:rsidRPr="006F1FA2" w:rsidRDefault="00423E4A" w:rsidP="00423E4A">
      <w:pPr>
        <w:pBdr>
          <w:top w:val="none" w:sz="4" w:space="0" w:color="000000"/>
          <w:left w:val="none" w:sz="4" w:space="0" w:color="000000"/>
          <w:bottom w:val="none" w:sz="4" w:space="0" w:color="000000"/>
          <w:right w:val="none" w:sz="4" w:space="0" w:color="000000"/>
        </w:pBdr>
        <w:tabs>
          <w:tab w:val="left" w:pos="1134"/>
        </w:tabs>
        <w:rPr>
          <w:rFonts w:ascii="Arial" w:hAnsi="Arial" w:cs="Arial"/>
          <w:sz w:val="24"/>
          <w:szCs w:val="24"/>
        </w:rPr>
      </w:pPr>
      <w:r w:rsidRPr="006F1FA2">
        <w:rPr>
          <w:rFonts w:ascii="Arial" w:hAnsi="Arial" w:cs="Arial"/>
          <w:sz w:val="24"/>
          <w:szCs w:val="24"/>
          <w:highlight w:val="yellow"/>
        </w:rPr>
        <w:t xml:space="preserve"> </w:t>
      </w:r>
      <w:r w:rsidRPr="006F1FA2">
        <w:rPr>
          <w:rFonts w:ascii="Arial" w:hAnsi="Arial" w:cs="Arial"/>
          <w:sz w:val="24"/>
          <w:szCs w:val="24"/>
        </w:rPr>
        <w:t xml:space="preserve">(слайд 10 - Приложение 10 - Рисунок 3 – Динамика количества публикаций за 2023-2024 </w:t>
      </w:r>
      <w:proofErr w:type="spellStart"/>
      <w:r w:rsidRPr="006F1FA2">
        <w:rPr>
          <w:rFonts w:ascii="Arial" w:hAnsi="Arial" w:cs="Arial"/>
          <w:sz w:val="24"/>
          <w:szCs w:val="24"/>
        </w:rPr>
        <w:t>гг</w:t>
      </w:r>
      <w:proofErr w:type="spellEnd"/>
      <w:r w:rsidRPr="006F1FA2">
        <w:rPr>
          <w:rFonts w:ascii="Arial" w:hAnsi="Arial" w:cs="Arial"/>
          <w:sz w:val="24"/>
          <w:szCs w:val="24"/>
        </w:rPr>
        <w:t xml:space="preserve">) </w:t>
      </w:r>
    </w:p>
    <w:p w14:paraId="7BA444F5" w14:textId="77777777" w:rsidR="00423E4A" w:rsidRPr="006F1FA2" w:rsidRDefault="00423E4A" w:rsidP="00423E4A">
      <w:pPr>
        <w:pStyle w:val="affa"/>
        <w:pBdr>
          <w:top w:val="none" w:sz="4" w:space="0" w:color="000000"/>
          <w:left w:val="none" w:sz="4" w:space="0" w:color="000000"/>
          <w:bottom w:val="none" w:sz="4" w:space="0" w:color="000000"/>
          <w:right w:val="none" w:sz="4" w:space="0" w:color="000000"/>
        </w:pBdr>
        <w:tabs>
          <w:tab w:val="left" w:pos="851"/>
        </w:tabs>
        <w:ind w:left="709"/>
        <w:jc w:val="both"/>
        <w:rPr>
          <w:rFonts w:ascii="Arial" w:hAnsi="Arial" w:cs="Arial"/>
        </w:rPr>
      </w:pPr>
      <w:r w:rsidRPr="006F1FA2">
        <w:rPr>
          <w:rFonts w:ascii="Arial" w:hAnsi="Arial" w:cs="Arial"/>
          <w:b/>
          <w:color w:val="000000"/>
        </w:rPr>
        <w:t>Рекомендации</w:t>
      </w:r>
      <w:r w:rsidRPr="006F1FA2">
        <w:rPr>
          <w:rFonts w:ascii="Arial" w:hAnsi="Arial" w:cs="Arial"/>
          <w:color w:val="000000"/>
        </w:rPr>
        <w:t>:</w:t>
      </w:r>
    </w:p>
    <w:p w14:paraId="67F66E34" w14:textId="77777777" w:rsidR="00423E4A" w:rsidRPr="006F1FA2" w:rsidRDefault="00423E4A" w:rsidP="00423E4A">
      <w:pPr>
        <w:pStyle w:val="affa"/>
        <w:numPr>
          <w:ilvl w:val="0"/>
          <w:numId w:val="8"/>
        </w:numPr>
        <w:pBdr>
          <w:top w:val="none" w:sz="4" w:space="0" w:color="000000"/>
          <w:left w:val="none" w:sz="4" w:space="0" w:color="000000"/>
          <w:bottom w:val="none" w:sz="4" w:space="0" w:color="000000"/>
          <w:right w:val="none" w:sz="4" w:space="0" w:color="000000"/>
        </w:pBdr>
        <w:tabs>
          <w:tab w:val="left" w:pos="1134"/>
        </w:tabs>
        <w:ind w:left="0" w:firstLine="709"/>
        <w:contextualSpacing/>
        <w:jc w:val="both"/>
        <w:rPr>
          <w:rFonts w:ascii="Arial" w:hAnsi="Arial" w:cs="Arial"/>
        </w:rPr>
      </w:pPr>
      <w:r w:rsidRPr="006F1FA2">
        <w:rPr>
          <w:rFonts w:ascii="Arial" w:hAnsi="Arial" w:cs="Arial"/>
          <w:b/>
          <w:color w:val="000000"/>
        </w:rPr>
        <w:t xml:space="preserve">Активизация вовлечения авторов </w:t>
      </w:r>
      <w:r w:rsidRPr="006F1FA2">
        <w:rPr>
          <w:rFonts w:ascii="Arial" w:hAnsi="Arial" w:cs="Arial"/>
          <w:color w:val="000000"/>
        </w:rPr>
        <w:t>из других кафедр и ВУЗов для повышения сотрудничества, привлечение    компетентных рецензентов.</w:t>
      </w:r>
    </w:p>
    <w:p w14:paraId="73EE9CD3" w14:textId="77777777" w:rsidR="00423E4A" w:rsidRPr="006F1FA2" w:rsidRDefault="00423E4A" w:rsidP="00423E4A">
      <w:pPr>
        <w:pStyle w:val="affa"/>
        <w:numPr>
          <w:ilvl w:val="0"/>
          <w:numId w:val="8"/>
        </w:numPr>
        <w:pBdr>
          <w:top w:val="none" w:sz="4" w:space="0" w:color="000000"/>
          <w:left w:val="none" w:sz="4" w:space="0" w:color="000000"/>
          <w:bottom w:val="none" w:sz="4" w:space="0" w:color="000000"/>
          <w:right w:val="none" w:sz="4" w:space="0" w:color="000000"/>
        </w:pBdr>
        <w:tabs>
          <w:tab w:val="left" w:pos="1134"/>
        </w:tabs>
        <w:ind w:left="0" w:firstLine="709"/>
        <w:contextualSpacing/>
        <w:jc w:val="both"/>
        <w:rPr>
          <w:rFonts w:ascii="Arial" w:hAnsi="Arial" w:cs="Arial"/>
        </w:rPr>
      </w:pPr>
      <w:r w:rsidRPr="006F1FA2">
        <w:rPr>
          <w:rFonts w:ascii="Arial" w:hAnsi="Arial" w:cs="Arial"/>
          <w:b/>
          <w:color w:val="000000"/>
        </w:rPr>
        <w:t>Расширение языкового разнообразия</w:t>
      </w:r>
      <w:r w:rsidRPr="006F1FA2">
        <w:rPr>
          <w:rFonts w:ascii="Arial" w:hAnsi="Arial" w:cs="Arial"/>
          <w:color w:val="000000"/>
        </w:rPr>
        <w:t xml:space="preserve"> публикаций, особенно на казахском и английском языках, для повышения международной видимости журналов.</w:t>
      </w:r>
    </w:p>
    <w:p w14:paraId="240345FD" w14:textId="77777777" w:rsidR="00423E4A" w:rsidRPr="006F1FA2" w:rsidRDefault="00423E4A" w:rsidP="00423E4A">
      <w:pPr>
        <w:ind w:firstLine="709"/>
        <w:rPr>
          <w:rFonts w:ascii="Arial" w:hAnsi="Arial" w:cs="Arial"/>
          <w:sz w:val="24"/>
          <w:szCs w:val="24"/>
        </w:rPr>
      </w:pPr>
      <w:r w:rsidRPr="006F1FA2">
        <w:rPr>
          <w:rFonts w:ascii="Arial" w:hAnsi="Arial" w:cs="Arial"/>
          <w:b/>
          <w:color w:val="000000"/>
          <w:sz w:val="24"/>
          <w:szCs w:val="24"/>
        </w:rPr>
        <w:t xml:space="preserve">Усиление работы с зарубежными авторами и редакциями </w:t>
      </w:r>
      <w:r w:rsidRPr="006F1FA2">
        <w:rPr>
          <w:rFonts w:ascii="Arial" w:hAnsi="Arial" w:cs="Arial"/>
          <w:color w:val="000000"/>
          <w:sz w:val="24"/>
          <w:szCs w:val="24"/>
        </w:rPr>
        <w:t>для повышения качества и цитируемости публикаций.</w:t>
      </w:r>
    </w:p>
    <w:p w14:paraId="7BBAA397" w14:textId="77777777" w:rsidR="00F17D2F" w:rsidRPr="006F1FA2" w:rsidRDefault="00F17D2F" w:rsidP="00F3009A">
      <w:pPr>
        <w:ind w:left="360"/>
        <w:jc w:val="center"/>
        <w:rPr>
          <w:rFonts w:ascii="Arial" w:hAnsi="Arial" w:cs="Arial"/>
          <w:color w:val="212529"/>
          <w:sz w:val="24"/>
          <w:szCs w:val="24"/>
          <w:shd w:val="clear" w:color="auto" w:fill="FFFFFF"/>
        </w:rPr>
      </w:pPr>
    </w:p>
    <w:p w14:paraId="6D5FADE2" w14:textId="77777777" w:rsidR="00096657" w:rsidRPr="006F1FA2" w:rsidRDefault="007549FD" w:rsidP="00F3009A">
      <w:pPr>
        <w:tabs>
          <w:tab w:val="left" w:pos="1848"/>
        </w:tabs>
        <w:ind w:firstLine="567"/>
        <w:rPr>
          <w:rFonts w:ascii="Arial" w:hAnsi="Arial" w:cs="Arial"/>
          <w:b/>
          <w:sz w:val="24"/>
          <w:szCs w:val="24"/>
        </w:rPr>
      </w:pPr>
      <w:r w:rsidRPr="006F1FA2">
        <w:rPr>
          <w:rFonts w:ascii="Arial" w:hAnsi="Arial" w:cs="Arial"/>
          <w:b/>
          <w:sz w:val="24"/>
          <w:szCs w:val="24"/>
        </w:rPr>
        <w:tab/>
      </w:r>
    </w:p>
    <w:p w14:paraId="4BE6EC51" w14:textId="77777777" w:rsidR="00606FCB" w:rsidRPr="006F1FA2" w:rsidRDefault="00606FCB" w:rsidP="00606FCB">
      <w:pPr>
        <w:pStyle w:val="affa"/>
        <w:ind w:left="0" w:firstLine="567"/>
        <w:jc w:val="both"/>
        <w:rPr>
          <w:rFonts w:ascii="Arial" w:hAnsi="Arial" w:cs="Arial"/>
          <w:bCs/>
        </w:rPr>
      </w:pPr>
      <w:r w:rsidRPr="006F1FA2">
        <w:rPr>
          <w:rFonts w:ascii="Arial" w:hAnsi="Arial" w:cs="Arial"/>
          <w:b/>
        </w:rPr>
        <w:t>Коллектив НИИПБ продемонстрировал высокую результативность в научных проектов</w:t>
      </w:r>
      <w:r w:rsidRPr="006F1FA2">
        <w:rPr>
          <w:rFonts w:ascii="Arial" w:hAnsi="Arial" w:cs="Arial"/>
          <w:bCs/>
        </w:rPr>
        <w:t xml:space="preserve"> Согласно плану работ в 2024 году были выполнены задачи и </w:t>
      </w:r>
      <w:proofErr w:type="gramStart"/>
      <w:r w:rsidRPr="006F1FA2">
        <w:rPr>
          <w:rFonts w:ascii="Arial" w:hAnsi="Arial" w:cs="Arial"/>
          <w:bCs/>
        </w:rPr>
        <w:lastRenderedPageBreak/>
        <w:t>мероприятия  в</w:t>
      </w:r>
      <w:proofErr w:type="gramEnd"/>
      <w:r w:rsidRPr="006F1FA2">
        <w:rPr>
          <w:rFonts w:ascii="Arial" w:hAnsi="Arial" w:cs="Arial"/>
          <w:bCs/>
        </w:rPr>
        <w:t xml:space="preserve"> рамках 10 </w:t>
      </w:r>
      <w:proofErr w:type="spellStart"/>
      <w:r w:rsidRPr="006F1FA2">
        <w:rPr>
          <w:rFonts w:ascii="Arial" w:hAnsi="Arial" w:cs="Arial"/>
          <w:bCs/>
        </w:rPr>
        <w:t>проеков</w:t>
      </w:r>
      <w:proofErr w:type="spellEnd"/>
      <w:r w:rsidRPr="006F1FA2">
        <w:rPr>
          <w:rFonts w:ascii="Arial" w:hAnsi="Arial" w:cs="Arial"/>
          <w:bCs/>
        </w:rPr>
        <w:t xml:space="preserve"> ГФ, ПЦФ, </w:t>
      </w:r>
      <w:proofErr w:type="spellStart"/>
      <w:r w:rsidRPr="006F1FA2">
        <w:rPr>
          <w:rFonts w:ascii="Arial" w:hAnsi="Arial" w:cs="Arial"/>
          <w:bCs/>
        </w:rPr>
        <w:t>иссдедования</w:t>
      </w:r>
      <w:proofErr w:type="spellEnd"/>
      <w:r w:rsidRPr="006F1FA2">
        <w:rPr>
          <w:rFonts w:ascii="Arial" w:hAnsi="Arial" w:cs="Arial"/>
          <w:bCs/>
        </w:rPr>
        <w:t xml:space="preserve"> по хоздоговорам. (PhD) 8D09101 – Ветеринарная медицина под руководством </w:t>
      </w:r>
      <w:proofErr w:type="spellStart"/>
      <w:r w:rsidRPr="006F1FA2">
        <w:rPr>
          <w:rFonts w:ascii="Arial" w:hAnsi="Arial" w:cs="Arial"/>
          <w:bCs/>
        </w:rPr>
        <w:t>Рыщановой</w:t>
      </w:r>
      <w:proofErr w:type="spellEnd"/>
      <w:r w:rsidRPr="006F1FA2">
        <w:rPr>
          <w:rFonts w:ascii="Arial" w:hAnsi="Arial" w:cs="Arial"/>
          <w:bCs/>
        </w:rPr>
        <w:t xml:space="preserve"> Р.М. Защитились и получили дипломы 3 магистранта под руководством </w:t>
      </w:r>
      <w:proofErr w:type="spellStart"/>
      <w:r w:rsidRPr="006F1FA2">
        <w:rPr>
          <w:rFonts w:ascii="Arial" w:hAnsi="Arial" w:cs="Arial"/>
          <w:bCs/>
        </w:rPr>
        <w:t>Чужебаевой</w:t>
      </w:r>
      <w:proofErr w:type="spellEnd"/>
      <w:r w:rsidRPr="006F1FA2">
        <w:rPr>
          <w:rFonts w:ascii="Arial" w:hAnsi="Arial" w:cs="Arial"/>
          <w:bCs/>
        </w:rPr>
        <w:t xml:space="preserve"> Г.Д.</w:t>
      </w:r>
    </w:p>
    <w:p w14:paraId="7504CB8B" w14:textId="77777777" w:rsidR="00606FCB" w:rsidRPr="006F1FA2" w:rsidRDefault="00606FCB" w:rsidP="00606FCB">
      <w:pPr>
        <w:ind w:firstLine="567"/>
        <w:rPr>
          <w:rFonts w:ascii="Arial" w:hAnsi="Arial" w:cs="Arial"/>
          <w:bCs/>
          <w:sz w:val="24"/>
          <w:szCs w:val="24"/>
        </w:rPr>
      </w:pPr>
      <w:r w:rsidRPr="006F1FA2">
        <w:rPr>
          <w:rFonts w:ascii="Arial" w:hAnsi="Arial" w:cs="Arial"/>
          <w:bCs/>
          <w:sz w:val="24"/>
          <w:szCs w:val="24"/>
        </w:rPr>
        <w:t xml:space="preserve">22 статьи опубликованы статьи, в том числе в базах данных Web </w:t>
      </w:r>
      <w:proofErr w:type="spellStart"/>
      <w:r w:rsidRPr="006F1FA2">
        <w:rPr>
          <w:rFonts w:ascii="Arial" w:hAnsi="Arial" w:cs="Arial"/>
          <w:bCs/>
          <w:sz w:val="24"/>
          <w:szCs w:val="24"/>
        </w:rPr>
        <w:t>of</w:t>
      </w:r>
      <w:proofErr w:type="spellEnd"/>
      <w:r w:rsidRPr="006F1FA2">
        <w:rPr>
          <w:rFonts w:ascii="Arial" w:hAnsi="Arial" w:cs="Arial"/>
          <w:bCs/>
          <w:sz w:val="24"/>
          <w:szCs w:val="24"/>
        </w:rPr>
        <w:t xml:space="preserve"> Science и </w:t>
      </w:r>
      <w:proofErr w:type="spellStart"/>
      <w:r w:rsidRPr="006F1FA2">
        <w:rPr>
          <w:rFonts w:ascii="Arial" w:hAnsi="Arial" w:cs="Arial"/>
          <w:bCs/>
          <w:sz w:val="24"/>
          <w:szCs w:val="24"/>
        </w:rPr>
        <w:t>Scopus</w:t>
      </w:r>
      <w:proofErr w:type="spellEnd"/>
      <w:r w:rsidRPr="006F1FA2">
        <w:rPr>
          <w:rFonts w:ascii="Arial" w:hAnsi="Arial" w:cs="Arial"/>
          <w:bCs/>
          <w:sz w:val="24"/>
          <w:szCs w:val="24"/>
        </w:rPr>
        <w:t xml:space="preserve"> – 10 статей, в изданиях КОКНВО – 8 статьи; РИНЦ РФ – 1 статья;  в материалах конференций – 3; издана монография «</w:t>
      </w:r>
      <w:proofErr w:type="spellStart"/>
      <w:r w:rsidRPr="006F1FA2">
        <w:rPr>
          <w:rFonts w:ascii="Arial" w:hAnsi="Arial" w:cs="Arial"/>
          <w:bCs/>
          <w:sz w:val="24"/>
          <w:szCs w:val="24"/>
        </w:rPr>
        <w:t>Саркоцистоз</w:t>
      </w:r>
      <w:proofErr w:type="spellEnd"/>
      <w:r w:rsidRPr="006F1FA2">
        <w:rPr>
          <w:rFonts w:ascii="Arial" w:hAnsi="Arial" w:cs="Arial"/>
          <w:bCs/>
          <w:sz w:val="24"/>
          <w:szCs w:val="24"/>
        </w:rPr>
        <w:t xml:space="preserve"> крупного рогатого скота в Костанайской области» - 1;  стандарт организации СО 034-2023 набор «Мультиплексная ПЦР в реальном времени для выявления </w:t>
      </w:r>
      <w:r w:rsidRPr="006F1FA2">
        <w:rPr>
          <w:rFonts w:ascii="Arial" w:hAnsi="Arial" w:cs="Arial"/>
          <w:bCs/>
          <w:i/>
          <w:iCs/>
          <w:sz w:val="24"/>
          <w:szCs w:val="24"/>
        </w:rPr>
        <w:t xml:space="preserve">S. </w:t>
      </w:r>
      <w:proofErr w:type="spellStart"/>
      <w:r w:rsidRPr="006F1FA2">
        <w:rPr>
          <w:rFonts w:ascii="Arial" w:hAnsi="Arial" w:cs="Arial"/>
          <w:bCs/>
          <w:i/>
          <w:iCs/>
          <w:sz w:val="24"/>
          <w:szCs w:val="24"/>
        </w:rPr>
        <w:t>aureus</w:t>
      </w:r>
      <w:proofErr w:type="spellEnd"/>
      <w:r w:rsidRPr="006F1FA2">
        <w:rPr>
          <w:rFonts w:ascii="Arial" w:hAnsi="Arial" w:cs="Arial"/>
          <w:bCs/>
          <w:sz w:val="24"/>
          <w:szCs w:val="24"/>
        </w:rPr>
        <w:t xml:space="preserve"> </w:t>
      </w:r>
      <w:r w:rsidRPr="006F1FA2">
        <w:rPr>
          <w:rFonts w:ascii="Arial" w:hAnsi="Arial" w:cs="Arial"/>
          <w:bCs/>
          <w:sz w:val="24"/>
          <w:szCs w:val="24"/>
          <w:lang w:val="kk-KZ"/>
        </w:rPr>
        <w:t xml:space="preserve">и </w:t>
      </w:r>
      <w:r w:rsidRPr="006F1FA2">
        <w:rPr>
          <w:rFonts w:ascii="Arial" w:hAnsi="Arial" w:cs="Arial"/>
          <w:bCs/>
          <w:i/>
          <w:iCs/>
          <w:sz w:val="24"/>
          <w:szCs w:val="24"/>
        </w:rPr>
        <w:t xml:space="preserve">S. </w:t>
      </w:r>
      <w:proofErr w:type="spellStart"/>
      <w:r w:rsidRPr="006F1FA2">
        <w:rPr>
          <w:rFonts w:ascii="Arial" w:hAnsi="Arial" w:cs="Arial"/>
          <w:bCs/>
          <w:i/>
          <w:iCs/>
          <w:sz w:val="24"/>
          <w:szCs w:val="24"/>
        </w:rPr>
        <w:t>agalactiae</w:t>
      </w:r>
      <w:proofErr w:type="spellEnd"/>
      <w:r w:rsidRPr="006F1FA2">
        <w:rPr>
          <w:rFonts w:ascii="Arial" w:hAnsi="Arial" w:cs="Arial"/>
          <w:bCs/>
          <w:sz w:val="24"/>
          <w:szCs w:val="24"/>
        </w:rPr>
        <w:t xml:space="preserve"> в молочной продукции и определение локусов антибиотикорезистентности» для проведения практических/лабораторных занятий.</w:t>
      </w:r>
    </w:p>
    <w:p w14:paraId="540197D2" w14:textId="77777777" w:rsidR="00606FCB" w:rsidRPr="006F1FA2" w:rsidRDefault="00606FCB" w:rsidP="00606FCB">
      <w:pPr>
        <w:ind w:firstLine="567"/>
        <w:rPr>
          <w:rFonts w:ascii="Arial" w:hAnsi="Arial" w:cs="Arial"/>
          <w:bCs/>
          <w:sz w:val="24"/>
          <w:szCs w:val="24"/>
        </w:rPr>
      </w:pPr>
      <w:r w:rsidRPr="006F1FA2">
        <w:rPr>
          <w:rFonts w:ascii="Arial" w:hAnsi="Arial" w:cs="Arial"/>
          <w:bCs/>
          <w:sz w:val="24"/>
          <w:szCs w:val="24"/>
        </w:rPr>
        <w:t xml:space="preserve">Разработаны и изданы практические рекомендации для ветеринарных специалистов – 1. Студенты под руководством </w:t>
      </w:r>
      <w:proofErr w:type="spellStart"/>
      <w:r w:rsidRPr="006F1FA2">
        <w:rPr>
          <w:rFonts w:ascii="Arial" w:hAnsi="Arial" w:cs="Arial"/>
          <w:bCs/>
          <w:sz w:val="24"/>
          <w:szCs w:val="24"/>
        </w:rPr>
        <w:t>Рыщановой</w:t>
      </w:r>
      <w:proofErr w:type="spellEnd"/>
      <w:r w:rsidRPr="006F1FA2">
        <w:rPr>
          <w:rFonts w:ascii="Arial" w:hAnsi="Arial" w:cs="Arial"/>
          <w:bCs/>
          <w:sz w:val="24"/>
          <w:szCs w:val="24"/>
        </w:rPr>
        <w:t xml:space="preserve"> Р.М. заняли призовые места в конкурсах республиканского значения: </w:t>
      </w:r>
      <w:proofErr w:type="spellStart"/>
      <w:r w:rsidRPr="006F1FA2">
        <w:rPr>
          <w:rFonts w:ascii="Arial" w:hAnsi="Arial" w:cs="Arial"/>
          <w:bCs/>
          <w:sz w:val="24"/>
          <w:szCs w:val="24"/>
        </w:rPr>
        <w:t>Ерназарова</w:t>
      </w:r>
      <w:proofErr w:type="spellEnd"/>
      <w:r w:rsidRPr="006F1FA2">
        <w:rPr>
          <w:rFonts w:ascii="Arial" w:hAnsi="Arial" w:cs="Arial"/>
          <w:bCs/>
          <w:sz w:val="24"/>
          <w:szCs w:val="24"/>
        </w:rPr>
        <w:t xml:space="preserve"> М.С. - 1 место в ХVІІ Республиканском конкурсе НИР учащихся колледжей и ВУЗов «</w:t>
      </w:r>
      <w:proofErr w:type="spellStart"/>
      <w:r w:rsidRPr="006F1FA2">
        <w:rPr>
          <w:rFonts w:ascii="Arial" w:hAnsi="Arial" w:cs="Arial"/>
          <w:bCs/>
          <w:sz w:val="24"/>
          <w:szCs w:val="24"/>
        </w:rPr>
        <w:t>Ғылым</w:t>
      </w:r>
      <w:proofErr w:type="spellEnd"/>
      <w:r w:rsidRPr="006F1FA2">
        <w:rPr>
          <w:rFonts w:ascii="Arial" w:hAnsi="Arial" w:cs="Arial"/>
          <w:bCs/>
          <w:sz w:val="24"/>
          <w:szCs w:val="24"/>
        </w:rPr>
        <w:t xml:space="preserve"> </w:t>
      </w:r>
      <w:proofErr w:type="spellStart"/>
      <w:r w:rsidRPr="006F1FA2">
        <w:rPr>
          <w:rFonts w:ascii="Arial" w:hAnsi="Arial" w:cs="Arial"/>
          <w:bCs/>
          <w:sz w:val="24"/>
          <w:szCs w:val="24"/>
        </w:rPr>
        <w:t>шарайнасы</w:t>
      </w:r>
      <w:proofErr w:type="spellEnd"/>
      <w:r w:rsidRPr="006F1FA2">
        <w:rPr>
          <w:rFonts w:ascii="Arial" w:hAnsi="Arial" w:cs="Arial"/>
          <w:bCs/>
          <w:sz w:val="24"/>
          <w:szCs w:val="24"/>
        </w:rPr>
        <w:t xml:space="preserve">», </w:t>
      </w:r>
      <w:proofErr w:type="spellStart"/>
      <w:r w:rsidRPr="006F1FA2">
        <w:rPr>
          <w:rFonts w:ascii="Arial" w:hAnsi="Arial" w:cs="Arial"/>
          <w:bCs/>
          <w:sz w:val="24"/>
          <w:szCs w:val="24"/>
        </w:rPr>
        <w:t>Аканов</w:t>
      </w:r>
      <w:proofErr w:type="spellEnd"/>
      <w:r w:rsidRPr="006F1FA2">
        <w:rPr>
          <w:rFonts w:ascii="Arial" w:hAnsi="Arial" w:cs="Arial"/>
          <w:bCs/>
          <w:sz w:val="24"/>
          <w:szCs w:val="24"/>
        </w:rPr>
        <w:t xml:space="preserve"> А.К. - 3 место в Республиканском ежегодном конкурсе научно-исследовательских работ студентов.</w:t>
      </w:r>
    </w:p>
    <w:p w14:paraId="5C2A24BC" w14:textId="77777777" w:rsidR="00606FCB" w:rsidRPr="006F1FA2" w:rsidRDefault="00606FCB" w:rsidP="00606FCB">
      <w:pPr>
        <w:ind w:firstLine="567"/>
        <w:rPr>
          <w:rFonts w:ascii="Arial" w:hAnsi="Arial" w:cs="Arial"/>
          <w:bCs/>
          <w:sz w:val="24"/>
          <w:szCs w:val="24"/>
        </w:rPr>
      </w:pPr>
      <w:r w:rsidRPr="006F1FA2">
        <w:rPr>
          <w:rFonts w:ascii="Arial" w:hAnsi="Arial" w:cs="Arial"/>
          <w:bCs/>
          <w:sz w:val="24"/>
          <w:szCs w:val="24"/>
        </w:rPr>
        <w:t xml:space="preserve">Проведены лабораторные занятия для магистрантов с Северо-западного университета (Китай), студентов специальности Экология и </w:t>
      </w:r>
      <w:proofErr w:type="spellStart"/>
      <w:r w:rsidRPr="006F1FA2">
        <w:rPr>
          <w:rFonts w:ascii="Arial" w:hAnsi="Arial" w:cs="Arial"/>
          <w:bCs/>
          <w:sz w:val="24"/>
          <w:szCs w:val="24"/>
        </w:rPr>
        <w:t>Вет.санитария</w:t>
      </w:r>
      <w:proofErr w:type="spellEnd"/>
      <w:r w:rsidRPr="006F1FA2">
        <w:rPr>
          <w:rFonts w:ascii="Arial" w:hAnsi="Arial" w:cs="Arial"/>
          <w:bCs/>
          <w:sz w:val="24"/>
          <w:szCs w:val="24"/>
        </w:rPr>
        <w:t xml:space="preserve">. </w:t>
      </w:r>
    </w:p>
    <w:p w14:paraId="57D02B25" w14:textId="77777777" w:rsidR="00606FCB" w:rsidRPr="006F1FA2" w:rsidRDefault="00606FCB" w:rsidP="00606FCB">
      <w:pPr>
        <w:ind w:firstLine="567"/>
        <w:rPr>
          <w:rFonts w:ascii="Arial" w:hAnsi="Arial" w:cs="Arial"/>
          <w:bCs/>
          <w:sz w:val="24"/>
          <w:szCs w:val="24"/>
        </w:rPr>
      </w:pPr>
      <w:r w:rsidRPr="006F1FA2">
        <w:rPr>
          <w:rFonts w:ascii="Arial" w:hAnsi="Arial" w:cs="Arial"/>
          <w:bCs/>
          <w:sz w:val="24"/>
          <w:szCs w:val="24"/>
        </w:rPr>
        <w:t>Проведены экскурсий для учащихся двух школ и одного колледжа.</w:t>
      </w:r>
    </w:p>
    <w:p w14:paraId="63563574" w14:textId="77777777" w:rsidR="00465C76" w:rsidRPr="006F1FA2" w:rsidRDefault="00465C76" w:rsidP="00F3009A">
      <w:pPr>
        <w:ind w:firstLine="567"/>
        <w:rPr>
          <w:rFonts w:ascii="Arial" w:hAnsi="Arial" w:cs="Arial"/>
          <w:b/>
          <w:sz w:val="24"/>
          <w:szCs w:val="24"/>
        </w:rPr>
      </w:pPr>
    </w:p>
    <w:p w14:paraId="3FA99388" w14:textId="77777777" w:rsidR="00606FCB" w:rsidRPr="006F1FA2" w:rsidRDefault="00606FCB" w:rsidP="00606FCB">
      <w:pPr>
        <w:ind w:firstLine="567"/>
        <w:rPr>
          <w:rFonts w:ascii="Arial" w:hAnsi="Arial" w:cs="Arial"/>
          <w:bCs/>
          <w:sz w:val="24"/>
          <w:szCs w:val="24"/>
          <w:lang w:val="kk-KZ"/>
        </w:rPr>
      </w:pPr>
      <w:r w:rsidRPr="006F1FA2">
        <w:rPr>
          <w:rFonts w:ascii="Arial" w:eastAsia="Cambria" w:hAnsi="Arial" w:cs="Arial"/>
          <w:b/>
          <w:color w:val="000000"/>
          <w:sz w:val="24"/>
          <w:szCs w:val="24"/>
        </w:rPr>
        <w:t xml:space="preserve">Региональный «Smart-центр» КРУ имени Ахмет </w:t>
      </w:r>
      <w:proofErr w:type="spellStart"/>
      <w:r w:rsidRPr="006F1FA2">
        <w:rPr>
          <w:rFonts w:ascii="Arial" w:eastAsia="Cambria" w:hAnsi="Arial" w:cs="Arial"/>
          <w:b/>
          <w:color w:val="000000"/>
          <w:sz w:val="24"/>
          <w:szCs w:val="24"/>
        </w:rPr>
        <w:t>Байтұрсынұлы</w:t>
      </w:r>
      <w:proofErr w:type="spellEnd"/>
      <w:r w:rsidRPr="006F1FA2">
        <w:rPr>
          <w:rFonts w:ascii="Arial" w:hAnsi="Arial" w:cs="Arial"/>
          <w:b/>
          <w:sz w:val="24"/>
          <w:szCs w:val="24"/>
        </w:rPr>
        <w:t xml:space="preserve"> </w:t>
      </w:r>
      <w:r w:rsidRPr="006F1FA2">
        <w:rPr>
          <w:rFonts w:ascii="Arial" w:hAnsi="Arial" w:cs="Arial"/>
          <w:bCs/>
          <w:sz w:val="24"/>
          <w:szCs w:val="24"/>
        </w:rPr>
        <w:t xml:space="preserve">осуществляет объединение усилий и интересов бизнеса, науки образования и общества, содействует в обучении и развитии предпринимательских навыков и обеспечивает развития стартап движения. </w:t>
      </w:r>
    </w:p>
    <w:p w14:paraId="678DAA09" w14:textId="77777777" w:rsidR="00606FCB" w:rsidRPr="006F1FA2" w:rsidRDefault="00606FCB" w:rsidP="00606FCB">
      <w:pPr>
        <w:ind w:firstLine="567"/>
        <w:rPr>
          <w:rFonts w:ascii="Arial" w:hAnsi="Arial" w:cs="Arial"/>
          <w:bCs/>
          <w:sz w:val="24"/>
          <w:szCs w:val="24"/>
          <w:lang w:val="kk-KZ"/>
        </w:rPr>
      </w:pPr>
      <w:r w:rsidRPr="006F1FA2">
        <w:rPr>
          <w:rFonts w:ascii="Arial" w:hAnsi="Arial" w:cs="Arial"/>
          <w:bCs/>
          <w:sz w:val="24"/>
          <w:szCs w:val="24"/>
          <w:lang w:val="kk-KZ"/>
        </w:rPr>
        <w:t>В рамках деятельности «Smart-Центра</w:t>
      </w:r>
      <w:r w:rsidRPr="006F1FA2">
        <w:rPr>
          <w:rFonts w:ascii="Arial" w:hAnsi="Arial" w:cs="Arial"/>
          <w:bCs/>
          <w:sz w:val="24"/>
          <w:szCs w:val="24"/>
        </w:rPr>
        <w:t>»</w:t>
      </w:r>
      <w:r w:rsidRPr="006F1FA2">
        <w:rPr>
          <w:rFonts w:ascii="Arial" w:hAnsi="Arial" w:cs="Arial"/>
          <w:bCs/>
          <w:sz w:val="24"/>
          <w:szCs w:val="24"/>
          <w:lang w:val="kk-KZ"/>
        </w:rPr>
        <w:t xml:space="preserve"> регулярно проводятся разнообразные мероприятия, включая бизнес-завтраки, хакатоны, стартап-конкурсы, выставки проектов, встречи с предпринимателями, подписание меморандумов и многие другие. </w:t>
      </w:r>
    </w:p>
    <w:p w14:paraId="40C10F1C" w14:textId="77777777" w:rsidR="00606FCB" w:rsidRPr="006F1FA2" w:rsidRDefault="00606FCB" w:rsidP="00606FCB">
      <w:pPr>
        <w:ind w:firstLine="567"/>
        <w:rPr>
          <w:rFonts w:ascii="Arial" w:hAnsi="Arial" w:cs="Arial"/>
          <w:bCs/>
          <w:sz w:val="24"/>
          <w:szCs w:val="24"/>
        </w:rPr>
      </w:pPr>
      <w:r w:rsidRPr="006F1FA2">
        <w:rPr>
          <w:rFonts w:ascii="Arial" w:hAnsi="Arial" w:cs="Arial"/>
          <w:bCs/>
          <w:sz w:val="24"/>
          <w:szCs w:val="24"/>
        </w:rPr>
        <w:t>На базе «Smart-</w:t>
      </w:r>
      <w:r w:rsidRPr="006F1FA2">
        <w:rPr>
          <w:rFonts w:ascii="Arial" w:hAnsi="Arial" w:cs="Arial"/>
          <w:bCs/>
          <w:sz w:val="24"/>
          <w:szCs w:val="24"/>
          <w:lang w:val="kk-KZ"/>
        </w:rPr>
        <w:t xml:space="preserve">Центра» </w:t>
      </w:r>
      <w:r w:rsidRPr="006F1FA2">
        <w:rPr>
          <w:rFonts w:ascii="Arial" w:hAnsi="Arial" w:cs="Arial"/>
          <w:bCs/>
          <w:sz w:val="24"/>
          <w:szCs w:val="24"/>
        </w:rPr>
        <w:t xml:space="preserve">продолжает функционировать команда </w:t>
      </w:r>
      <w:proofErr w:type="spellStart"/>
      <w:r w:rsidRPr="006F1FA2">
        <w:rPr>
          <w:rFonts w:ascii="Arial" w:hAnsi="Arial" w:cs="Arial"/>
          <w:bCs/>
          <w:sz w:val="24"/>
          <w:szCs w:val="24"/>
        </w:rPr>
        <w:t>Enactus</w:t>
      </w:r>
      <w:proofErr w:type="spellEnd"/>
      <w:r w:rsidRPr="006F1FA2">
        <w:rPr>
          <w:rFonts w:ascii="Arial" w:hAnsi="Arial" w:cs="Arial"/>
          <w:bCs/>
          <w:sz w:val="24"/>
          <w:szCs w:val="24"/>
        </w:rPr>
        <w:t xml:space="preserve"> </w:t>
      </w:r>
      <w:proofErr w:type="spellStart"/>
      <w:r w:rsidRPr="006F1FA2">
        <w:rPr>
          <w:rFonts w:ascii="Arial" w:hAnsi="Arial" w:cs="Arial"/>
          <w:bCs/>
          <w:sz w:val="24"/>
          <w:szCs w:val="24"/>
        </w:rPr>
        <w:t>Baitursynov</w:t>
      </w:r>
      <w:proofErr w:type="spellEnd"/>
      <w:r w:rsidRPr="006F1FA2">
        <w:rPr>
          <w:rFonts w:ascii="Arial" w:hAnsi="Arial" w:cs="Arial"/>
          <w:bCs/>
          <w:sz w:val="24"/>
          <w:szCs w:val="24"/>
        </w:rPr>
        <w:t xml:space="preserve">, созданная в апреле 2022 года.  </w:t>
      </w:r>
      <w:proofErr w:type="spellStart"/>
      <w:r w:rsidRPr="006F1FA2">
        <w:rPr>
          <w:rFonts w:ascii="Arial" w:hAnsi="Arial" w:cs="Arial"/>
          <w:bCs/>
          <w:sz w:val="24"/>
          <w:szCs w:val="24"/>
        </w:rPr>
        <w:t>Enactus</w:t>
      </w:r>
      <w:proofErr w:type="spellEnd"/>
      <w:r w:rsidRPr="006F1FA2">
        <w:rPr>
          <w:rFonts w:ascii="Arial" w:hAnsi="Arial" w:cs="Arial"/>
          <w:bCs/>
          <w:sz w:val="24"/>
          <w:szCs w:val="24"/>
        </w:rPr>
        <w:t xml:space="preserve"> </w:t>
      </w:r>
      <w:proofErr w:type="spellStart"/>
      <w:r w:rsidRPr="006F1FA2">
        <w:rPr>
          <w:rFonts w:ascii="Arial" w:hAnsi="Arial" w:cs="Arial"/>
          <w:bCs/>
          <w:sz w:val="24"/>
          <w:szCs w:val="24"/>
        </w:rPr>
        <w:t>Baitursynuly</w:t>
      </w:r>
      <w:proofErr w:type="spellEnd"/>
      <w:r w:rsidRPr="006F1FA2">
        <w:rPr>
          <w:rFonts w:ascii="Arial" w:hAnsi="Arial" w:cs="Arial"/>
          <w:bCs/>
          <w:sz w:val="24"/>
          <w:szCs w:val="24"/>
        </w:rPr>
        <w:t xml:space="preserve"> приняли участие в обучение и конкурсе от </w:t>
      </w:r>
      <w:proofErr w:type="spellStart"/>
      <w:r w:rsidRPr="006F1FA2">
        <w:rPr>
          <w:rFonts w:ascii="Arial" w:hAnsi="Arial" w:cs="Arial"/>
          <w:bCs/>
          <w:sz w:val="24"/>
          <w:szCs w:val="24"/>
        </w:rPr>
        <w:t>Жастар</w:t>
      </w:r>
      <w:proofErr w:type="spellEnd"/>
      <w:r w:rsidRPr="006F1FA2">
        <w:rPr>
          <w:rFonts w:ascii="Arial" w:hAnsi="Arial" w:cs="Arial"/>
          <w:bCs/>
          <w:sz w:val="24"/>
          <w:szCs w:val="24"/>
        </w:rPr>
        <w:t xml:space="preserve"> </w:t>
      </w:r>
      <w:proofErr w:type="spellStart"/>
      <w:r w:rsidRPr="006F1FA2">
        <w:rPr>
          <w:rFonts w:ascii="Arial" w:hAnsi="Arial" w:cs="Arial"/>
          <w:bCs/>
          <w:sz w:val="24"/>
          <w:szCs w:val="24"/>
        </w:rPr>
        <w:t>Рухы</w:t>
      </w:r>
      <w:proofErr w:type="spellEnd"/>
      <w:r w:rsidRPr="006F1FA2">
        <w:rPr>
          <w:rFonts w:ascii="Arial" w:hAnsi="Arial" w:cs="Arial"/>
          <w:bCs/>
          <w:sz w:val="24"/>
          <w:szCs w:val="24"/>
        </w:rPr>
        <w:t xml:space="preserve">. Из более 50 заявок в финал конкурса </w:t>
      </w:r>
      <w:proofErr w:type="spellStart"/>
      <w:r w:rsidRPr="006F1FA2">
        <w:rPr>
          <w:rFonts w:ascii="Arial" w:hAnsi="Arial" w:cs="Arial"/>
          <w:bCs/>
          <w:sz w:val="24"/>
          <w:szCs w:val="24"/>
        </w:rPr>
        <w:t>StartupWayKostanay</w:t>
      </w:r>
      <w:proofErr w:type="spellEnd"/>
      <w:r w:rsidRPr="006F1FA2">
        <w:rPr>
          <w:rFonts w:ascii="Arial" w:hAnsi="Arial" w:cs="Arial"/>
          <w:bCs/>
          <w:sz w:val="24"/>
          <w:szCs w:val="24"/>
        </w:rPr>
        <w:t xml:space="preserve"> прошли 23 проекта. 22 июня прошел финал «</w:t>
      </w:r>
      <w:proofErr w:type="spellStart"/>
      <w:r w:rsidRPr="006F1FA2">
        <w:rPr>
          <w:rFonts w:ascii="Arial" w:hAnsi="Arial" w:cs="Arial"/>
          <w:bCs/>
          <w:sz w:val="24"/>
          <w:szCs w:val="24"/>
        </w:rPr>
        <w:t>Тәуелсіздік</w:t>
      </w:r>
      <w:proofErr w:type="spellEnd"/>
      <w:r w:rsidRPr="006F1FA2">
        <w:rPr>
          <w:rFonts w:ascii="Arial" w:hAnsi="Arial" w:cs="Arial"/>
          <w:bCs/>
          <w:sz w:val="24"/>
          <w:szCs w:val="24"/>
        </w:rPr>
        <w:t xml:space="preserve"> </w:t>
      </w:r>
      <w:proofErr w:type="spellStart"/>
      <w:r w:rsidRPr="006F1FA2">
        <w:rPr>
          <w:rFonts w:ascii="Arial" w:hAnsi="Arial" w:cs="Arial"/>
          <w:bCs/>
          <w:sz w:val="24"/>
          <w:szCs w:val="24"/>
        </w:rPr>
        <w:t>ұрпақтары</w:t>
      </w:r>
      <w:proofErr w:type="spellEnd"/>
      <w:r w:rsidRPr="006F1FA2">
        <w:rPr>
          <w:rFonts w:ascii="Arial" w:hAnsi="Arial" w:cs="Arial"/>
          <w:bCs/>
          <w:sz w:val="24"/>
          <w:szCs w:val="24"/>
        </w:rPr>
        <w:t xml:space="preserve">» на котором команда </w:t>
      </w:r>
      <w:proofErr w:type="spellStart"/>
      <w:r w:rsidRPr="006F1FA2">
        <w:rPr>
          <w:rFonts w:ascii="Arial" w:hAnsi="Arial" w:cs="Arial"/>
          <w:bCs/>
          <w:sz w:val="24"/>
          <w:szCs w:val="24"/>
        </w:rPr>
        <w:t>Enactus</w:t>
      </w:r>
      <w:proofErr w:type="spellEnd"/>
      <w:r w:rsidRPr="006F1FA2">
        <w:rPr>
          <w:rFonts w:ascii="Arial" w:hAnsi="Arial" w:cs="Arial"/>
          <w:bCs/>
          <w:sz w:val="24"/>
          <w:szCs w:val="24"/>
        </w:rPr>
        <w:t xml:space="preserve"> </w:t>
      </w:r>
      <w:proofErr w:type="spellStart"/>
      <w:r w:rsidRPr="006F1FA2">
        <w:rPr>
          <w:rFonts w:ascii="Arial" w:hAnsi="Arial" w:cs="Arial"/>
          <w:bCs/>
          <w:sz w:val="24"/>
          <w:szCs w:val="24"/>
        </w:rPr>
        <w:t>Baitursynuly</w:t>
      </w:r>
      <w:proofErr w:type="spellEnd"/>
      <w:r w:rsidRPr="006F1FA2">
        <w:rPr>
          <w:rFonts w:ascii="Arial" w:hAnsi="Arial" w:cs="Arial"/>
          <w:bCs/>
          <w:sz w:val="24"/>
          <w:szCs w:val="24"/>
        </w:rPr>
        <w:t xml:space="preserve"> заняла призовое место и получила 1 000 000 </w:t>
      </w:r>
      <w:proofErr w:type="spellStart"/>
      <w:r w:rsidRPr="006F1FA2">
        <w:rPr>
          <w:rFonts w:ascii="Arial" w:hAnsi="Arial" w:cs="Arial"/>
          <w:bCs/>
          <w:sz w:val="24"/>
          <w:szCs w:val="24"/>
        </w:rPr>
        <w:t>тнг</w:t>
      </w:r>
      <w:proofErr w:type="spellEnd"/>
      <w:r w:rsidRPr="006F1FA2">
        <w:rPr>
          <w:rFonts w:ascii="Arial" w:hAnsi="Arial" w:cs="Arial"/>
          <w:bCs/>
          <w:sz w:val="24"/>
          <w:szCs w:val="24"/>
        </w:rPr>
        <w:t>.</w:t>
      </w:r>
    </w:p>
    <w:p w14:paraId="496D77F8" w14:textId="77777777" w:rsidR="00606FCB" w:rsidRPr="006F1FA2" w:rsidRDefault="00606FCB" w:rsidP="00606FCB">
      <w:pPr>
        <w:ind w:firstLine="567"/>
        <w:rPr>
          <w:rFonts w:ascii="Arial" w:hAnsi="Arial" w:cs="Arial"/>
          <w:bCs/>
          <w:sz w:val="24"/>
          <w:szCs w:val="24"/>
        </w:rPr>
      </w:pPr>
      <w:r w:rsidRPr="006F1FA2">
        <w:rPr>
          <w:rFonts w:ascii="Arial" w:hAnsi="Arial" w:cs="Arial"/>
          <w:bCs/>
          <w:sz w:val="24"/>
          <w:szCs w:val="24"/>
        </w:rPr>
        <w:t xml:space="preserve">В рамках сотрудничества с компанией Samsung, на базе «Smart-Центра» был открыт компьютерный кабинет Samsung </w:t>
      </w:r>
      <w:proofErr w:type="spellStart"/>
      <w:r w:rsidRPr="006F1FA2">
        <w:rPr>
          <w:rFonts w:ascii="Arial" w:hAnsi="Arial" w:cs="Arial"/>
          <w:bCs/>
          <w:sz w:val="24"/>
          <w:szCs w:val="24"/>
        </w:rPr>
        <w:t>innovation</w:t>
      </w:r>
      <w:proofErr w:type="spellEnd"/>
      <w:r w:rsidRPr="006F1FA2">
        <w:rPr>
          <w:rFonts w:ascii="Arial" w:hAnsi="Arial" w:cs="Arial"/>
          <w:bCs/>
          <w:sz w:val="24"/>
          <w:szCs w:val="24"/>
        </w:rPr>
        <w:t xml:space="preserve"> </w:t>
      </w:r>
      <w:proofErr w:type="spellStart"/>
      <w:r w:rsidRPr="006F1FA2">
        <w:rPr>
          <w:rFonts w:ascii="Arial" w:hAnsi="Arial" w:cs="Arial"/>
          <w:bCs/>
          <w:sz w:val="24"/>
          <w:szCs w:val="24"/>
        </w:rPr>
        <w:t>campus</w:t>
      </w:r>
      <w:proofErr w:type="spellEnd"/>
      <w:r w:rsidRPr="006F1FA2">
        <w:rPr>
          <w:rFonts w:ascii="Arial" w:hAnsi="Arial" w:cs="Arial"/>
          <w:bCs/>
          <w:sz w:val="24"/>
          <w:szCs w:val="24"/>
        </w:rPr>
        <w:t>, где проводятся курсы по программированию для всех желающих от 13 до 25 лет</w:t>
      </w:r>
    </w:p>
    <w:p w14:paraId="07A033EC" w14:textId="77777777" w:rsidR="00606FCB" w:rsidRPr="006F1FA2" w:rsidRDefault="00606FCB" w:rsidP="00606FCB">
      <w:pPr>
        <w:ind w:firstLine="567"/>
        <w:rPr>
          <w:rFonts w:ascii="Arial" w:hAnsi="Arial" w:cs="Arial"/>
          <w:bCs/>
          <w:sz w:val="24"/>
          <w:szCs w:val="24"/>
        </w:rPr>
      </w:pPr>
      <w:r w:rsidRPr="006F1FA2">
        <w:rPr>
          <w:rFonts w:ascii="Arial" w:hAnsi="Arial" w:cs="Arial"/>
          <w:bCs/>
          <w:sz w:val="24"/>
          <w:szCs w:val="24"/>
        </w:rPr>
        <w:t xml:space="preserve">Благодаря сотрудничеству с компанией </w:t>
      </w:r>
      <w:proofErr w:type="spellStart"/>
      <w:r w:rsidRPr="006F1FA2">
        <w:rPr>
          <w:rFonts w:ascii="Arial" w:hAnsi="Arial" w:cs="Arial"/>
          <w:bCs/>
          <w:sz w:val="24"/>
          <w:szCs w:val="24"/>
        </w:rPr>
        <w:t>Omnium</w:t>
      </w:r>
      <w:proofErr w:type="spellEnd"/>
      <w:r w:rsidRPr="006F1FA2">
        <w:rPr>
          <w:rFonts w:ascii="Arial" w:hAnsi="Arial" w:cs="Arial"/>
          <w:bCs/>
          <w:sz w:val="24"/>
          <w:szCs w:val="24"/>
        </w:rPr>
        <w:t xml:space="preserve"> в «Smart-Центра» открылся Game Development </w:t>
      </w:r>
      <w:proofErr w:type="spellStart"/>
      <w:r w:rsidRPr="006F1FA2">
        <w:rPr>
          <w:rFonts w:ascii="Arial" w:hAnsi="Arial" w:cs="Arial"/>
          <w:bCs/>
          <w:sz w:val="24"/>
          <w:szCs w:val="24"/>
        </w:rPr>
        <w:t>center</w:t>
      </w:r>
      <w:proofErr w:type="spellEnd"/>
      <w:r w:rsidRPr="006F1FA2">
        <w:rPr>
          <w:rFonts w:ascii="Arial" w:hAnsi="Arial" w:cs="Arial"/>
          <w:bCs/>
          <w:sz w:val="24"/>
          <w:szCs w:val="24"/>
        </w:rPr>
        <w:t xml:space="preserve">, завезено 10 комплектов компьютеров и создано 1 рабочее место. На данный момент в Game </w:t>
      </w:r>
      <w:proofErr w:type="spellStart"/>
      <w:r w:rsidRPr="006F1FA2">
        <w:rPr>
          <w:rFonts w:ascii="Arial" w:hAnsi="Arial" w:cs="Arial"/>
          <w:bCs/>
          <w:sz w:val="24"/>
          <w:szCs w:val="24"/>
        </w:rPr>
        <w:t>Dev</w:t>
      </w:r>
      <w:proofErr w:type="spellEnd"/>
      <w:r w:rsidRPr="006F1FA2">
        <w:rPr>
          <w:rFonts w:ascii="Arial" w:hAnsi="Arial" w:cs="Arial"/>
          <w:bCs/>
          <w:sz w:val="24"/>
          <w:szCs w:val="24"/>
        </w:rPr>
        <w:t xml:space="preserve"> центре по программе Tech </w:t>
      </w:r>
      <w:proofErr w:type="spellStart"/>
      <w:r w:rsidRPr="006F1FA2">
        <w:rPr>
          <w:rFonts w:ascii="Arial" w:hAnsi="Arial" w:cs="Arial"/>
          <w:bCs/>
          <w:sz w:val="24"/>
          <w:szCs w:val="24"/>
        </w:rPr>
        <w:t>orda</w:t>
      </w:r>
      <w:proofErr w:type="spellEnd"/>
      <w:r w:rsidRPr="006F1FA2">
        <w:rPr>
          <w:rFonts w:ascii="Arial" w:hAnsi="Arial" w:cs="Arial"/>
          <w:bCs/>
          <w:sz w:val="24"/>
          <w:szCs w:val="24"/>
        </w:rPr>
        <w:t xml:space="preserve"> обучаются созданию игр 36 человек.</w:t>
      </w:r>
    </w:p>
    <w:p w14:paraId="27F49B82" w14:textId="77777777" w:rsidR="00606FCB" w:rsidRPr="006F1FA2" w:rsidRDefault="00606FCB" w:rsidP="00606FCB">
      <w:pPr>
        <w:ind w:firstLine="567"/>
        <w:rPr>
          <w:rFonts w:ascii="Arial" w:hAnsi="Arial" w:cs="Arial"/>
          <w:bCs/>
          <w:sz w:val="24"/>
          <w:szCs w:val="24"/>
        </w:rPr>
      </w:pPr>
      <w:proofErr w:type="spellStart"/>
      <w:r w:rsidRPr="006F1FA2">
        <w:rPr>
          <w:rFonts w:ascii="Arial" w:hAnsi="Arial" w:cs="Arial"/>
          <w:bCs/>
          <w:sz w:val="24"/>
          <w:szCs w:val="24"/>
        </w:rPr>
        <w:t>Qostanai</w:t>
      </w:r>
      <w:proofErr w:type="spellEnd"/>
      <w:r w:rsidRPr="006F1FA2">
        <w:rPr>
          <w:rFonts w:ascii="Arial" w:hAnsi="Arial" w:cs="Arial"/>
          <w:bCs/>
          <w:sz w:val="24"/>
          <w:szCs w:val="24"/>
        </w:rPr>
        <w:t xml:space="preserve"> </w:t>
      </w:r>
      <w:proofErr w:type="spellStart"/>
      <w:r w:rsidRPr="006F1FA2">
        <w:rPr>
          <w:rFonts w:ascii="Arial" w:hAnsi="Arial" w:cs="Arial"/>
          <w:bCs/>
          <w:sz w:val="24"/>
          <w:szCs w:val="24"/>
        </w:rPr>
        <w:t>Hub</w:t>
      </w:r>
      <w:proofErr w:type="spellEnd"/>
      <w:r w:rsidRPr="006F1FA2">
        <w:rPr>
          <w:rFonts w:ascii="Arial" w:hAnsi="Arial" w:cs="Arial"/>
          <w:bCs/>
          <w:sz w:val="24"/>
          <w:szCs w:val="24"/>
        </w:rPr>
        <w:t xml:space="preserve"> – это филиал </w:t>
      </w:r>
      <w:proofErr w:type="spellStart"/>
      <w:r w:rsidRPr="006F1FA2">
        <w:rPr>
          <w:rFonts w:ascii="Arial" w:hAnsi="Arial" w:cs="Arial"/>
          <w:bCs/>
          <w:sz w:val="24"/>
          <w:szCs w:val="24"/>
        </w:rPr>
        <w:t>Astana</w:t>
      </w:r>
      <w:proofErr w:type="spellEnd"/>
      <w:r w:rsidRPr="006F1FA2">
        <w:rPr>
          <w:rFonts w:ascii="Arial" w:hAnsi="Arial" w:cs="Arial"/>
          <w:bCs/>
          <w:sz w:val="24"/>
          <w:szCs w:val="24"/>
        </w:rPr>
        <w:t xml:space="preserve"> </w:t>
      </w:r>
      <w:proofErr w:type="spellStart"/>
      <w:r w:rsidRPr="006F1FA2">
        <w:rPr>
          <w:rFonts w:ascii="Arial" w:hAnsi="Arial" w:cs="Arial"/>
          <w:bCs/>
          <w:sz w:val="24"/>
          <w:szCs w:val="24"/>
        </w:rPr>
        <w:t>Hub</w:t>
      </w:r>
      <w:proofErr w:type="spellEnd"/>
      <w:r w:rsidRPr="006F1FA2">
        <w:rPr>
          <w:rFonts w:ascii="Arial" w:hAnsi="Arial" w:cs="Arial"/>
          <w:bCs/>
          <w:sz w:val="24"/>
          <w:szCs w:val="24"/>
        </w:rPr>
        <w:t xml:space="preserve"> который занимается продвижением стартап-культуры и IT-сообщества, создание благоприятной среды для развития стартапов и точкой притяжения IT-</w:t>
      </w:r>
      <w:proofErr w:type="spellStart"/>
      <w:r w:rsidRPr="006F1FA2">
        <w:rPr>
          <w:rFonts w:ascii="Arial" w:hAnsi="Arial" w:cs="Arial"/>
          <w:bCs/>
          <w:sz w:val="24"/>
          <w:szCs w:val="24"/>
        </w:rPr>
        <w:t>community</w:t>
      </w:r>
      <w:proofErr w:type="spellEnd"/>
      <w:r w:rsidRPr="006F1FA2">
        <w:rPr>
          <w:rFonts w:ascii="Arial" w:hAnsi="Arial" w:cs="Arial"/>
          <w:bCs/>
          <w:sz w:val="24"/>
          <w:szCs w:val="24"/>
        </w:rPr>
        <w:t xml:space="preserve"> на карте Костанайской области. Также на базе хаба располагаются их резиденты, которым нужна поддержка на начальной стадии. За 2024 год совместно со Smart-Центром проведена огромная работа по развитию стартап культуры и развитию IT-сообщества. </w:t>
      </w:r>
    </w:p>
    <w:p w14:paraId="6DFE9B99" w14:textId="77777777" w:rsidR="00606FCB" w:rsidRPr="006F1FA2" w:rsidRDefault="00606FCB" w:rsidP="00606FCB">
      <w:pPr>
        <w:ind w:firstLine="708"/>
        <w:rPr>
          <w:rFonts w:ascii="Arial" w:hAnsi="Arial" w:cs="Arial"/>
          <w:color w:val="FF0000"/>
          <w:sz w:val="24"/>
          <w:szCs w:val="24"/>
        </w:rPr>
      </w:pPr>
      <w:r w:rsidRPr="006F1FA2">
        <w:rPr>
          <w:rFonts w:ascii="Arial" w:hAnsi="Arial" w:cs="Arial"/>
          <w:bCs/>
          <w:sz w:val="24"/>
          <w:szCs w:val="24"/>
        </w:rPr>
        <w:t>Таким образом за 2024 год, было привлечено более 2 500 участников, набрано 600 000 просмотров в социальных сетях. Провели более 70 крупных мероприятий</w:t>
      </w:r>
      <w:r w:rsidRPr="006F1FA2">
        <w:rPr>
          <w:rFonts w:ascii="Arial" w:hAnsi="Arial" w:cs="Arial"/>
          <w:bCs/>
          <w:color w:val="FF0000"/>
          <w:sz w:val="24"/>
          <w:szCs w:val="24"/>
        </w:rPr>
        <w:t xml:space="preserve">. </w:t>
      </w:r>
    </w:p>
    <w:p w14:paraId="772897F5" w14:textId="77777777" w:rsidR="00657DC0" w:rsidRPr="006F1FA2" w:rsidRDefault="00657DC0" w:rsidP="00657DC0">
      <w:pPr>
        <w:ind w:firstLine="567"/>
        <w:rPr>
          <w:rFonts w:ascii="Arial" w:eastAsia="Calibri" w:hAnsi="Arial" w:cs="Arial"/>
          <w:sz w:val="24"/>
          <w:szCs w:val="24"/>
        </w:rPr>
      </w:pPr>
      <w:r w:rsidRPr="006F1FA2">
        <w:rPr>
          <w:rFonts w:ascii="Arial" w:eastAsia="Cambria" w:hAnsi="Arial" w:cs="Arial"/>
          <w:b/>
          <w:color w:val="000000"/>
          <w:sz w:val="24"/>
          <w:szCs w:val="24"/>
        </w:rPr>
        <w:t>Деятельность археологической лаборатории</w:t>
      </w:r>
      <w:r w:rsidRPr="006F1FA2">
        <w:rPr>
          <w:rFonts w:ascii="Arial" w:eastAsia="Calibri" w:hAnsi="Arial" w:cs="Arial"/>
          <w:b/>
          <w:sz w:val="24"/>
          <w:szCs w:val="24"/>
        </w:rPr>
        <w:t xml:space="preserve"> в 2024 г. охватывает 3 хозяйственных договора.  </w:t>
      </w:r>
      <w:r w:rsidRPr="006F1FA2">
        <w:rPr>
          <w:rFonts w:ascii="Arial" w:eastAsia="Calibri" w:hAnsi="Arial" w:cs="Arial"/>
          <w:sz w:val="24"/>
          <w:szCs w:val="24"/>
        </w:rPr>
        <w:t>В том числе сс ТОО «NS-</w:t>
      </w:r>
      <w:proofErr w:type="spellStart"/>
      <w:r w:rsidRPr="006F1FA2">
        <w:rPr>
          <w:rFonts w:ascii="Arial" w:eastAsia="Calibri" w:hAnsi="Arial" w:cs="Arial"/>
          <w:sz w:val="24"/>
          <w:szCs w:val="24"/>
        </w:rPr>
        <w:t>Стройпроект</w:t>
      </w:r>
      <w:proofErr w:type="spellEnd"/>
      <w:r w:rsidRPr="006F1FA2">
        <w:rPr>
          <w:rFonts w:ascii="Arial" w:eastAsia="Calibri" w:hAnsi="Arial" w:cs="Arial"/>
          <w:sz w:val="24"/>
          <w:szCs w:val="24"/>
        </w:rPr>
        <w:t xml:space="preserve">», на сумму 500 000 тенге , по теме «Научно-исследовательские археологические работы по выявлению объектов историко-культурного наследия на земельных участках отводимых под </w:t>
      </w:r>
      <w:r w:rsidRPr="006F1FA2">
        <w:rPr>
          <w:rFonts w:ascii="Arial" w:eastAsia="Calibri" w:hAnsi="Arial" w:cs="Arial"/>
          <w:sz w:val="24"/>
          <w:szCs w:val="24"/>
        </w:rPr>
        <w:lastRenderedPageBreak/>
        <w:t>временную объездную дорогу», с ТОО «</w:t>
      </w:r>
      <w:proofErr w:type="spellStart"/>
      <w:r w:rsidRPr="006F1FA2">
        <w:rPr>
          <w:rFonts w:ascii="Arial" w:eastAsia="Calibri" w:hAnsi="Arial" w:cs="Arial"/>
          <w:sz w:val="24"/>
          <w:szCs w:val="24"/>
        </w:rPr>
        <w:t>Комаровское</w:t>
      </w:r>
      <w:proofErr w:type="spellEnd"/>
      <w:r w:rsidRPr="006F1FA2">
        <w:rPr>
          <w:rFonts w:ascii="Arial" w:eastAsia="Calibri" w:hAnsi="Arial" w:cs="Arial"/>
          <w:sz w:val="24"/>
          <w:szCs w:val="24"/>
        </w:rPr>
        <w:t xml:space="preserve"> горное предприятие», на сумму 1 095 025 тенге, по теме «</w:t>
      </w:r>
      <w:bookmarkStart w:id="9" w:name="_Hlk189232536"/>
      <w:r w:rsidRPr="006F1FA2">
        <w:rPr>
          <w:rFonts w:ascii="Arial" w:eastAsia="Calibri" w:hAnsi="Arial" w:cs="Arial"/>
          <w:sz w:val="24"/>
          <w:szCs w:val="24"/>
        </w:rPr>
        <w:t>Выполнении работ работы по выявлению объектов историко-культурного наследия на земельных участках</w:t>
      </w:r>
      <w:bookmarkEnd w:id="9"/>
      <w:r w:rsidRPr="006F1FA2">
        <w:rPr>
          <w:rFonts w:ascii="Arial" w:eastAsia="Calibri" w:hAnsi="Arial" w:cs="Arial"/>
          <w:sz w:val="24"/>
          <w:szCs w:val="24"/>
        </w:rPr>
        <w:t>», с  ТОО «</w:t>
      </w:r>
      <w:proofErr w:type="spellStart"/>
      <w:r w:rsidRPr="006F1FA2">
        <w:rPr>
          <w:rFonts w:ascii="Arial" w:eastAsia="Calibri" w:hAnsi="Arial" w:cs="Arial"/>
          <w:sz w:val="24"/>
          <w:szCs w:val="24"/>
        </w:rPr>
        <w:t>Нур-Байкен</w:t>
      </w:r>
      <w:proofErr w:type="spellEnd"/>
      <w:r w:rsidRPr="006F1FA2">
        <w:rPr>
          <w:rFonts w:ascii="Arial" w:eastAsia="Calibri" w:hAnsi="Arial" w:cs="Arial"/>
          <w:sz w:val="24"/>
          <w:szCs w:val="24"/>
        </w:rPr>
        <w:t>», на сумму 849 710 тенге, по теме «Выявление объектов историко-культурного наследия по объектам рудника на месторождении «Баксы». По итогам работ составлены и переданы заказчику Заключения о наличии/ отсутствии на обследованном участке объектов историко-культурного значения.</w:t>
      </w:r>
    </w:p>
    <w:p w14:paraId="6B5A8E9B" w14:textId="77777777" w:rsidR="00657DC0" w:rsidRPr="006F1FA2" w:rsidRDefault="00657DC0" w:rsidP="00657DC0">
      <w:pPr>
        <w:ind w:firstLine="709"/>
        <w:rPr>
          <w:rFonts w:ascii="Arial" w:eastAsia="Calibri" w:hAnsi="Arial" w:cs="Arial"/>
          <w:sz w:val="24"/>
          <w:szCs w:val="24"/>
        </w:rPr>
      </w:pPr>
      <w:r w:rsidRPr="006F1FA2">
        <w:rPr>
          <w:rFonts w:ascii="Arial" w:eastAsia="Calibri" w:hAnsi="Arial" w:cs="Arial"/>
          <w:sz w:val="24"/>
          <w:szCs w:val="24"/>
        </w:rPr>
        <w:t xml:space="preserve">Исследования по гранту: «Неолит Тургайского прогиба (хронология, миграции и </w:t>
      </w:r>
      <w:proofErr w:type="spellStart"/>
      <w:r w:rsidRPr="006F1FA2">
        <w:rPr>
          <w:rFonts w:ascii="Arial" w:eastAsia="Calibri" w:hAnsi="Arial" w:cs="Arial"/>
          <w:sz w:val="24"/>
          <w:szCs w:val="24"/>
        </w:rPr>
        <w:t>транскультурные</w:t>
      </w:r>
      <w:proofErr w:type="spellEnd"/>
      <w:r w:rsidRPr="006F1FA2">
        <w:rPr>
          <w:rFonts w:ascii="Arial" w:eastAsia="Calibri" w:hAnsi="Arial" w:cs="Arial"/>
          <w:sz w:val="24"/>
          <w:szCs w:val="24"/>
        </w:rPr>
        <w:t xml:space="preserve"> взаимодействия)» исследования выполняются по плану, в том числе анализ архивных источников, аэрофотосъемку, археологическую разведку.</w:t>
      </w:r>
    </w:p>
    <w:p w14:paraId="0C1DD336" w14:textId="77777777" w:rsidR="00657DC0" w:rsidRPr="006F1FA2" w:rsidRDefault="00657DC0" w:rsidP="00657DC0">
      <w:pPr>
        <w:ind w:firstLine="709"/>
        <w:rPr>
          <w:rFonts w:ascii="Arial" w:eastAsia="Calibri" w:hAnsi="Arial" w:cs="Arial"/>
          <w:sz w:val="24"/>
          <w:szCs w:val="24"/>
        </w:rPr>
      </w:pPr>
      <w:r w:rsidRPr="006F1FA2">
        <w:rPr>
          <w:rFonts w:ascii="Arial" w:eastAsia="Calibri" w:hAnsi="Arial" w:cs="Arial"/>
          <w:sz w:val="24"/>
          <w:szCs w:val="24"/>
        </w:rPr>
        <w:t xml:space="preserve">За 2024 год, сотрудниками археологической лаборатории и студентами, членами археологического кружка, опубликовано 11 научных статей по археологической тематике в том числе три статьи в изданиях, индексируемых в базе </w:t>
      </w:r>
      <w:proofErr w:type="spellStart"/>
      <w:r w:rsidRPr="006F1FA2">
        <w:rPr>
          <w:rFonts w:ascii="Arial" w:eastAsia="Calibri" w:hAnsi="Arial" w:cs="Arial"/>
          <w:sz w:val="24"/>
          <w:szCs w:val="24"/>
        </w:rPr>
        <w:t>Scopus</w:t>
      </w:r>
      <w:proofErr w:type="spellEnd"/>
      <w:r w:rsidRPr="006F1FA2">
        <w:rPr>
          <w:rFonts w:ascii="Arial" w:eastAsia="Calibri" w:hAnsi="Arial" w:cs="Arial"/>
          <w:sz w:val="24"/>
          <w:szCs w:val="24"/>
        </w:rPr>
        <w:t>, опубликована монография «Неолит Тургая». Сотрудники археологической лаборатории выступили с докладами на трех международных научных конференциях</w:t>
      </w:r>
      <w:proofErr w:type="gramStart"/>
      <w:r w:rsidRPr="006F1FA2">
        <w:rPr>
          <w:rFonts w:ascii="Arial" w:eastAsia="Calibri" w:hAnsi="Arial" w:cs="Arial"/>
          <w:sz w:val="24"/>
          <w:szCs w:val="24"/>
        </w:rPr>
        <w:t>: В рамках</w:t>
      </w:r>
      <w:proofErr w:type="gramEnd"/>
      <w:r w:rsidRPr="006F1FA2">
        <w:rPr>
          <w:rFonts w:ascii="Arial" w:eastAsia="Calibri" w:hAnsi="Arial" w:cs="Arial"/>
          <w:sz w:val="24"/>
          <w:szCs w:val="24"/>
        </w:rPr>
        <w:t xml:space="preserve"> проведения археологической практики, сотрудники археологической лаборатории обеспечили участие студентов историков в археологических раскопках на укрепленном поселении эпохи бронзы </w:t>
      </w:r>
      <w:proofErr w:type="spellStart"/>
      <w:r w:rsidRPr="006F1FA2">
        <w:rPr>
          <w:rFonts w:ascii="Arial" w:eastAsia="Calibri" w:hAnsi="Arial" w:cs="Arial"/>
          <w:sz w:val="24"/>
          <w:szCs w:val="24"/>
        </w:rPr>
        <w:t>Камысты</w:t>
      </w:r>
      <w:proofErr w:type="spellEnd"/>
      <w:r w:rsidRPr="006F1FA2">
        <w:rPr>
          <w:rFonts w:ascii="Arial" w:eastAsia="Calibri" w:hAnsi="Arial" w:cs="Arial"/>
          <w:sz w:val="24"/>
          <w:szCs w:val="24"/>
        </w:rPr>
        <w:t xml:space="preserve"> (Первомайское). </w:t>
      </w:r>
    </w:p>
    <w:p w14:paraId="7EB974DE" w14:textId="77777777" w:rsidR="00657DC0" w:rsidRPr="006F1FA2" w:rsidRDefault="00657DC0" w:rsidP="00657DC0">
      <w:pPr>
        <w:pStyle w:val="1"/>
        <w:spacing w:before="0"/>
        <w:ind w:firstLine="567"/>
        <w:rPr>
          <w:rFonts w:ascii="Arial" w:eastAsia="Cambria" w:hAnsi="Arial" w:cs="Arial"/>
          <w:b w:val="0"/>
          <w:color w:val="000000"/>
          <w:sz w:val="24"/>
          <w:szCs w:val="24"/>
        </w:rPr>
      </w:pPr>
      <w:bookmarkStart w:id="10" w:name="_Toc158130685"/>
      <w:r w:rsidRPr="006F1FA2">
        <w:rPr>
          <w:rFonts w:ascii="Arial" w:eastAsia="Cambria" w:hAnsi="Arial" w:cs="Arial"/>
          <w:color w:val="000000"/>
          <w:sz w:val="24"/>
          <w:szCs w:val="24"/>
        </w:rPr>
        <w:t>Патентно-лицензионная работа и защита авторских прав</w:t>
      </w:r>
      <w:bookmarkEnd w:id="10"/>
      <w:r w:rsidRPr="006F1FA2">
        <w:rPr>
          <w:rFonts w:ascii="Arial" w:eastAsia="Cambria" w:hAnsi="Arial" w:cs="Arial"/>
          <w:color w:val="000000"/>
          <w:sz w:val="24"/>
          <w:szCs w:val="24"/>
        </w:rPr>
        <w:t xml:space="preserve"> </w:t>
      </w:r>
    </w:p>
    <w:p w14:paraId="2BC555F8" w14:textId="77777777" w:rsidR="00657DC0" w:rsidRPr="006F1FA2" w:rsidRDefault="00657DC0" w:rsidP="00657DC0">
      <w:pPr>
        <w:shd w:val="clear" w:color="auto" w:fill="FFFFFF"/>
        <w:tabs>
          <w:tab w:val="left" w:pos="567"/>
        </w:tabs>
        <w:ind w:firstLine="567"/>
        <w:rPr>
          <w:rFonts w:ascii="Arial" w:hAnsi="Arial" w:cs="Arial"/>
          <w:sz w:val="24"/>
          <w:szCs w:val="24"/>
        </w:rPr>
      </w:pPr>
      <w:r w:rsidRPr="006F1FA2">
        <w:rPr>
          <w:rFonts w:ascii="Arial" w:hAnsi="Arial" w:cs="Arial"/>
          <w:sz w:val="24"/>
          <w:szCs w:val="24"/>
        </w:rPr>
        <w:t xml:space="preserve">Изобретательская и патентно-лицензионная работа в университете организуется и проводится </w:t>
      </w:r>
      <w:proofErr w:type="spellStart"/>
      <w:r w:rsidRPr="006F1FA2">
        <w:rPr>
          <w:rFonts w:ascii="Arial" w:hAnsi="Arial" w:cs="Arial"/>
          <w:sz w:val="24"/>
          <w:szCs w:val="24"/>
        </w:rPr>
        <w:t>УНиК</w:t>
      </w:r>
      <w:proofErr w:type="spellEnd"/>
      <w:r w:rsidRPr="006F1FA2">
        <w:rPr>
          <w:rFonts w:ascii="Arial" w:hAnsi="Arial" w:cs="Arial"/>
          <w:sz w:val="24"/>
          <w:szCs w:val="24"/>
        </w:rPr>
        <w:t xml:space="preserve"> во взаимодействии с научными подразделениями на основе правовой базы в области охраны объектов интеллектуальной собственности и инструктивно-методической документации Национального института интеллектуальной собственности Министерства юстиции Республики Казахстан.</w:t>
      </w:r>
    </w:p>
    <w:p w14:paraId="4C7FE588" w14:textId="77777777" w:rsidR="00657DC0" w:rsidRPr="006F1FA2" w:rsidRDefault="00657DC0" w:rsidP="00657DC0">
      <w:pPr>
        <w:shd w:val="clear" w:color="auto" w:fill="FFFFFF"/>
        <w:ind w:firstLine="567"/>
        <w:rPr>
          <w:rFonts w:ascii="Arial" w:hAnsi="Arial" w:cs="Arial"/>
          <w:sz w:val="24"/>
          <w:szCs w:val="24"/>
        </w:rPr>
      </w:pPr>
      <w:r w:rsidRPr="006F1FA2">
        <w:rPr>
          <w:rFonts w:ascii="Arial" w:hAnsi="Arial" w:cs="Arial"/>
          <w:sz w:val="24"/>
          <w:szCs w:val="24"/>
        </w:rPr>
        <w:t xml:space="preserve">Создание интеллектуальной собственности в университете в основном связано с результатами научных исследований, проводимых в рамках тематического плана, выполняемых финансируемых НИР по бюджетным программам МОН РК, хозяйственным договорам по заказам предприятий и в рамках обучения в магистратуре, докторантуре. </w:t>
      </w:r>
    </w:p>
    <w:p w14:paraId="61957576" w14:textId="77777777" w:rsidR="00657DC0" w:rsidRPr="006F1FA2" w:rsidRDefault="00657DC0" w:rsidP="00657DC0">
      <w:pPr>
        <w:ind w:firstLine="567"/>
        <w:rPr>
          <w:rFonts w:ascii="Arial" w:hAnsi="Arial" w:cs="Arial"/>
          <w:sz w:val="24"/>
          <w:szCs w:val="24"/>
        </w:rPr>
      </w:pPr>
      <w:r w:rsidRPr="006F1FA2">
        <w:rPr>
          <w:rFonts w:ascii="Arial" w:hAnsi="Arial" w:cs="Arial"/>
          <w:sz w:val="24"/>
          <w:szCs w:val="24"/>
        </w:rPr>
        <w:t>В 20</w:t>
      </w:r>
      <w:r w:rsidRPr="006F1FA2">
        <w:rPr>
          <w:rFonts w:ascii="Arial" w:hAnsi="Arial" w:cs="Arial"/>
          <w:sz w:val="24"/>
          <w:szCs w:val="24"/>
          <w:lang w:val="kk-KZ"/>
        </w:rPr>
        <w:t>24</w:t>
      </w:r>
      <w:r w:rsidRPr="006F1FA2">
        <w:rPr>
          <w:rFonts w:ascii="Arial" w:hAnsi="Arial" w:cs="Arial"/>
          <w:sz w:val="24"/>
          <w:szCs w:val="24"/>
        </w:rPr>
        <w:t xml:space="preserve"> календарном году сотрудниками университета получены (по данным институтов, факультетов) </w:t>
      </w:r>
      <w:r w:rsidRPr="006F1FA2">
        <w:rPr>
          <w:rFonts w:ascii="Arial" w:hAnsi="Arial" w:cs="Arial"/>
          <w:b/>
          <w:bCs/>
          <w:sz w:val="24"/>
          <w:szCs w:val="24"/>
        </w:rPr>
        <w:t>37 (2023 г. - 34</w:t>
      </w:r>
      <w:r w:rsidRPr="006F1FA2">
        <w:rPr>
          <w:rFonts w:ascii="Arial" w:hAnsi="Arial" w:cs="Arial"/>
          <w:b/>
          <w:bCs/>
          <w:sz w:val="24"/>
          <w:szCs w:val="24"/>
          <w:lang w:val="kk-KZ"/>
        </w:rPr>
        <w:t>)</w:t>
      </w:r>
      <w:r w:rsidRPr="006F1FA2">
        <w:rPr>
          <w:rFonts w:ascii="Arial" w:hAnsi="Arial" w:cs="Arial"/>
          <w:sz w:val="24"/>
          <w:szCs w:val="24"/>
        </w:rPr>
        <w:t xml:space="preserve"> подтверждающих документов на объекты интеллектуальной собственности с участием докторантов, из них </w:t>
      </w:r>
      <w:r w:rsidRPr="006F1FA2">
        <w:rPr>
          <w:rFonts w:ascii="Arial" w:hAnsi="Arial" w:cs="Arial"/>
          <w:b/>
          <w:bCs/>
          <w:sz w:val="24"/>
          <w:szCs w:val="24"/>
        </w:rPr>
        <w:t>5 (2023 - 6</w:t>
      </w:r>
      <w:r w:rsidRPr="006F1FA2">
        <w:rPr>
          <w:rFonts w:ascii="Arial" w:hAnsi="Arial" w:cs="Arial"/>
          <w:b/>
          <w:bCs/>
          <w:sz w:val="24"/>
          <w:szCs w:val="24"/>
          <w:lang w:val="kk-KZ"/>
        </w:rPr>
        <w:t>)</w:t>
      </w:r>
      <w:r w:rsidRPr="006F1FA2">
        <w:rPr>
          <w:rFonts w:ascii="Arial" w:hAnsi="Arial" w:cs="Arial"/>
          <w:sz w:val="24"/>
          <w:szCs w:val="24"/>
        </w:rPr>
        <w:t xml:space="preserve"> патентов на полезную модель, </w:t>
      </w:r>
      <w:r w:rsidRPr="006F1FA2">
        <w:rPr>
          <w:rFonts w:ascii="Arial" w:hAnsi="Arial" w:cs="Arial"/>
          <w:b/>
          <w:bCs/>
          <w:sz w:val="24"/>
          <w:szCs w:val="24"/>
        </w:rPr>
        <w:t>32 (2023 – 28)</w:t>
      </w:r>
      <w:r w:rsidRPr="006F1FA2">
        <w:rPr>
          <w:rFonts w:ascii="Arial" w:hAnsi="Arial" w:cs="Arial"/>
          <w:sz w:val="24"/>
          <w:szCs w:val="24"/>
        </w:rPr>
        <w:t xml:space="preserve"> свидетельств о гос. регистрации прав на объект авторского права. Не все объективные свидетельства были представлены.</w:t>
      </w:r>
    </w:p>
    <w:p w14:paraId="3DC80EA7" w14:textId="77777777" w:rsidR="00657DC0" w:rsidRPr="006F1FA2" w:rsidRDefault="00657DC0" w:rsidP="00657DC0">
      <w:pPr>
        <w:ind w:firstLine="567"/>
        <w:rPr>
          <w:rFonts w:ascii="Arial" w:hAnsi="Arial" w:cs="Arial"/>
          <w:b/>
          <w:bCs/>
          <w:sz w:val="24"/>
          <w:szCs w:val="24"/>
        </w:rPr>
      </w:pPr>
      <w:r w:rsidRPr="006F1FA2">
        <w:rPr>
          <w:rFonts w:ascii="Arial" w:hAnsi="Arial" w:cs="Arial"/>
          <w:b/>
          <w:bCs/>
          <w:sz w:val="24"/>
          <w:szCs w:val="24"/>
        </w:rPr>
        <w:t xml:space="preserve">По реестру </w:t>
      </w:r>
      <w:proofErr w:type="spellStart"/>
      <w:r w:rsidRPr="006F1FA2">
        <w:rPr>
          <w:rFonts w:ascii="Arial" w:hAnsi="Arial" w:cs="Arial"/>
          <w:b/>
          <w:bCs/>
          <w:sz w:val="24"/>
          <w:szCs w:val="24"/>
        </w:rPr>
        <w:t>УНиК</w:t>
      </w:r>
      <w:proofErr w:type="spellEnd"/>
      <w:r w:rsidRPr="006F1FA2">
        <w:rPr>
          <w:rFonts w:ascii="Arial" w:hAnsi="Arial" w:cs="Arial"/>
          <w:sz w:val="24"/>
          <w:szCs w:val="24"/>
        </w:rPr>
        <w:t xml:space="preserve"> количество свидетельств о гос. регистрации прав на объект авторского права </w:t>
      </w:r>
      <w:r w:rsidRPr="006F1FA2">
        <w:rPr>
          <w:rFonts w:ascii="Arial" w:hAnsi="Arial" w:cs="Arial"/>
          <w:b/>
          <w:bCs/>
          <w:sz w:val="24"/>
          <w:szCs w:val="24"/>
        </w:rPr>
        <w:t xml:space="preserve">в </w:t>
      </w:r>
      <w:bookmarkStart w:id="11" w:name="_Hlk156483080"/>
      <w:r w:rsidRPr="006F1FA2">
        <w:rPr>
          <w:rFonts w:ascii="Arial" w:hAnsi="Arial" w:cs="Arial"/>
          <w:b/>
          <w:bCs/>
          <w:sz w:val="24"/>
          <w:szCs w:val="24"/>
        </w:rPr>
        <w:t>2024 г</w:t>
      </w:r>
      <w:bookmarkEnd w:id="11"/>
      <w:r w:rsidRPr="006F1FA2">
        <w:rPr>
          <w:rFonts w:ascii="Arial" w:hAnsi="Arial" w:cs="Arial"/>
          <w:b/>
          <w:bCs/>
          <w:sz w:val="24"/>
          <w:szCs w:val="24"/>
        </w:rPr>
        <w:t xml:space="preserve">. </w:t>
      </w:r>
      <w:proofErr w:type="gramStart"/>
      <w:r w:rsidRPr="006F1FA2">
        <w:rPr>
          <w:rFonts w:ascii="Arial" w:hAnsi="Arial" w:cs="Arial"/>
          <w:b/>
          <w:bCs/>
          <w:sz w:val="24"/>
          <w:szCs w:val="24"/>
        </w:rPr>
        <w:t xml:space="preserve">составило </w:t>
      </w:r>
      <w:bookmarkStart w:id="12" w:name="_Hlk156483093"/>
      <w:r w:rsidRPr="006F1FA2">
        <w:rPr>
          <w:rFonts w:ascii="Arial" w:hAnsi="Arial" w:cs="Arial"/>
          <w:b/>
          <w:bCs/>
          <w:sz w:val="24"/>
          <w:szCs w:val="24"/>
        </w:rPr>
        <w:t xml:space="preserve"> </w:t>
      </w:r>
      <w:bookmarkEnd w:id="12"/>
      <w:r w:rsidRPr="006F1FA2">
        <w:rPr>
          <w:rFonts w:ascii="Arial" w:hAnsi="Arial" w:cs="Arial"/>
          <w:b/>
          <w:bCs/>
          <w:sz w:val="24"/>
          <w:szCs w:val="24"/>
        </w:rPr>
        <w:t>40</w:t>
      </w:r>
      <w:proofErr w:type="gramEnd"/>
      <w:r w:rsidRPr="006F1FA2">
        <w:rPr>
          <w:rFonts w:ascii="Arial" w:hAnsi="Arial" w:cs="Arial"/>
          <w:b/>
          <w:bCs/>
          <w:sz w:val="24"/>
          <w:szCs w:val="24"/>
        </w:rPr>
        <w:t xml:space="preserve"> и патентов на полезную модель – 4.</w:t>
      </w:r>
    </w:p>
    <w:p w14:paraId="3EE6EDE4" w14:textId="77777777" w:rsidR="00657DC0" w:rsidRPr="006F1FA2" w:rsidRDefault="00657DC0" w:rsidP="00657DC0">
      <w:pPr>
        <w:ind w:firstLine="567"/>
        <w:rPr>
          <w:rFonts w:ascii="Arial" w:hAnsi="Arial" w:cs="Arial"/>
          <w:sz w:val="24"/>
          <w:szCs w:val="24"/>
        </w:rPr>
      </w:pPr>
      <w:r w:rsidRPr="006F1FA2">
        <w:rPr>
          <w:rFonts w:ascii="Arial" w:hAnsi="Arial" w:cs="Arial"/>
          <w:sz w:val="24"/>
          <w:szCs w:val="24"/>
        </w:rPr>
        <w:t xml:space="preserve">По сравнению с 2023 годом (34 единиц) их количество </w:t>
      </w:r>
      <w:proofErr w:type="gramStart"/>
      <w:r w:rsidRPr="006F1FA2">
        <w:rPr>
          <w:rFonts w:ascii="Arial" w:hAnsi="Arial" w:cs="Arial"/>
          <w:sz w:val="24"/>
          <w:szCs w:val="24"/>
        </w:rPr>
        <w:t>увеличилось  на</w:t>
      </w:r>
      <w:proofErr w:type="gramEnd"/>
      <w:r w:rsidRPr="006F1FA2">
        <w:rPr>
          <w:rFonts w:ascii="Arial" w:hAnsi="Arial" w:cs="Arial"/>
          <w:sz w:val="24"/>
          <w:szCs w:val="24"/>
        </w:rPr>
        <w:t xml:space="preserve"> 10 единиц или на  29,4%. Среди институтов (факультетов), активно работающих в области патентно-лицензионной деятельности в 2024 году следует отметить коллективы факультета машиностроения, энергетики и информационных технологий, факультета </w:t>
      </w:r>
      <w:proofErr w:type="spellStart"/>
      <w:r w:rsidRPr="006F1FA2">
        <w:rPr>
          <w:rFonts w:ascii="Arial" w:hAnsi="Arial" w:cs="Arial"/>
          <w:sz w:val="24"/>
          <w:szCs w:val="24"/>
        </w:rPr>
        <w:t>сельско</w:t>
      </w:r>
      <w:proofErr w:type="spellEnd"/>
      <w:r w:rsidRPr="006F1FA2">
        <w:rPr>
          <w:rFonts w:ascii="Arial" w:hAnsi="Arial" w:cs="Arial"/>
          <w:sz w:val="24"/>
          <w:szCs w:val="24"/>
          <w:lang w:val="kk-KZ"/>
        </w:rPr>
        <w:t>хо</w:t>
      </w:r>
      <w:proofErr w:type="spellStart"/>
      <w:r w:rsidRPr="006F1FA2">
        <w:rPr>
          <w:rFonts w:ascii="Arial" w:hAnsi="Arial" w:cs="Arial"/>
          <w:sz w:val="24"/>
          <w:szCs w:val="24"/>
        </w:rPr>
        <w:t>зяйственных</w:t>
      </w:r>
      <w:proofErr w:type="spellEnd"/>
      <w:r w:rsidRPr="006F1FA2">
        <w:rPr>
          <w:rFonts w:ascii="Arial" w:hAnsi="Arial" w:cs="Arial"/>
          <w:sz w:val="24"/>
          <w:szCs w:val="24"/>
        </w:rPr>
        <w:t xml:space="preserve"> наук, педагогического института им. У. </w:t>
      </w:r>
      <w:proofErr w:type="spellStart"/>
      <w:r w:rsidRPr="006F1FA2">
        <w:rPr>
          <w:rFonts w:ascii="Arial" w:hAnsi="Arial" w:cs="Arial"/>
          <w:sz w:val="24"/>
          <w:szCs w:val="24"/>
        </w:rPr>
        <w:t>Султангазина</w:t>
      </w:r>
      <w:proofErr w:type="spellEnd"/>
      <w:r w:rsidRPr="006F1FA2">
        <w:rPr>
          <w:rFonts w:ascii="Arial" w:hAnsi="Arial" w:cs="Arial"/>
          <w:sz w:val="24"/>
          <w:szCs w:val="24"/>
        </w:rPr>
        <w:t>, где создаются новые технические решения, по которым подаются заявки на изобретения и полезные модели.</w:t>
      </w:r>
    </w:p>
    <w:p w14:paraId="3C4119C5" w14:textId="77777777" w:rsidR="00657DC0" w:rsidRPr="006F1FA2" w:rsidRDefault="00657DC0" w:rsidP="00657DC0">
      <w:pPr>
        <w:pStyle w:val="1"/>
        <w:spacing w:before="0"/>
        <w:ind w:firstLine="567"/>
        <w:rPr>
          <w:rFonts w:ascii="Arial" w:eastAsia="Cambria" w:hAnsi="Arial" w:cs="Arial"/>
          <w:b w:val="0"/>
          <w:color w:val="000000"/>
          <w:sz w:val="24"/>
          <w:szCs w:val="24"/>
        </w:rPr>
      </w:pPr>
      <w:bookmarkStart w:id="13" w:name="_Toc158035473"/>
      <w:r w:rsidRPr="006F1FA2">
        <w:rPr>
          <w:rFonts w:ascii="Arial" w:eastAsia="Cambria" w:hAnsi="Arial" w:cs="Arial"/>
          <w:color w:val="000000"/>
          <w:sz w:val="24"/>
          <w:szCs w:val="24"/>
        </w:rPr>
        <w:t>Внедрение результатов НИР в практику, учебный процесс</w:t>
      </w:r>
      <w:bookmarkEnd w:id="13"/>
    </w:p>
    <w:p w14:paraId="28868185" w14:textId="77777777" w:rsidR="00657DC0" w:rsidRPr="006F1FA2" w:rsidRDefault="00657DC0" w:rsidP="00657DC0">
      <w:pPr>
        <w:ind w:firstLine="567"/>
        <w:rPr>
          <w:rFonts w:ascii="Arial" w:eastAsia="Calibri" w:hAnsi="Arial" w:cs="Arial"/>
          <w:sz w:val="24"/>
          <w:szCs w:val="24"/>
        </w:rPr>
      </w:pPr>
      <w:r w:rsidRPr="006F1FA2">
        <w:rPr>
          <w:rFonts w:ascii="Arial" w:eastAsia="Calibri" w:hAnsi="Arial" w:cs="Arial"/>
          <w:sz w:val="24"/>
          <w:szCs w:val="24"/>
        </w:rPr>
        <w:t xml:space="preserve">В отчетном 2024 году в целом по университету по результатам научных исследований по данным институтов (факультетов) оформлены 20 (+8 к уровню прошлого года) актов внедрения в учебный процесс. Актов внедрения в производство 0 (-8 к уровню прошлого года) с учетом разработок обучающихся в магистратуре и докторантуре. </w:t>
      </w:r>
    </w:p>
    <w:p w14:paraId="4B2394D2" w14:textId="77777777" w:rsidR="00657DC0" w:rsidRPr="006F1FA2" w:rsidRDefault="00657DC0" w:rsidP="00657DC0">
      <w:pPr>
        <w:ind w:firstLine="567"/>
        <w:rPr>
          <w:rFonts w:ascii="Arial" w:eastAsia="Calibri" w:hAnsi="Arial" w:cs="Arial"/>
          <w:sz w:val="24"/>
          <w:szCs w:val="24"/>
        </w:rPr>
      </w:pPr>
      <w:r w:rsidRPr="006F1FA2">
        <w:rPr>
          <w:rFonts w:ascii="Arial" w:eastAsia="Calibri" w:hAnsi="Arial" w:cs="Arial"/>
          <w:sz w:val="24"/>
          <w:szCs w:val="24"/>
        </w:rPr>
        <w:t xml:space="preserve">Основную проблему с применением результатов НИР и актов внедрения в производство </w:t>
      </w:r>
      <w:proofErr w:type="gramStart"/>
      <w:r w:rsidRPr="006F1FA2">
        <w:rPr>
          <w:rFonts w:ascii="Arial" w:eastAsia="Calibri" w:hAnsi="Arial" w:cs="Arial"/>
          <w:sz w:val="24"/>
          <w:szCs w:val="24"/>
        </w:rPr>
        <w:t>составляет  расчет</w:t>
      </w:r>
      <w:proofErr w:type="gramEnd"/>
      <w:r w:rsidRPr="006F1FA2">
        <w:rPr>
          <w:rFonts w:ascii="Arial" w:eastAsia="Calibri" w:hAnsi="Arial" w:cs="Arial"/>
          <w:sz w:val="24"/>
          <w:szCs w:val="24"/>
        </w:rPr>
        <w:t xml:space="preserve"> экономического  эффекта от предлагаемых </w:t>
      </w:r>
      <w:r w:rsidRPr="006F1FA2">
        <w:rPr>
          <w:rFonts w:ascii="Arial" w:eastAsia="Calibri" w:hAnsi="Arial" w:cs="Arial"/>
          <w:sz w:val="24"/>
          <w:szCs w:val="24"/>
        </w:rPr>
        <w:lastRenderedPageBreak/>
        <w:t xml:space="preserve">мероприятий, за счет роста количества и стоимости  валовой продукции, роста производительности труда, экономии затрат, совершенствования технологии и организации учета,  управления, планирования и  других бизнес-процессов. Кроме того собственники не охотно подтверждают финансовые показатели, да и   применение Актов внедрения не является обязательным не для ППС, не для обучающихся, как для рейтинга, </w:t>
      </w:r>
      <w:proofErr w:type="gramStart"/>
      <w:r w:rsidRPr="006F1FA2">
        <w:rPr>
          <w:rFonts w:ascii="Arial" w:eastAsia="Calibri" w:hAnsi="Arial" w:cs="Arial"/>
          <w:sz w:val="24"/>
          <w:szCs w:val="24"/>
        </w:rPr>
        <w:t>так  и</w:t>
      </w:r>
      <w:proofErr w:type="gramEnd"/>
      <w:r w:rsidRPr="006F1FA2">
        <w:rPr>
          <w:rFonts w:ascii="Arial" w:eastAsia="Calibri" w:hAnsi="Arial" w:cs="Arial"/>
          <w:sz w:val="24"/>
          <w:szCs w:val="24"/>
        </w:rPr>
        <w:t xml:space="preserve"> для  защиты магистерских и докторских исследований, что  так же снижает активность в данном направлении. </w:t>
      </w:r>
    </w:p>
    <w:p w14:paraId="3D5B0199" w14:textId="77777777" w:rsidR="00096657" w:rsidRPr="006F1FA2" w:rsidRDefault="00096657" w:rsidP="00F3009A">
      <w:pPr>
        <w:ind w:firstLine="567"/>
        <w:rPr>
          <w:rFonts w:ascii="Arial" w:hAnsi="Arial" w:cs="Arial"/>
          <w:b/>
          <w:sz w:val="24"/>
          <w:szCs w:val="24"/>
        </w:rPr>
      </w:pPr>
    </w:p>
    <w:p w14:paraId="2BE84E34" w14:textId="77777777" w:rsidR="009016CB" w:rsidRPr="006F1FA2" w:rsidRDefault="009016CB" w:rsidP="009016CB">
      <w:pPr>
        <w:ind w:firstLine="567"/>
        <w:rPr>
          <w:rFonts w:ascii="Arial" w:hAnsi="Arial" w:cs="Arial"/>
          <w:b/>
          <w:sz w:val="24"/>
          <w:szCs w:val="24"/>
          <w:lang w:eastAsia="ru-RU"/>
        </w:rPr>
      </w:pPr>
    </w:p>
    <w:p w14:paraId="7043982A" w14:textId="77777777" w:rsidR="00423E4A" w:rsidRPr="006F1FA2" w:rsidRDefault="00423E4A" w:rsidP="00423E4A">
      <w:pPr>
        <w:pStyle w:val="1"/>
        <w:spacing w:before="0"/>
        <w:ind w:firstLine="567"/>
        <w:rPr>
          <w:rFonts w:ascii="Arial" w:eastAsia="Cambria" w:hAnsi="Arial" w:cs="Arial"/>
          <w:b w:val="0"/>
          <w:color w:val="000000"/>
          <w:sz w:val="24"/>
          <w:szCs w:val="24"/>
        </w:rPr>
      </w:pPr>
      <w:bookmarkStart w:id="14" w:name="_Toc158130691"/>
      <w:r w:rsidRPr="006F1FA2">
        <w:rPr>
          <w:rFonts w:ascii="Arial" w:eastAsia="Cambria" w:hAnsi="Arial" w:cs="Arial"/>
          <w:color w:val="000000"/>
          <w:sz w:val="24"/>
          <w:szCs w:val="24"/>
        </w:rPr>
        <w:t>Материально-техническая и лабораторно-исследовательская база</w:t>
      </w:r>
      <w:bookmarkEnd w:id="14"/>
    </w:p>
    <w:p w14:paraId="6C31687C" w14:textId="77777777" w:rsidR="00423E4A" w:rsidRPr="006F1FA2" w:rsidRDefault="00423E4A" w:rsidP="00423E4A">
      <w:pPr>
        <w:ind w:firstLine="708"/>
        <w:rPr>
          <w:rFonts w:ascii="Arial" w:hAnsi="Arial" w:cs="Arial"/>
          <w:b/>
          <w:bCs/>
          <w:sz w:val="24"/>
          <w:szCs w:val="24"/>
          <w:lang w:eastAsia="ru-RU"/>
        </w:rPr>
      </w:pPr>
      <w:r w:rsidRPr="006F1FA2">
        <w:rPr>
          <w:rFonts w:ascii="Arial" w:hAnsi="Arial" w:cs="Arial"/>
          <w:bCs/>
          <w:sz w:val="24"/>
          <w:szCs w:val="24"/>
        </w:rPr>
        <w:t xml:space="preserve">В соответствии с </w:t>
      </w:r>
      <w:r w:rsidRPr="006F1FA2">
        <w:rPr>
          <w:rFonts w:ascii="Arial" w:hAnsi="Arial" w:cs="Arial"/>
          <w:bCs/>
          <w:noProof/>
          <w:sz w:val="24"/>
          <w:szCs w:val="24"/>
          <w:lang w:eastAsia="ru-RU"/>
        </w:rPr>
        <w:t>Квалификационными требованиями, предъявляемыми к образовательной деятельности организаций, предоставляющих высшее и (или) послевузовское образование</w:t>
      </w:r>
      <w:r w:rsidRPr="006F1FA2">
        <w:rPr>
          <w:rFonts w:ascii="Arial" w:hAnsi="Arial" w:cs="Arial"/>
          <w:sz w:val="24"/>
          <w:szCs w:val="24"/>
        </w:rPr>
        <w:t xml:space="preserve"> образовательные программы магистратуры и докторантуры</w:t>
      </w:r>
      <w:r w:rsidRPr="006F1FA2">
        <w:rPr>
          <w:rFonts w:ascii="Arial" w:hAnsi="Arial" w:cs="Arial"/>
          <w:color w:val="000000"/>
          <w:sz w:val="24"/>
          <w:szCs w:val="24"/>
        </w:rPr>
        <w:t xml:space="preserve"> должны быть обеспечены специализированной научно-технической, научно-методической, клинической, экспериментальной базой. На данный момент этому требования соответствуют направления подготовки Педагогика и психология, История и археология, Иностранная филология, Журналистика, Бизнес и управление, Информационные технологии, Животноводство, Ветеринария.</w:t>
      </w:r>
      <w:r w:rsidRPr="006F1FA2">
        <w:rPr>
          <w:rFonts w:ascii="Arial" w:hAnsi="Arial" w:cs="Arial"/>
          <w:sz w:val="24"/>
          <w:szCs w:val="24"/>
          <w:lang w:eastAsia="ru-RU"/>
        </w:rPr>
        <w:t xml:space="preserve">  </w:t>
      </w:r>
      <w:r w:rsidRPr="006F1FA2">
        <w:rPr>
          <w:rFonts w:ascii="Arial" w:hAnsi="Arial" w:cs="Arial"/>
          <w:b/>
          <w:bCs/>
          <w:sz w:val="24"/>
          <w:szCs w:val="24"/>
          <w:lang w:eastAsia="ru-RU"/>
        </w:rPr>
        <w:t xml:space="preserve">В 2024 </w:t>
      </w:r>
      <w:proofErr w:type="gramStart"/>
      <w:r w:rsidRPr="006F1FA2">
        <w:rPr>
          <w:rFonts w:ascii="Arial" w:hAnsi="Arial" w:cs="Arial"/>
          <w:b/>
          <w:bCs/>
          <w:sz w:val="24"/>
          <w:szCs w:val="24"/>
          <w:lang w:eastAsia="ru-RU"/>
        </w:rPr>
        <w:t>году</w:t>
      </w:r>
      <w:r w:rsidRPr="006F1FA2">
        <w:rPr>
          <w:rFonts w:ascii="Arial" w:hAnsi="Arial" w:cs="Arial"/>
          <w:sz w:val="24"/>
          <w:szCs w:val="24"/>
          <w:lang w:eastAsia="ru-RU"/>
        </w:rPr>
        <w:t xml:space="preserve">  МТБ</w:t>
      </w:r>
      <w:proofErr w:type="gramEnd"/>
      <w:r w:rsidRPr="006F1FA2">
        <w:rPr>
          <w:rFonts w:ascii="Arial" w:hAnsi="Arial" w:cs="Arial"/>
          <w:sz w:val="24"/>
          <w:szCs w:val="24"/>
          <w:lang w:eastAsia="ru-RU"/>
        </w:rPr>
        <w:t xml:space="preserve">  лабораторного комплекса университета была обновлена  почти </w:t>
      </w:r>
      <w:r w:rsidRPr="006F1FA2">
        <w:rPr>
          <w:rFonts w:ascii="Arial" w:hAnsi="Arial" w:cs="Arial"/>
          <w:b/>
          <w:bCs/>
          <w:sz w:val="24"/>
          <w:szCs w:val="24"/>
          <w:lang w:eastAsia="ru-RU"/>
        </w:rPr>
        <w:t>на 1 млрд. тенге.</w:t>
      </w:r>
    </w:p>
    <w:p w14:paraId="3E82462C" w14:textId="77777777" w:rsidR="00423E4A" w:rsidRPr="006F1FA2" w:rsidRDefault="00423E4A" w:rsidP="00423E4A">
      <w:pPr>
        <w:ind w:firstLine="567"/>
        <w:rPr>
          <w:rFonts w:ascii="Arial" w:hAnsi="Arial" w:cs="Arial"/>
          <w:sz w:val="24"/>
          <w:szCs w:val="24"/>
        </w:rPr>
      </w:pPr>
      <w:r w:rsidRPr="006F1FA2">
        <w:rPr>
          <w:rFonts w:ascii="Arial" w:hAnsi="Arial" w:cs="Arial"/>
          <w:sz w:val="24"/>
          <w:szCs w:val="24"/>
        </w:rPr>
        <w:t>Отсутствие специализированных лабораторий по некоторым направлениям резко сдерживает научную работу ППС и обучающихся.</w:t>
      </w:r>
    </w:p>
    <w:p w14:paraId="26CAD9D5" w14:textId="77777777" w:rsidR="00423E4A" w:rsidRPr="006F1FA2" w:rsidRDefault="00423E4A" w:rsidP="00423E4A">
      <w:pPr>
        <w:ind w:firstLine="567"/>
        <w:rPr>
          <w:rFonts w:ascii="Arial" w:hAnsi="Arial" w:cs="Arial"/>
          <w:sz w:val="24"/>
          <w:szCs w:val="24"/>
        </w:rPr>
      </w:pPr>
      <w:r w:rsidRPr="006F1FA2">
        <w:rPr>
          <w:rFonts w:ascii="Arial" w:hAnsi="Arial" w:cs="Arial"/>
          <w:sz w:val="24"/>
          <w:szCs w:val="24"/>
        </w:rPr>
        <w:t xml:space="preserve">В целом имеющаяся материально-техническая база соответствует современным требованиям, предъявляемым к высшему учебному заведению, и обеспечивает возможность проведения учебного процесса и научно-исследовательских работ с учетом специфики реализуемой образовательной программы. Однако, оснащенность кафедр необходимо улучшать в соответствии с развитием технической оснащенности производств и предприятий. </w:t>
      </w:r>
    </w:p>
    <w:p w14:paraId="4F137DAB" w14:textId="77777777" w:rsidR="00423E4A" w:rsidRPr="006F1FA2" w:rsidRDefault="00423E4A" w:rsidP="00423E4A">
      <w:pPr>
        <w:ind w:firstLine="567"/>
        <w:rPr>
          <w:rFonts w:ascii="Arial" w:hAnsi="Arial" w:cs="Arial"/>
          <w:b/>
          <w:sz w:val="24"/>
          <w:szCs w:val="24"/>
          <w:lang w:val="kk-KZ" w:eastAsia="de-DE"/>
        </w:rPr>
      </w:pPr>
      <w:r w:rsidRPr="006F1FA2">
        <w:rPr>
          <w:rFonts w:ascii="Arial" w:hAnsi="Arial" w:cs="Arial"/>
          <w:b/>
          <w:sz w:val="24"/>
          <w:szCs w:val="24"/>
          <w:lang w:val="kk-KZ" w:eastAsia="de-DE"/>
        </w:rPr>
        <w:t>Предложения:</w:t>
      </w:r>
    </w:p>
    <w:p w14:paraId="39C8F94A" w14:textId="77777777" w:rsidR="00423E4A" w:rsidRPr="006F1FA2" w:rsidRDefault="00423E4A" w:rsidP="00423E4A">
      <w:pPr>
        <w:ind w:firstLine="567"/>
        <w:rPr>
          <w:rFonts w:ascii="Arial" w:hAnsi="Arial" w:cs="Arial"/>
          <w:sz w:val="24"/>
          <w:szCs w:val="24"/>
        </w:rPr>
      </w:pPr>
      <w:r w:rsidRPr="006F1FA2">
        <w:rPr>
          <w:rFonts w:ascii="Arial" w:hAnsi="Arial" w:cs="Arial"/>
          <w:sz w:val="24"/>
          <w:szCs w:val="24"/>
        </w:rPr>
        <w:t xml:space="preserve">- </w:t>
      </w:r>
      <w:r w:rsidRPr="006F1FA2">
        <w:rPr>
          <w:rFonts w:ascii="Arial" w:hAnsi="Arial" w:cs="Arial"/>
          <w:bCs/>
          <w:sz w:val="24"/>
          <w:szCs w:val="24"/>
        </w:rPr>
        <w:t xml:space="preserve">Для более эффективной работы кафедр Педагогического института и научных кружков необходимо улучшить материально-техническую базу, обеспечив студентов и преподавателей необходимыми ресурсами для проведения исследований и учебных мероприятий, так же обеспечить их </w:t>
      </w:r>
      <w:r w:rsidRPr="006F1FA2">
        <w:rPr>
          <w:rFonts w:ascii="Arial" w:hAnsi="Arial" w:cs="Arial"/>
          <w:sz w:val="24"/>
          <w:szCs w:val="24"/>
        </w:rPr>
        <w:t xml:space="preserve">лабораторией по медико-биологическому циклу. В результате решения данной проблемы улучшится долевое участие ППС в проектах ГФ </w:t>
      </w:r>
      <w:proofErr w:type="gramStart"/>
      <w:r w:rsidRPr="006F1FA2">
        <w:rPr>
          <w:rFonts w:ascii="Arial" w:hAnsi="Arial" w:cs="Arial"/>
          <w:sz w:val="24"/>
          <w:szCs w:val="24"/>
        </w:rPr>
        <w:t>МНВО  РК</w:t>
      </w:r>
      <w:proofErr w:type="gramEnd"/>
      <w:r w:rsidRPr="006F1FA2">
        <w:rPr>
          <w:rFonts w:ascii="Arial" w:hAnsi="Arial" w:cs="Arial"/>
          <w:sz w:val="24"/>
          <w:szCs w:val="24"/>
        </w:rPr>
        <w:t xml:space="preserve">, повысится </w:t>
      </w:r>
      <w:proofErr w:type="spellStart"/>
      <w:r w:rsidRPr="006F1FA2">
        <w:rPr>
          <w:rFonts w:ascii="Arial" w:hAnsi="Arial" w:cs="Arial"/>
          <w:sz w:val="24"/>
          <w:szCs w:val="24"/>
        </w:rPr>
        <w:t>остепенность</w:t>
      </w:r>
      <w:proofErr w:type="spellEnd"/>
      <w:r w:rsidRPr="006F1FA2">
        <w:rPr>
          <w:rFonts w:ascii="Arial" w:hAnsi="Arial" w:cs="Arial"/>
          <w:sz w:val="24"/>
          <w:szCs w:val="24"/>
        </w:rPr>
        <w:t xml:space="preserve"> ППС, количество монографий, наличие патентно-изобретательской деятельности. </w:t>
      </w:r>
    </w:p>
    <w:p w14:paraId="6E10627F" w14:textId="77777777" w:rsidR="00423E4A" w:rsidRPr="006F1FA2" w:rsidRDefault="00423E4A" w:rsidP="00423E4A">
      <w:pPr>
        <w:ind w:firstLine="567"/>
        <w:rPr>
          <w:rFonts w:ascii="Arial" w:hAnsi="Arial" w:cs="Arial"/>
          <w:sz w:val="24"/>
          <w:szCs w:val="24"/>
        </w:rPr>
      </w:pPr>
      <w:r w:rsidRPr="006F1FA2">
        <w:rPr>
          <w:rFonts w:ascii="Arial" w:hAnsi="Arial" w:cs="Arial"/>
          <w:sz w:val="24"/>
          <w:szCs w:val="24"/>
        </w:rPr>
        <w:t xml:space="preserve">- Обновление лабораторной базы факультета </w:t>
      </w:r>
      <w:r w:rsidRPr="006F1FA2">
        <w:rPr>
          <w:rStyle w:val="a5"/>
          <w:rFonts w:ascii="Arial" w:hAnsi="Arial" w:cs="Arial"/>
          <w:color w:val="212121"/>
          <w:sz w:val="24"/>
          <w:szCs w:val="24"/>
          <w:shd w:val="clear" w:color="auto" w:fill="F9FBFD"/>
        </w:rPr>
        <w:t>машиностроения, энергетики и информационных технологий</w:t>
      </w:r>
      <w:r w:rsidRPr="006F1FA2">
        <w:rPr>
          <w:rFonts w:ascii="Arial" w:hAnsi="Arial" w:cs="Arial"/>
          <w:color w:val="212121"/>
          <w:sz w:val="24"/>
          <w:szCs w:val="24"/>
          <w:shd w:val="clear" w:color="auto" w:fill="F9FBFD"/>
        </w:rPr>
        <w:t> </w:t>
      </w:r>
      <w:r w:rsidRPr="006F1FA2">
        <w:rPr>
          <w:rFonts w:ascii="Arial" w:hAnsi="Arial" w:cs="Arial"/>
          <w:sz w:val="24"/>
          <w:szCs w:val="24"/>
        </w:rPr>
        <w:t xml:space="preserve">в связи с морально-устаревшим оборудованием лабораторий кафедр. Также необходимо провести работу в приобретении специальной литературы и актуальных справочников. Лаборатории для проведения экспериментальной части необходимы в разрезе технических наук, т.к. они позволяют реализовывать научные исследования преподавателей, студентов и магистрантов в полном объеме.  </w:t>
      </w:r>
    </w:p>
    <w:p w14:paraId="059FA172" w14:textId="77777777" w:rsidR="00423E4A" w:rsidRPr="006F1FA2" w:rsidRDefault="00423E4A" w:rsidP="00423E4A">
      <w:pPr>
        <w:ind w:firstLine="567"/>
        <w:rPr>
          <w:rFonts w:ascii="Arial" w:hAnsi="Arial" w:cs="Arial"/>
          <w:bCs/>
          <w:sz w:val="24"/>
          <w:szCs w:val="24"/>
        </w:rPr>
      </w:pPr>
      <w:r w:rsidRPr="006F1FA2">
        <w:rPr>
          <w:rFonts w:ascii="Arial" w:hAnsi="Arial" w:cs="Arial"/>
          <w:sz w:val="24"/>
          <w:szCs w:val="24"/>
        </w:rPr>
        <w:t xml:space="preserve">- </w:t>
      </w:r>
      <w:r w:rsidRPr="006F1FA2">
        <w:rPr>
          <w:rFonts w:ascii="Arial" w:hAnsi="Arial" w:cs="Arial"/>
          <w:bCs/>
          <w:sz w:val="24"/>
          <w:szCs w:val="24"/>
        </w:rPr>
        <w:t>Создание лаборатории на факультете экономики и права по образовательной программе «Ресторанное дело и гностичный бизнес».</w:t>
      </w:r>
    </w:p>
    <w:p w14:paraId="580136E7" w14:textId="77777777" w:rsidR="00423E4A" w:rsidRPr="006F1FA2" w:rsidRDefault="00423E4A" w:rsidP="00423E4A">
      <w:pPr>
        <w:pStyle w:val="1"/>
        <w:spacing w:before="0"/>
        <w:ind w:firstLine="567"/>
        <w:jc w:val="both"/>
        <w:rPr>
          <w:rFonts w:ascii="Arial" w:hAnsi="Arial" w:cs="Arial"/>
          <w:b w:val="0"/>
          <w:bCs w:val="0"/>
          <w:sz w:val="24"/>
          <w:szCs w:val="24"/>
        </w:rPr>
      </w:pPr>
      <w:bookmarkStart w:id="15" w:name="_Toc158130692"/>
      <w:r w:rsidRPr="006F1FA2">
        <w:rPr>
          <w:rFonts w:ascii="Arial" w:hAnsi="Arial" w:cs="Arial"/>
          <w:sz w:val="24"/>
          <w:szCs w:val="24"/>
        </w:rPr>
        <w:t xml:space="preserve"> Выполнение плана развития университета по показателям НИР в 2024 году</w:t>
      </w:r>
      <w:bookmarkEnd w:id="15"/>
      <w:r w:rsidRPr="006F1FA2">
        <w:rPr>
          <w:rFonts w:ascii="Arial" w:hAnsi="Arial" w:cs="Arial"/>
          <w:sz w:val="24"/>
          <w:szCs w:val="24"/>
        </w:rPr>
        <w:t xml:space="preserve"> </w:t>
      </w:r>
    </w:p>
    <w:p w14:paraId="41A4275E" w14:textId="77777777" w:rsidR="00423E4A" w:rsidRPr="006F1FA2" w:rsidRDefault="00423E4A" w:rsidP="00423E4A">
      <w:pPr>
        <w:ind w:firstLine="567"/>
        <w:rPr>
          <w:rFonts w:ascii="Arial" w:hAnsi="Arial" w:cs="Arial"/>
          <w:sz w:val="24"/>
          <w:szCs w:val="24"/>
        </w:rPr>
      </w:pPr>
      <w:r w:rsidRPr="006F1FA2">
        <w:rPr>
          <w:rFonts w:ascii="Arial" w:hAnsi="Arial" w:cs="Arial"/>
          <w:sz w:val="24"/>
          <w:szCs w:val="24"/>
        </w:rPr>
        <w:t xml:space="preserve">В 2024 году коллективу университета удалось добиться выполнения основных показателей по программе развития Костанайского регионального университета имени Ахмет </w:t>
      </w:r>
      <w:proofErr w:type="spellStart"/>
      <w:r w:rsidRPr="006F1FA2">
        <w:rPr>
          <w:rFonts w:ascii="Arial" w:hAnsi="Arial" w:cs="Arial"/>
          <w:sz w:val="24"/>
          <w:szCs w:val="24"/>
        </w:rPr>
        <w:t>Байтұрсынұлы</w:t>
      </w:r>
      <w:proofErr w:type="spellEnd"/>
      <w:r w:rsidRPr="006F1FA2">
        <w:rPr>
          <w:rFonts w:ascii="Arial" w:hAnsi="Arial" w:cs="Arial"/>
          <w:sz w:val="24"/>
          <w:szCs w:val="24"/>
        </w:rPr>
        <w:t xml:space="preserve"> на 2020-2025 годы. </w:t>
      </w:r>
    </w:p>
    <w:p w14:paraId="518706C2" w14:textId="77777777" w:rsidR="00423E4A" w:rsidRPr="006F1FA2" w:rsidRDefault="00423E4A" w:rsidP="00423E4A">
      <w:pPr>
        <w:pStyle w:val="1"/>
        <w:spacing w:before="0"/>
        <w:ind w:firstLine="708"/>
        <w:jc w:val="both"/>
        <w:rPr>
          <w:rFonts w:ascii="Arial" w:hAnsi="Arial" w:cs="Arial"/>
          <w:b w:val="0"/>
          <w:bCs w:val="0"/>
          <w:sz w:val="24"/>
          <w:szCs w:val="24"/>
        </w:rPr>
      </w:pPr>
      <w:bookmarkStart w:id="16" w:name="_Toc158035480"/>
      <w:r w:rsidRPr="006F1FA2">
        <w:rPr>
          <w:rFonts w:ascii="Arial" w:hAnsi="Arial" w:cs="Arial"/>
          <w:sz w:val="24"/>
          <w:szCs w:val="24"/>
        </w:rPr>
        <w:t>Общие выводы по анализу научной деятельности</w:t>
      </w:r>
      <w:bookmarkEnd w:id="16"/>
      <w:r w:rsidRPr="006F1FA2">
        <w:rPr>
          <w:rFonts w:ascii="Arial" w:hAnsi="Arial" w:cs="Arial"/>
          <w:sz w:val="24"/>
          <w:szCs w:val="24"/>
        </w:rPr>
        <w:t xml:space="preserve"> </w:t>
      </w:r>
    </w:p>
    <w:p w14:paraId="441B1080" w14:textId="77777777" w:rsidR="00423E4A" w:rsidRPr="006F1FA2" w:rsidRDefault="00423E4A" w:rsidP="00423E4A">
      <w:pPr>
        <w:ind w:firstLine="709"/>
        <w:rPr>
          <w:rFonts w:ascii="Arial" w:hAnsi="Arial" w:cs="Arial"/>
          <w:bCs/>
          <w:sz w:val="24"/>
          <w:szCs w:val="24"/>
          <w:lang w:eastAsia="ru-RU"/>
        </w:rPr>
      </w:pPr>
      <w:r w:rsidRPr="006F1FA2">
        <w:rPr>
          <w:rFonts w:ascii="Arial" w:hAnsi="Arial" w:cs="Arial"/>
          <w:bCs/>
          <w:sz w:val="24"/>
          <w:szCs w:val="24"/>
          <w:lang w:eastAsia="ru-RU"/>
        </w:rPr>
        <w:t xml:space="preserve">Одно из стратегических направлений развития университета формулируется, как «Создание исследовательской экосистемы» и включает реализацию принципа </w:t>
      </w:r>
      <w:r w:rsidRPr="006F1FA2">
        <w:rPr>
          <w:rFonts w:ascii="Arial" w:hAnsi="Arial" w:cs="Arial"/>
          <w:bCs/>
          <w:sz w:val="24"/>
          <w:szCs w:val="24"/>
          <w:lang w:eastAsia="ru-RU"/>
        </w:rPr>
        <w:lastRenderedPageBreak/>
        <w:t xml:space="preserve">«обучение через исследования» на основе укрепления ресурсного потенциала науки, включая кадры, материальную базу, финансирование из бюджетных и иных источников, доступ к информации применение технологий искусственного интеллекта и современный менеджмент. Все это закреплено в </w:t>
      </w:r>
      <w:proofErr w:type="gramStart"/>
      <w:r w:rsidRPr="006F1FA2">
        <w:rPr>
          <w:rFonts w:ascii="Arial" w:hAnsi="Arial" w:cs="Arial"/>
          <w:bCs/>
          <w:sz w:val="24"/>
          <w:szCs w:val="24"/>
          <w:lang w:eastAsia="ru-RU"/>
        </w:rPr>
        <w:t>Программе  развития</w:t>
      </w:r>
      <w:proofErr w:type="gramEnd"/>
      <w:r w:rsidRPr="006F1FA2">
        <w:rPr>
          <w:rFonts w:ascii="Arial" w:hAnsi="Arial" w:cs="Arial"/>
          <w:bCs/>
          <w:sz w:val="24"/>
          <w:szCs w:val="24"/>
          <w:lang w:eastAsia="ru-RU"/>
        </w:rPr>
        <w:t xml:space="preserve"> Костанайского регионального университета имени Ахмет </w:t>
      </w:r>
      <w:proofErr w:type="spellStart"/>
      <w:r w:rsidRPr="006F1FA2">
        <w:rPr>
          <w:rFonts w:ascii="Arial" w:hAnsi="Arial" w:cs="Arial"/>
          <w:bCs/>
          <w:sz w:val="24"/>
          <w:szCs w:val="24"/>
          <w:lang w:eastAsia="ru-RU"/>
        </w:rPr>
        <w:t>Байтұрсынұлы</w:t>
      </w:r>
      <w:proofErr w:type="spellEnd"/>
      <w:r w:rsidRPr="006F1FA2">
        <w:rPr>
          <w:rFonts w:ascii="Arial" w:hAnsi="Arial" w:cs="Arial"/>
          <w:bCs/>
          <w:sz w:val="24"/>
          <w:szCs w:val="24"/>
          <w:lang w:eastAsia="ru-RU"/>
        </w:rPr>
        <w:t xml:space="preserve"> на 2025-2029 гг. и операционном плане  на соответствующий учебный год.</w:t>
      </w:r>
    </w:p>
    <w:p w14:paraId="5D54D80A" w14:textId="77777777" w:rsidR="00423E4A" w:rsidRPr="006F1FA2" w:rsidRDefault="00423E4A" w:rsidP="00423E4A">
      <w:pPr>
        <w:ind w:firstLine="708"/>
        <w:rPr>
          <w:rFonts w:ascii="Arial" w:hAnsi="Arial" w:cs="Arial"/>
          <w:bCs/>
          <w:sz w:val="24"/>
          <w:szCs w:val="24"/>
          <w:lang w:eastAsia="ru-RU"/>
        </w:rPr>
      </w:pPr>
      <w:r w:rsidRPr="006F1FA2">
        <w:rPr>
          <w:rFonts w:ascii="Arial" w:hAnsi="Arial" w:cs="Arial"/>
          <w:bCs/>
          <w:sz w:val="24"/>
          <w:szCs w:val="24"/>
          <w:lang w:eastAsia="ru-RU"/>
        </w:rPr>
        <w:t xml:space="preserve">В январе 2024 года, было получено свидетельство от </w:t>
      </w:r>
      <w:proofErr w:type="spellStart"/>
      <w:r w:rsidRPr="006F1FA2">
        <w:rPr>
          <w:rFonts w:ascii="Arial" w:hAnsi="Arial" w:cs="Arial"/>
          <w:bCs/>
          <w:sz w:val="24"/>
          <w:szCs w:val="24"/>
          <w:lang w:eastAsia="ru-RU"/>
        </w:rPr>
        <w:t>МНиВО</w:t>
      </w:r>
      <w:proofErr w:type="spellEnd"/>
      <w:r w:rsidRPr="006F1FA2">
        <w:rPr>
          <w:rFonts w:ascii="Arial" w:hAnsi="Arial" w:cs="Arial"/>
          <w:bCs/>
          <w:sz w:val="24"/>
          <w:szCs w:val="24"/>
          <w:lang w:eastAsia="ru-RU"/>
        </w:rPr>
        <w:t xml:space="preserve"> РК об аккредитации в качестве субъекта научной и научно-технической деятельности сроком на 5 </w:t>
      </w:r>
      <w:proofErr w:type="gramStart"/>
      <w:r w:rsidRPr="006F1FA2">
        <w:rPr>
          <w:rFonts w:ascii="Arial" w:hAnsi="Arial" w:cs="Arial"/>
          <w:bCs/>
          <w:sz w:val="24"/>
          <w:szCs w:val="24"/>
          <w:lang w:eastAsia="ru-RU"/>
        </w:rPr>
        <w:t>лет  до</w:t>
      </w:r>
      <w:proofErr w:type="gramEnd"/>
      <w:r w:rsidRPr="006F1FA2">
        <w:rPr>
          <w:rFonts w:ascii="Arial" w:hAnsi="Arial" w:cs="Arial"/>
          <w:bCs/>
          <w:sz w:val="24"/>
          <w:szCs w:val="24"/>
          <w:lang w:eastAsia="ru-RU"/>
        </w:rPr>
        <w:t xml:space="preserve"> 2029 года, что дает право вузу</w:t>
      </w:r>
      <w:r w:rsidRPr="006F1FA2">
        <w:rPr>
          <w:rFonts w:ascii="Arial" w:hAnsi="Arial" w:cs="Arial"/>
          <w:sz w:val="24"/>
          <w:szCs w:val="24"/>
        </w:rPr>
        <w:t xml:space="preserve"> </w:t>
      </w:r>
      <w:r w:rsidRPr="006F1FA2">
        <w:rPr>
          <w:rFonts w:ascii="Arial" w:hAnsi="Arial" w:cs="Arial"/>
          <w:bCs/>
          <w:sz w:val="24"/>
          <w:szCs w:val="24"/>
          <w:lang w:eastAsia="ru-RU"/>
        </w:rPr>
        <w:t>участвовать в государственных грантах и программах поддержки научных исследований в соответствии с условиями государственных конкурсов.</w:t>
      </w:r>
    </w:p>
    <w:p w14:paraId="1AF0D3CC" w14:textId="77777777" w:rsidR="00423E4A" w:rsidRPr="006F1FA2" w:rsidRDefault="00423E4A" w:rsidP="00423E4A">
      <w:pPr>
        <w:ind w:firstLine="709"/>
        <w:rPr>
          <w:rFonts w:ascii="Arial" w:hAnsi="Arial" w:cs="Arial"/>
          <w:sz w:val="24"/>
          <w:szCs w:val="24"/>
          <w:lang w:eastAsia="ru-RU"/>
        </w:rPr>
      </w:pPr>
      <w:r w:rsidRPr="006F1FA2">
        <w:rPr>
          <w:rFonts w:ascii="Arial" w:hAnsi="Arial" w:cs="Arial"/>
          <w:bCs/>
          <w:sz w:val="24"/>
          <w:szCs w:val="24"/>
          <w:lang w:eastAsia="ru-RU"/>
        </w:rPr>
        <w:t xml:space="preserve">В 2024 году в Вузе действовали </w:t>
      </w:r>
      <w:r w:rsidRPr="006F1FA2">
        <w:rPr>
          <w:rFonts w:ascii="Arial" w:hAnsi="Arial" w:cs="Arial"/>
          <w:sz w:val="24"/>
          <w:szCs w:val="24"/>
          <w:lang w:eastAsia="ru-RU"/>
        </w:rPr>
        <w:t xml:space="preserve">16 научных </w:t>
      </w:r>
      <w:proofErr w:type="gramStart"/>
      <w:r w:rsidRPr="006F1FA2">
        <w:rPr>
          <w:rFonts w:ascii="Arial" w:hAnsi="Arial" w:cs="Arial"/>
          <w:sz w:val="24"/>
          <w:szCs w:val="24"/>
          <w:lang w:eastAsia="ru-RU"/>
        </w:rPr>
        <w:t>проектов  с</w:t>
      </w:r>
      <w:proofErr w:type="gramEnd"/>
      <w:r w:rsidRPr="006F1FA2">
        <w:rPr>
          <w:rFonts w:ascii="Arial" w:hAnsi="Arial" w:cs="Arial"/>
          <w:sz w:val="24"/>
          <w:szCs w:val="24"/>
          <w:lang w:eastAsia="ru-RU"/>
        </w:rPr>
        <w:t xml:space="preserve"> общим объемом финансирования   около 1,6 млрд тенге, в том числе  4 проекта с продолжительностью 2022-2024 гг., 6 проектов  - 2023-2025 гг., и еще 6 проектов 2024 – 2026 гг. </w:t>
      </w:r>
    </w:p>
    <w:p w14:paraId="23F9FC9F" w14:textId="77777777" w:rsidR="00423E4A" w:rsidRPr="006F1FA2" w:rsidRDefault="00423E4A" w:rsidP="00423E4A">
      <w:pPr>
        <w:ind w:firstLine="709"/>
        <w:rPr>
          <w:rFonts w:ascii="Arial" w:hAnsi="Arial" w:cs="Arial"/>
          <w:sz w:val="24"/>
          <w:szCs w:val="24"/>
          <w:lang w:eastAsia="ru-RU"/>
        </w:rPr>
      </w:pPr>
      <w:r w:rsidRPr="006F1FA2">
        <w:rPr>
          <w:rFonts w:ascii="Arial" w:hAnsi="Arial" w:cs="Arial"/>
          <w:sz w:val="24"/>
          <w:szCs w:val="24"/>
          <w:lang w:eastAsia="ru-RU"/>
        </w:rPr>
        <w:t xml:space="preserve">В 2024 году были выиграны 3 проекта ГФ под руководством </w:t>
      </w:r>
      <w:proofErr w:type="spellStart"/>
      <w:r w:rsidRPr="006F1FA2">
        <w:rPr>
          <w:rFonts w:ascii="Arial" w:hAnsi="Arial" w:cs="Arial"/>
          <w:sz w:val="24"/>
          <w:szCs w:val="24"/>
          <w:lang w:eastAsia="ru-RU"/>
        </w:rPr>
        <w:t>Кауменова</w:t>
      </w:r>
      <w:proofErr w:type="spellEnd"/>
      <w:r w:rsidRPr="006F1FA2">
        <w:rPr>
          <w:rFonts w:ascii="Arial" w:hAnsi="Arial" w:cs="Arial"/>
          <w:sz w:val="24"/>
          <w:szCs w:val="24"/>
          <w:lang w:eastAsia="ru-RU"/>
        </w:rPr>
        <w:t xml:space="preserve"> Н.С., </w:t>
      </w:r>
      <w:proofErr w:type="spellStart"/>
      <w:r w:rsidRPr="006F1FA2">
        <w:rPr>
          <w:rFonts w:ascii="Arial" w:hAnsi="Arial" w:cs="Arial"/>
          <w:sz w:val="24"/>
          <w:szCs w:val="24"/>
          <w:lang w:eastAsia="ru-RU"/>
        </w:rPr>
        <w:t>Монгилевой</w:t>
      </w:r>
      <w:proofErr w:type="spellEnd"/>
      <w:r w:rsidRPr="006F1FA2">
        <w:rPr>
          <w:rFonts w:ascii="Arial" w:hAnsi="Arial" w:cs="Arial"/>
          <w:sz w:val="24"/>
          <w:szCs w:val="24"/>
          <w:lang w:eastAsia="ru-RU"/>
        </w:rPr>
        <w:t xml:space="preserve"> Н.В., </w:t>
      </w:r>
      <w:proofErr w:type="spellStart"/>
      <w:r w:rsidRPr="006F1FA2">
        <w:rPr>
          <w:rFonts w:ascii="Arial" w:hAnsi="Arial" w:cs="Arial"/>
          <w:sz w:val="24"/>
          <w:szCs w:val="24"/>
          <w:lang w:eastAsia="ru-RU"/>
        </w:rPr>
        <w:t>Шевниной</w:t>
      </w:r>
      <w:proofErr w:type="spellEnd"/>
      <w:r w:rsidRPr="006F1FA2">
        <w:rPr>
          <w:rFonts w:ascii="Arial" w:hAnsi="Arial" w:cs="Arial"/>
          <w:sz w:val="24"/>
          <w:szCs w:val="24"/>
          <w:lang w:eastAsia="ru-RU"/>
        </w:rPr>
        <w:t xml:space="preserve"> И.В., 1 проект </w:t>
      </w:r>
      <w:proofErr w:type="spellStart"/>
      <w:r w:rsidRPr="006F1FA2">
        <w:rPr>
          <w:rFonts w:ascii="Arial" w:hAnsi="Arial" w:cs="Arial"/>
          <w:sz w:val="24"/>
          <w:szCs w:val="24"/>
          <w:lang w:eastAsia="ru-RU"/>
        </w:rPr>
        <w:t>Жас</w:t>
      </w:r>
      <w:proofErr w:type="spellEnd"/>
      <w:r w:rsidRPr="006F1FA2">
        <w:rPr>
          <w:rFonts w:ascii="Arial" w:hAnsi="Arial" w:cs="Arial"/>
          <w:sz w:val="24"/>
          <w:szCs w:val="24"/>
          <w:lang w:eastAsia="ru-RU"/>
        </w:rPr>
        <w:t xml:space="preserve"> </w:t>
      </w:r>
      <w:proofErr w:type="spellStart"/>
      <w:r w:rsidRPr="006F1FA2">
        <w:rPr>
          <w:rFonts w:ascii="Arial" w:hAnsi="Arial" w:cs="Arial"/>
          <w:sz w:val="24"/>
          <w:szCs w:val="24"/>
          <w:lang w:eastAsia="ru-RU"/>
        </w:rPr>
        <w:t>галым</w:t>
      </w:r>
      <w:proofErr w:type="spellEnd"/>
      <w:r w:rsidRPr="006F1FA2">
        <w:rPr>
          <w:rFonts w:ascii="Arial" w:hAnsi="Arial" w:cs="Arial"/>
          <w:sz w:val="24"/>
          <w:szCs w:val="24"/>
          <w:lang w:eastAsia="ru-RU"/>
        </w:rPr>
        <w:t xml:space="preserve"> - </w:t>
      </w:r>
      <w:proofErr w:type="spellStart"/>
      <w:r w:rsidRPr="006F1FA2">
        <w:rPr>
          <w:rFonts w:ascii="Arial" w:hAnsi="Arial" w:cs="Arial"/>
          <w:sz w:val="24"/>
          <w:szCs w:val="24"/>
          <w:lang w:eastAsia="ru-RU"/>
        </w:rPr>
        <w:t>Байкина</w:t>
      </w:r>
      <w:proofErr w:type="spellEnd"/>
      <w:r w:rsidRPr="006F1FA2">
        <w:rPr>
          <w:rFonts w:ascii="Arial" w:hAnsi="Arial" w:cs="Arial"/>
          <w:sz w:val="24"/>
          <w:szCs w:val="24"/>
          <w:lang w:eastAsia="ru-RU"/>
        </w:rPr>
        <w:t xml:space="preserve"> А.К. и 2 проекта ПЦФ под руководством </w:t>
      </w:r>
      <w:proofErr w:type="spellStart"/>
      <w:r w:rsidRPr="006F1FA2">
        <w:rPr>
          <w:rFonts w:ascii="Arial" w:hAnsi="Arial" w:cs="Arial"/>
          <w:sz w:val="24"/>
          <w:szCs w:val="24"/>
          <w:lang w:eastAsia="ru-RU"/>
        </w:rPr>
        <w:t>Нугманова</w:t>
      </w:r>
      <w:proofErr w:type="spellEnd"/>
      <w:r w:rsidRPr="006F1FA2">
        <w:rPr>
          <w:rFonts w:ascii="Arial" w:hAnsi="Arial" w:cs="Arial"/>
          <w:sz w:val="24"/>
          <w:szCs w:val="24"/>
          <w:lang w:eastAsia="ru-RU"/>
        </w:rPr>
        <w:t xml:space="preserve"> А.Б. и </w:t>
      </w:r>
      <w:proofErr w:type="spellStart"/>
      <w:r w:rsidRPr="006F1FA2">
        <w:rPr>
          <w:rFonts w:ascii="Arial" w:hAnsi="Arial" w:cs="Arial"/>
          <w:sz w:val="24"/>
          <w:szCs w:val="24"/>
          <w:lang w:eastAsia="ru-RU"/>
        </w:rPr>
        <w:t>Ыскак</w:t>
      </w:r>
      <w:proofErr w:type="spellEnd"/>
      <w:r w:rsidRPr="006F1FA2">
        <w:rPr>
          <w:rFonts w:ascii="Arial" w:hAnsi="Arial" w:cs="Arial"/>
          <w:sz w:val="24"/>
          <w:szCs w:val="24"/>
          <w:lang w:eastAsia="ru-RU"/>
        </w:rPr>
        <w:t xml:space="preserve"> А. </w:t>
      </w:r>
    </w:p>
    <w:p w14:paraId="485D2C7D" w14:textId="77777777" w:rsidR="00423E4A" w:rsidRPr="006F1FA2" w:rsidRDefault="00423E4A" w:rsidP="00423E4A">
      <w:pPr>
        <w:ind w:firstLine="709"/>
        <w:rPr>
          <w:rFonts w:ascii="Arial" w:hAnsi="Arial" w:cs="Arial"/>
          <w:bCs/>
          <w:sz w:val="24"/>
          <w:szCs w:val="24"/>
          <w:lang w:eastAsia="ru-RU"/>
        </w:rPr>
      </w:pPr>
      <w:r w:rsidRPr="006F1FA2">
        <w:rPr>
          <w:rFonts w:ascii="Arial" w:hAnsi="Arial" w:cs="Arial"/>
          <w:b/>
          <w:bCs/>
          <w:sz w:val="24"/>
          <w:szCs w:val="24"/>
          <w:lang w:eastAsia="ru-RU"/>
        </w:rPr>
        <w:t xml:space="preserve">Для содействия устойчивому развитию и инновационному росту ключевых отраслей экономики региона через проведение исследований, внедрение технологий и подготовку специалистов ВУЗ выиграл конкурс ПЦФ по проекту ЦАП </w:t>
      </w:r>
      <w:r w:rsidRPr="006F1FA2">
        <w:rPr>
          <w:rFonts w:ascii="Arial" w:hAnsi="Arial" w:cs="Arial"/>
          <w:bCs/>
          <w:sz w:val="24"/>
          <w:szCs w:val="24"/>
          <w:lang w:eastAsia="ru-RU"/>
        </w:rPr>
        <w:t>«</w:t>
      </w:r>
      <w:r w:rsidRPr="006F1FA2">
        <w:rPr>
          <w:rFonts w:ascii="Arial" w:hAnsi="Arial" w:cs="Arial"/>
          <w:b/>
          <w:bCs/>
          <w:sz w:val="24"/>
          <w:szCs w:val="24"/>
          <w:lang w:eastAsia="ru-RU"/>
        </w:rPr>
        <w:t xml:space="preserve">«Организация и проведение комплексных исследований по обеспечению устойчивого развития агропромышленного комплекса Костанайской области с созданием научно-исследовательского технологического центра»  </w:t>
      </w:r>
      <w:r w:rsidRPr="006F1FA2">
        <w:rPr>
          <w:rFonts w:ascii="Arial" w:hAnsi="Arial" w:cs="Arial"/>
          <w:b/>
          <w:bCs/>
          <w:sz w:val="24"/>
          <w:szCs w:val="24"/>
        </w:rPr>
        <w:t xml:space="preserve">ИРН BR24992785 </w:t>
      </w:r>
      <w:r w:rsidRPr="006F1FA2">
        <w:rPr>
          <w:rFonts w:ascii="Arial" w:hAnsi="Arial" w:cs="Arial"/>
          <w:bCs/>
          <w:sz w:val="24"/>
          <w:szCs w:val="24"/>
          <w:lang w:eastAsia="ru-RU"/>
        </w:rPr>
        <w:t>на  сумму 4 млрд тенге на 3 года 2024-2026 гг.</w:t>
      </w:r>
    </w:p>
    <w:p w14:paraId="39809140" w14:textId="77777777" w:rsidR="00423E4A" w:rsidRPr="006F1FA2" w:rsidRDefault="00423E4A" w:rsidP="00423E4A">
      <w:pPr>
        <w:ind w:firstLine="708"/>
        <w:rPr>
          <w:rFonts w:ascii="Arial" w:hAnsi="Arial" w:cs="Arial"/>
          <w:sz w:val="24"/>
          <w:szCs w:val="24"/>
          <w:lang w:eastAsia="ru-RU"/>
        </w:rPr>
      </w:pPr>
      <w:r w:rsidRPr="006F1FA2">
        <w:rPr>
          <w:rFonts w:ascii="Arial" w:hAnsi="Arial" w:cs="Arial"/>
          <w:sz w:val="24"/>
          <w:szCs w:val="24"/>
          <w:lang w:eastAsia="ru-RU"/>
        </w:rPr>
        <w:t xml:space="preserve">НИИПБ представляет собой точку инновационного роста университета, по всем параметрам научной деятельности, включает аккредитованную лабораторию, имеющую разрешение и соответствующую базу на работу с прекурсорами и современное, регулярно обновляемое оборудование. </w:t>
      </w:r>
    </w:p>
    <w:p w14:paraId="145115ED" w14:textId="77777777" w:rsidR="00423E4A" w:rsidRPr="006F1FA2" w:rsidRDefault="00423E4A" w:rsidP="00423E4A">
      <w:pPr>
        <w:ind w:firstLine="708"/>
        <w:rPr>
          <w:rFonts w:ascii="Arial" w:hAnsi="Arial" w:cs="Arial"/>
          <w:sz w:val="24"/>
          <w:szCs w:val="24"/>
          <w:lang w:eastAsia="ru-RU"/>
        </w:rPr>
      </w:pPr>
      <w:r w:rsidRPr="006F1FA2">
        <w:rPr>
          <w:rFonts w:ascii="Arial" w:hAnsi="Arial" w:cs="Arial"/>
          <w:sz w:val="24"/>
          <w:szCs w:val="24"/>
          <w:lang w:eastAsia="ru-RU"/>
        </w:rPr>
        <w:t xml:space="preserve">В 2024 </w:t>
      </w:r>
      <w:proofErr w:type="gramStart"/>
      <w:r w:rsidRPr="006F1FA2">
        <w:rPr>
          <w:rFonts w:ascii="Arial" w:hAnsi="Arial" w:cs="Arial"/>
          <w:sz w:val="24"/>
          <w:szCs w:val="24"/>
          <w:lang w:eastAsia="ru-RU"/>
        </w:rPr>
        <w:t>году  МТБ</w:t>
      </w:r>
      <w:proofErr w:type="gramEnd"/>
      <w:r w:rsidRPr="006F1FA2">
        <w:rPr>
          <w:rFonts w:ascii="Arial" w:hAnsi="Arial" w:cs="Arial"/>
          <w:sz w:val="24"/>
          <w:szCs w:val="24"/>
          <w:lang w:eastAsia="ru-RU"/>
        </w:rPr>
        <w:t xml:space="preserve">  лабораторного комплекса университета была обновлена  почти на 1 млрд. тенге.</w:t>
      </w:r>
    </w:p>
    <w:p w14:paraId="05C2D821" w14:textId="77777777" w:rsidR="00423E4A" w:rsidRPr="006F1FA2" w:rsidRDefault="00423E4A" w:rsidP="00423E4A">
      <w:pPr>
        <w:ind w:firstLine="708"/>
        <w:rPr>
          <w:rFonts w:ascii="Arial" w:hAnsi="Arial" w:cs="Arial"/>
          <w:sz w:val="24"/>
          <w:szCs w:val="24"/>
          <w:lang w:eastAsia="ru-RU"/>
        </w:rPr>
      </w:pPr>
      <w:r w:rsidRPr="006F1FA2">
        <w:rPr>
          <w:rFonts w:ascii="Arial" w:hAnsi="Arial" w:cs="Arial"/>
          <w:sz w:val="24"/>
          <w:szCs w:val="24"/>
          <w:lang w:eastAsia="ru-RU"/>
        </w:rPr>
        <w:t xml:space="preserve">В </w:t>
      </w:r>
      <w:proofErr w:type="gramStart"/>
      <w:r w:rsidRPr="006F1FA2">
        <w:rPr>
          <w:rFonts w:ascii="Arial" w:hAnsi="Arial" w:cs="Arial"/>
          <w:sz w:val="24"/>
          <w:szCs w:val="24"/>
          <w:lang w:eastAsia="ru-RU"/>
        </w:rPr>
        <w:t>2024  году</w:t>
      </w:r>
      <w:proofErr w:type="gramEnd"/>
      <w:r w:rsidRPr="006F1FA2">
        <w:rPr>
          <w:rFonts w:ascii="Arial" w:hAnsi="Arial" w:cs="Arial"/>
          <w:sz w:val="24"/>
          <w:szCs w:val="24"/>
          <w:lang w:eastAsia="ru-RU"/>
        </w:rPr>
        <w:t xml:space="preserve"> сотрудниками университета получены 44  подтверждающих документов на объекты интеллектуальной собственности , в т.ч. 4 патента на полезную модель, 40 свидетельств о гос. регистрации прав на объект авторского права</w:t>
      </w:r>
    </w:p>
    <w:p w14:paraId="1EEA11DA" w14:textId="77777777" w:rsidR="00423E4A" w:rsidRPr="006F1FA2" w:rsidRDefault="00423E4A" w:rsidP="00423E4A">
      <w:pPr>
        <w:ind w:firstLine="708"/>
        <w:rPr>
          <w:rFonts w:ascii="Arial" w:hAnsi="Arial" w:cs="Arial"/>
          <w:sz w:val="24"/>
          <w:szCs w:val="24"/>
        </w:rPr>
      </w:pPr>
      <w:r w:rsidRPr="006F1FA2">
        <w:rPr>
          <w:rFonts w:ascii="Arial" w:hAnsi="Arial" w:cs="Arial"/>
          <w:bCs/>
          <w:sz w:val="24"/>
          <w:szCs w:val="24"/>
        </w:rPr>
        <w:t xml:space="preserve">В целях интеграции науки и образования, развития коммерциализации и поддержки инновационных проектов, развития </w:t>
      </w:r>
      <w:proofErr w:type="gramStart"/>
      <w:r w:rsidRPr="006F1FA2">
        <w:rPr>
          <w:rFonts w:ascii="Arial" w:hAnsi="Arial" w:cs="Arial"/>
          <w:bCs/>
          <w:sz w:val="24"/>
          <w:szCs w:val="24"/>
        </w:rPr>
        <w:t>стартапов  «</w:t>
      </w:r>
      <w:proofErr w:type="gramEnd"/>
      <w:r w:rsidRPr="006F1FA2">
        <w:rPr>
          <w:rFonts w:ascii="Arial" w:hAnsi="Arial" w:cs="Arial"/>
          <w:bCs/>
          <w:sz w:val="24"/>
          <w:szCs w:val="24"/>
        </w:rPr>
        <w:t xml:space="preserve">Smart-Центр» КРУ имени Ахмет </w:t>
      </w:r>
      <w:proofErr w:type="spellStart"/>
      <w:r w:rsidRPr="006F1FA2">
        <w:rPr>
          <w:rFonts w:ascii="Arial" w:hAnsi="Arial" w:cs="Arial"/>
          <w:bCs/>
          <w:sz w:val="24"/>
          <w:szCs w:val="24"/>
        </w:rPr>
        <w:t>Байтұрсынұлы</w:t>
      </w:r>
      <w:proofErr w:type="spellEnd"/>
      <w:r w:rsidRPr="006F1FA2">
        <w:rPr>
          <w:rFonts w:ascii="Arial" w:hAnsi="Arial" w:cs="Arial"/>
          <w:bCs/>
          <w:sz w:val="24"/>
          <w:szCs w:val="24"/>
        </w:rPr>
        <w:t xml:space="preserve"> провел четыре образовательных семинара и воркшопа для повышения квалификации ученых. </w:t>
      </w:r>
      <w:r w:rsidRPr="006F1FA2">
        <w:rPr>
          <w:rFonts w:ascii="Arial" w:hAnsi="Arial" w:cs="Arial"/>
          <w:sz w:val="24"/>
          <w:szCs w:val="24"/>
        </w:rPr>
        <w:t xml:space="preserve">Для подготовки и продвижения университетских стартапов проведены два </w:t>
      </w:r>
      <w:proofErr w:type="spellStart"/>
      <w:r w:rsidRPr="006F1FA2">
        <w:rPr>
          <w:rFonts w:ascii="Arial" w:hAnsi="Arial" w:cs="Arial"/>
          <w:sz w:val="24"/>
          <w:szCs w:val="24"/>
        </w:rPr>
        <w:t>хакатона</w:t>
      </w:r>
      <w:proofErr w:type="spellEnd"/>
      <w:r w:rsidRPr="006F1FA2">
        <w:rPr>
          <w:rFonts w:ascii="Arial" w:hAnsi="Arial" w:cs="Arial"/>
          <w:sz w:val="24"/>
          <w:szCs w:val="24"/>
        </w:rPr>
        <w:t xml:space="preserve"> и четыре мероприятия формата </w:t>
      </w:r>
      <w:proofErr w:type="spellStart"/>
      <w:r w:rsidRPr="006F1FA2">
        <w:rPr>
          <w:rFonts w:ascii="Arial" w:hAnsi="Arial" w:cs="Arial"/>
          <w:sz w:val="24"/>
          <w:szCs w:val="24"/>
        </w:rPr>
        <w:t>Pizza</w:t>
      </w:r>
      <w:proofErr w:type="spellEnd"/>
      <w:r w:rsidRPr="006F1FA2">
        <w:rPr>
          <w:rFonts w:ascii="Arial" w:hAnsi="Arial" w:cs="Arial"/>
          <w:sz w:val="24"/>
          <w:szCs w:val="24"/>
        </w:rPr>
        <w:t xml:space="preserve"> </w:t>
      </w:r>
      <w:proofErr w:type="spellStart"/>
      <w:r w:rsidRPr="006F1FA2">
        <w:rPr>
          <w:rFonts w:ascii="Arial" w:hAnsi="Arial" w:cs="Arial"/>
          <w:sz w:val="24"/>
          <w:szCs w:val="24"/>
        </w:rPr>
        <w:t>Pitch</w:t>
      </w:r>
      <w:proofErr w:type="spellEnd"/>
      <w:r w:rsidRPr="006F1FA2">
        <w:rPr>
          <w:rFonts w:ascii="Arial" w:hAnsi="Arial" w:cs="Arial"/>
          <w:sz w:val="24"/>
          <w:szCs w:val="24"/>
        </w:rPr>
        <w:t xml:space="preserve"> </w:t>
      </w:r>
      <w:r w:rsidRPr="006F1FA2">
        <w:rPr>
          <w:rFonts w:ascii="Arial" w:hAnsi="Arial" w:cs="Arial"/>
          <w:sz w:val="24"/>
          <w:szCs w:val="24"/>
          <w:highlight w:val="yellow"/>
        </w:rPr>
        <w:t>с общим призовым фондом свыше 10 миллионов тенге</w:t>
      </w:r>
      <w:r w:rsidRPr="006F1FA2">
        <w:rPr>
          <w:rFonts w:ascii="Arial" w:hAnsi="Arial" w:cs="Arial"/>
          <w:sz w:val="24"/>
          <w:szCs w:val="24"/>
        </w:rPr>
        <w:t xml:space="preserve"> и охватом более 2 500 студентов и начинающих предпринимателей.</w:t>
      </w:r>
    </w:p>
    <w:p w14:paraId="14BBA3F3" w14:textId="77777777" w:rsidR="00423E4A" w:rsidRPr="006F1FA2" w:rsidRDefault="00423E4A" w:rsidP="00423E4A">
      <w:pPr>
        <w:ind w:firstLine="709"/>
        <w:rPr>
          <w:rFonts w:ascii="Arial" w:hAnsi="Arial" w:cs="Arial"/>
          <w:sz w:val="24"/>
          <w:szCs w:val="24"/>
        </w:rPr>
      </w:pPr>
      <w:r w:rsidRPr="006F1FA2">
        <w:rPr>
          <w:rFonts w:ascii="Arial" w:hAnsi="Arial" w:cs="Arial"/>
          <w:sz w:val="24"/>
          <w:szCs w:val="24"/>
        </w:rPr>
        <w:t xml:space="preserve">В 2023 -2024 учебном году более </w:t>
      </w:r>
      <w:proofErr w:type="gramStart"/>
      <w:r w:rsidRPr="006F1FA2">
        <w:rPr>
          <w:rFonts w:ascii="Arial" w:hAnsi="Arial" w:cs="Arial"/>
          <w:sz w:val="24"/>
          <w:szCs w:val="24"/>
        </w:rPr>
        <w:t>26  научных</w:t>
      </w:r>
      <w:proofErr w:type="gramEnd"/>
      <w:r w:rsidRPr="006F1FA2">
        <w:rPr>
          <w:rFonts w:ascii="Arial" w:hAnsi="Arial" w:cs="Arial"/>
          <w:sz w:val="24"/>
          <w:szCs w:val="24"/>
        </w:rPr>
        <w:t xml:space="preserve"> работ студентов всех курсов разных образовательных программ под руководством ведущих ученых университета приняли участие в ежегодном Республиканском конкурсе  </w:t>
      </w:r>
      <w:r w:rsidRPr="006F1FA2">
        <w:rPr>
          <w:rFonts w:ascii="Arial" w:hAnsi="Arial" w:cs="Arial"/>
          <w:b/>
          <w:i/>
          <w:sz w:val="24"/>
          <w:szCs w:val="24"/>
        </w:rPr>
        <w:t>научно-исследовательских работ студентов</w:t>
      </w:r>
      <w:r w:rsidRPr="006F1FA2">
        <w:rPr>
          <w:rFonts w:ascii="Arial" w:hAnsi="Arial" w:cs="Arial"/>
          <w:sz w:val="24"/>
          <w:szCs w:val="24"/>
        </w:rPr>
        <w:t xml:space="preserve"> высших учебных заведений Республики Казахстан. </w:t>
      </w:r>
      <w:proofErr w:type="gramStart"/>
      <w:r w:rsidRPr="006F1FA2">
        <w:rPr>
          <w:rFonts w:ascii="Arial" w:hAnsi="Arial" w:cs="Arial"/>
          <w:sz w:val="24"/>
          <w:szCs w:val="24"/>
        </w:rPr>
        <w:t>В  результате</w:t>
      </w:r>
      <w:proofErr w:type="gramEnd"/>
      <w:r w:rsidRPr="006F1FA2">
        <w:rPr>
          <w:rFonts w:ascii="Arial" w:hAnsi="Arial" w:cs="Arial"/>
          <w:sz w:val="24"/>
          <w:szCs w:val="24"/>
        </w:rPr>
        <w:t xml:space="preserve"> 7 работ  стали призерами. В 2025 году по направлению «Биология» наш вуз будет базовым вузом Казахстана по проведению Республиканского конкурса научно-исследовател</w:t>
      </w:r>
      <w:bookmarkStart w:id="17" w:name="_Toc158035481"/>
      <w:r w:rsidRPr="006F1FA2">
        <w:rPr>
          <w:rFonts w:ascii="Arial" w:hAnsi="Arial" w:cs="Arial"/>
          <w:sz w:val="24"/>
          <w:szCs w:val="24"/>
        </w:rPr>
        <w:t>ьских работ студентов МНВО РК.</w:t>
      </w:r>
      <w:r w:rsidRPr="006F1FA2">
        <w:rPr>
          <w:rFonts w:ascii="Arial" w:hAnsi="Arial" w:cs="Arial"/>
          <w:b/>
          <w:bCs/>
          <w:sz w:val="24"/>
          <w:szCs w:val="24"/>
        </w:rPr>
        <w:t xml:space="preserve"> </w:t>
      </w:r>
      <w:bookmarkEnd w:id="17"/>
    </w:p>
    <w:p w14:paraId="7D8D6D40" w14:textId="77777777" w:rsidR="00423E4A" w:rsidRPr="006F1FA2" w:rsidRDefault="00423E4A" w:rsidP="00423E4A">
      <w:pPr>
        <w:autoSpaceDE w:val="0"/>
        <w:autoSpaceDN w:val="0"/>
        <w:adjustRightInd w:val="0"/>
        <w:ind w:firstLine="567"/>
        <w:rPr>
          <w:rFonts w:ascii="Arial" w:eastAsia="TimesNewRomanPSMT" w:hAnsi="Arial" w:cs="Arial"/>
          <w:b/>
          <w:sz w:val="24"/>
          <w:szCs w:val="24"/>
        </w:rPr>
      </w:pPr>
      <w:proofErr w:type="gramStart"/>
      <w:r w:rsidRPr="006F1FA2">
        <w:rPr>
          <w:rFonts w:ascii="Arial" w:eastAsia="TimesNewRomanPSMT" w:hAnsi="Arial" w:cs="Arial"/>
          <w:b/>
          <w:sz w:val="24"/>
          <w:szCs w:val="24"/>
        </w:rPr>
        <w:t>Направления  совершенствования</w:t>
      </w:r>
      <w:proofErr w:type="gramEnd"/>
    </w:p>
    <w:p w14:paraId="35A5377F" w14:textId="77777777" w:rsidR="00423E4A" w:rsidRPr="006F1FA2" w:rsidRDefault="00423E4A" w:rsidP="00423E4A">
      <w:pPr>
        <w:autoSpaceDE w:val="0"/>
        <w:autoSpaceDN w:val="0"/>
        <w:adjustRightInd w:val="0"/>
        <w:ind w:firstLine="567"/>
        <w:rPr>
          <w:rFonts w:ascii="Arial" w:eastAsia="TimesNewRomanPSMT" w:hAnsi="Arial" w:cs="Arial"/>
          <w:b/>
          <w:sz w:val="24"/>
          <w:szCs w:val="24"/>
        </w:rPr>
      </w:pPr>
      <w:r w:rsidRPr="006F1FA2">
        <w:rPr>
          <w:rFonts w:ascii="Arial" w:eastAsia="TimesNewRomanPSMT" w:hAnsi="Arial" w:cs="Arial"/>
          <w:b/>
          <w:sz w:val="24"/>
          <w:szCs w:val="24"/>
        </w:rPr>
        <w:t>1. Привлечение инвестиций</w:t>
      </w:r>
    </w:p>
    <w:p w14:paraId="1E4ED7BC" w14:textId="77777777" w:rsidR="00423E4A" w:rsidRPr="006F1FA2" w:rsidRDefault="00423E4A" w:rsidP="00423E4A">
      <w:pPr>
        <w:ind w:firstLine="567"/>
        <w:rPr>
          <w:rFonts w:ascii="Arial" w:hAnsi="Arial" w:cs="Arial"/>
          <w:sz w:val="24"/>
          <w:szCs w:val="24"/>
          <w:lang w:eastAsia="ru-RU"/>
        </w:rPr>
      </w:pPr>
      <w:r w:rsidRPr="006F1FA2">
        <w:rPr>
          <w:rFonts w:ascii="Arial" w:hAnsi="Arial" w:cs="Arial"/>
          <w:sz w:val="24"/>
          <w:szCs w:val="24"/>
          <w:lang w:eastAsia="ru-RU"/>
        </w:rPr>
        <w:lastRenderedPageBreak/>
        <w:t xml:space="preserve">Основные потоки привлечения инвестиции ожидаются </w:t>
      </w:r>
      <w:proofErr w:type="gramStart"/>
      <w:r w:rsidRPr="006F1FA2">
        <w:rPr>
          <w:rFonts w:ascii="Arial" w:hAnsi="Arial" w:cs="Arial"/>
          <w:sz w:val="24"/>
          <w:szCs w:val="24"/>
          <w:lang w:eastAsia="ru-RU"/>
        </w:rPr>
        <w:t>от  2</w:t>
      </w:r>
      <w:proofErr w:type="gramEnd"/>
      <w:r w:rsidRPr="006F1FA2">
        <w:rPr>
          <w:rFonts w:ascii="Arial" w:hAnsi="Arial" w:cs="Arial"/>
          <w:sz w:val="24"/>
          <w:szCs w:val="24"/>
          <w:lang w:eastAsia="ru-RU"/>
        </w:rPr>
        <w:t xml:space="preserve"> года реализации ЦАП, в сумме  2 млрд тенге. ВУЗ выиграл конкурс </w:t>
      </w:r>
      <w:proofErr w:type="gramStart"/>
      <w:r w:rsidRPr="006F1FA2">
        <w:rPr>
          <w:rFonts w:ascii="Arial" w:hAnsi="Arial" w:cs="Arial"/>
          <w:sz w:val="24"/>
          <w:szCs w:val="24"/>
          <w:lang w:eastAsia="ru-RU"/>
        </w:rPr>
        <w:t>данный  ПЦФ</w:t>
      </w:r>
      <w:proofErr w:type="gramEnd"/>
      <w:r w:rsidRPr="006F1FA2">
        <w:rPr>
          <w:rFonts w:ascii="Arial" w:hAnsi="Arial" w:cs="Arial"/>
          <w:sz w:val="24"/>
          <w:szCs w:val="24"/>
          <w:lang w:eastAsia="ru-RU"/>
        </w:rPr>
        <w:t xml:space="preserve"> в 2024 году по проекту ЦАП</w:t>
      </w:r>
      <w:r w:rsidRPr="006F1FA2">
        <w:rPr>
          <w:rFonts w:ascii="Arial" w:hAnsi="Arial" w:cs="Arial"/>
          <w:b/>
          <w:bCs/>
          <w:sz w:val="24"/>
          <w:szCs w:val="24"/>
          <w:lang w:eastAsia="ru-RU"/>
        </w:rPr>
        <w:t xml:space="preserve"> </w:t>
      </w:r>
      <w:r w:rsidRPr="006F1FA2">
        <w:rPr>
          <w:rFonts w:ascii="Arial" w:hAnsi="Arial" w:cs="Arial"/>
          <w:bCs/>
          <w:sz w:val="24"/>
          <w:szCs w:val="24"/>
          <w:lang w:eastAsia="ru-RU"/>
        </w:rPr>
        <w:t>«</w:t>
      </w:r>
      <w:r w:rsidRPr="006F1FA2">
        <w:rPr>
          <w:rFonts w:ascii="Arial" w:hAnsi="Arial" w:cs="Arial"/>
          <w:b/>
          <w:bCs/>
          <w:sz w:val="24"/>
          <w:szCs w:val="24"/>
        </w:rPr>
        <w:t>Организация и проведение комплексных исследований по обеспечению устойчивого развития агропромышленного комплекса Костанайской области с созданием научно-исследовательского технологического центра</w:t>
      </w:r>
      <w:r w:rsidRPr="006F1FA2">
        <w:rPr>
          <w:rFonts w:ascii="Arial" w:hAnsi="Arial" w:cs="Arial"/>
          <w:bCs/>
          <w:sz w:val="24"/>
          <w:szCs w:val="24"/>
          <w:lang w:eastAsia="ru-RU"/>
        </w:rPr>
        <w:t>» на общую сумму 4 млрд. тенге на 2024-2026 гг.</w:t>
      </w:r>
      <w:r w:rsidRPr="006F1FA2">
        <w:rPr>
          <w:rFonts w:ascii="Arial" w:hAnsi="Arial" w:cs="Arial"/>
          <w:bCs/>
          <w:sz w:val="24"/>
          <w:szCs w:val="24"/>
          <w:lang w:val="kk-KZ" w:eastAsia="ru-RU"/>
        </w:rPr>
        <w:t xml:space="preserve">  </w:t>
      </w:r>
      <w:r w:rsidRPr="006F1FA2">
        <w:rPr>
          <w:rFonts w:ascii="Arial" w:hAnsi="Arial" w:cs="Arial"/>
          <w:sz w:val="24"/>
          <w:szCs w:val="24"/>
          <w:lang w:eastAsia="ru-RU"/>
        </w:rPr>
        <w:t xml:space="preserve">Цель проекта: Организация и проведение комплексных интегрированных междисциплинарных исследований по обеспечению устойчивого развития агропромышленного комплекса Костанайской области с созданием научно-исследовательского и технологического центра в сферах сельскохозяйственного производства, экологического мониторинга, сельскохозяйственного машиностроения, экспертизы безопасности пищевой продукции и сырья. </w:t>
      </w:r>
    </w:p>
    <w:p w14:paraId="51B6FD8B" w14:textId="77777777" w:rsidR="00423E4A" w:rsidRPr="006F1FA2" w:rsidRDefault="00423E4A" w:rsidP="00423E4A">
      <w:pPr>
        <w:ind w:firstLine="708"/>
        <w:rPr>
          <w:rFonts w:ascii="Arial" w:hAnsi="Arial" w:cs="Arial"/>
          <w:sz w:val="24"/>
          <w:szCs w:val="24"/>
          <w:lang w:eastAsia="ru-RU"/>
        </w:rPr>
      </w:pPr>
      <w:r w:rsidRPr="006F1FA2">
        <w:rPr>
          <w:rFonts w:ascii="Arial" w:hAnsi="Arial" w:cs="Arial"/>
          <w:sz w:val="24"/>
          <w:szCs w:val="24"/>
          <w:lang w:eastAsia="ru-RU"/>
        </w:rPr>
        <w:t xml:space="preserve">Основные участники программы: Костанайский региональный университет имени Ахмет </w:t>
      </w:r>
      <w:proofErr w:type="spellStart"/>
      <w:r w:rsidRPr="006F1FA2">
        <w:rPr>
          <w:rFonts w:ascii="Arial" w:hAnsi="Arial" w:cs="Arial"/>
          <w:sz w:val="24"/>
          <w:szCs w:val="24"/>
          <w:lang w:eastAsia="ru-RU"/>
        </w:rPr>
        <w:t>Байтұрсынұлы</w:t>
      </w:r>
      <w:proofErr w:type="spellEnd"/>
      <w:r w:rsidRPr="006F1FA2">
        <w:rPr>
          <w:rFonts w:ascii="Arial" w:hAnsi="Arial" w:cs="Arial"/>
          <w:sz w:val="24"/>
          <w:szCs w:val="24"/>
          <w:lang w:eastAsia="ru-RU"/>
        </w:rPr>
        <w:t xml:space="preserve">, </w:t>
      </w:r>
      <w:proofErr w:type="spellStart"/>
      <w:r w:rsidRPr="006F1FA2">
        <w:rPr>
          <w:rFonts w:ascii="Arial" w:hAnsi="Arial" w:cs="Arial"/>
          <w:sz w:val="24"/>
          <w:szCs w:val="24"/>
          <w:lang w:eastAsia="ru-RU"/>
        </w:rPr>
        <w:t>Рудненский</w:t>
      </w:r>
      <w:proofErr w:type="spellEnd"/>
      <w:r w:rsidRPr="006F1FA2">
        <w:rPr>
          <w:rFonts w:ascii="Arial" w:hAnsi="Arial" w:cs="Arial"/>
          <w:sz w:val="24"/>
          <w:szCs w:val="24"/>
          <w:lang w:eastAsia="ru-RU"/>
        </w:rPr>
        <w:t xml:space="preserve"> индустриальный университет» (ОВПО); ТОО «Сельскохозяйственная опытная станция «Заречное» (НИИ); ТОО «</w:t>
      </w:r>
      <w:proofErr w:type="spellStart"/>
      <w:r w:rsidRPr="006F1FA2">
        <w:rPr>
          <w:rFonts w:ascii="Arial" w:hAnsi="Arial" w:cs="Arial"/>
          <w:sz w:val="24"/>
          <w:szCs w:val="24"/>
          <w:lang w:eastAsia="ru-RU"/>
        </w:rPr>
        <w:t>KamLitKZ</w:t>
      </w:r>
      <w:proofErr w:type="spellEnd"/>
      <w:r w:rsidRPr="006F1FA2">
        <w:rPr>
          <w:rFonts w:ascii="Arial" w:hAnsi="Arial" w:cs="Arial"/>
          <w:sz w:val="24"/>
          <w:szCs w:val="24"/>
          <w:lang w:eastAsia="ru-RU"/>
        </w:rPr>
        <w:t>» (Предприятие-партнер).</w:t>
      </w:r>
    </w:p>
    <w:p w14:paraId="7429AAD0" w14:textId="77777777" w:rsidR="00423E4A" w:rsidRPr="006F1FA2" w:rsidRDefault="00423E4A" w:rsidP="00423E4A">
      <w:pPr>
        <w:ind w:firstLine="708"/>
        <w:rPr>
          <w:rFonts w:ascii="Arial" w:hAnsi="Arial" w:cs="Arial"/>
          <w:sz w:val="24"/>
          <w:szCs w:val="24"/>
          <w:lang w:eastAsia="ru-RU"/>
        </w:rPr>
      </w:pPr>
      <w:r w:rsidRPr="006F1FA2">
        <w:rPr>
          <w:rFonts w:ascii="Arial" w:hAnsi="Arial" w:cs="Arial"/>
          <w:sz w:val="24"/>
          <w:szCs w:val="24"/>
          <w:lang w:eastAsia="ru-RU"/>
        </w:rPr>
        <w:t xml:space="preserve">Зарубежные партнеры: МГУ имени М.В. Ломоносова (Россия), РАН (Россия), </w:t>
      </w:r>
      <w:proofErr w:type="spellStart"/>
      <w:r w:rsidRPr="006F1FA2">
        <w:rPr>
          <w:rFonts w:ascii="Arial" w:hAnsi="Arial" w:cs="Arial"/>
          <w:sz w:val="24"/>
          <w:szCs w:val="24"/>
          <w:lang w:eastAsia="ru-RU"/>
        </w:rPr>
        <w:t>Northwest</w:t>
      </w:r>
      <w:proofErr w:type="spellEnd"/>
      <w:r w:rsidRPr="006F1FA2">
        <w:rPr>
          <w:rFonts w:ascii="Arial" w:hAnsi="Arial" w:cs="Arial"/>
          <w:sz w:val="24"/>
          <w:szCs w:val="24"/>
          <w:lang w:eastAsia="ru-RU"/>
        </w:rPr>
        <w:t xml:space="preserve"> A &amp; F University (Китай), </w:t>
      </w:r>
      <w:proofErr w:type="spellStart"/>
      <w:r w:rsidRPr="006F1FA2">
        <w:rPr>
          <w:rFonts w:ascii="Arial" w:hAnsi="Arial" w:cs="Arial"/>
          <w:sz w:val="24"/>
          <w:szCs w:val="24"/>
        </w:rPr>
        <w:t>Dong</w:t>
      </w:r>
      <w:proofErr w:type="spellEnd"/>
      <w:r w:rsidRPr="006F1FA2">
        <w:rPr>
          <w:rFonts w:ascii="Arial" w:hAnsi="Arial" w:cs="Arial"/>
          <w:sz w:val="24"/>
          <w:szCs w:val="24"/>
        </w:rPr>
        <w:t xml:space="preserve"> </w:t>
      </w:r>
      <w:proofErr w:type="spellStart"/>
      <w:r w:rsidRPr="006F1FA2">
        <w:rPr>
          <w:rFonts w:ascii="Arial" w:hAnsi="Arial" w:cs="Arial"/>
          <w:sz w:val="24"/>
          <w:szCs w:val="24"/>
        </w:rPr>
        <w:t>Eui</w:t>
      </w:r>
      <w:proofErr w:type="spellEnd"/>
      <w:r w:rsidRPr="006F1FA2">
        <w:rPr>
          <w:rFonts w:ascii="Arial" w:hAnsi="Arial" w:cs="Arial"/>
          <w:sz w:val="24"/>
          <w:szCs w:val="24"/>
        </w:rPr>
        <w:t xml:space="preserve"> University (Южная </w:t>
      </w:r>
      <w:proofErr w:type="gramStart"/>
      <w:r w:rsidRPr="006F1FA2">
        <w:rPr>
          <w:rFonts w:ascii="Arial" w:hAnsi="Arial" w:cs="Arial"/>
          <w:sz w:val="24"/>
          <w:szCs w:val="24"/>
        </w:rPr>
        <w:t>Корея)  и</w:t>
      </w:r>
      <w:proofErr w:type="gramEnd"/>
      <w:r w:rsidRPr="006F1FA2">
        <w:rPr>
          <w:rFonts w:ascii="Arial" w:hAnsi="Arial" w:cs="Arial"/>
          <w:sz w:val="24"/>
          <w:szCs w:val="24"/>
        </w:rPr>
        <w:t xml:space="preserve"> University </w:t>
      </w:r>
      <w:proofErr w:type="spellStart"/>
      <w:r w:rsidRPr="006F1FA2">
        <w:rPr>
          <w:rFonts w:ascii="Arial" w:hAnsi="Arial" w:cs="Arial"/>
          <w:sz w:val="24"/>
          <w:szCs w:val="24"/>
        </w:rPr>
        <w:t>of</w:t>
      </w:r>
      <w:proofErr w:type="spellEnd"/>
      <w:r w:rsidRPr="006F1FA2">
        <w:rPr>
          <w:rFonts w:ascii="Arial" w:hAnsi="Arial" w:cs="Arial"/>
          <w:sz w:val="24"/>
          <w:szCs w:val="24"/>
        </w:rPr>
        <w:t xml:space="preserve"> </w:t>
      </w:r>
      <w:proofErr w:type="spellStart"/>
      <w:r w:rsidRPr="006F1FA2">
        <w:rPr>
          <w:rFonts w:ascii="Arial" w:hAnsi="Arial" w:cs="Arial"/>
          <w:sz w:val="24"/>
          <w:szCs w:val="24"/>
        </w:rPr>
        <w:t>Minnesota</w:t>
      </w:r>
      <w:proofErr w:type="spellEnd"/>
      <w:r w:rsidRPr="006F1FA2">
        <w:rPr>
          <w:rFonts w:ascii="Arial" w:hAnsi="Arial" w:cs="Arial"/>
          <w:sz w:val="24"/>
          <w:szCs w:val="24"/>
        </w:rPr>
        <w:t xml:space="preserve"> (США).</w:t>
      </w:r>
    </w:p>
    <w:p w14:paraId="7D8AEE49" w14:textId="77777777" w:rsidR="00423E4A" w:rsidRPr="006F1FA2" w:rsidRDefault="00423E4A" w:rsidP="00423E4A">
      <w:pPr>
        <w:autoSpaceDE w:val="0"/>
        <w:autoSpaceDN w:val="0"/>
        <w:adjustRightInd w:val="0"/>
        <w:ind w:firstLine="567"/>
        <w:rPr>
          <w:rFonts w:ascii="Arial" w:eastAsia="TimesNewRomanPSMT" w:hAnsi="Arial" w:cs="Arial"/>
          <w:b/>
          <w:sz w:val="24"/>
          <w:szCs w:val="24"/>
        </w:rPr>
      </w:pPr>
      <w:r w:rsidRPr="006F1FA2">
        <w:rPr>
          <w:rFonts w:ascii="Arial" w:eastAsia="TimesNewRomanPSMT" w:hAnsi="Arial" w:cs="Arial"/>
          <w:b/>
          <w:sz w:val="24"/>
          <w:szCs w:val="24"/>
        </w:rPr>
        <w:t xml:space="preserve">2. Усиление интеграции образования, науки и бизнеса: </w:t>
      </w:r>
    </w:p>
    <w:p w14:paraId="55E4691E" w14:textId="77777777" w:rsidR="00423E4A" w:rsidRPr="006F1FA2" w:rsidRDefault="00423E4A" w:rsidP="00423E4A">
      <w:pPr>
        <w:autoSpaceDE w:val="0"/>
        <w:autoSpaceDN w:val="0"/>
        <w:adjustRightInd w:val="0"/>
        <w:ind w:firstLine="567"/>
        <w:rPr>
          <w:rFonts w:ascii="Arial" w:eastAsia="TimesNewRomanPSMT" w:hAnsi="Arial" w:cs="Arial"/>
          <w:sz w:val="24"/>
          <w:szCs w:val="24"/>
        </w:rPr>
      </w:pPr>
      <w:r w:rsidRPr="006F1FA2">
        <w:rPr>
          <w:rFonts w:ascii="Arial" w:eastAsia="TimesNewRomanPSMT" w:hAnsi="Arial" w:cs="Arial"/>
          <w:sz w:val="24"/>
          <w:szCs w:val="24"/>
        </w:rPr>
        <w:t xml:space="preserve">- рост области </w:t>
      </w:r>
      <w:proofErr w:type="gramStart"/>
      <w:r w:rsidRPr="006F1FA2">
        <w:rPr>
          <w:rFonts w:ascii="Arial" w:eastAsia="TimesNewRomanPSMT" w:hAnsi="Arial" w:cs="Arial"/>
          <w:sz w:val="24"/>
          <w:szCs w:val="24"/>
        </w:rPr>
        <w:t>применения  искусственного</w:t>
      </w:r>
      <w:proofErr w:type="gramEnd"/>
      <w:r w:rsidRPr="006F1FA2">
        <w:rPr>
          <w:rFonts w:ascii="Arial" w:eastAsia="TimesNewRomanPSMT" w:hAnsi="Arial" w:cs="Arial"/>
          <w:sz w:val="24"/>
          <w:szCs w:val="24"/>
        </w:rPr>
        <w:t xml:space="preserve"> интеллекта в образовании и науке;</w:t>
      </w:r>
    </w:p>
    <w:p w14:paraId="36A194D1" w14:textId="77777777" w:rsidR="00423E4A" w:rsidRPr="006F1FA2" w:rsidRDefault="00423E4A" w:rsidP="00423E4A">
      <w:pPr>
        <w:ind w:firstLine="567"/>
        <w:rPr>
          <w:rFonts w:ascii="Arial" w:hAnsi="Arial" w:cs="Arial"/>
          <w:sz w:val="24"/>
          <w:szCs w:val="24"/>
        </w:rPr>
      </w:pPr>
      <w:r w:rsidRPr="006F1FA2">
        <w:rPr>
          <w:rFonts w:ascii="Arial" w:hAnsi="Arial" w:cs="Arial"/>
          <w:sz w:val="24"/>
          <w:szCs w:val="24"/>
        </w:rPr>
        <w:t>- расширение области аккредитации действующих научных лабораторий, открытие и модернизация новых лабораторий НИИПБ с целью расширения перечня научных исследований на хоздоговорной основе;</w:t>
      </w:r>
    </w:p>
    <w:p w14:paraId="6FD6E57F" w14:textId="77777777" w:rsidR="00423E4A" w:rsidRPr="006F1FA2" w:rsidRDefault="00423E4A" w:rsidP="00423E4A">
      <w:pPr>
        <w:ind w:firstLine="567"/>
        <w:rPr>
          <w:rFonts w:ascii="Arial" w:hAnsi="Arial" w:cs="Arial"/>
          <w:sz w:val="24"/>
          <w:szCs w:val="24"/>
        </w:rPr>
      </w:pPr>
      <w:r w:rsidRPr="006F1FA2">
        <w:rPr>
          <w:rFonts w:ascii="Arial" w:hAnsi="Arial" w:cs="Arial"/>
          <w:sz w:val="24"/>
          <w:szCs w:val="24"/>
        </w:rPr>
        <w:t xml:space="preserve">- взаимодействие с МИО в том числе по линии государственных конкурсов (ГФ) </w:t>
      </w:r>
      <w:proofErr w:type="gramStart"/>
      <w:r w:rsidRPr="006F1FA2">
        <w:rPr>
          <w:rFonts w:ascii="Arial" w:hAnsi="Arial" w:cs="Arial"/>
          <w:sz w:val="24"/>
          <w:szCs w:val="24"/>
        </w:rPr>
        <w:t>по  заказу</w:t>
      </w:r>
      <w:proofErr w:type="gramEnd"/>
      <w:r w:rsidRPr="006F1FA2">
        <w:rPr>
          <w:rFonts w:ascii="Arial" w:hAnsi="Arial" w:cs="Arial"/>
          <w:sz w:val="24"/>
          <w:szCs w:val="24"/>
        </w:rPr>
        <w:t xml:space="preserve">   органов  местной исполнительной власти  части выполнения научных исследований для региона </w:t>
      </w:r>
      <w:r w:rsidRPr="006F1FA2">
        <w:rPr>
          <w:rFonts w:ascii="Arial" w:hAnsi="Arial" w:cs="Arial"/>
          <w:b/>
          <w:bCs/>
          <w:sz w:val="24"/>
          <w:szCs w:val="24"/>
        </w:rPr>
        <w:t xml:space="preserve">по техническим, сельскохозяйственным, </w:t>
      </w:r>
      <w:r w:rsidRPr="006F1FA2">
        <w:rPr>
          <w:rFonts w:ascii="Arial" w:eastAsia="TimesNewRomanPSMT" w:hAnsi="Arial" w:cs="Arial"/>
          <w:sz w:val="24"/>
          <w:szCs w:val="24"/>
        </w:rPr>
        <w:t>гуманитарным и социальным наукам</w:t>
      </w:r>
      <w:r w:rsidRPr="006F1FA2">
        <w:rPr>
          <w:rFonts w:ascii="Arial" w:hAnsi="Arial" w:cs="Arial"/>
          <w:sz w:val="24"/>
          <w:szCs w:val="24"/>
        </w:rPr>
        <w:t>.</w:t>
      </w:r>
    </w:p>
    <w:p w14:paraId="222F3598" w14:textId="77777777" w:rsidR="00423E4A" w:rsidRPr="006F1FA2" w:rsidRDefault="00423E4A" w:rsidP="00423E4A">
      <w:pPr>
        <w:autoSpaceDE w:val="0"/>
        <w:autoSpaceDN w:val="0"/>
        <w:adjustRightInd w:val="0"/>
        <w:ind w:firstLine="567"/>
        <w:rPr>
          <w:rFonts w:ascii="Arial" w:eastAsia="TimesNewRomanPSMT" w:hAnsi="Arial" w:cs="Arial"/>
          <w:b/>
          <w:sz w:val="24"/>
          <w:szCs w:val="24"/>
        </w:rPr>
      </w:pPr>
      <w:r w:rsidRPr="006F1FA2">
        <w:rPr>
          <w:rFonts w:ascii="Arial" w:eastAsia="TimesNewRomanPSMT" w:hAnsi="Arial" w:cs="Arial"/>
          <w:b/>
          <w:sz w:val="24"/>
          <w:szCs w:val="24"/>
        </w:rPr>
        <w:t>3. Рост кадрового потенциала и совершенствование системы послевузовского образования:</w:t>
      </w:r>
    </w:p>
    <w:p w14:paraId="0827D6D2" w14:textId="77777777" w:rsidR="00423E4A" w:rsidRPr="006F1FA2" w:rsidRDefault="00423E4A" w:rsidP="00423E4A">
      <w:pPr>
        <w:tabs>
          <w:tab w:val="left" w:pos="-2588"/>
        </w:tabs>
        <w:ind w:firstLine="567"/>
        <w:rPr>
          <w:rFonts w:ascii="Arial" w:hAnsi="Arial" w:cs="Arial"/>
          <w:sz w:val="24"/>
          <w:szCs w:val="24"/>
        </w:rPr>
      </w:pPr>
      <w:r w:rsidRPr="006F1FA2">
        <w:rPr>
          <w:rFonts w:ascii="Arial" w:hAnsi="Arial" w:cs="Arial"/>
          <w:sz w:val="24"/>
          <w:szCs w:val="24"/>
        </w:rPr>
        <w:t xml:space="preserve">- активизация деятельности совета по защите докторских диссертаций по специальностям ветеринарии; </w:t>
      </w:r>
    </w:p>
    <w:p w14:paraId="7B68FE84" w14:textId="77777777" w:rsidR="00423E4A" w:rsidRPr="006F1FA2" w:rsidRDefault="00423E4A" w:rsidP="00423E4A">
      <w:pPr>
        <w:ind w:firstLine="567"/>
        <w:rPr>
          <w:rFonts w:ascii="Arial" w:eastAsia="Calibri" w:hAnsi="Arial" w:cs="Arial"/>
          <w:sz w:val="24"/>
          <w:szCs w:val="24"/>
        </w:rPr>
      </w:pPr>
      <w:r w:rsidRPr="006F1FA2">
        <w:rPr>
          <w:rFonts w:ascii="Arial" w:eastAsia="Calibri" w:hAnsi="Arial" w:cs="Arial"/>
          <w:sz w:val="24"/>
          <w:szCs w:val="24"/>
        </w:rPr>
        <w:t xml:space="preserve">- </w:t>
      </w:r>
      <w:proofErr w:type="gramStart"/>
      <w:r w:rsidRPr="006F1FA2">
        <w:rPr>
          <w:rFonts w:ascii="Arial" w:eastAsia="Calibri" w:hAnsi="Arial" w:cs="Arial"/>
          <w:sz w:val="24"/>
          <w:szCs w:val="24"/>
        </w:rPr>
        <w:t>стимулирование  выпускников</w:t>
      </w:r>
      <w:proofErr w:type="gramEnd"/>
      <w:r w:rsidRPr="006F1FA2">
        <w:rPr>
          <w:rFonts w:ascii="Arial" w:eastAsia="Calibri" w:hAnsi="Arial" w:cs="Arial"/>
          <w:sz w:val="24"/>
          <w:szCs w:val="24"/>
        </w:rPr>
        <w:t xml:space="preserve">  докторантуры к  защитам  научной степени через уровень оплаты труда  и иные  административные и экономические мотивационные факторы,  привлечение внешних перспективных ученых в качестве научных руководителей и консультантов при выполнении магистерских и докторских диссертаций;</w:t>
      </w:r>
    </w:p>
    <w:p w14:paraId="05F9120E" w14:textId="77777777" w:rsidR="00423E4A" w:rsidRPr="006F1FA2" w:rsidRDefault="00423E4A" w:rsidP="00423E4A">
      <w:pPr>
        <w:ind w:firstLine="567"/>
        <w:rPr>
          <w:rFonts w:ascii="Arial" w:eastAsia="TimesNewRomanPSMT" w:hAnsi="Arial" w:cs="Arial"/>
          <w:b/>
          <w:sz w:val="24"/>
          <w:szCs w:val="24"/>
          <w:lang w:val="kk-KZ"/>
        </w:rPr>
      </w:pPr>
      <w:r w:rsidRPr="006F1FA2">
        <w:rPr>
          <w:rFonts w:ascii="Arial" w:eastAsia="TimesNewRomanPSMT" w:hAnsi="Arial" w:cs="Arial"/>
          <w:b/>
          <w:sz w:val="24"/>
          <w:szCs w:val="24"/>
        </w:rPr>
        <w:t>4. Стимулирование, увеличение количества научно-исследовательских и опытно-конструкторских работ:</w:t>
      </w:r>
    </w:p>
    <w:p w14:paraId="3F365F8E" w14:textId="77777777" w:rsidR="00423E4A" w:rsidRPr="006F1FA2" w:rsidRDefault="00423E4A" w:rsidP="00423E4A">
      <w:pPr>
        <w:ind w:firstLine="567"/>
        <w:rPr>
          <w:rFonts w:ascii="Arial" w:hAnsi="Arial" w:cs="Arial"/>
          <w:sz w:val="24"/>
          <w:szCs w:val="24"/>
        </w:rPr>
      </w:pPr>
      <w:r w:rsidRPr="006F1FA2">
        <w:rPr>
          <w:rFonts w:ascii="Arial" w:hAnsi="Arial" w:cs="Arial"/>
          <w:sz w:val="24"/>
          <w:szCs w:val="24"/>
        </w:rPr>
        <w:t xml:space="preserve">- </w:t>
      </w:r>
      <w:r w:rsidRPr="006F1FA2">
        <w:rPr>
          <w:rFonts w:ascii="Arial" w:eastAsia="TimesNewRomanPSMT" w:hAnsi="Arial" w:cs="Arial"/>
          <w:sz w:val="24"/>
          <w:szCs w:val="24"/>
        </w:rPr>
        <w:t>выделение научных грантов для молодых ученых через внешние инвестиции в стартапы и конкурсы научных проектов</w:t>
      </w:r>
      <w:r w:rsidRPr="006F1FA2">
        <w:rPr>
          <w:rFonts w:ascii="Arial" w:hAnsi="Arial" w:cs="Arial"/>
          <w:sz w:val="24"/>
          <w:szCs w:val="24"/>
        </w:rPr>
        <w:t>;</w:t>
      </w:r>
    </w:p>
    <w:p w14:paraId="23FC9478" w14:textId="77777777" w:rsidR="00423E4A" w:rsidRPr="006F1FA2" w:rsidRDefault="00423E4A" w:rsidP="00423E4A">
      <w:pPr>
        <w:tabs>
          <w:tab w:val="left" w:pos="284"/>
        </w:tabs>
        <w:ind w:firstLine="567"/>
        <w:contextualSpacing/>
        <w:rPr>
          <w:rFonts w:ascii="Arial" w:hAnsi="Arial" w:cs="Arial"/>
          <w:sz w:val="24"/>
          <w:szCs w:val="24"/>
        </w:rPr>
      </w:pPr>
      <w:r w:rsidRPr="006F1FA2">
        <w:rPr>
          <w:rFonts w:ascii="Arial" w:hAnsi="Arial" w:cs="Arial"/>
          <w:sz w:val="24"/>
          <w:szCs w:val="24"/>
        </w:rPr>
        <w:t xml:space="preserve">- поиск и привлечение ученых с других научных организаций для совместной разработки, коллаборации и реализации научных проектов </w:t>
      </w:r>
      <w:r w:rsidRPr="006F1FA2">
        <w:rPr>
          <w:rFonts w:ascii="Arial" w:eastAsia="TimesNewRomanPSMT" w:hAnsi="Arial" w:cs="Arial"/>
          <w:sz w:val="24"/>
          <w:szCs w:val="24"/>
        </w:rPr>
        <w:t>грантового, программно-целевого финансирования, хозрасчетных договоров</w:t>
      </w:r>
      <w:r w:rsidRPr="006F1FA2">
        <w:rPr>
          <w:rFonts w:ascii="Arial" w:hAnsi="Arial" w:cs="Arial"/>
          <w:sz w:val="24"/>
          <w:szCs w:val="24"/>
        </w:rPr>
        <w:t>;</w:t>
      </w:r>
    </w:p>
    <w:p w14:paraId="2BD876D1" w14:textId="77777777" w:rsidR="00423E4A" w:rsidRPr="006F1FA2" w:rsidRDefault="00423E4A" w:rsidP="00423E4A">
      <w:pPr>
        <w:ind w:firstLine="567"/>
        <w:rPr>
          <w:rFonts w:ascii="Arial" w:hAnsi="Arial" w:cs="Arial"/>
          <w:sz w:val="24"/>
          <w:szCs w:val="24"/>
        </w:rPr>
      </w:pPr>
      <w:r w:rsidRPr="006F1FA2">
        <w:rPr>
          <w:rFonts w:ascii="Arial" w:hAnsi="Arial" w:cs="Arial"/>
          <w:sz w:val="24"/>
          <w:szCs w:val="24"/>
        </w:rPr>
        <w:t xml:space="preserve">- введение дополнительных критериев по науке в конкурсную документацию по занятию </w:t>
      </w:r>
      <w:proofErr w:type="gramStart"/>
      <w:r w:rsidRPr="006F1FA2">
        <w:rPr>
          <w:rFonts w:ascii="Arial" w:hAnsi="Arial" w:cs="Arial"/>
          <w:sz w:val="24"/>
          <w:szCs w:val="24"/>
        </w:rPr>
        <w:t>должностей  на</w:t>
      </w:r>
      <w:proofErr w:type="gramEnd"/>
      <w:r w:rsidRPr="006F1FA2">
        <w:rPr>
          <w:rFonts w:ascii="Arial" w:hAnsi="Arial" w:cs="Arial"/>
          <w:sz w:val="24"/>
          <w:szCs w:val="24"/>
        </w:rPr>
        <w:t xml:space="preserve"> кафедрах и   сотрудников научно-исследовательских подразделений;</w:t>
      </w:r>
    </w:p>
    <w:p w14:paraId="2A5304BF" w14:textId="77777777" w:rsidR="00423E4A" w:rsidRPr="006F1FA2" w:rsidRDefault="00423E4A" w:rsidP="00423E4A">
      <w:pPr>
        <w:autoSpaceDE w:val="0"/>
        <w:autoSpaceDN w:val="0"/>
        <w:adjustRightInd w:val="0"/>
        <w:ind w:firstLine="567"/>
        <w:rPr>
          <w:rFonts w:ascii="Arial" w:eastAsia="TimesNewRomanPSMT" w:hAnsi="Arial" w:cs="Arial"/>
          <w:b/>
          <w:sz w:val="24"/>
          <w:szCs w:val="24"/>
        </w:rPr>
      </w:pPr>
      <w:r w:rsidRPr="006F1FA2">
        <w:rPr>
          <w:rFonts w:ascii="Arial" w:eastAsia="TimesNewRomanPSMT" w:hAnsi="Arial" w:cs="Arial"/>
          <w:b/>
          <w:sz w:val="24"/>
          <w:szCs w:val="24"/>
        </w:rPr>
        <w:t>5. Повышение публикационной активности ученых в международных и казахстанских изданиях:</w:t>
      </w:r>
    </w:p>
    <w:p w14:paraId="4DE9DE8A" w14:textId="77777777" w:rsidR="00423E4A" w:rsidRPr="006F1FA2" w:rsidRDefault="00423E4A" w:rsidP="00423E4A">
      <w:pPr>
        <w:autoSpaceDE w:val="0"/>
        <w:autoSpaceDN w:val="0"/>
        <w:adjustRightInd w:val="0"/>
        <w:ind w:firstLine="567"/>
        <w:rPr>
          <w:rFonts w:ascii="Arial" w:eastAsia="TimesNewRomanPSMT" w:hAnsi="Arial" w:cs="Arial"/>
          <w:sz w:val="24"/>
          <w:szCs w:val="24"/>
        </w:rPr>
      </w:pPr>
      <w:r w:rsidRPr="006F1FA2">
        <w:rPr>
          <w:rFonts w:ascii="Arial" w:eastAsia="TimesNewRomanPSMT" w:hAnsi="Arial" w:cs="Arial"/>
          <w:sz w:val="24"/>
          <w:szCs w:val="24"/>
        </w:rPr>
        <w:t xml:space="preserve">Рост публикационной активности ученых в международных рейтинговых изданиях за счет расширения сотрудничества с зарубежными партнерами ЕС, Средней Азии, реализации научных проектов, привлечения иностранных ученых для </w:t>
      </w:r>
      <w:r w:rsidRPr="006F1FA2">
        <w:rPr>
          <w:rFonts w:ascii="Arial" w:eastAsia="TimesNewRomanPSMT" w:hAnsi="Arial" w:cs="Arial"/>
          <w:sz w:val="24"/>
          <w:szCs w:val="24"/>
        </w:rPr>
        <w:lastRenderedPageBreak/>
        <w:t xml:space="preserve">реализации казахстанских проектов, а также организации и проведения семинаров Научной библиотеки для обучающихся и ППС, ,  акцент делается на публикациях в изданиях c уровнем Q1-Q2 и повышение индекса </w:t>
      </w:r>
      <w:proofErr w:type="spellStart"/>
      <w:r w:rsidRPr="006F1FA2">
        <w:rPr>
          <w:rFonts w:ascii="Arial" w:eastAsia="TimesNewRomanPSMT" w:hAnsi="Arial" w:cs="Arial"/>
          <w:sz w:val="24"/>
          <w:szCs w:val="24"/>
        </w:rPr>
        <w:t>Хирша</w:t>
      </w:r>
      <w:proofErr w:type="spellEnd"/>
      <w:r w:rsidRPr="006F1FA2">
        <w:rPr>
          <w:rFonts w:ascii="Arial" w:eastAsia="TimesNewRomanPSMT" w:hAnsi="Arial" w:cs="Arial"/>
          <w:sz w:val="24"/>
          <w:szCs w:val="24"/>
        </w:rPr>
        <w:t xml:space="preserve"> ученых.</w:t>
      </w:r>
    </w:p>
    <w:p w14:paraId="200B3518" w14:textId="77777777" w:rsidR="00423E4A" w:rsidRPr="006F1FA2" w:rsidRDefault="00423E4A" w:rsidP="00423E4A">
      <w:pPr>
        <w:ind w:firstLine="567"/>
        <w:rPr>
          <w:rFonts w:ascii="Arial" w:eastAsia="Calibri" w:hAnsi="Arial" w:cs="Arial"/>
          <w:b/>
          <w:sz w:val="24"/>
          <w:szCs w:val="24"/>
        </w:rPr>
      </w:pPr>
      <w:r w:rsidRPr="006F1FA2">
        <w:rPr>
          <w:rFonts w:ascii="Arial" w:eastAsia="Calibri" w:hAnsi="Arial" w:cs="Arial"/>
          <w:b/>
          <w:sz w:val="24"/>
          <w:szCs w:val="24"/>
        </w:rPr>
        <w:t>6. Рост общего и научного рейтинга Университета и его изданий:</w:t>
      </w:r>
    </w:p>
    <w:p w14:paraId="69008ED7" w14:textId="77777777" w:rsidR="00423E4A" w:rsidRPr="006F1FA2" w:rsidRDefault="00423E4A" w:rsidP="00423E4A">
      <w:pPr>
        <w:autoSpaceDE w:val="0"/>
        <w:autoSpaceDN w:val="0"/>
        <w:adjustRightInd w:val="0"/>
        <w:ind w:firstLine="567"/>
        <w:rPr>
          <w:rFonts w:ascii="Arial" w:eastAsia="TimesNewRomanPSMT" w:hAnsi="Arial" w:cs="Arial"/>
          <w:sz w:val="24"/>
          <w:szCs w:val="24"/>
        </w:rPr>
      </w:pPr>
      <w:r w:rsidRPr="006F1FA2">
        <w:rPr>
          <w:rFonts w:ascii="Arial" w:eastAsia="TimesNewRomanPSMT" w:hAnsi="Arial" w:cs="Arial"/>
          <w:sz w:val="24"/>
          <w:szCs w:val="24"/>
        </w:rPr>
        <w:t xml:space="preserve"> Интеграция науки в мировое научное пространство будет осуществлена посредством   применения </w:t>
      </w:r>
      <w:proofErr w:type="gramStart"/>
      <w:r w:rsidRPr="006F1FA2">
        <w:rPr>
          <w:rFonts w:ascii="Arial" w:eastAsia="TimesNewRomanPSMT" w:hAnsi="Arial" w:cs="Arial"/>
          <w:sz w:val="24"/>
          <w:szCs w:val="24"/>
        </w:rPr>
        <w:t>ИИ  в</w:t>
      </w:r>
      <w:proofErr w:type="gramEnd"/>
      <w:r w:rsidRPr="006F1FA2">
        <w:rPr>
          <w:rFonts w:ascii="Arial" w:eastAsia="TimesNewRomanPSMT" w:hAnsi="Arial" w:cs="Arial"/>
          <w:sz w:val="24"/>
          <w:szCs w:val="24"/>
        </w:rPr>
        <w:t xml:space="preserve"> учебном процессе и  НИР, развития 2-х научных журналов ВУЗа и изменения роли научной библиотеки.</w:t>
      </w:r>
    </w:p>
    <w:p w14:paraId="5574C5FD" w14:textId="77777777" w:rsidR="00423E4A" w:rsidRPr="006F1FA2" w:rsidRDefault="00423E4A" w:rsidP="00423E4A">
      <w:pPr>
        <w:autoSpaceDE w:val="0"/>
        <w:autoSpaceDN w:val="0"/>
        <w:adjustRightInd w:val="0"/>
        <w:ind w:firstLine="567"/>
        <w:rPr>
          <w:rFonts w:ascii="Arial" w:hAnsi="Arial" w:cs="Arial"/>
          <w:b/>
          <w:sz w:val="24"/>
          <w:szCs w:val="24"/>
        </w:rPr>
      </w:pPr>
      <w:r w:rsidRPr="006F1FA2">
        <w:rPr>
          <w:rFonts w:ascii="Arial" w:hAnsi="Arial" w:cs="Arial"/>
          <w:b/>
          <w:sz w:val="24"/>
          <w:szCs w:val="24"/>
        </w:rPr>
        <w:t>7. Создание условий для коммерциализаций результатов научных исследований:</w:t>
      </w:r>
    </w:p>
    <w:p w14:paraId="7BDC6CB9" w14:textId="77777777" w:rsidR="00423E4A" w:rsidRPr="006F1FA2" w:rsidRDefault="00423E4A" w:rsidP="00423E4A">
      <w:pPr>
        <w:ind w:firstLine="567"/>
        <w:rPr>
          <w:rFonts w:ascii="Arial" w:hAnsi="Arial" w:cs="Arial"/>
          <w:sz w:val="24"/>
          <w:szCs w:val="24"/>
        </w:rPr>
      </w:pPr>
      <w:r w:rsidRPr="006F1FA2">
        <w:rPr>
          <w:rFonts w:ascii="Arial" w:hAnsi="Arial" w:cs="Arial"/>
          <w:sz w:val="24"/>
          <w:szCs w:val="24"/>
        </w:rPr>
        <w:t xml:space="preserve">Наличие первоначального капитала денежных средств является одной из основных проблем при участии ученых в различных конкурсах коммерциализации (в любом конкурсе необходимо наличие 10% от запрашиваемой суммы финансирования). В связи с чем возможно привлечение средств из </w:t>
      </w:r>
      <w:proofErr w:type="spellStart"/>
      <w:r w:rsidRPr="006F1FA2">
        <w:rPr>
          <w:rFonts w:ascii="Arial" w:hAnsi="Arial" w:cs="Arial"/>
          <w:sz w:val="24"/>
          <w:szCs w:val="24"/>
        </w:rPr>
        <w:t>эндаумент</w:t>
      </w:r>
      <w:proofErr w:type="spellEnd"/>
      <w:r w:rsidRPr="006F1FA2">
        <w:rPr>
          <w:rFonts w:ascii="Arial" w:hAnsi="Arial" w:cs="Arial"/>
          <w:sz w:val="24"/>
          <w:szCs w:val="24"/>
        </w:rPr>
        <w:t>-фонда, наполнение которого возможно от выпускников ВУЗа.</w:t>
      </w:r>
    </w:p>
    <w:p w14:paraId="7245FF9E" w14:textId="77777777" w:rsidR="002A1D6E" w:rsidRPr="006F1FA2" w:rsidRDefault="002A1D6E" w:rsidP="00F3009A">
      <w:pPr>
        <w:jc w:val="center"/>
        <w:rPr>
          <w:rFonts w:ascii="Arial" w:hAnsi="Arial" w:cs="Arial"/>
          <w:b/>
          <w:bCs/>
          <w:sz w:val="24"/>
          <w:szCs w:val="24"/>
        </w:rPr>
      </w:pPr>
    </w:p>
    <w:p w14:paraId="026C443E" w14:textId="77777777" w:rsidR="005C025C" w:rsidRPr="006F1FA2" w:rsidRDefault="005C025C" w:rsidP="00F3009A">
      <w:pPr>
        <w:jc w:val="center"/>
        <w:rPr>
          <w:rFonts w:ascii="Arial" w:hAnsi="Arial" w:cs="Arial"/>
          <w:b/>
          <w:bCs/>
          <w:sz w:val="24"/>
          <w:szCs w:val="24"/>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716"/>
        <w:gridCol w:w="3402"/>
      </w:tblGrid>
      <w:tr w:rsidR="005C025C" w:rsidRPr="006F1FA2" w14:paraId="2B49372F" w14:textId="77777777" w:rsidTr="00095351">
        <w:tc>
          <w:tcPr>
            <w:tcW w:w="3346" w:type="dxa"/>
          </w:tcPr>
          <w:p w14:paraId="0E82AB1C" w14:textId="77777777" w:rsidR="005C025C" w:rsidRPr="006F1FA2" w:rsidRDefault="005C025C" w:rsidP="00F3009A">
            <w:pPr>
              <w:jc w:val="center"/>
              <w:rPr>
                <w:rFonts w:ascii="Arial" w:hAnsi="Arial" w:cs="Arial"/>
                <w:b/>
                <w:bCs/>
                <w:sz w:val="24"/>
                <w:szCs w:val="24"/>
                <w:lang w:val="kk-KZ"/>
              </w:rPr>
            </w:pPr>
            <w:r w:rsidRPr="006F1FA2">
              <w:rPr>
                <w:rFonts w:ascii="Arial" w:hAnsi="Arial" w:cs="Arial"/>
                <w:bCs/>
                <w:sz w:val="24"/>
                <w:szCs w:val="24"/>
                <w:lang w:val="kk-KZ"/>
              </w:rPr>
              <w:t>Проректор по исследованиям, инновациям и цифровизации</w:t>
            </w:r>
          </w:p>
        </w:tc>
        <w:tc>
          <w:tcPr>
            <w:tcW w:w="2716" w:type="dxa"/>
          </w:tcPr>
          <w:p w14:paraId="45EB0792" w14:textId="77777777" w:rsidR="005C025C" w:rsidRPr="006F1FA2" w:rsidRDefault="005C025C" w:rsidP="00F3009A">
            <w:pPr>
              <w:jc w:val="center"/>
              <w:rPr>
                <w:rFonts w:ascii="Arial" w:hAnsi="Arial" w:cs="Arial"/>
                <w:b/>
                <w:bCs/>
                <w:sz w:val="24"/>
                <w:szCs w:val="24"/>
                <w:lang w:val="kk-KZ"/>
              </w:rPr>
            </w:pPr>
          </w:p>
        </w:tc>
        <w:tc>
          <w:tcPr>
            <w:tcW w:w="3402" w:type="dxa"/>
          </w:tcPr>
          <w:p w14:paraId="648E57EF" w14:textId="77777777" w:rsidR="00095351" w:rsidRPr="006F1FA2" w:rsidRDefault="00095351" w:rsidP="00F3009A">
            <w:pPr>
              <w:jc w:val="center"/>
              <w:rPr>
                <w:rFonts w:ascii="Arial" w:hAnsi="Arial" w:cs="Arial"/>
                <w:bCs/>
                <w:noProof/>
                <w:sz w:val="24"/>
                <w:szCs w:val="24"/>
                <w:lang w:eastAsia="ru-RU"/>
              </w:rPr>
            </w:pPr>
          </w:p>
          <w:p w14:paraId="43D05B3E" w14:textId="7BEAF558" w:rsidR="005C025C" w:rsidRPr="006F1FA2" w:rsidRDefault="00095351" w:rsidP="00F3009A">
            <w:pPr>
              <w:jc w:val="center"/>
              <w:rPr>
                <w:rFonts w:ascii="Arial" w:hAnsi="Arial" w:cs="Arial"/>
                <w:bCs/>
                <w:noProof/>
                <w:sz w:val="24"/>
                <w:szCs w:val="24"/>
                <w:lang w:eastAsia="ru-RU"/>
              </w:rPr>
            </w:pPr>
            <w:r w:rsidRPr="006F1FA2">
              <w:rPr>
                <w:rFonts w:ascii="Arial" w:hAnsi="Arial" w:cs="Arial"/>
                <w:bCs/>
                <w:noProof/>
                <w:sz w:val="24"/>
                <w:szCs w:val="24"/>
                <w:lang w:eastAsia="ru-RU"/>
              </w:rPr>
              <w:t xml:space="preserve">             </w:t>
            </w:r>
            <w:r w:rsidR="005C025C" w:rsidRPr="006F1FA2">
              <w:rPr>
                <w:rFonts w:ascii="Arial" w:hAnsi="Arial" w:cs="Arial"/>
                <w:bCs/>
                <w:noProof/>
                <w:sz w:val="24"/>
                <w:szCs w:val="24"/>
                <w:lang w:eastAsia="ru-RU"/>
              </w:rPr>
              <w:t>Ж. Жарлыгасов</w:t>
            </w:r>
          </w:p>
        </w:tc>
      </w:tr>
    </w:tbl>
    <w:p w14:paraId="32D6E1DD" w14:textId="77777777" w:rsidR="005C025C" w:rsidRPr="006F1FA2" w:rsidRDefault="005C025C" w:rsidP="00F3009A">
      <w:pPr>
        <w:jc w:val="center"/>
        <w:rPr>
          <w:rFonts w:ascii="Arial" w:hAnsi="Arial" w:cs="Arial"/>
          <w:b/>
          <w:bCs/>
          <w:sz w:val="24"/>
          <w:szCs w:val="24"/>
          <w:lang w:val="kk-KZ"/>
        </w:rPr>
      </w:pPr>
    </w:p>
    <w:p w14:paraId="78A3A250" w14:textId="77777777" w:rsidR="005C025C" w:rsidRPr="006F1FA2" w:rsidRDefault="005C025C" w:rsidP="00F3009A">
      <w:pPr>
        <w:jc w:val="center"/>
        <w:rPr>
          <w:rFonts w:ascii="Arial" w:hAnsi="Arial" w:cs="Arial"/>
          <w:b/>
          <w:bCs/>
          <w:sz w:val="24"/>
          <w:szCs w:val="24"/>
          <w:lang w:val="kk-KZ"/>
        </w:rPr>
      </w:pPr>
    </w:p>
    <w:p w14:paraId="3896DEC2" w14:textId="77777777" w:rsidR="00095912" w:rsidRPr="006F1FA2" w:rsidRDefault="00095912" w:rsidP="00F3009A">
      <w:pPr>
        <w:jc w:val="center"/>
        <w:rPr>
          <w:rFonts w:ascii="Arial" w:hAnsi="Arial" w:cs="Arial"/>
          <w:b/>
          <w:bCs/>
          <w:sz w:val="24"/>
          <w:szCs w:val="24"/>
          <w:lang w:val="kk-KZ"/>
        </w:rPr>
      </w:pPr>
    </w:p>
    <w:p w14:paraId="0EEC9085" w14:textId="77777777" w:rsidR="00095912" w:rsidRPr="006F1FA2" w:rsidRDefault="00095912" w:rsidP="00F3009A">
      <w:pPr>
        <w:jc w:val="left"/>
        <w:rPr>
          <w:rFonts w:ascii="Arial" w:hAnsi="Arial" w:cs="Arial"/>
          <w:bCs/>
          <w:sz w:val="24"/>
          <w:szCs w:val="24"/>
          <w:lang w:val="kk-KZ"/>
        </w:rPr>
      </w:pPr>
      <w:r w:rsidRPr="006F1FA2">
        <w:rPr>
          <w:rFonts w:ascii="Arial" w:hAnsi="Arial" w:cs="Arial"/>
          <w:bCs/>
          <w:sz w:val="24"/>
          <w:szCs w:val="24"/>
          <w:lang w:val="kk-KZ"/>
        </w:rPr>
        <w:tab/>
      </w:r>
      <w:r w:rsidRPr="006F1FA2">
        <w:rPr>
          <w:rFonts w:ascii="Arial" w:hAnsi="Arial" w:cs="Arial"/>
          <w:bCs/>
          <w:sz w:val="24"/>
          <w:szCs w:val="24"/>
          <w:lang w:val="kk-KZ"/>
        </w:rPr>
        <w:tab/>
      </w:r>
      <w:r w:rsidRPr="006F1FA2">
        <w:rPr>
          <w:rFonts w:ascii="Arial" w:hAnsi="Arial" w:cs="Arial"/>
          <w:bCs/>
          <w:sz w:val="24"/>
          <w:szCs w:val="24"/>
          <w:lang w:val="kk-KZ"/>
        </w:rPr>
        <w:tab/>
      </w:r>
      <w:r w:rsidRPr="006F1FA2">
        <w:rPr>
          <w:rFonts w:ascii="Arial" w:hAnsi="Arial" w:cs="Arial"/>
          <w:bCs/>
          <w:sz w:val="24"/>
          <w:szCs w:val="24"/>
          <w:lang w:val="kk-KZ"/>
        </w:rPr>
        <w:tab/>
      </w:r>
    </w:p>
    <w:sectPr w:rsidR="00095912" w:rsidRPr="006F1FA2" w:rsidSect="00606FCB">
      <w:footerReference w:type="default" r:id="rId8"/>
      <w:pgSz w:w="11907" w:h="16840" w:code="9"/>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949C8" w14:textId="77777777" w:rsidR="00EE22A5" w:rsidRDefault="00EE22A5" w:rsidP="004D7284">
      <w:r>
        <w:separator/>
      </w:r>
    </w:p>
  </w:endnote>
  <w:endnote w:type="continuationSeparator" w:id="0">
    <w:p w14:paraId="3B2742FA" w14:textId="77777777" w:rsidR="00EE22A5" w:rsidRDefault="00EE22A5" w:rsidP="004D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variable"/>
  </w:font>
  <w:font w:name="Malgun Gothic">
    <w:panose1 w:val="020B0503020000020004"/>
    <w:charset w:val="81"/>
    <w:family w:val="swiss"/>
    <w:pitch w:val="variable"/>
    <w:sig w:usb0="9000002F" w:usb1="29D77CFB" w:usb2="00000012" w:usb3="00000000" w:csb0="00080001"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F4C72" w14:textId="77777777" w:rsidR="006834CF" w:rsidRDefault="006834CF">
    <w:pPr>
      <w:pStyle w:val="af7"/>
      <w:jc w:val="center"/>
    </w:pPr>
    <w:r>
      <w:fldChar w:fldCharType="begin"/>
    </w:r>
    <w:r>
      <w:instrText xml:space="preserve"> PAGE   \* MERGEFORMAT </w:instrText>
    </w:r>
    <w:r>
      <w:fldChar w:fldCharType="separate"/>
    </w:r>
    <w:r w:rsidR="00B42B4D">
      <w:rPr>
        <w:noProof/>
      </w:rPr>
      <w:t>15</w:t>
    </w:r>
    <w:r>
      <w:rPr>
        <w:noProof/>
      </w:rPr>
      <w:fldChar w:fldCharType="end"/>
    </w:r>
  </w:p>
  <w:p w14:paraId="0954772D" w14:textId="77777777" w:rsidR="006834CF" w:rsidRDefault="006834CF">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2198F" w14:textId="77777777" w:rsidR="00EE22A5" w:rsidRDefault="00EE22A5" w:rsidP="004D7284">
      <w:r>
        <w:separator/>
      </w:r>
    </w:p>
  </w:footnote>
  <w:footnote w:type="continuationSeparator" w:id="0">
    <w:p w14:paraId="01D2E593" w14:textId="77777777" w:rsidR="00EE22A5" w:rsidRDefault="00EE22A5" w:rsidP="004D7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93338"/>
    <w:multiLevelType w:val="multilevel"/>
    <w:tmpl w:val="651C80DA"/>
    <w:lvl w:ilvl="0">
      <w:start w:val="1"/>
      <w:numFmt w:val="bullet"/>
      <w:lvlText w:val="·"/>
      <w:lvlJc w:val="left"/>
      <w:pPr>
        <w:ind w:left="709" w:hanging="360"/>
      </w:pPr>
      <w:rPr>
        <w:rFonts w:ascii="Symbol" w:eastAsia="Symbol" w:hAnsi="Symbol" w:cs="Symbol" w:hint="default"/>
        <w:color w:val="000000"/>
        <w:sz w:val="24"/>
      </w:rPr>
    </w:lvl>
    <w:lvl w:ilvl="1">
      <w:start w:val="1"/>
      <w:numFmt w:val="bullet"/>
      <w:lvlText w:val="·"/>
      <w:lvlJc w:val="left"/>
      <w:pPr>
        <w:ind w:left="1429" w:hanging="360"/>
      </w:pPr>
      <w:rPr>
        <w:rFonts w:ascii="Symbol" w:eastAsia="Symbol" w:hAnsi="Symbol" w:cs="Symbol" w:hint="default"/>
        <w:color w:val="000000"/>
        <w:sz w:val="24"/>
      </w:rPr>
    </w:lvl>
    <w:lvl w:ilvl="2">
      <w:start w:val="1"/>
      <w:numFmt w:val="bullet"/>
      <w:lvlText w:val="·"/>
      <w:lvlJc w:val="left"/>
      <w:pPr>
        <w:ind w:left="2149" w:hanging="360"/>
      </w:pPr>
      <w:rPr>
        <w:rFonts w:ascii="Symbol" w:eastAsia="Symbol" w:hAnsi="Symbol" w:cs="Symbol" w:hint="default"/>
        <w:color w:val="000000"/>
        <w:sz w:val="24"/>
      </w:rPr>
    </w:lvl>
    <w:lvl w:ilvl="3">
      <w:start w:val="1"/>
      <w:numFmt w:val="bullet"/>
      <w:lvlText w:val="·"/>
      <w:lvlJc w:val="left"/>
      <w:pPr>
        <w:ind w:left="2869" w:hanging="360"/>
      </w:pPr>
      <w:rPr>
        <w:rFonts w:ascii="Symbol" w:eastAsia="Symbol" w:hAnsi="Symbol" w:cs="Symbol" w:hint="default"/>
        <w:color w:val="000000"/>
        <w:sz w:val="24"/>
      </w:rPr>
    </w:lvl>
    <w:lvl w:ilvl="4">
      <w:start w:val="1"/>
      <w:numFmt w:val="bullet"/>
      <w:lvlText w:val="·"/>
      <w:lvlJc w:val="left"/>
      <w:pPr>
        <w:ind w:left="3589" w:hanging="360"/>
      </w:pPr>
      <w:rPr>
        <w:rFonts w:ascii="Symbol" w:eastAsia="Symbol" w:hAnsi="Symbol" w:cs="Symbol" w:hint="default"/>
        <w:color w:val="000000"/>
        <w:sz w:val="24"/>
      </w:rPr>
    </w:lvl>
    <w:lvl w:ilvl="5">
      <w:start w:val="1"/>
      <w:numFmt w:val="bullet"/>
      <w:lvlText w:val="·"/>
      <w:lvlJc w:val="left"/>
      <w:pPr>
        <w:ind w:left="4309" w:hanging="360"/>
      </w:pPr>
      <w:rPr>
        <w:rFonts w:ascii="Symbol" w:eastAsia="Symbol" w:hAnsi="Symbol" w:cs="Symbol" w:hint="default"/>
        <w:color w:val="000000"/>
        <w:sz w:val="24"/>
      </w:rPr>
    </w:lvl>
    <w:lvl w:ilvl="6">
      <w:start w:val="1"/>
      <w:numFmt w:val="bullet"/>
      <w:lvlText w:val="·"/>
      <w:lvlJc w:val="left"/>
      <w:pPr>
        <w:ind w:left="5029" w:hanging="360"/>
      </w:pPr>
      <w:rPr>
        <w:rFonts w:ascii="Symbol" w:eastAsia="Symbol" w:hAnsi="Symbol" w:cs="Symbol" w:hint="default"/>
        <w:color w:val="000000"/>
        <w:sz w:val="24"/>
      </w:rPr>
    </w:lvl>
    <w:lvl w:ilvl="7">
      <w:start w:val="1"/>
      <w:numFmt w:val="bullet"/>
      <w:lvlText w:val="·"/>
      <w:lvlJc w:val="left"/>
      <w:pPr>
        <w:ind w:left="5749" w:hanging="360"/>
      </w:pPr>
      <w:rPr>
        <w:rFonts w:ascii="Symbol" w:eastAsia="Symbol" w:hAnsi="Symbol" w:cs="Symbol" w:hint="default"/>
        <w:color w:val="000000"/>
        <w:sz w:val="24"/>
      </w:rPr>
    </w:lvl>
    <w:lvl w:ilvl="8">
      <w:start w:val="1"/>
      <w:numFmt w:val="bullet"/>
      <w:lvlText w:val="·"/>
      <w:lvlJc w:val="left"/>
      <w:pPr>
        <w:ind w:left="6469" w:hanging="360"/>
      </w:pPr>
      <w:rPr>
        <w:rFonts w:ascii="Symbol" w:eastAsia="Symbol" w:hAnsi="Symbol" w:cs="Symbol" w:hint="default"/>
        <w:color w:val="000000"/>
        <w:sz w:val="24"/>
      </w:rPr>
    </w:lvl>
  </w:abstractNum>
  <w:abstractNum w:abstractNumId="1" w15:restartNumberingAfterBreak="0">
    <w:nsid w:val="1E0F4D51"/>
    <w:multiLevelType w:val="hybridMultilevel"/>
    <w:tmpl w:val="602E48C4"/>
    <w:lvl w:ilvl="0" w:tplc="2B9AFAE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 w15:restartNumberingAfterBreak="0">
    <w:nsid w:val="24D8292E"/>
    <w:multiLevelType w:val="hybridMultilevel"/>
    <w:tmpl w:val="B6DEF5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DBA75C0"/>
    <w:multiLevelType w:val="hybridMultilevel"/>
    <w:tmpl w:val="C906A4CC"/>
    <w:lvl w:ilvl="0" w:tplc="9580C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0CB0764"/>
    <w:multiLevelType w:val="multilevel"/>
    <w:tmpl w:val="826C0E62"/>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5" w15:restartNumberingAfterBreak="0">
    <w:nsid w:val="31B36592"/>
    <w:multiLevelType w:val="multilevel"/>
    <w:tmpl w:val="D05C121C"/>
    <w:lvl w:ilvl="0">
      <w:start w:val="1"/>
      <w:numFmt w:val="bullet"/>
      <w:lvlText w:val="·"/>
      <w:lvlJc w:val="left"/>
      <w:pPr>
        <w:ind w:left="709" w:hanging="360"/>
      </w:pPr>
      <w:rPr>
        <w:rFonts w:ascii="Symbol" w:eastAsia="Symbol" w:hAnsi="Symbol" w:cs="Symbol" w:hint="default"/>
        <w:color w:val="000000"/>
        <w:sz w:val="24"/>
      </w:rPr>
    </w:lvl>
    <w:lvl w:ilvl="1">
      <w:start w:val="1"/>
      <w:numFmt w:val="bullet"/>
      <w:lvlText w:val="·"/>
      <w:lvlJc w:val="left"/>
      <w:pPr>
        <w:ind w:left="1429" w:hanging="360"/>
      </w:pPr>
      <w:rPr>
        <w:rFonts w:ascii="Symbol" w:eastAsia="Symbol" w:hAnsi="Symbol" w:cs="Symbol" w:hint="default"/>
        <w:color w:val="000000"/>
        <w:sz w:val="24"/>
      </w:rPr>
    </w:lvl>
    <w:lvl w:ilvl="2">
      <w:start w:val="1"/>
      <w:numFmt w:val="bullet"/>
      <w:lvlText w:val="·"/>
      <w:lvlJc w:val="left"/>
      <w:pPr>
        <w:ind w:left="2149" w:hanging="360"/>
      </w:pPr>
      <w:rPr>
        <w:rFonts w:ascii="Symbol" w:eastAsia="Symbol" w:hAnsi="Symbol" w:cs="Symbol" w:hint="default"/>
        <w:color w:val="000000"/>
        <w:sz w:val="24"/>
      </w:rPr>
    </w:lvl>
    <w:lvl w:ilvl="3">
      <w:start w:val="1"/>
      <w:numFmt w:val="bullet"/>
      <w:lvlText w:val="·"/>
      <w:lvlJc w:val="left"/>
      <w:pPr>
        <w:ind w:left="2869" w:hanging="360"/>
      </w:pPr>
      <w:rPr>
        <w:rFonts w:ascii="Symbol" w:eastAsia="Symbol" w:hAnsi="Symbol" w:cs="Symbol" w:hint="default"/>
        <w:color w:val="000000"/>
        <w:sz w:val="24"/>
      </w:rPr>
    </w:lvl>
    <w:lvl w:ilvl="4">
      <w:start w:val="1"/>
      <w:numFmt w:val="bullet"/>
      <w:lvlText w:val="·"/>
      <w:lvlJc w:val="left"/>
      <w:pPr>
        <w:ind w:left="3589" w:hanging="360"/>
      </w:pPr>
      <w:rPr>
        <w:rFonts w:ascii="Symbol" w:eastAsia="Symbol" w:hAnsi="Symbol" w:cs="Symbol" w:hint="default"/>
        <w:color w:val="000000"/>
        <w:sz w:val="24"/>
      </w:rPr>
    </w:lvl>
    <w:lvl w:ilvl="5">
      <w:start w:val="1"/>
      <w:numFmt w:val="bullet"/>
      <w:lvlText w:val="·"/>
      <w:lvlJc w:val="left"/>
      <w:pPr>
        <w:ind w:left="4309" w:hanging="360"/>
      </w:pPr>
      <w:rPr>
        <w:rFonts w:ascii="Symbol" w:eastAsia="Symbol" w:hAnsi="Symbol" w:cs="Symbol" w:hint="default"/>
        <w:color w:val="000000"/>
        <w:sz w:val="24"/>
      </w:rPr>
    </w:lvl>
    <w:lvl w:ilvl="6">
      <w:start w:val="1"/>
      <w:numFmt w:val="bullet"/>
      <w:lvlText w:val="·"/>
      <w:lvlJc w:val="left"/>
      <w:pPr>
        <w:ind w:left="5029" w:hanging="360"/>
      </w:pPr>
      <w:rPr>
        <w:rFonts w:ascii="Symbol" w:eastAsia="Symbol" w:hAnsi="Symbol" w:cs="Symbol" w:hint="default"/>
        <w:color w:val="000000"/>
        <w:sz w:val="24"/>
      </w:rPr>
    </w:lvl>
    <w:lvl w:ilvl="7">
      <w:start w:val="1"/>
      <w:numFmt w:val="bullet"/>
      <w:lvlText w:val="·"/>
      <w:lvlJc w:val="left"/>
      <w:pPr>
        <w:ind w:left="5749" w:hanging="360"/>
      </w:pPr>
      <w:rPr>
        <w:rFonts w:ascii="Symbol" w:eastAsia="Symbol" w:hAnsi="Symbol" w:cs="Symbol" w:hint="default"/>
        <w:color w:val="000000"/>
        <w:sz w:val="24"/>
      </w:rPr>
    </w:lvl>
    <w:lvl w:ilvl="8">
      <w:start w:val="1"/>
      <w:numFmt w:val="bullet"/>
      <w:lvlText w:val="·"/>
      <w:lvlJc w:val="left"/>
      <w:pPr>
        <w:ind w:left="6469" w:hanging="360"/>
      </w:pPr>
      <w:rPr>
        <w:rFonts w:ascii="Symbol" w:eastAsia="Symbol" w:hAnsi="Symbol" w:cs="Symbol" w:hint="default"/>
        <w:color w:val="000000"/>
        <w:sz w:val="24"/>
      </w:rPr>
    </w:lvl>
  </w:abstractNum>
  <w:abstractNum w:abstractNumId="6" w15:restartNumberingAfterBreak="0">
    <w:nsid w:val="5DA978AD"/>
    <w:multiLevelType w:val="multilevel"/>
    <w:tmpl w:val="BF327EEA"/>
    <w:lvl w:ilvl="0">
      <w:start w:val="1"/>
      <w:numFmt w:val="bullet"/>
      <w:lvlText w:val="·"/>
      <w:lvlJc w:val="left"/>
      <w:pPr>
        <w:ind w:left="709" w:hanging="360"/>
      </w:pPr>
      <w:rPr>
        <w:rFonts w:ascii="Symbol" w:eastAsia="Symbol" w:hAnsi="Symbol" w:cs="Symbol" w:hint="default"/>
        <w:color w:val="000000"/>
        <w:sz w:val="24"/>
      </w:rPr>
    </w:lvl>
    <w:lvl w:ilvl="1">
      <w:start w:val="1"/>
      <w:numFmt w:val="bullet"/>
      <w:lvlText w:val="·"/>
      <w:lvlJc w:val="left"/>
      <w:pPr>
        <w:ind w:left="1429" w:hanging="360"/>
      </w:pPr>
      <w:rPr>
        <w:rFonts w:ascii="Symbol" w:eastAsia="Symbol" w:hAnsi="Symbol" w:cs="Symbol" w:hint="default"/>
        <w:color w:val="000000"/>
        <w:sz w:val="24"/>
      </w:rPr>
    </w:lvl>
    <w:lvl w:ilvl="2">
      <w:start w:val="1"/>
      <w:numFmt w:val="bullet"/>
      <w:lvlText w:val="·"/>
      <w:lvlJc w:val="left"/>
      <w:pPr>
        <w:ind w:left="2149" w:hanging="360"/>
      </w:pPr>
      <w:rPr>
        <w:rFonts w:ascii="Symbol" w:eastAsia="Symbol" w:hAnsi="Symbol" w:cs="Symbol" w:hint="default"/>
        <w:color w:val="000000"/>
        <w:sz w:val="24"/>
      </w:rPr>
    </w:lvl>
    <w:lvl w:ilvl="3">
      <w:start w:val="1"/>
      <w:numFmt w:val="bullet"/>
      <w:lvlText w:val="·"/>
      <w:lvlJc w:val="left"/>
      <w:pPr>
        <w:ind w:left="2869" w:hanging="360"/>
      </w:pPr>
      <w:rPr>
        <w:rFonts w:ascii="Symbol" w:eastAsia="Symbol" w:hAnsi="Symbol" w:cs="Symbol" w:hint="default"/>
        <w:color w:val="000000"/>
        <w:sz w:val="24"/>
      </w:rPr>
    </w:lvl>
    <w:lvl w:ilvl="4">
      <w:start w:val="1"/>
      <w:numFmt w:val="bullet"/>
      <w:lvlText w:val="·"/>
      <w:lvlJc w:val="left"/>
      <w:pPr>
        <w:ind w:left="3589" w:hanging="360"/>
      </w:pPr>
      <w:rPr>
        <w:rFonts w:ascii="Symbol" w:eastAsia="Symbol" w:hAnsi="Symbol" w:cs="Symbol" w:hint="default"/>
        <w:color w:val="000000"/>
        <w:sz w:val="24"/>
      </w:rPr>
    </w:lvl>
    <w:lvl w:ilvl="5">
      <w:start w:val="1"/>
      <w:numFmt w:val="bullet"/>
      <w:lvlText w:val="·"/>
      <w:lvlJc w:val="left"/>
      <w:pPr>
        <w:ind w:left="4309" w:hanging="360"/>
      </w:pPr>
      <w:rPr>
        <w:rFonts w:ascii="Symbol" w:eastAsia="Symbol" w:hAnsi="Symbol" w:cs="Symbol" w:hint="default"/>
        <w:color w:val="000000"/>
        <w:sz w:val="24"/>
      </w:rPr>
    </w:lvl>
    <w:lvl w:ilvl="6">
      <w:start w:val="1"/>
      <w:numFmt w:val="bullet"/>
      <w:lvlText w:val="·"/>
      <w:lvlJc w:val="left"/>
      <w:pPr>
        <w:ind w:left="5029" w:hanging="360"/>
      </w:pPr>
      <w:rPr>
        <w:rFonts w:ascii="Symbol" w:eastAsia="Symbol" w:hAnsi="Symbol" w:cs="Symbol" w:hint="default"/>
        <w:color w:val="000000"/>
        <w:sz w:val="24"/>
      </w:rPr>
    </w:lvl>
    <w:lvl w:ilvl="7">
      <w:start w:val="1"/>
      <w:numFmt w:val="bullet"/>
      <w:lvlText w:val="·"/>
      <w:lvlJc w:val="left"/>
      <w:pPr>
        <w:ind w:left="5749" w:hanging="360"/>
      </w:pPr>
      <w:rPr>
        <w:rFonts w:ascii="Symbol" w:eastAsia="Symbol" w:hAnsi="Symbol" w:cs="Symbol" w:hint="default"/>
        <w:color w:val="000000"/>
        <w:sz w:val="24"/>
      </w:rPr>
    </w:lvl>
    <w:lvl w:ilvl="8">
      <w:start w:val="1"/>
      <w:numFmt w:val="bullet"/>
      <w:lvlText w:val="·"/>
      <w:lvlJc w:val="left"/>
      <w:pPr>
        <w:ind w:left="6469" w:hanging="360"/>
      </w:pPr>
      <w:rPr>
        <w:rFonts w:ascii="Symbol" w:eastAsia="Symbol" w:hAnsi="Symbol" w:cs="Symbol" w:hint="default"/>
        <w:color w:val="000000"/>
        <w:sz w:val="24"/>
      </w:rPr>
    </w:lvl>
  </w:abstractNum>
  <w:abstractNum w:abstractNumId="7" w15:restartNumberingAfterBreak="0">
    <w:nsid w:val="654A1121"/>
    <w:multiLevelType w:val="hybridMultilevel"/>
    <w:tmpl w:val="BDD65B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3"/>
  </w:num>
  <w:num w:numId="3">
    <w:abstractNumId w:val="1"/>
  </w:num>
  <w:num w:numId="4">
    <w:abstractNumId w:val="2"/>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12"/>
    <w:rsid w:val="000015F0"/>
    <w:rsid w:val="00003299"/>
    <w:rsid w:val="00003606"/>
    <w:rsid w:val="000039AC"/>
    <w:rsid w:val="0000449B"/>
    <w:rsid w:val="00004D00"/>
    <w:rsid w:val="00006D7E"/>
    <w:rsid w:val="00006F4E"/>
    <w:rsid w:val="0000756C"/>
    <w:rsid w:val="000118A8"/>
    <w:rsid w:val="00011B77"/>
    <w:rsid w:val="0001322A"/>
    <w:rsid w:val="000158DF"/>
    <w:rsid w:val="00016834"/>
    <w:rsid w:val="00020A02"/>
    <w:rsid w:val="00023966"/>
    <w:rsid w:val="000258B3"/>
    <w:rsid w:val="000269FC"/>
    <w:rsid w:val="00026C71"/>
    <w:rsid w:val="00026E23"/>
    <w:rsid w:val="000271EA"/>
    <w:rsid w:val="000274A6"/>
    <w:rsid w:val="000274DB"/>
    <w:rsid w:val="00030BD7"/>
    <w:rsid w:val="0003152F"/>
    <w:rsid w:val="0003204A"/>
    <w:rsid w:val="000328D6"/>
    <w:rsid w:val="000354FE"/>
    <w:rsid w:val="000356DD"/>
    <w:rsid w:val="00035B9B"/>
    <w:rsid w:val="00035DA7"/>
    <w:rsid w:val="000360F2"/>
    <w:rsid w:val="00037B2D"/>
    <w:rsid w:val="000401DD"/>
    <w:rsid w:val="000402A3"/>
    <w:rsid w:val="0004369D"/>
    <w:rsid w:val="0004544C"/>
    <w:rsid w:val="000464D0"/>
    <w:rsid w:val="000475F1"/>
    <w:rsid w:val="0005031F"/>
    <w:rsid w:val="0005167B"/>
    <w:rsid w:val="00052F10"/>
    <w:rsid w:val="000540E8"/>
    <w:rsid w:val="000545AE"/>
    <w:rsid w:val="00060561"/>
    <w:rsid w:val="00060AED"/>
    <w:rsid w:val="00062D29"/>
    <w:rsid w:val="0006381B"/>
    <w:rsid w:val="000642C2"/>
    <w:rsid w:val="00064CA5"/>
    <w:rsid w:val="00065360"/>
    <w:rsid w:val="000655EB"/>
    <w:rsid w:val="00066536"/>
    <w:rsid w:val="0006782D"/>
    <w:rsid w:val="000707B6"/>
    <w:rsid w:val="000712EE"/>
    <w:rsid w:val="000719C4"/>
    <w:rsid w:val="00071D3C"/>
    <w:rsid w:val="0007260C"/>
    <w:rsid w:val="00074025"/>
    <w:rsid w:val="000757C9"/>
    <w:rsid w:val="000757F3"/>
    <w:rsid w:val="00076FC6"/>
    <w:rsid w:val="0007789D"/>
    <w:rsid w:val="00077C46"/>
    <w:rsid w:val="000802FF"/>
    <w:rsid w:val="00080644"/>
    <w:rsid w:val="00081176"/>
    <w:rsid w:val="0008193D"/>
    <w:rsid w:val="00083211"/>
    <w:rsid w:val="00084CAE"/>
    <w:rsid w:val="00087B83"/>
    <w:rsid w:val="00087D28"/>
    <w:rsid w:val="0009014E"/>
    <w:rsid w:val="00090330"/>
    <w:rsid w:val="00091BB0"/>
    <w:rsid w:val="00092500"/>
    <w:rsid w:val="00092642"/>
    <w:rsid w:val="00095095"/>
    <w:rsid w:val="00095351"/>
    <w:rsid w:val="000955DD"/>
    <w:rsid w:val="00095912"/>
    <w:rsid w:val="000965D2"/>
    <w:rsid w:val="00096657"/>
    <w:rsid w:val="00096AEA"/>
    <w:rsid w:val="000A010E"/>
    <w:rsid w:val="000A08D7"/>
    <w:rsid w:val="000A160D"/>
    <w:rsid w:val="000A3B32"/>
    <w:rsid w:val="000A4E7C"/>
    <w:rsid w:val="000A5165"/>
    <w:rsid w:val="000A6FF0"/>
    <w:rsid w:val="000A7D0F"/>
    <w:rsid w:val="000B1DA6"/>
    <w:rsid w:val="000B208B"/>
    <w:rsid w:val="000B2465"/>
    <w:rsid w:val="000B2829"/>
    <w:rsid w:val="000B3E03"/>
    <w:rsid w:val="000B460C"/>
    <w:rsid w:val="000B4CEC"/>
    <w:rsid w:val="000B5D95"/>
    <w:rsid w:val="000B6675"/>
    <w:rsid w:val="000B6C66"/>
    <w:rsid w:val="000C0AB6"/>
    <w:rsid w:val="000C14D0"/>
    <w:rsid w:val="000C1C48"/>
    <w:rsid w:val="000C216C"/>
    <w:rsid w:val="000C2FE4"/>
    <w:rsid w:val="000D06C3"/>
    <w:rsid w:val="000D49CC"/>
    <w:rsid w:val="000D4A0A"/>
    <w:rsid w:val="000D701D"/>
    <w:rsid w:val="000E0745"/>
    <w:rsid w:val="000E1A33"/>
    <w:rsid w:val="000E34AD"/>
    <w:rsid w:val="000E366C"/>
    <w:rsid w:val="000E3A53"/>
    <w:rsid w:val="000E40F9"/>
    <w:rsid w:val="000E64EA"/>
    <w:rsid w:val="000E6C91"/>
    <w:rsid w:val="000F13CF"/>
    <w:rsid w:val="000F1A5E"/>
    <w:rsid w:val="000F2002"/>
    <w:rsid w:val="000F31CE"/>
    <w:rsid w:val="000F31FF"/>
    <w:rsid w:val="000F4136"/>
    <w:rsid w:val="001008EA"/>
    <w:rsid w:val="00101ACC"/>
    <w:rsid w:val="00101F34"/>
    <w:rsid w:val="00102E82"/>
    <w:rsid w:val="00103CB1"/>
    <w:rsid w:val="00103DD5"/>
    <w:rsid w:val="00106693"/>
    <w:rsid w:val="001072C0"/>
    <w:rsid w:val="001101BE"/>
    <w:rsid w:val="001106D2"/>
    <w:rsid w:val="00110D6B"/>
    <w:rsid w:val="00112EA8"/>
    <w:rsid w:val="001133FF"/>
    <w:rsid w:val="001201C9"/>
    <w:rsid w:val="00122013"/>
    <w:rsid w:val="001236D3"/>
    <w:rsid w:val="00123FD6"/>
    <w:rsid w:val="001262BD"/>
    <w:rsid w:val="00126331"/>
    <w:rsid w:val="00127909"/>
    <w:rsid w:val="001307F4"/>
    <w:rsid w:val="00130887"/>
    <w:rsid w:val="00131E53"/>
    <w:rsid w:val="001341B9"/>
    <w:rsid w:val="001343E8"/>
    <w:rsid w:val="00134C4D"/>
    <w:rsid w:val="00137ECC"/>
    <w:rsid w:val="00141136"/>
    <w:rsid w:val="0014147A"/>
    <w:rsid w:val="00142179"/>
    <w:rsid w:val="001442A1"/>
    <w:rsid w:val="001469CA"/>
    <w:rsid w:val="00150F41"/>
    <w:rsid w:val="0015106F"/>
    <w:rsid w:val="0015263B"/>
    <w:rsid w:val="00152642"/>
    <w:rsid w:val="00153257"/>
    <w:rsid w:val="00153433"/>
    <w:rsid w:val="00154DC1"/>
    <w:rsid w:val="00154FD9"/>
    <w:rsid w:val="00155200"/>
    <w:rsid w:val="0015523B"/>
    <w:rsid w:val="00160924"/>
    <w:rsid w:val="001610F1"/>
    <w:rsid w:val="00161263"/>
    <w:rsid w:val="0016236D"/>
    <w:rsid w:val="0016555F"/>
    <w:rsid w:val="00165F25"/>
    <w:rsid w:val="00166447"/>
    <w:rsid w:val="00170A9B"/>
    <w:rsid w:val="00172022"/>
    <w:rsid w:val="001720AA"/>
    <w:rsid w:val="00173CD8"/>
    <w:rsid w:val="00173ED1"/>
    <w:rsid w:val="0017457B"/>
    <w:rsid w:val="00175133"/>
    <w:rsid w:val="00177C04"/>
    <w:rsid w:val="00177E76"/>
    <w:rsid w:val="001841A0"/>
    <w:rsid w:val="00184422"/>
    <w:rsid w:val="001920AF"/>
    <w:rsid w:val="001929E4"/>
    <w:rsid w:val="00193637"/>
    <w:rsid w:val="00197222"/>
    <w:rsid w:val="001A3F75"/>
    <w:rsid w:val="001A46DA"/>
    <w:rsid w:val="001A4870"/>
    <w:rsid w:val="001A5419"/>
    <w:rsid w:val="001A5739"/>
    <w:rsid w:val="001A66D2"/>
    <w:rsid w:val="001A6E18"/>
    <w:rsid w:val="001A7232"/>
    <w:rsid w:val="001B1241"/>
    <w:rsid w:val="001B1F51"/>
    <w:rsid w:val="001B31AC"/>
    <w:rsid w:val="001B3582"/>
    <w:rsid w:val="001B6D5F"/>
    <w:rsid w:val="001B78A1"/>
    <w:rsid w:val="001B78EC"/>
    <w:rsid w:val="001C0A16"/>
    <w:rsid w:val="001C13CD"/>
    <w:rsid w:val="001C163E"/>
    <w:rsid w:val="001C47F6"/>
    <w:rsid w:val="001C4A4B"/>
    <w:rsid w:val="001C5CC7"/>
    <w:rsid w:val="001C6A35"/>
    <w:rsid w:val="001D294E"/>
    <w:rsid w:val="001D3400"/>
    <w:rsid w:val="001D6A02"/>
    <w:rsid w:val="001D6F9E"/>
    <w:rsid w:val="001E3C6E"/>
    <w:rsid w:val="001E4939"/>
    <w:rsid w:val="001E4F6D"/>
    <w:rsid w:val="001E5219"/>
    <w:rsid w:val="001E5DB3"/>
    <w:rsid w:val="001E705E"/>
    <w:rsid w:val="001E7A1B"/>
    <w:rsid w:val="001F016D"/>
    <w:rsid w:val="001F20FB"/>
    <w:rsid w:val="001F2A9C"/>
    <w:rsid w:val="001F3B40"/>
    <w:rsid w:val="001F54E8"/>
    <w:rsid w:val="001F62B5"/>
    <w:rsid w:val="001F660B"/>
    <w:rsid w:val="001F6AA5"/>
    <w:rsid w:val="001F7059"/>
    <w:rsid w:val="001F7EED"/>
    <w:rsid w:val="00202559"/>
    <w:rsid w:val="00202B74"/>
    <w:rsid w:val="0020591E"/>
    <w:rsid w:val="002068EE"/>
    <w:rsid w:val="00207F15"/>
    <w:rsid w:val="0021177F"/>
    <w:rsid w:val="00212039"/>
    <w:rsid w:val="00212237"/>
    <w:rsid w:val="00215CE5"/>
    <w:rsid w:val="00221474"/>
    <w:rsid w:val="002227F5"/>
    <w:rsid w:val="00223CC4"/>
    <w:rsid w:val="0022693A"/>
    <w:rsid w:val="00226A41"/>
    <w:rsid w:val="0023101D"/>
    <w:rsid w:val="00232754"/>
    <w:rsid w:val="00232898"/>
    <w:rsid w:val="002343B2"/>
    <w:rsid w:val="00234454"/>
    <w:rsid w:val="0023607C"/>
    <w:rsid w:val="00236120"/>
    <w:rsid w:val="0024067B"/>
    <w:rsid w:val="002409D8"/>
    <w:rsid w:val="002417C2"/>
    <w:rsid w:val="00241991"/>
    <w:rsid w:val="00241D8A"/>
    <w:rsid w:val="00246520"/>
    <w:rsid w:val="00250319"/>
    <w:rsid w:val="00253221"/>
    <w:rsid w:val="0025508F"/>
    <w:rsid w:val="0025633C"/>
    <w:rsid w:val="00256CC2"/>
    <w:rsid w:val="0026016C"/>
    <w:rsid w:val="00260AA3"/>
    <w:rsid w:val="002614F3"/>
    <w:rsid w:val="0026481A"/>
    <w:rsid w:val="00265883"/>
    <w:rsid w:val="002663B7"/>
    <w:rsid w:val="0026672C"/>
    <w:rsid w:val="00267B46"/>
    <w:rsid w:val="0027054E"/>
    <w:rsid w:val="00272BCC"/>
    <w:rsid w:val="00274BF5"/>
    <w:rsid w:val="00275B1F"/>
    <w:rsid w:val="00276C8D"/>
    <w:rsid w:val="00277952"/>
    <w:rsid w:val="0028168F"/>
    <w:rsid w:val="0028255F"/>
    <w:rsid w:val="0028268A"/>
    <w:rsid w:val="00284EAC"/>
    <w:rsid w:val="00286838"/>
    <w:rsid w:val="0029080F"/>
    <w:rsid w:val="00290BF7"/>
    <w:rsid w:val="00291412"/>
    <w:rsid w:val="00293A3F"/>
    <w:rsid w:val="002943A0"/>
    <w:rsid w:val="00295954"/>
    <w:rsid w:val="00296502"/>
    <w:rsid w:val="002972F4"/>
    <w:rsid w:val="0029779A"/>
    <w:rsid w:val="002A0043"/>
    <w:rsid w:val="002A174C"/>
    <w:rsid w:val="002A1CA2"/>
    <w:rsid w:val="002A1D6E"/>
    <w:rsid w:val="002A67F7"/>
    <w:rsid w:val="002A79C7"/>
    <w:rsid w:val="002A7C70"/>
    <w:rsid w:val="002B4CE0"/>
    <w:rsid w:val="002B4ECE"/>
    <w:rsid w:val="002B6282"/>
    <w:rsid w:val="002B7A58"/>
    <w:rsid w:val="002C3A1F"/>
    <w:rsid w:val="002C6022"/>
    <w:rsid w:val="002C6101"/>
    <w:rsid w:val="002C62D1"/>
    <w:rsid w:val="002C7177"/>
    <w:rsid w:val="002D01BD"/>
    <w:rsid w:val="002D08FD"/>
    <w:rsid w:val="002D4B38"/>
    <w:rsid w:val="002D5F9F"/>
    <w:rsid w:val="002D6FEE"/>
    <w:rsid w:val="002E1608"/>
    <w:rsid w:val="002E266A"/>
    <w:rsid w:val="002E46C9"/>
    <w:rsid w:val="002E49A3"/>
    <w:rsid w:val="002E4ED8"/>
    <w:rsid w:val="002E524C"/>
    <w:rsid w:val="002E5393"/>
    <w:rsid w:val="002E66BB"/>
    <w:rsid w:val="002E6837"/>
    <w:rsid w:val="002E7CEC"/>
    <w:rsid w:val="002F043C"/>
    <w:rsid w:val="002F140E"/>
    <w:rsid w:val="002F6B2E"/>
    <w:rsid w:val="002F7423"/>
    <w:rsid w:val="002F7DC6"/>
    <w:rsid w:val="00300F28"/>
    <w:rsid w:val="00301500"/>
    <w:rsid w:val="003021B2"/>
    <w:rsid w:val="003059DE"/>
    <w:rsid w:val="0030677E"/>
    <w:rsid w:val="00306F8E"/>
    <w:rsid w:val="00307546"/>
    <w:rsid w:val="0031231E"/>
    <w:rsid w:val="003123B6"/>
    <w:rsid w:val="003128CD"/>
    <w:rsid w:val="00314819"/>
    <w:rsid w:val="003204E1"/>
    <w:rsid w:val="00323129"/>
    <w:rsid w:val="00323424"/>
    <w:rsid w:val="00323B1D"/>
    <w:rsid w:val="003253A7"/>
    <w:rsid w:val="00325807"/>
    <w:rsid w:val="00327ADB"/>
    <w:rsid w:val="00336261"/>
    <w:rsid w:val="00336859"/>
    <w:rsid w:val="00337129"/>
    <w:rsid w:val="00342F99"/>
    <w:rsid w:val="0034327E"/>
    <w:rsid w:val="003433CD"/>
    <w:rsid w:val="00345401"/>
    <w:rsid w:val="00351898"/>
    <w:rsid w:val="00351FCE"/>
    <w:rsid w:val="00355107"/>
    <w:rsid w:val="0035576C"/>
    <w:rsid w:val="0035695C"/>
    <w:rsid w:val="00361C62"/>
    <w:rsid w:val="00361FA4"/>
    <w:rsid w:val="00363B42"/>
    <w:rsid w:val="003654E4"/>
    <w:rsid w:val="00365B93"/>
    <w:rsid w:val="00365F39"/>
    <w:rsid w:val="00370969"/>
    <w:rsid w:val="00371D89"/>
    <w:rsid w:val="00372072"/>
    <w:rsid w:val="00372E70"/>
    <w:rsid w:val="003737E6"/>
    <w:rsid w:val="003741A6"/>
    <w:rsid w:val="0037564E"/>
    <w:rsid w:val="003756AE"/>
    <w:rsid w:val="00380D99"/>
    <w:rsid w:val="00381547"/>
    <w:rsid w:val="0038184D"/>
    <w:rsid w:val="003856D7"/>
    <w:rsid w:val="00385A7A"/>
    <w:rsid w:val="00386EAD"/>
    <w:rsid w:val="00387147"/>
    <w:rsid w:val="00387391"/>
    <w:rsid w:val="003874F6"/>
    <w:rsid w:val="003876B1"/>
    <w:rsid w:val="00387BC0"/>
    <w:rsid w:val="00387F21"/>
    <w:rsid w:val="003901CE"/>
    <w:rsid w:val="003902CD"/>
    <w:rsid w:val="00394125"/>
    <w:rsid w:val="00397AFE"/>
    <w:rsid w:val="003A0300"/>
    <w:rsid w:val="003A08F6"/>
    <w:rsid w:val="003A105F"/>
    <w:rsid w:val="003A1D39"/>
    <w:rsid w:val="003A32CF"/>
    <w:rsid w:val="003A40D1"/>
    <w:rsid w:val="003A4632"/>
    <w:rsid w:val="003A6678"/>
    <w:rsid w:val="003A6E5D"/>
    <w:rsid w:val="003A72DB"/>
    <w:rsid w:val="003B0AF4"/>
    <w:rsid w:val="003B2F82"/>
    <w:rsid w:val="003B35A0"/>
    <w:rsid w:val="003B3F19"/>
    <w:rsid w:val="003B7661"/>
    <w:rsid w:val="003C1B43"/>
    <w:rsid w:val="003C2D8F"/>
    <w:rsid w:val="003C2DAD"/>
    <w:rsid w:val="003C672F"/>
    <w:rsid w:val="003C67A2"/>
    <w:rsid w:val="003C74B8"/>
    <w:rsid w:val="003C7BF1"/>
    <w:rsid w:val="003D2F4D"/>
    <w:rsid w:val="003D4602"/>
    <w:rsid w:val="003D58C5"/>
    <w:rsid w:val="003D6EAC"/>
    <w:rsid w:val="003D7CE5"/>
    <w:rsid w:val="003E1B7E"/>
    <w:rsid w:val="003E3C89"/>
    <w:rsid w:val="003E5992"/>
    <w:rsid w:val="003E5FA2"/>
    <w:rsid w:val="003E750C"/>
    <w:rsid w:val="003E7FBD"/>
    <w:rsid w:val="003F0216"/>
    <w:rsid w:val="003F046C"/>
    <w:rsid w:val="003F0567"/>
    <w:rsid w:val="003F1E89"/>
    <w:rsid w:val="003F3201"/>
    <w:rsid w:val="003F3688"/>
    <w:rsid w:val="003F55E3"/>
    <w:rsid w:val="003F6E92"/>
    <w:rsid w:val="00400AC0"/>
    <w:rsid w:val="0040245F"/>
    <w:rsid w:val="00402E22"/>
    <w:rsid w:val="00403D62"/>
    <w:rsid w:val="004042FC"/>
    <w:rsid w:val="004043E8"/>
    <w:rsid w:val="00404705"/>
    <w:rsid w:val="004056D2"/>
    <w:rsid w:val="00405F47"/>
    <w:rsid w:val="00407AF4"/>
    <w:rsid w:val="00410EE6"/>
    <w:rsid w:val="0041342C"/>
    <w:rsid w:val="0041399A"/>
    <w:rsid w:val="00414559"/>
    <w:rsid w:val="00414ECF"/>
    <w:rsid w:val="00417761"/>
    <w:rsid w:val="00417BA0"/>
    <w:rsid w:val="00420B88"/>
    <w:rsid w:val="00423E4A"/>
    <w:rsid w:val="00426664"/>
    <w:rsid w:val="00430153"/>
    <w:rsid w:val="00433EFF"/>
    <w:rsid w:val="00433FBA"/>
    <w:rsid w:val="0043478C"/>
    <w:rsid w:val="00436B17"/>
    <w:rsid w:val="00437211"/>
    <w:rsid w:val="0043742D"/>
    <w:rsid w:val="00437751"/>
    <w:rsid w:val="00440FF7"/>
    <w:rsid w:val="00443860"/>
    <w:rsid w:val="004438AB"/>
    <w:rsid w:val="0044447A"/>
    <w:rsid w:val="004476EF"/>
    <w:rsid w:val="00451FDD"/>
    <w:rsid w:val="00453B47"/>
    <w:rsid w:val="00453BEA"/>
    <w:rsid w:val="00453FFD"/>
    <w:rsid w:val="0045621D"/>
    <w:rsid w:val="00461917"/>
    <w:rsid w:val="00462077"/>
    <w:rsid w:val="00462E67"/>
    <w:rsid w:val="0046405E"/>
    <w:rsid w:val="0046445A"/>
    <w:rsid w:val="00464AD8"/>
    <w:rsid w:val="00465C76"/>
    <w:rsid w:val="00470363"/>
    <w:rsid w:val="004713EC"/>
    <w:rsid w:val="00471A74"/>
    <w:rsid w:val="00473051"/>
    <w:rsid w:val="004736CB"/>
    <w:rsid w:val="00476050"/>
    <w:rsid w:val="00480F6F"/>
    <w:rsid w:val="004822F8"/>
    <w:rsid w:val="00482621"/>
    <w:rsid w:val="00484663"/>
    <w:rsid w:val="004848EB"/>
    <w:rsid w:val="0048628E"/>
    <w:rsid w:val="00487225"/>
    <w:rsid w:val="00487A9F"/>
    <w:rsid w:val="00490177"/>
    <w:rsid w:val="0049172B"/>
    <w:rsid w:val="00491CF7"/>
    <w:rsid w:val="00491EC6"/>
    <w:rsid w:val="00492A9D"/>
    <w:rsid w:val="00492C47"/>
    <w:rsid w:val="00496E81"/>
    <w:rsid w:val="004970BA"/>
    <w:rsid w:val="004974B4"/>
    <w:rsid w:val="004A03C7"/>
    <w:rsid w:val="004A3672"/>
    <w:rsid w:val="004A3BCE"/>
    <w:rsid w:val="004A5CBE"/>
    <w:rsid w:val="004A71C2"/>
    <w:rsid w:val="004B24C4"/>
    <w:rsid w:val="004B31E2"/>
    <w:rsid w:val="004B3DD7"/>
    <w:rsid w:val="004B4954"/>
    <w:rsid w:val="004B63F0"/>
    <w:rsid w:val="004B73E6"/>
    <w:rsid w:val="004B754A"/>
    <w:rsid w:val="004B7CD2"/>
    <w:rsid w:val="004C2CE5"/>
    <w:rsid w:val="004C4836"/>
    <w:rsid w:val="004C56EA"/>
    <w:rsid w:val="004C5FCF"/>
    <w:rsid w:val="004D0CE4"/>
    <w:rsid w:val="004D3CF5"/>
    <w:rsid w:val="004D552B"/>
    <w:rsid w:val="004D5F0D"/>
    <w:rsid w:val="004D7284"/>
    <w:rsid w:val="004E2115"/>
    <w:rsid w:val="004E320F"/>
    <w:rsid w:val="004E3876"/>
    <w:rsid w:val="004E3E3F"/>
    <w:rsid w:val="004F1A01"/>
    <w:rsid w:val="004F20DD"/>
    <w:rsid w:val="004F2659"/>
    <w:rsid w:val="004F3711"/>
    <w:rsid w:val="004F3FC1"/>
    <w:rsid w:val="00500208"/>
    <w:rsid w:val="00500B9A"/>
    <w:rsid w:val="00502468"/>
    <w:rsid w:val="0050248F"/>
    <w:rsid w:val="00503633"/>
    <w:rsid w:val="00504F29"/>
    <w:rsid w:val="005057BB"/>
    <w:rsid w:val="00507073"/>
    <w:rsid w:val="005128E4"/>
    <w:rsid w:val="00513A9A"/>
    <w:rsid w:val="0051562F"/>
    <w:rsid w:val="00515EC9"/>
    <w:rsid w:val="005175A8"/>
    <w:rsid w:val="005179EB"/>
    <w:rsid w:val="005223DC"/>
    <w:rsid w:val="00522EDF"/>
    <w:rsid w:val="00524421"/>
    <w:rsid w:val="005246C8"/>
    <w:rsid w:val="00525A23"/>
    <w:rsid w:val="00526A6D"/>
    <w:rsid w:val="005273B8"/>
    <w:rsid w:val="0053064A"/>
    <w:rsid w:val="00532FAA"/>
    <w:rsid w:val="0053391C"/>
    <w:rsid w:val="00533A98"/>
    <w:rsid w:val="00534CD2"/>
    <w:rsid w:val="00535B81"/>
    <w:rsid w:val="0053729F"/>
    <w:rsid w:val="0053779B"/>
    <w:rsid w:val="00537C6C"/>
    <w:rsid w:val="005423DC"/>
    <w:rsid w:val="00542AF9"/>
    <w:rsid w:val="00542BB5"/>
    <w:rsid w:val="00542F88"/>
    <w:rsid w:val="00544A50"/>
    <w:rsid w:val="005456D4"/>
    <w:rsid w:val="00545971"/>
    <w:rsid w:val="00550581"/>
    <w:rsid w:val="0055299D"/>
    <w:rsid w:val="00553421"/>
    <w:rsid w:val="00554566"/>
    <w:rsid w:val="0055687D"/>
    <w:rsid w:val="00556CE6"/>
    <w:rsid w:val="005574E8"/>
    <w:rsid w:val="00560043"/>
    <w:rsid w:val="00560061"/>
    <w:rsid w:val="0056061F"/>
    <w:rsid w:val="0056169D"/>
    <w:rsid w:val="0056268D"/>
    <w:rsid w:val="00563569"/>
    <w:rsid w:val="00565F69"/>
    <w:rsid w:val="0056611E"/>
    <w:rsid w:val="0056728B"/>
    <w:rsid w:val="0056763F"/>
    <w:rsid w:val="0057054F"/>
    <w:rsid w:val="00574C6D"/>
    <w:rsid w:val="00574E75"/>
    <w:rsid w:val="0057518B"/>
    <w:rsid w:val="00576DE7"/>
    <w:rsid w:val="00577429"/>
    <w:rsid w:val="00580700"/>
    <w:rsid w:val="00582D7B"/>
    <w:rsid w:val="00582E43"/>
    <w:rsid w:val="0058362D"/>
    <w:rsid w:val="0058515B"/>
    <w:rsid w:val="005854DC"/>
    <w:rsid w:val="005858EF"/>
    <w:rsid w:val="005861F0"/>
    <w:rsid w:val="00586482"/>
    <w:rsid w:val="00586928"/>
    <w:rsid w:val="00586B15"/>
    <w:rsid w:val="005879D8"/>
    <w:rsid w:val="00590A92"/>
    <w:rsid w:val="0059196F"/>
    <w:rsid w:val="00592354"/>
    <w:rsid w:val="0059235C"/>
    <w:rsid w:val="0059287E"/>
    <w:rsid w:val="00593E1D"/>
    <w:rsid w:val="0059641D"/>
    <w:rsid w:val="005A12CE"/>
    <w:rsid w:val="005A1C65"/>
    <w:rsid w:val="005A2187"/>
    <w:rsid w:val="005A2722"/>
    <w:rsid w:val="005A39AF"/>
    <w:rsid w:val="005A5081"/>
    <w:rsid w:val="005A6269"/>
    <w:rsid w:val="005A6705"/>
    <w:rsid w:val="005B184D"/>
    <w:rsid w:val="005B2722"/>
    <w:rsid w:val="005B51B6"/>
    <w:rsid w:val="005B7557"/>
    <w:rsid w:val="005B75BE"/>
    <w:rsid w:val="005C025C"/>
    <w:rsid w:val="005C208D"/>
    <w:rsid w:val="005C2F6A"/>
    <w:rsid w:val="005C3088"/>
    <w:rsid w:val="005C32E5"/>
    <w:rsid w:val="005C3C02"/>
    <w:rsid w:val="005C44E0"/>
    <w:rsid w:val="005C458B"/>
    <w:rsid w:val="005C589A"/>
    <w:rsid w:val="005C59AC"/>
    <w:rsid w:val="005C650C"/>
    <w:rsid w:val="005C7F61"/>
    <w:rsid w:val="005D1087"/>
    <w:rsid w:val="005D128D"/>
    <w:rsid w:val="005D1C8D"/>
    <w:rsid w:val="005D21E9"/>
    <w:rsid w:val="005D278C"/>
    <w:rsid w:val="005D36D3"/>
    <w:rsid w:val="005D3B17"/>
    <w:rsid w:val="005D4695"/>
    <w:rsid w:val="005D6850"/>
    <w:rsid w:val="005D7283"/>
    <w:rsid w:val="005D760B"/>
    <w:rsid w:val="005E0692"/>
    <w:rsid w:val="005E19A2"/>
    <w:rsid w:val="005E1A29"/>
    <w:rsid w:val="005E245B"/>
    <w:rsid w:val="005E63D4"/>
    <w:rsid w:val="005F6E00"/>
    <w:rsid w:val="00602AA8"/>
    <w:rsid w:val="00603E17"/>
    <w:rsid w:val="0060403E"/>
    <w:rsid w:val="006063A7"/>
    <w:rsid w:val="00606EC2"/>
    <w:rsid w:val="00606FCB"/>
    <w:rsid w:val="00607143"/>
    <w:rsid w:val="00614D46"/>
    <w:rsid w:val="0061514C"/>
    <w:rsid w:val="00615C77"/>
    <w:rsid w:val="006160E9"/>
    <w:rsid w:val="00620AF6"/>
    <w:rsid w:val="006210A6"/>
    <w:rsid w:val="006228F2"/>
    <w:rsid w:val="00625084"/>
    <w:rsid w:val="0062515F"/>
    <w:rsid w:val="006254F2"/>
    <w:rsid w:val="006304BB"/>
    <w:rsid w:val="00630D68"/>
    <w:rsid w:val="00630E9E"/>
    <w:rsid w:val="00632231"/>
    <w:rsid w:val="00633756"/>
    <w:rsid w:val="00635CE0"/>
    <w:rsid w:val="00636D0E"/>
    <w:rsid w:val="00637536"/>
    <w:rsid w:val="00642D60"/>
    <w:rsid w:val="00643136"/>
    <w:rsid w:val="0064380C"/>
    <w:rsid w:val="006446F2"/>
    <w:rsid w:val="00644A71"/>
    <w:rsid w:val="006457C6"/>
    <w:rsid w:val="00647FC3"/>
    <w:rsid w:val="00652054"/>
    <w:rsid w:val="00655325"/>
    <w:rsid w:val="00655621"/>
    <w:rsid w:val="006561F5"/>
    <w:rsid w:val="00656420"/>
    <w:rsid w:val="00657158"/>
    <w:rsid w:val="00657A9F"/>
    <w:rsid w:val="00657DC0"/>
    <w:rsid w:val="0066072E"/>
    <w:rsid w:val="006608B0"/>
    <w:rsid w:val="00661782"/>
    <w:rsid w:val="00663324"/>
    <w:rsid w:val="0066356B"/>
    <w:rsid w:val="006636E7"/>
    <w:rsid w:val="00664085"/>
    <w:rsid w:val="006642D1"/>
    <w:rsid w:val="00664397"/>
    <w:rsid w:val="006643DE"/>
    <w:rsid w:val="00665A0A"/>
    <w:rsid w:val="00666FAC"/>
    <w:rsid w:val="00667248"/>
    <w:rsid w:val="0066796C"/>
    <w:rsid w:val="00677447"/>
    <w:rsid w:val="006811BD"/>
    <w:rsid w:val="006819F1"/>
    <w:rsid w:val="0068295B"/>
    <w:rsid w:val="006829D9"/>
    <w:rsid w:val="006834CF"/>
    <w:rsid w:val="00683CF5"/>
    <w:rsid w:val="00684EAD"/>
    <w:rsid w:val="00687224"/>
    <w:rsid w:val="0068789F"/>
    <w:rsid w:val="00687D78"/>
    <w:rsid w:val="00690C80"/>
    <w:rsid w:val="00694FEC"/>
    <w:rsid w:val="0069687D"/>
    <w:rsid w:val="00696AE9"/>
    <w:rsid w:val="006971EC"/>
    <w:rsid w:val="00697A7F"/>
    <w:rsid w:val="006A00A9"/>
    <w:rsid w:val="006A04E0"/>
    <w:rsid w:val="006A1262"/>
    <w:rsid w:val="006A1809"/>
    <w:rsid w:val="006A283A"/>
    <w:rsid w:val="006A30C2"/>
    <w:rsid w:val="006A4010"/>
    <w:rsid w:val="006A447B"/>
    <w:rsid w:val="006A476C"/>
    <w:rsid w:val="006A5039"/>
    <w:rsid w:val="006A7B00"/>
    <w:rsid w:val="006B11C3"/>
    <w:rsid w:val="006B2DBE"/>
    <w:rsid w:val="006B4A3B"/>
    <w:rsid w:val="006B4C0F"/>
    <w:rsid w:val="006B5E6B"/>
    <w:rsid w:val="006B7292"/>
    <w:rsid w:val="006B7A46"/>
    <w:rsid w:val="006C28DE"/>
    <w:rsid w:val="006C2EC9"/>
    <w:rsid w:val="006C58A4"/>
    <w:rsid w:val="006C5FE8"/>
    <w:rsid w:val="006C664A"/>
    <w:rsid w:val="006C6A70"/>
    <w:rsid w:val="006C6FB0"/>
    <w:rsid w:val="006C76E5"/>
    <w:rsid w:val="006C7D4C"/>
    <w:rsid w:val="006D07D9"/>
    <w:rsid w:val="006D1712"/>
    <w:rsid w:val="006D2174"/>
    <w:rsid w:val="006D341A"/>
    <w:rsid w:val="006D4BFD"/>
    <w:rsid w:val="006D4FCE"/>
    <w:rsid w:val="006D541B"/>
    <w:rsid w:val="006D5AB2"/>
    <w:rsid w:val="006D5CFF"/>
    <w:rsid w:val="006D69F1"/>
    <w:rsid w:val="006D6BCA"/>
    <w:rsid w:val="006E0DFB"/>
    <w:rsid w:val="006E1610"/>
    <w:rsid w:val="006E1D04"/>
    <w:rsid w:val="006E383E"/>
    <w:rsid w:val="006F001A"/>
    <w:rsid w:val="006F0C0C"/>
    <w:rsid w:val="006F1FA2"/>
    <w:rsid w:val="006F2C4B"/>
    <w:rsid w:val="006F3F77"/>
    <w:rsid w:val="006F457C"/>
    <w:rsid w:val="006F4D29"/>
    <w:rsid w:val="006F4ED2"/>
    <w:rsid w:val="006F7D5C"/>
    <w:rsid w:val="00700166"/>
    <w:rsid w:val="007009A1"/>
    <w:rsid w:val="00704163"/>
    <w:rsid w:val="00706B3B"/>
    <w:rsid w:val="0071103D"/>
    <w:rsid w:val="0071124A"/>
    <w:rsid w:val="00711F04"/>
    <w:rsid w:val="00711F06"/>
    <w:rsid w:val="00713610"/>
    <w:rsid w:val="00713770"/>
    <w:rsid w:val="00713CC4"/>
    <w:rsid w:val="00715606"/>
    <w:rsid w:val="00716055"/>
    <w:rsid w:val="007160A3"/>
    <w:rsid w:val="00716339"/>
    <w:rsid w:val="007178E5"/>
    <w:rsid w:val="00717FF1"/>
    <w:rsid w:val="00720522"/>
    <w:rsid w:val="00721351"/>
    <w:rsid w:val="00722354"/>
    <w:rsid w:val="00722772"/>
    <w:rsid w:val="0072293C"/>
    <w:rsid w:val="00722BD5"/>
    <w:rsid w:val="00722F8C"/>
    <w:rsid w:val="00726657"/>
    <w:rsid w:val="00726E40"/>
    <w:rsid w:val="007271CC"/>
    <w:rsid w:val="00730076"/>
    <w:rsid w:val="00730E1B"/>
    <w:rsid w:val="00730FB2"/>
    <w:rsid w:val="0073220F"/>
    <w:rsid w:val="00734B4F"/>
    <w:rsid w:val="0073761A"/>
    <w:rsid w:val="00737CAC"/>
    <w:rsid w:val="00737EE9"/>
    <w:rsid w:val="00740445"/>
    <w:rsid w:val="007405A6"/>
    <w:rsid w:val="00740B5C"/>
    <w:rsid w:val="00741685"/>
    <w:rsid w:val="00745134"/>
    <w:rsid w:val="0074523E"/>
    <w:rsid w:val="007507FE"/>
    <w:rsid w:val="00750D4E"/>
    <w:rsid w:val="007549FD"/>
    <w:rsid w:val="00754A6B"/>
    <w:rsid w:val="00755199"/>
    <w:rsid w:val="00755EB0"/>
    <w:rsid w:val="00761A22"/>
    <w:rsid w:val="007629D4"/>
    <w:rsid w:val="00764439"/>
    <w:rsid w:val="007646CF"/>
    <w:rsid w:val="00766D08"/>
    <w:rsid w:val="00771682"/>
    <w:rsid w:val="007729B1"/>
    <w:rsid w:val="00773E6A"/>
    <w:rsid w:val="00774E0D"/>
    <w:rsid w:val="00776408"/>
    <w:rsid w:val="00776527"/>
    <w:rsid w:val="00776ED4"/>
    <w:rsid w:val="00780605"/>
    <w:rsid w:val="00781160"/>
    <w:rsid w:val="007817E2"/>
    <w:rsid w:val="00781A8E"/>
    <w:rsid w:val="0078341E"/>
    <w:rsid w:val="0078343E"/>
    <w:rsid w:val="007906BA"/>
    <w:rsid w:val="007931CE"/>
    <w:rsid w:val="00795185"/>
    <w:rsid w:val="007A08FE"/>
    <w:rsid w:val="007A22E8"/>
    <w:rsid w:val="007A2D4D"/>
    <w:rsid w:val="007A6726"/>
    <w:rsid w:val="007A6F9D"/>
    <w:rsid w:val="007B1215"/>
    <w:rsid w:val="007B2C2E"/>
    <w:rsid w:val="007B4D8A"/>
    <w:rsid w:val="007B6379"/>
    <w:rsid w:val="007B7B25"/>
    <w:rsid w:val="007C0221"/>
    <w:rsid w:val="007C1FC5"/>
    <w:rsid w:val="007C278B"/>
    <w:rsid w:val="007C33DE"/>
    <w:rsid w:val="007C4876"/>
    <w:rsid w:val="007C4878"/>
    <w:rsid w:val="007C653E"/>
    <w:rsid w:val="007C793E"/>
    <w:rsid w:val="007D0B15"/>
    <w:rsid w:val="007D1AFA"/>
    <w:rsid w:val="007D52C1"/>
    <w:rsid w:val="007D601C"/>
    <w:rsid w:val="007D7192"/>
    <w:rsid w:val="007D7570"/>
    <w:rsid w:val="007D7648"/>
    <w:rsid w:val="007D7887"/>
    <w:rsid w:val="007E01F7"/>
    <w:rsid w:val="007E392E"/>
    <w:rsid w:val="007E453A"/>
    <w:rsid w:val="007E4749"/>
    <w:rsid w:val="007E483F"/>
    <w:rsid w:val="007E5E96"/>
    <w:rsid w:val="007E769E"/>
    <w:rsid w:val="007F0EAF"/>
    <w:rsid w:val="007F3700"/>
    <w:rsid w:val="007F37CE"/>
    <w:rsid w:val="007F4F9D"/>
    <w:rsid w:val="007F5156"/>
    <w:rsid w:val="007F7117"/>
    <w:rsid w:val="007F7BB9"/>
    <w:rsid w:val="007F7D58"/>
    <w:rsid w:val="00800300"/>
    <w:rsid w:val="00800C50"/>
    <w:rsid w:val="00801CEC"/>
    <w:rsid w:val="008056C9"/>
    <w:rsid w:val="008063B7"/>
    <w:rsid w:val="00810166"/>
    <w:rsid w:val="00810611"/>
    <w:rsid w:val="00811463"/>
    <w:rsid w:val="00811C2C"/>
    <w:rsid w:val="0081292A"/>
    <w:rsid w:val="00813E5D"/>
    <w:rsid w:val="00815110"/>
    <w:rsid w:val="0081511A"/>
    <w:rsid w:val="00815194"/>
    <w:rsid w:val="0081595A"/>
    <w:rsid w:val="008171F7"/>
    <w:rsid w:val="008223B7"/>
    <w:rsid w:val="00822C81"/>
    <w:rsid w:val="0082395E"/>
    <w:rsid w:val="00823A7C"/>
    <w:rsid w:val="0082526C"/>
    <w:rsid w:val="008255A8"/>
    <w:rsid w:val="00826243"/>
    <w:rsid w:val="008347D3"/>
    <w:rsid w:val="0083610C"/>
    <w:rsid w:val="00844A00"/>
    <w:rsid w:val="00845646"/>
    <w:rsid w:val="008464EF"/>
    <w:rsid w:val="00852344"/>
    <w:rsid w:val="00852740"/>
    <w:rsid w:val="00856D08"/>
    <w:rsid w:val="00862799"/>
    <w:rsid w:val="008627BC"/>
    <w:rsid w:val="00863A65"/>
    <w:rsid w:val="00865BF5"/>
    <w:rsid w:val="00865D6E"/>
    <w:rsid w:val="008661D3"/>
    <w:rsid w:val="00866E57"/>
    <w:rsid w:val="00867A79"/>
    <w:rsid w:val="00871DD1"/>
    <w:rsid w:val="00873720"/>
    <w:rsid w:val="00873993"/>
    <w:rsid w:val="00873D46"/>
    <w:rsid w:val="008756F5"/>
    <w:rsid w:val="00876486"/>
    <w:rsid w:val="00882AE3"/>
    <w:rsid w:val="00883BE8"/>
    <w:rsid w:val="00884447"/>
    <w:rsid w:val="00884893"/>
    <w:rsid w:val="008859C3"/>
    <w:rsid w:val="00885C24"/>
    <w:rsid w:val="00886C07"/>
    <w:rsid w:val="00886DE7"/>
    <w:rsid w:val="00890ACE"/>
    <w:rsid w:val="00891F8C"/>
    <w:rsid w:val="0089289F"/>
    <w:rsid w:val="00892A35"/>
    <w:rsid w:val="008942E7"/>
    <w:rsid w:val="008957E3"/>
    <w:rsid w:val="008958F2"/>
    <w:rsid w:val="00895A99"/>
    <w:rsid w:val="00896518"/>
    <w:rsid w:val="008A0205"/>
    <w:rsid w:val="008A04D5"/>
    <w:rsid w:val="008A0823"/>
    <w:rsid w:val="008A08A8"/>
    <w:rsid w:val="008A0B8B"/>
    <w:rsid w:val="008A3E0A"/>
    <w:rsid w:val="008B206E"/>
    <w:rsid w:val="008B29EB"/>
    <w:rsid w:val="008B41BB"/>
    <w:rsid w:val="008B4A36"/>
    <w:rsid w:val="008B553E"/>
    <w:rsid w:val="008B7894"/>
    <w:rsid w:val="008C08A4"/>
    <w:rsid w:val="008C0BE6"/>
    <w:rsid w:val="008C153C"/>
    <w:rsid w:val="008C3600"/>
    <w:rsid w:val="008C47E4"/>
    <w:rsid w:val="008C75EE"/>
    <w:rsid w:val="008D17FB"/>
    <w:rsid w:val="008D4200"/>
    <w:rsid w:val="008D586D"/>
    <w:rsid w:val="008D6B49"/>
    <w:rsid w:val="008D76C5"/>
    <w:rsid w:val="008E04AB"/>
    <w:rsid w:val="008E4C37"/>
    <w:rsid w:val="008E6434"/>
    <w:rsid w:val="008E7781"/>
    <w:rsid w:val="008F0CFE"/>
    <w:rsid w:val="008F13B8"/>
    <w:rsid w:val="008F2AF2"/>
    <w:rsid w:val="008F37F1"/>
    <w:rsid w:val="008F4782"/>
    <w:rsid w:val="008F5117"/>
    <w:rsid w:val="008F658B"/>
    <w:rsid w:val="008F6E41"/>
    <w:rsid w:val="008F6FB8"/>
    <w:rsid w:val="009016CB"/>
    <w:rsid w:val="00901914"/>
    <w:rsid w:val="00901D68"/>
    <w:rsid w:val="00905D65"/>
    <w:rsid w:val="00910D48"/>
    <w:rsid w:val="00911E02"/>
    <w:rsid w:val="009132C7"/>
    <w:rsid w:val="00914E65"/>
    <w:rsid w:val="00915FC8"/>
    <w:rsid w:val="00916171"/>
    <w:rsid w:val="00916309"/>
    <w:rsid w:val="00920C0E"/>
    <w:rsid w:val="009225E8"/>
    <w:rsid w:val="00923F28"/>
    <w:rsid w:val="00926DD7"/>
    <w:rsid w:val="00930498"/>
    <w:rsid w:val="00930ECD"/>
    <w:rsid w:val="009312BC"/>
    <w:rsid w:val="00931616"/>
    <w:rsid w:val="00932F78"/>
    <w:rsid w:val="00933422"/>
    <w:rsid w:val="009350BA"/>
    <w:rsid w:val="009403BA"/>
    <w:rsid w:val="009414D2"/>
    <w:rsid w:val="0094157D"/>
    <w:rsid w:val="00942A9D"/>
    <w:rsid w:val="00944317"/>
    <w:rsid w:val="00944EDF"/>
    <w:rsid w:val="0094646D"/>
    <w:rsid w:val="00946552"/>
    <w:rsid w:val="00946EAC"/>
    <w:rsid w:val="009500A2"/>
    <w:rsid w:val="00950C01"/>
    <w:rsid w:val="009519DF"/>
    <w:rsid w:val="00953013"/>
    <w:rsid w:val="00953B44"/>
    <w:rsid w:val="00955948"/>
    <w:rsid w:val="0095755C"/>
    <w:rsid w:val="009619A1"/>
    <w:rsid w:val="0096222C"/>
    <w:rsid w:val="00964B19"/>
    <w:rsid w:val="00967A99"/>
    <w:rsid w:val="00970F10"/>
    <w:rsid w:val="00970F32"/>
    <w:rsid w:val="00971452"/>
    <w:rsid w:val="00972614"/>
    <w:rsid w:val="00972AC7"/>
    <w:rsid w:val="0097699A"/>
    <w:rsid w:val="009818FC"/>
    <w:rsid w:val="00982359"/>
    <w:rsid w:val="00982B0A"/>
    <w:rsid w:val="009910C2"/>
    <w:rsid w:val="0099162F"/>
    <w:rsid w:val="00991EFA"/>
    <w:rsid w:val="00991F08"/>
    <w:rsid w:val="0099325D"/>
    <w:rsid w:val="009A02FB"/>
    <w:rsid w:val="009A1C6E"/>
    <w:rsid w:val="009A2D17"/>
    <w:rsid w:val="009A34D5"/>
    <w:rsid w:val="009A3E4A"/>
    <w:rsid w:val="009A41B7"/>
    <w:rsid w:val="009B0001"/>
    <w:rsid w:val="009B00DF"/>
    <w:rsid w:val="009B2839"/>
    <w:rsid w:val="009B2D99"/>
    <w:rsid w:val="009B3DC9"/>
    <w:rsid w:val="009B5BBE"/>
    <w:rsid w:val="009C1174"/>
    <w:rsid w:val="009C1A44"/>
    <w:rsid w:val="009D1BD3"/>
    <w:rsid w:val="009D3A08"/>
    <w:rsid w:val="009D4673"/>
    <w:rsid w:val="009D480A"/>
    <w:rsid w:val="009D4816"/>
    <w:rsid w:val="009D4C0C"/>
    <w:rsid w:val="009D611E"/>
    <w:rsid w:val="009D619D"/>
    <w:rsid w:val="009D7CB6"/>
    <w:rsid w:val="009E0BA5"/>
    <w:rsid w:val="009E2A36"/>
    <w:rsid w:val="009E2D0A"/>
    <w:rsid w:val="009E2DB6"/>
    <w:rsid w:val="009E3435"/>
    <w:rsid w:val="009E39A1"/>
    <w:rsid w:val="009E4A60"/>
    <w:rsid w:val="009E7B3A"/>
    <w:rsid w:val="009F0485"/>
    <w:rsid w:val="009F2E14"/>
    <w:rsid w:val="009F4572"/>
    <w:rsid w:val="009F4CF5"/>
    <w:rsid w:val="009F527D"/>
    <w:rsid w:val="009F5A3C"/>
    <w:rsid w:val="009F7B66"/>
    <w:rsid w:val="009F7EA4"/>
    <w:rsid w:val="00A00C82"/>
    <w:rsid w:val="00A00DBF"/>
    <w:rsid w:val="00A038EA"/>
    <w:rsid w:val="00A03EFF"/>
    <w:rsid w:val="00A04140"/>
    <w:rsid w:val="00A04E4D"/>
    <w:rsid w:val="00A04FF9"/>
    <w:rsid w:val="00A05477"/>
    <w:rsid w:val="00A10D1E"/>
    <w:rsid w:val="00A10EF3"/>
    <w:rsid w:val="00A11452"/>
    <w:rsid w:val="00A14452"/>
    <w:rsid w:val="00A14701"/>
    <w:rsid w:val="00A14BB8"/>
    <w:rsid w:val="00A15C14"/>
    <w:rsid w:val="00A16603"/>
    <w:rsid w:val="00A177E8"/>
    <w:rsid w:val="00A20C3A"/>
    <w:rsid w:val="00A213CD"/>
    <w:rsid w:val="00A248AD"/>
    <w:rsid w:val="00A266A2"/>
    <w:rsid w:val="00A2701D"/>
    <w:rsid w:val="00A32B5A"/>
    <w:rsid w:val="00A339A8"/>
    <w:rsid w:val="00A36AF5"/>
    <w:rsid w:val="00A402D9"/>
    <w:rsid w:val="00A418CA"/>
    <w:rsid w:val="00A420A4"/>
    <w:rsid w:val="00A440C7"/>
    <w:rsid w:val="00A45BF2"/>
    <w:rsid w:val="00A45FC7"/>
    <w:rsid w:val="00A46CD8"/>
    <w:rsid w:val="00A500D2"/>
    <w:rsid w:val="00A50404"/>
    <w:rsid w:val="00A5191F"/>
    <w:rsid w:val="00A52542"/>
    <w:rsid w:val="00A5281D"/>
    <w:rsid w:val="00A548D5"/>
    <w:rsid w:val="00A55540"/>
    <w:rsid w:val="00A57DE4"/>
    <w:rsid w:val="00A608CE"/>
    <w:rsid w:val="00A6122F"/>
    <w:rsid w:val="00A61BB8"/>
    <w:rsid w:val="00A636E0"/>
    <w:rsid w:val="00A64320"/>
    <w:rsid w:val="00A6452D"/>
    <w:rsid w:val="00A6521E"/>
    <w:rsid w:val="00A65E8D"/>
    <w:rsid w:val="00A67C82"/>
    <w:rsid w:val="00A67FF5"/>
    <w:rsid w:val="00A70336"/>
    <w:rsid w:val="00A711E9"/>
    <w:rsid w:val="00A72483"/>
    <w:rsid w:val="00A7378B"/>
    <w:rsid w:val="00A76442"/>
    <w:rsid w:val="00A767A4"/>
    <w:rsid w:val="00A80193"/>
    <w:rsid w:val="00A83056"/>
    <w:rsid w:val="00A855D3"/>
    <w:rsid w:val="00A92CF8"/>
    <w:rsid w:val="00A940B4"/>
    <w:rsid w:val="00AA164C"/>
    <w:rsid w:val="00AA22CD"/>
    <w:rsid w:val="00AA41ED"/>
    <w:rsid w:val="00AA530D"/>
    <w:rsid w:val="00AA5B95"/>
    <w:rsid w:val="00AA6844"/>
    <w:rsid w:val="00AA742C"/>
    <w:rsid w:val="00AB231C"/>
    <w:rsid w:val="00AB2AAF"/>
    <w:rsid w:val="00AB67C1"/>
    <w:rsid w:val="00AB72C2"/>
    <w:rsid w:val="00AC2C0A"/>
    <w:rsid w:val="00AC36C0"/>
    <w:rsid w:val="00AC3EE6"/>
    <w:rsid w:val="00AC6311"/>
    <w:rsid w:val="00AC7500"/>
    <w:rsid w:val="00AC75B2"/>
    <w:rsid w:val="00AD157D"/>
    <w:rsid w:val="00AD174E"/>
    <w:rsid w:val="00AD26BA"/>
    <w:rsid w:val="00AD38CE"/>
    <w:rsid w:val="00AD3B02"/>
    <w:rsid w:val="00AD4223"/>
    <w:rsid w:val="00AD45FC"/>
    <w:rsid w:val="00AD4D6D"/>
    <w:rsid w:val="00AD6FCB"/>
    <w:rsid w:val="00AE022D"/>
    <w:rsid w:val="00AE05C7"/>
    <w:rsid w:val="00AE0ABF"/>
    <w:rsid w:val="00AE180A"/>
    <w:rsid w:val="00AE2D01"/>
    <w:rsid w:val="00AE378B"/>
    <w:rsid w:val="00AE4F55"/>
    <w:rsid w:val="00AE5881"/>
    <w:rsid w:val="00AE6A98"/>
    <w:rsid w:val="00AE6E34"/>
    <w:rsid w:val="00AF1A79"/>
    <w:rsid w:val="00AF1AE8"/>
    <w:rsid w:val="00AF1D52"/>
    <w:rsid w:val="00AF25C4"/>
    <w:rsid w:val="00AF2AC9"/>
    <w:rsid w:val="00AF33C3"/>
    <w:rsid w:val="00AF39F8"/>
    <w:rsid w:val="00AF5A25"/>
    <w:rsid w:val="00AF6A7A"/>
    <w:rsid w:val="00AF74FD"/>
    <w:rsid w:val="00B01061"/>
    <w:rsid w:val="00B031AA"/>
    <w:rsid w:val="00B03593"/>
    <w:rsid w:val="00B04DD2"/>
    <w:rsid w:val="00B0599D"/>
    <w:rsid w:val="00B05F68"/>
    <w:rsid w:val="00B07BB5"/>
    <w:rsid w:val="00B104CA"/>
    <w:rsid w:val="00B1421E"/>
    <w:rsid w:val="00B156E8"/>
    <w:rsid w:val="00B23BDA"/>
    <w:rsid w:val="00B23D72"/>
    <w:rsid w:val="00B23FF7"/>
    <w:rsid w:val="00B24DE1"/>
    <w:rsid w:val="00B24E18"/>
    <w:rsid w:val="00B26BA0"/>
    <w:rsid w:val="00B27F6F"/>
    <w:rsid w:val="00B31FDD"/>
    <w:rsid w:val="00B369FE"/>
    <w:rsid w:val="00B36AE2"/>
    <w:rsid w:val="00B37306"/>
    <w:rsid w:val="00B37BC2"/>
    <w:rsid w:val="00B37E0E"/>
    <w:rsid w:val="00B40946"/>
    <w:rsid w:val="00B42B4D"/>
    <w:rsid w:val="00B45D99"/>
    <w:rsid w:val="00B47804"/>
    <w:rsid w:val="00B508AB"/>
    <w:rsid w:val="00B51DC9"/>
    <w:rsid w:val="00B5370E"/>
    <w:rsid w:val="00B566D2"/>
    <w:rsid w:val="00B5670A"/>
    <w:rsid w:val="00B61EE2"/>
    <w:rsid w:val="00B62A95"/>
    <w:rsid w:val="00B63F4B"/>
    <w:rsid w:val="00B6501D"/>
    <w:rsid w:val="00B65AE3"/>
    <w:rsid w:val="00B6715A"/>
    <w:rsid w:val="00B70292"/>
    <w:rsid w:val="00B71964"/>
    <w:rsid w:val="00B71DBD"/>
    <w:rsid w:val="00B738A7"/>
    <w:rsid w:val="00B74D76"/>
    <w:rsid w:val="00B75DD7"/>
    <w:rsid w:val="00B76DD7"/>
    <w:rsid w:val="00B77323"/>
    <w:rsid w:val="00B776CF"/>
    <w:rsid w:val="00B777B0"/>
    <w:rsid w:val="00B77B78"/>
    <w:rsid w:val="00B80981"/>
    <w:rsid w:val="00B810C9"/>
    <w:rsid w:val="00B81E40"/>
    <w:rsid w:val="00B820B1"/>
    <w:rsid w:val="00B8212C"/>
    <w:rsid w:val="00B82EF6"/>
    <w:rsid w:val="00B85D3C"/>
    <w:rsid w:val="00B878FF"/>
    <w:rsid w:val="00B921D5"/>
    <w:rsid w:val="00B94F34"/>
    <w:rsid w:val="00B958E4"/>
    <w:rsid w:val="00B976EB"/>
    <w:rsid w:val="00BA16C5"/>
    <w:rsid w:val="00BA16E2"/>
    <w:rsid w:val="00BA3304"/>
    <w:rsid w:val="00BA403D"/>
    <w:rsid w:val="00BA5C41"/>
    <w:rsid w:val="00BA756A"/>
    <w:rsid w:val="00BB080B"/>
    <w:rsid w:val="00BB0B66"/>
    <w:rsid w:val="00BB1433"/>
    <w:rsid w:val="00BB15DD"/>
    <w:rsid w:val="00BB3433"/>
    <w:rsid w:val="00BB3A2A"/>
    <w:rsid w:val="00BC16B1"/>
    <w:rsid w:val="00BC21BE"/>
    <w:rsid w:val="00BC623B"/>
    <w:rsid w:val="00BC627D"/>
    <w:rsid w:val="00BD17D0"/>
    <w:rsid w:val="00BD2E48"/>
    <w:rsid w:val="00BD4C34"/>
    <w:rsid w:val="00BD5BCA"/>
    <w:rsid w:val="00BD64EA"/>
    <w:rsid w:val="00BD6ACB"/>
    <w:rsid w:val="00BD7F00"/>
    <w:rsid w:val="00BE1E2D"/>
    <w:rsid w:val="00BE2394"/>
    <w:rsid w:val="00BE42F4"/>
    <w:rsid w:val="00BE56B0"/>
    <w:rsid w:val="00BE5C81"/>
    <w:rsid w:val="00BE5D19"/>
    <w:rsid w:val="00BE6727"/>
    <w:rsid w:val="00BE763D"/>
    <w:rsid w:val="00BE7C4D"/>
    <w:rsid w:val="00BF1BBC"/>
    <w:rsid w:val="00BF3C4D"/>
    <w:rsid w:val="00BF4902"/>
    <w:rsid w:val="00C001C3"/>
    <w:rsid w:val="00C02CF9"/>
    <w:rsid w:val="00C034F4"/>
    <w:rsid w:val="00C04023"/>
    <w:rsid w:val="00C047A3"/>
    <w:rsid w:val="00C0643F"/>
    <w:rsid w:val="00C06C63"/>
    <w:rsid w:val="00C07BD4"/>
    <w:rsid w:val="00C101EC"/>
    <w:rsid w:val="00C10345"/>
    <w:rsid w:val="00C10BA9"/>
    <w:rsid w:val="00C12398"/>
    <w:rsid w:val="00C1554A"/>
    <w:rsid w:val="00C16FF9"/>
    <w:rsid w:val="00C175C8"/>
    <w:rsid w:val="00C201DD"/>
    <w:rsid w:val="00C20356"/>
    <w:rsid w:val="00C20F79"/>
    <w:rsid w:val="00C23EED"/>
    <w:rsid w:val="00C25CEE"/>
    <w:rsid w:val="00C26265"/>
    <w:rsid w:val="00C3155F"/>
    <w:rsid w:val="00C33333"/>
    <w:rsid w:val="00C3335A"/>
    <w:rsid w:val="00C34F1B"/>
    <w:rsid w:val="00C378C2"/>
    <w:rsid w:val="00C37F00"/>
    <w:rsid w:val="00C410D4"/>
    <w:rsid w:val="00C41599"/>
    <w:rsid w:val="00C423EA"/>
    <w:rsid w:val="00C42913"/>
    <w:rsid w:val="00C44375"/>
    <w:rsid w:val="00C448EE"/>
    <w:rsid w:val="00C45BD0"/>
    <w:rsid w:val="00C464B2"/>
    <w:rsid w:val="00C47526"/>
    <w:rsid w:val="00C47BE1"/>
    <w:rsid w:val="00C508FE"/>
    <w:rsid w:val="00C50F2C"/>
    <w:rsid w:val="00C513BB"/>
    <w:rsid w:val="00C51BE1"/>
    <w:rsid w:val="00C52089"/>
    <w:rsid w:val="00C53727"/>
    <w:rsid w:val="00C55016"/>
    <w:rsid w:val="00C560BE"/>
    <w:rsid w:val="00C57603"/>
    <w:rsid w:val="00C60380"/>
    <w:rsid w:val="00C64062"/>
    <w:rsid w:val="00C64923"/>
    <w:rsid w:val="00C67F1E"/>
    <w:rsid w:val="00C72294"/>
    <w:rsid w:val="00C72F62"/>
    <w:rsid w:val="00C737B5"/>
    <w:rsid w:val="00C76BDA"/>
    <w:rsid w:val="00C77DF6"/>
    <w:rsid w:val="00C815D1"/>
    <w:rsid w:val="00C81DF8"/>
    <w:rsid w:val="00C82D5F"/>
    <w:rsid w:val="00C84EA8"/>
    <w:rsid w:val="00C8547D"/>
    <w:rsid w:val="00C86108"/>
    <w:rsid w:val="00C86CFC"/>
    <w:rsid w:val="00C90EC9"/>
    <w:rsid w:val="00C9408B"/>
    <w:rsid w:val="00C961F2"/>
    <w:rsid w:val="00C96371"/>
    <w:rsid w:val="00C965F1"/>
    <w:rsid w:val="00C97729"/>
    <w:rsid w:val="00CA06BA"/>
    <w:rsid w:val="00CA0AFF"/>
    <w:rsid w:val="00CA0C35"/>
    <w:rsid w:val="00CA323B"/>
    <w:rsid w:val="00CA410B"/>
    <w:rsid w:val="00CA5456"/>
    <w:rsid w:val="00CA5A5A"/>
    <w:rsid w:val="00CB049C"/>
    <w:rsid w:val="00CB1720"/>
    <w:rsid w:val="00CB1891"/>
    <w:rsid w:val="00CB2783"/>
    <w:rsid w:val="00CB6018"/>
    <w:rsid w:val="00CB6286"/>
    <w:rsid w:val="00CB6B2D"/>
    <w:rsid w:val="00CB7658"/>
    <w:rsid w:val="00CB7978"/>
    <w:rsid w:val="00CC1E58"/>
    <w:rsid w:val="00CC5D44"/>
    <w:rsid w:val="00CC60EA"/>
    <w:rsid w:val="00CC61A5"/>
    <w:rsid w:val="00CD110E"/>
    <w:rsid w:val="00CD180D"/>
    <w:rsid w:val="00CD2846"/>
    <w:rsid w:val="00CD2972"/>
    <w:rsid w:val="00CD3E52"/>
    <w:rsid w:val="00CD41A0"/>
    <w:rsid w:val="00CD4D18"/>
    <w:rsid w:val="00CD5CED"/>
    <w:rsid w:val="00CD6040"/>
    <w:rsid w:val="00CD7246"/>
    <w:rsid w:val="00CE0153"/>
    <w:rsid w:val="00CE0C4A"/>
    <w:rsid w:val="00CE1007"/>
    <w:rsid w:val="00CE1856"/>
    <w:rsid w:val="00CE1A58"/>
    <w:rsid w:val="00CE2DE3"/>
    <w:rsid w:val="00CE45CC"/>
    <w:rsid w:val="00CE501B"/>
    <w:rsid w:val="00CE5782"/>
    <w:rsid w:val="00CE7F08"/>
    <w:rsid w:val="00CF18AA"/>
    <w:rsid w:val="00CF67DF"/>
    <w:rsid w:val="00CF68AB"/>
    <w:rsid w:val="00D0033D"/>
    <w:rsid w:val="00D02A7B"/>
    <w:rsid w:val="00D02CFB"/>
    <w:rsid w:val="00D03ECD"/>
    <w:rsid w:val="00D05A43"/>
    <w:rsid w:val="00D067A9"/>
    <w:rsid w:val="00D07849"/>
    <w:rsid w:val="00D11973"/>
    <w:rsid w:val="00D13775"/>
    <w:rsid w:val="00D15BF5"/>
    <w:rsid w:val="00D173D6"/>
    <w:rsid w:val="00D175AA"/>
    <w:rsid w:val="00D20164"/>
    <w:rsid w:val="00D20EBD"/>
    <w:rsid w:val="00D2100B"/>
    <w:rsid w:val="00D21D3D"/>
    <w:rsid w:val="00D26DCC"/>
    <w:rsid w:val="00D32DC2"/>
    <w:rsid w:val="00D33DBA"/>
    <w:rsid w:val="00D40393"/>
    <w:rsid w:val="00D41B84"/>
    <w:rsid w:val="00D435D1"/>
    <w:rsid w:val="00D44DAC"/>
    <w:rsid w:val="00D450F6"/>
    <w:rsid w:val="00D4546E"/>
    <w:rsid w:val="00D50785"/>
    <w:rsid w:val="00D50CD6"/>
    <w:rsid w:val="00D540CA"/>
    <w:rsid w:val="00D5439D"/>
    <w:rsid w:val="00D54B40"/>
    <w:rsid w:val="00D54FED"/>
    <w:rsid w:val="00D562EA"/>
    <w:rsid w:val="00D56A56"/>
    <w:rsid w:val="00D60B85"/>
    <w:rsid w:val="00D62E2E"/>
    <w:rsid w:val="00D62E7A"/>
    <w:rsid w:val="00D63BFD"/>
    <w:rsid w:val="00D63D5D"/>
    <w:rsid w:val="00D64258"/>
    <w:rsid w:val="00D65191"/>
    <w:rsid w:val="00D6531B"/>
    <w:rsid w:val="00D65E73"/>
    <w:rsid w:val="00D744C9"/>
    <w:rsid w:val="00D75E9B"/>
    <w:rsid w:val="00D80921"/>
    <w:rsid w:val="00D82BF8"/>
    <w:rsid w:val="00D837CF"/>
    <w:rsid w:val="00D85D6E"/>
    <w:rsid w:val="00D85DE1"/>
    <w:rsid w:val="00D85E20"/>
    <w:rsid w:val="00D861EC"/>
    <w:rsid w:val="00D86BFC"/>
    <w:rsid w:val="00D873E0"/>
    <w:rsid w:val="00D87912"/>
    <w:rsid w:val="00D9264F"/>
    <w:rsid w:val="00D93B97"/>
    <w:rsid w:val="00D95395"/>
    <w:rsid w:val="00D97947"/>
    <w:rsid w:val="00DA05EE"/>
    <w:rsid w:val="00DA16AD"/>
    <w:rsid w:val="00DA1C3E"/>
    <w:rsid w:val="00DA2117"/>
    <w:rsid w:val="00DA21BB"/>
    <w:rsid w:val="00DA26BC"/>
    <w:rsid w:val="00DA34C1"/>
    <w:rsid w:val="00DA3553"/>
    <w:rsid w:val="00DA50C6"/>
    <w:rsid w:val="00DA5DB4"/>
    <w:rsid w:val="00DB27F9"/>
    <w:rsid w:val="00DB2E4F"/>
    <w:rsid w:val="00DB32B4"/>
    <w:rsid w:val="00DB4F30"/>
    <w:rsid w:val="00DC101C"/>
    <w:rsid w:val="00DC13EB"/>
    <w:rsid w:val="00DC26DB"/>
    <w:rsid w:val="00DC437F"/>
    <w:rsid w:val="00DC468D"/>
    <w:rsid w:val="00DC6306"/>
    <w:rsid w:val="00DC6972"/>
    <w:rsid w:val="00DC69DE"/>
    <w:rsid w:val="00DC783F"/>
    <w:rsid w:val="00DD1118"/>
    <w:rsid w:val="00DD3763"/>
    <w:rsid w:val="00DE2659"/>
    <w:rsid w:val="00DE463A"/>
    <w:rsid w:val="00DE4772"/>
    <w:rsid w:val="00DE5667"/>
    <w:rsid w:val="00DF056C"/>
    <w:rsid w:val="00DF0DF9"/>
    <w:rsid w:val="00DF2E2E"/>
    <w:rsid w:val="00DF3339"/>
    <w:rsid w:val="00DF3F0C"/>
    <w:rsid w:val="00DF4170"/>
    <w:rsid w:val="00DF44B3"/>
    <w:rsid w:val="00E02E9C"/>
    <w:rsid w:val="00E0744B"/>
    <w:rsid w:val="00E07DAA"/>
    <w:rsid w:val="00E122EA"/>
    <w:rsid w:val="00E15983"/>
    <w:rsid w:val="00E16423"/>
    <w:rsid w:val="00E27F30"/>
    <w:rsid w:val="00E30812"/>
    <w:rsid w:val="00E3455B"/>
    <w:rsid w:val="00E3748D"/>
    <w:rsid w:val="00E379AF"/>
    <w:rsid w:val="00E40874"/>
    <w:rsid w:val="00E4157C"/>
    <w:rsid w:val="00E47EBD"/>
    <w:rsid w:val="00E51871"/>
    <w:rsid w:val="00E51A7D"/>
    <w:rsid w:val="00E53942"/>
    <w:rsid w:val="00E54871"/>
    <w:rsid w:val="00E55BB8"/>
    <w:rsid w:val="00E575F6"/>
    <w:rsid w:val="00E64D8C"/>
    <w:rsid w:val="00E65CD3"/>
    <w:rsid w:val="00E66881"/>
    <w:rsid w:val="00E66E8C"/>
    <w:rsid w:val="00E679B7"/>
    <w:rsid w:val="00E71978"/>
    <w:rsid w:val="00E73F10"/>
    <w:rsid w:val="00E75009"/>
    <w:rsid w:val="00E7743E"/>
    <w:rsid w:val="00E8402A"/>
    <w:rsid w:val="00E85D57"/>
    <w:rsid w:val="00E861A0"/>
    <w:rsid w:val="00E8626A"/>
    <w:rsid w:val="00E908ED"/>
    <w:rsid w:val="00E90B18"/>
    <w:rsid w:val="00E90C7A"/>
    <w:rsid w:val="00E90D82"/>
    <w:rsid w:val="00E91763"/>
    <w:rsid w:val="00E917CB"/>
    <w:rsid w:val="00E922FC"/>
    <w:rsid w:val="00E95778"/>
    <w:rsid w:val="00E9588D"/>
    <w:rsid w:val="00E958F3"/>
    <w:rsid w:val="00EA0EDD"/>
    <w:rsid w:val="00EA4BAC"/>
    <w:rsid w:val="00EA6A50"/>
    <w:rsid w:val="00EA79E0"/>
    <w:rsid w:val="00EB0DC1"/>
    <w:rsid w:val="00EB1E0E"/>
    <w:rsid w:val="00EB1E7D"/>
    <w:rsid w:val="00EB3014"/>
    <w:rsid w:val="00EB434E"/>
    <w:rsid w:val="00EB53A1"/>
    <w:rsid w:val="00EB574B"/>
    <w:rsid w:val="00EB7D53"/>
    <w:rsid w:val="00EC47E6"/>
    <w:rsid w:val="00EC4F8F"/>
    <w:rsid w:val="00EC57AB"/>
    <w:rsid w:val="00EC7A50"/>
    <w:rsid w:val="00EC7C12"/>
    <w:rsid w:val="00ED163E"/>
    <w:rsid w:val="00ED2070"/>
    <w:rsid w:val="00ED212F"/>
    <w:rsid w:val="00ED33D6"/>
    <w:rsid w:val="00ED3DAE"/>
    <w:rsid w:val="00ED47A9"/>
    <w:rsid w:val="00ED4FDE"/>
    <w:rsid w:val="00EE035A"/>
    <w:rsid w:val="00EE164A"/>
    <w:rsid w:val="00EE21A4"/>
    <w:rsid w:val="00EE22A5"/>
    <w:rsid w:val="00EE496A"/>
    <w:rsid w:val="00EE5E7A"/>
    <w:rsid w:val="00EF3330"/>
    <w:rsid w:val="00EF33C7"/>
    <w:rsid w:val="00EF45D5"/>
    <w:rsid w:val="00EF4F85"/>
    <w:rsid w:val="00EF5842"/>
    <w:rsid w:val="00EF59C1"/>
    <w:rsid w:val="00EF62DA"/>
    <w:rsid w:val="00EF6F2E"/>
    <w:rsid w:val="00EF73D7"/>
    <w:rsid w:val="00EF799A"/>
    <w:rsid w:val="00F04E0F"/>
    <w:rsid w:val="00F05678"/>
    <w:rsid w:val="00F060D2"/>
    <w:rsid w:val="00F10A28"/>
    <w:rsid w:val="00F1216E"/>
    <w:rsid w:val="00F13B85"/>
    <w:rsid w:val="00F14138"/>
    <w:rsid w:val="00F14829"/>
    <w:rsid w:val="00F15899"/>
    <w:rsid w:val="00F166FD"/>
    <w:rsid w:val="00F1755E"/>
    <w:rsid w:val="00F17D2F"/>
    <w:rsid w:val="00F20157"/>
    <w:rsid w:val="00F2286A"/>
    <w:rsid w:val="00F23FE0"/>
    <w:rsid w:val="00F2611C"/>
    <w:rsid w:val="00F27025"/>
    <w:rsid w:val="00F3009A"/>
    <w:rsid w:val="00F31C89"/>
    <w:rsid w:val="00F31CB8"/>
    <w:rsid w:val="00F32315"/>
    <w:rsid w:val="00F37B4F"/>
    <w:rsid w:val="00F40775"/>
    <w:rsid w:val="00F407CF"/>
    <w:rsid w:val="00F41C65"/>
    <w:rsid w:val="00F46ED5"/>
    <w:rsid w:val="00F50192"/>
    <w:rsid w:val="00F5040C"/>
    <w:rsid w:val="00F53679"/>
    <w:rsid w:val="00F54B73"/>
    <w:rsid w:val="00F55358"/>
    <w:rsid w:val="00F55405"/>
    <w:rsid w:val="00F5741A"/>
    <w:rsid w:val="00F5778A"/>
    <w:rsid w:val="00F60365"/>
    <w:rsid w:val="00F625F9"/>
    <w:rsid w:val="00F64518"/>
    <w:rsid w:val="00F66BDA"/>
    <w:rsid w:val="00F670E4"/>
    <w:rsid w:val="00F705FE"/>
    <w:rsid w:val="00F7453A"/>
    <w:rsid w:val="00F766FC"/>
    <w:rsid w:val="00F80605"/>
    <w:rsid w:val="00F80F40"/>
    <w:rsid w:val="00F81CC7"/>
    <w:rsid w:val="00F848A4"/>
    <w:rsid w:val="00F84B64"/>
    <w:rsid w:val="00F858CE"/>
    <w:rsid w:val="00F86251"/>
    <w:rsid w:val="00F869A8"/>
    <w:rsid w:val="00F86D71"/>
    <w:rsid w:val="00F93FFE"/>
    <w:rsid w:val="00F94091"/>
    <w:rsid w:val="00F94761"/>
    <w:rsid w:val="00F95453"/>
    <w:rsid w:val="00F976D6"/>
    <w:rsid w:val="00FA07E3"/>
    <w:rsid w:val="00FA0880"/>
    <w:rsid w:val="00FA2696"/>
    <w:rsid w:val="00FA5D7C"/>
    <w:rsid w:val="00FA628A"/>
    <w:rsid w:val="00FA688F"/>
    <w:rsid w:val="00FA6B0C"/>
    <w:rsid w:val="00FA7252"/>
    <w:rsid w:val="00FA766C"/>
    <w:rsid w:val="00FA782C"/>
    <w:rsid w:val="00FA7DE3"/>
    <w:rsid w:val="00FB0EBF"/>
    <w:rsid w:val="00FB28A8"/>
    <w:rsid w:val="00FB2DF4"/>
    <w:rsid w:val="00FB4593"/>
    <w:rsid w:val="00FB4651"/>
    <w:rsid w:val="00FB5000"/>
    <w:rsid w:val="00FB6B70"/>
    <w:rsid w:val="00FB7636"/>
    <w:rsid w:val="00FC031C"/>
    <w:rsid w:val="00FC0F8D"/>
    <w:rsid w:val="00FC1B68"/>
    <w:rsid w:val="00FC64B9"/>
    <w:rsid w:val="00FD3115"/>
    <w:rsid w:val="00FD3DF8"/>
    <w:rsid w:val="00FD54E3"/>
    <w:rsid w:val="00FD6322"/>
    <w:rsid w:val="00FD77A6"/>
    <w:rsid w:val="00FD7AC5"/>
    <w:rsid w:val="00FE0E89"/>
    <w:rsid w:val="00FE146C"/>
    <w:rsid w:val="00FE16D7"/>
    <w:rsid w:val="00FE1B60"/>
    <w:rsid w:val="00FE3423"/>
    <w:rsid w:val="00FE40E7"/>
    <w:rsid w:val="00FE6CD3"/>
    <w:rsid w:val="00FE7143"/>
    <w:rsid w:val="00FF0987"/>
    <w:rsid w:val="00FF1160"/>
    <w:rsid w:val="00FF1204"/>
    <w:rsid w:val="00FF1238"/>
    <w:rsid w:val="00FF1A5E"/>
    <w:rsid w:val="00FF2162"/>
    <w:rsid w:val="00FF2477"/>
    <w:rsid w:val="00FF2F9C"/>
    <w:rsid w:val="00FF313B"/>
    <w:rsid w:val="00FF4A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FAEDF"/>
  <w15:docId w15:val="{37259508-CFD1-4474-B052-4B5DA011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99"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iPriority="99"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11E9"/>
    <w:pPr>
      <w:jc w:val="both"/>
    </w:pPr>
    <w:rPr>
      <w:rFonts w:eastAsia="Times New Roman"/>
      <w:sz w:val="28"/>
      <w:szCs w:val="28"/>
      <w:lang w:eastAsia="en-US"/>
    </w:rPr>
  </w:style>
  <w:style w:type="paragraph" w:styleId="1">
    <w:name w:val="heading 1"/>
    <w:basedOn w:val="a"/>
    <w:next w:val="a"/>
    <w:link w:val="10"/>
    <w:uiPriority w:val="9"/>
    <w:qFormat/>
    <w:rsid w:val="00FE1B60"/>
    <w:pPr>
      <w:keepNext/>
      <w:spacing w:before="240" w:after="60" w:line="276" w:lineRule="auto"/>
      <w:jc w:val="left"/>
      <w:outlineLvl w:val="0"/>
    </w:pPr>
    <w:rPr>
      <w:rFonts w:ascii="Cambria" w:eastAsia="Calibri" w:hAnsi="Cambria" w:cs="Cambria"/>
      <w:b/>
      <w:bCs/>
      <w:kern w:val="32"/>
      <w:sz w:val="32"/>
      <w:szCs w:val="32"/>
    </w:rPr>
  </w:style>
  <w:style w:type="paragraph" w:styleId="2">
    <w:name w:val="heading 2"/>
    <w:basedOn w:val="a"/>
    <w:next w:val="a"/>
    <w:link w:val="20"/>
    <w:qFormat/>
    <w:rsid w:val="006F2C4B"/>
    <w:pPr>
      <w:keepNext/>
      <w:spacing w:before="240" w:after="60"/>
      <w:jc w:val="left"/>
      <w:outlineLvl w:val="1"/>
    </w:pPr>
    <w:rPr>
      <w:rFonts w:ascii="Arial" w:eastAsia="Calibri" w:hAnsi="Arial" w:cs="Arial"/>
      <w:b/>
      <w:bCs/>
      <w:i/>
      <w:iCs/>
      <w:lang w:val="en-US"/>
    </w:rPr>
  </w:style>
  <w:style w:type="paragraph" w:styleId="3">
    <w:name w:val="heading 3"/>
    <w:basedOn w:val="a"/>
    <w:next w:val="a"/>
    <w:link w:val="30"/>
    <w:qFormat/>
    <w:rsid w:val="00657158"/>
    <w:pPr>
      <w:keepNext/>
      <w:spacing w:before="240" w:after="60"/>
      <w:jc w:val="left"/>
      <w:outlineLvl w:val="2"/>
    </w:pPr>
    <w:rPr>
      <w:rFonts w:ascii="Arial" w:eastAsia="Calibri" w:hAnsi="Arial" w:cs="Arial"/>
      <w:b/>
      <w:bCs/>
      <w:sz w:val="26"/>
      <w:szCs w:val="26"/>
      <w:lang w:eastAsia="ru-RU"/>
    </w:rPr>
  </w:style>
  <w:style w:type="paragraph" w:styleId="4">
    <w:name w:val="heading 4"/>
    <w:basedOn w:val="a"/>
    <w:next w:val="a"/>
    <w:link w:val="40"/>
    <w:qFormat/>
    <w:rsid w:val="002C6022"/>
    <w:pPr>
      <w:keepNext/>
      <w:suppressAutoHyphens/>
      <w:spacing w:before="240" w:after="60"/>
      <w:jc w:val="left"/>
      <w:outlineLvl w:val="3"/>
    </w:pPr>
    <w:rPr>
      <w:rFonts w:eastAsia="Calibri"/>
      <w:b/>
      <w:bCs/>
      <w:kern w:val="2"/>
      <w:lang w:eastAsia="ar-SA"/>
    </w:rPr>
  </w:style>
  <w:style w:type="paragraph" w:styleId="5">
    <w:name w:val="heading 5"/>
    <w:basedOn w:val="a"/>
    <w:next w:val="a"/>
    <w:link w:val="50"/>
    <w:qFormat/>
    <w:rsid w:val="00657158"/>
    <w:pPr>
      <w:keepNext/>
      <w:jc w:val="center"/>
      <w:outlineLvl w:val="4"/>
    </w:pPr>
    <w:rPr>
      <w:rFonts w:eastAsia="Calibri"/>
      <w:b/>
      <w:bCs/>
      <w:sz w:val="24"/>
      <w:szCs w:val="24"/>
      <w:lang w:eastAsia="ru-RU"/>
    </w:rPr>
  </w:style>
  <w:style w:type="paragraph" w:styleId="6">
    <w:name w:val="heading 6"/>
    <w:basedOn w:val="a"/>
    <w:next w:val="a"/>
    <w:link w:val="60"/>
    <w:qFormat/>
    <w:rsid w:val="00657158"/>
    <w:pPr>
      <w:keepNext/>
      <w:jc w:val="center"/>
      <w:outlineLvl w:val="5"/>
    </w:pPr>
    <w:rPr>
      <w:rFonts w:eastAsia="Calibri"/>
      <w:b/>
      <w:bCs/>
      <w:sz w:val="22"/>
      <w:szCs w:val="22"/>
      <w:lang w:eastAsia="ru-RU"/>
    </w:rPr>
  </w:style>
  <w:style w:type="paragraph" w:styleId="7">
    <w:name w:val="heading 7"/>
    <w:basedOn w:val="a"/>
    <w:next w:val="a"/>
    <w:link w:val="70"/>
    <w:qFormat/>
    <w:rsid w:val="00657158"/>
    <w:pPr>
      <w:keepNext/>
      <w:jc w:val="center"/>
      <w:outlineLvl w:val="6"/>
    </w:pPr>
    <w:rPr>
      <w:rFonts w:eastAsia="Calibri"/>
      <w:b/>
      <w:bCs/>
      <w:i/>
      <w:iCs/>
      <w:sz w:val="24"/>
      <w:szCs w:val="24"/>
      <w:lang w:eastAsia="ru-RU"/>
    </w:rPr>
  </w:style>
  <w:style w:type="paragraph" w:styleId="8">
    <w:name w:val="heading 8"/>
    <w:basedOn w:val="a"/>
    <w:next w:val="a"/>
    <w:link w:val="80"/>
    <w:qFormat/>
    <w:rsid w:val="00657158"/>
    <w:pPr>
      <w:keepNext/>
      <w:keepLines/>
      <w:spacing w:before="200"/>
      <w:outlineLvl w:val="7"/>
    </w:pPr>
    <w:rPr>
      <w:rFonts w:ascii="Cambria" w:eastAsia="Calibri" w:hAnsi="Cambria" w:cs="Cambria"/>
      <w:color w:val="404040"/>
      <w:sz w:val="20"/>
      <w:szCs w:val="20"/>
    </w:rPr>
  </w:style>
  <w:style w:type="paragraph" w:styleId="9">
    <w:name w:val="heading 9"/>
    <w:basedOn w:val="a"/>
    <w:next w:val="a"/>
    <w:link w:val="90"/>
    <w:qFormat/>
    <w:rsid w:val="00657158"/>
    <w:pPr>
      <w:spacing w:before="240" w:after="60"/>
      <w:jc w:val="left"/>
      <w:outlineLvl w:val="8"/>
    </w:pPr>
    <w:rPr>
      <w:rFonts w:ascii="Arial" w:eastAsia="Calibri"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E1B60"/>
    <w:rPr>
      <w:rFonts w:ascii="Cambria" w:hAnsi="Cambria" w:cs="Cambria"/>
      <w:b/>
      <w:bCs/>
      <w:kern w:val="32"/>
      <w:sz w:val="32"/>
      <w:szCs w:val="32"/>
    </w:rPr>
  </w:style>
  <w:style w:type="character" w:customStyle="1" w:styleId="20">
    <w:name w:val="Заголовок 2 Знак"/>
    <w:link w:val="2"/>
    <w:locked/>
    <w:rsid w:val="006F2C4B"/>
    <w:rPr>
      <w:rFonts w:ascii="Arial" w:hAnsi="Arial" w:cs="Arial"/>
      <w:b/>
      <w:bCs/>
      <w:i/>
      <w:iCs/>
      <w:sz w:val="28"/>
      <w:szCs w:val="28"/>
      <w:lang w:val="en-US" w:eastAsia="x-none"/>
    </w:rPr>
  </w:style>
  <w:style w:type="character" w:customStyle="1" w:styleId="30">
    <w:name w:val="Заголовок 3 Знак"/>
    <w:link w:val="3"/>
    <w:locked/>
    <w:rsid w:val="00657158"/>
    <w:rPr>
      <w:rFonts w:ascii="Arial" w:hAnsi="Arial" w:cs="Arial"/>
      <w:b/>
      <w:bCs/>
      <w:sz w:val="26"/>
      <w:szCs w:val="26"/>
      <w:lang w:val="x-none" w:eastAsia="ru-RU"/>
    </w:rPr>
  </w:style>
  <w:style w:type="character" w:customStyle="1" w:styleId="40">
    <w:name w:val="Заголовок 4 Знак"/>
    <w:link w:val="4"/>
    <w:locked/>
    <w:rsid w:val="002C6022"/>
    <w:rPr>
      <w:rFonts w:eastAsia="Times New Roman" w:cs="Times New Roman"/>
      <w:b/>
      <w:bCs/>
      <w:kern w:val="2"/>
      <w:sz w:val="28"/>
      <w:szCs w:val="28"/>
      <w:lang w:val="x-none" w:eastAsia="ar-SA" w:bidi="ar-SA"/>
    </w:rPr>
  </w:style>
  <w:style w:type="character" w:customStyle="1" w:styleId="50">
    <w:name w:val="Заголовок 5 Знак"/>
    <w:link w:val="5"/>
    <w:locked/>
    <w:rsid w:val="00657158"/>
    <w:rPr>
      <w:rFonts w:eastAsia="Times New Roman" w:cs="Times New Roman"/>
      <w:b/>
      <w:bCs/>
      <w:sz w:val="20"/>
      <w:szCs w:val="20"/>
      <w:lang w:val="x-none" w:eastAsia="ru-RU"/>
    </w:rPr>
  </w:style>
  <w:style w:type="character" w:customStyle="1" w:styleId="60">
    <w:name w:val="Заголовок 6 Знак"/>
    <w:link w:val="6"/>
    <w:locked/>
    <w:rsid w:val="00657158"/>
    <w:rPr>
      <w:rFonts w:eastAsia="Times New Roman" w:cs="Times New Roman"/>
      <w:b/>
      <w:bCs/>
      <w:sz w:val="20"/>
      <w:szCs w:val="20"/>
      <w:lang w:val="x-none" w:eastAsia="ru-RU"/>
    </w:rPr>
  </w:style>
  <w:style w:type="character" w:customStyle="1" w:styleId="70">
    <w:name w:val="Заголовок 7 Знак"/>
    <w:link w:val="7"/>
    <w:locked/>
    <w:rsid w:val="00657158"/>
    <w:rPr>
      <w:rFonts w:eastAsia="Times New Roman" w:cs="Times New Roman"/>
      <w:b/>
      <w:bCs/>
      <w:i/>
      <w:iCs/>
      <w:sz w:val="20"/>
      <w:szCs w:val="20"/>
      <w:lang w:val="x-none" w:eastAsia="ru-RU"/>
    </w:rPr>
  </w:style>
  <w:style w:type="character" w:customStyle="1" w:styleId="80">
    <w:name w:val="Заголовок 8 Знак"/>
    <w:link w:val="8"/>
    <w:locked/>
    <w:rsid w:val="00657158"/>
    <w:rPr>
      <w:rFonts w:ascii="Cambria" w:hAnsi="Cambria" w:cs="Cambria"/>
      <w:color w:val="404040"/>
      <w:sz w:val="20"/>
      <w:szCs w:val="20"/>
    </w:rPr>
  </w:style>
  <w:style w:type="character" w:customStyle="1" w:styleId="90">
    <w:name w:val="Заголовок 9 Знак"/>
    <w:link w:val="9"/>
    <w:locked/>
    <w:rsid w:val="00657158"/>
    <w:rPr>
      <w:rFonts w:ascii="Arial" w:hAnsi="Arial" w:cs="Arial"/>
      <w:sz w:val="22"/>
      <w:szCs w:val="22"/>
      <w:lang w:val="x-none" w:eastAsia="ru-RU"/>
    </w:rPr>
  </w:style>
  <w:style w:type="paragraph" w:customStyle="1" w:styleId="11">
    <w:name w:val="Абзац списка1"/>
    <w:basedOn w:val="a"/>
    <w:rsid w:val="00E30812"/>
    <w:pPr>
      <w:ind w:left="720"/>
    </w:pPr>
  </w:style>
  <w:style w:type="paragraph" w:customStyle="1" w:styleId="a3">
    <w:name w:val="Знак Знак Знак Знак Знак Знак Знак Знак"/>
    <w:basedOn w:val="a"/>
    <w:autoRedefine/>
    <w:rsid w:val="00F1755E"/>
    <w:pPr>
      <w:spacing w:after="160" w:line="240" w:lineRule="exact"/>
      <w:jc w:val="left"/>
    </w:pPr>
    <w:rPr>
      <w:rFonts w:eastAsia="SimSun"/>
      <w:b/>
      <w:bCs/>
      <w:lang w:val="en-US"/>
    </w:rPr>
  </w:style>
  <w:style w:type="paragraph" w:customStyle="1" w:styleId="bodytext">
    <w:name w:val="bodytext"/>
    <w:basedOn w:val="a"/>
    <w:uiPriority w:val="99"/>
    <w:rsid w:val="00F1755E"/>
    <w:pPr>
      <w:spacing w:before="100" w:beforeAutospacing="1" w:after="100" w:afterAutospacing="1"/>
      <w:jc w:val="left"/>
    </w:pPr>
    <w:rPr>
      <w:rFonts w:eastAsia="Calibri"/>
      <w:sz w:val="24"/>
      <w:szCs w:val="24"/>
      <w:lang w:eastAsia="ru-RU"/>
    </w:rPr>
  </w:style>
  <w:style w:type="character" w:styleId="a4">
    <w:name w:val="Hyperlink"/>
    <w:rsid w:val="00F1755E"/>
    <w:rPr>
      <w:rFonts w:cs="Times New Roman"/>
      <w:color w:val="0000FF"/>
      <w:u w:val="single"/>
    </w:rPr>
  </w:style>
  <w:style w:type="character" w:styleId="a5">
    <w:name w:val="Strong"/>
    <w:uiPriority w:val="22"/>
    <w:qFormat/>
    <w:rsid w:val="00FE1B60"/>
    <w:rPr>
      <w:rFonts w:cs="Times New Roman"/>
      <w:b/>
      <w:bCs/>
    </w:rPr>
  </w:style>
  <w:style w:type="paragraph" w:styleId="a6">
    <w:name w:val="Normal (Web)"/>
    <w:aliases w:val="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Знак4, Знак Знак1 Знак"/>
    <w:basedOn w:val="a"/>
    <w:link w:val="a7"/>
    <w:uiPriority w:val="99"/>
    <w:qFormat/>
    <w:rsid w:val="00FE1B60"/>
    <w:pPr>
      <w:spacing w:before="100" w:beforeAutospacing="1" w:after="100" w:afterAutospacing="1"/>
      <w:jc w:val="left"/>
    </w:pPr>
    <w:rPr>
      <w:rFonts w:eastAsia="Calibri"/>
      <w:sz w:val="24"/>
      <w:szCs w:val="24"/>
      <w:lang w:eastAsia="ru-RU"/>
    </w:rPr>
  </w:style>
  <w:style w:type="character" w:customStyle="1" w:styleId="FontStyle30">
    <w:name w:val="Font Style30"/>
    <w:rsid w:val="00FE1B60"/>
    <w:rPr>
      <w:rFonts w:ascii="Arial" w:hAnsi="Arial"/>
      <w:color w:val="000000"/>
      <w:sz w:val="22"/>
    </w:rPr>
  </w:style>
  <w:style w:type="paragraph" w:customStyle="1" w:styleId="12">
    <w:name w:val="Без интервала1"/>
    <w:rsid w:val="00FE1B60"/>
    <w:rPr>
      <w:rFonts w:ascii="Calibri" w:eastAsia="Times New Roman" w:hAnsi="Calibri" w:cs="Calibri"/>
      <w:sz w:val="22"/>
      <w:szCs w:val="22"/>
      <w:lang w:eastAsia="en-US"/>
    </w:rPr>
  </w:style>
  <w:style w:type="character" w:customStyle="1" w:styleId="hps">
    <w:name w:val="hps"/>
    <w:rsid w:val="00FE1B60"/>
  </w:style>
  <w:style w:type="character" w:customStyle="1" w:styleId="shorttext">
    <w:name w:val="short_text"/>
    <w:rsid w:val="00FE1B60"/>
  </w:style>
  <w:style w:type="character" w:customStyle="1" w:styleId="longtextshorttext">
    <w:name w:val="long_text short_text"/>
    <w:rsid w:val="00FE1B60"/>
  </w:style>
  <w:style w:type="paragraph" w:styleId="a8">
    <w:name w:val="Balloon Text"/>
    <w:basedOn w:val="a"/>
    <w:link w:val="a9"/>
    <w:semiHidden/>
    <w:rsid w:val="00FE1B60"/>
    <w:rPr>
      <w:rFonts w:ascii="Tahoma" w:hAnsi="Tahoma" w:cs="Tahoma"/>
      <w:sz w:val="16"/>
      <w:szCs w:val="16"/>
    </w:rPr>
  </w:style>
  <w:style w:type="character" w:customStyle="1" w:styleId="a9">
    <w:name w:val="Текст выноски Знак"/>
    <w:link w:val="a8"/>
    <w:locked/>
    <w:rsid w:val="00FE1B60"/>
    <w:rPr>
      <w:rFonts w:ascii="Tahoma" w:hAnsi="Tahoma" w:cs="Tahoma"/>
      <w:sz w:val="16"/>
      <w:szCs w:val="16"/>
    </w:rPr>
  </w:style>
  <w:style w:type="paragraph" w:styleId="aa">
    <w:name w:val="Plain Text"/>
    <w:basedOn w:val="a"/>
    <w:link w:val="ab"/>
    <w:uiPriority w:val="99"/>
    <w:rsid w:val="00385A7A"/>
    <w:pPr>
      <w:widowControl w:val="0"/>
      <w:suppressAutoHyphens/>
      <w:jc w:val="left"/>
    </w:pPr>
    <w:rPr>
      <w:rFonts w:ascii="Courier New" w:hAnsi="Courier New" w:cs="Courier New"/>
      <w:kern w:val="1"/>
      <w:sz w:val="20"/>
      <w:szCs w:val="20"/>
    </w:rPr>
  </w:style>
  <w:style w:type="character" w:customStyle="1" w:styleId="ab">
    <w:name w:val="Текст Знак"/>
    <w:link w:val="aa"/>
    <w:uiPriority w:val="99"/>
    <w:locked/>
    <w:rsid w:val="00385A7A"/>
    <w:rPr>
      <w:rFonts w:ascii="Courier New" w:hAnsi="Courier New" w:cs="Courier New"/>
      <w:kern w:val="1"/>
      <w:sz w:val="20"/>
      <w:szCs w:val="20"/>
    </w:rPr>
  </w:style>
  <w:style w:type="paragraph" w:styleId="ac">
    <w:name w:val="Body Text Indent"/>
    <w:basedOn w:val="a"/>
    <w:link w:val="ad"/>
    <w:uiPriority w:val="99"/>
    <w:rsid w:val="00385A7A"/>
    <w:pPr>
      <w:widowControl w:val="0"/>
      <w:suppressAutoHyphens/>
      <w:spacing w:after="120"/>
      <w:ind w:left="283"/>
      <w:jc w:val="left"/>
    </w:pPr>
    <w:rPr>
      <w:rFonts w:ascii="Arial" w:hAnsi="Arial" w:cs="Arial"/>
      <w:kern w:val="1"/>
      <w:sz w:val="20"/>
      <w:szCs w:val="20"/>
    </w:rPr>
  </w:style>
  <w:style w:type="character" w:customStyle="1" w:styleId="ad">
    <w:name w:val="Основной текст с отступом Знак"/>
    <w:link w:val="ac"/>
    <w:uiPriority w:val="99"/>
    <w:locked/>
    <w:rsid w:val="00385A7A"/>
    <w:rPr>
      <w:rFonts w:ascii="Arial" w:hAnsi="Arial" w:cs="Arial"/>
      <w:kern w:val="1"/>
      <w:sz w:val="24"/>
      <w:szCs w:val="24"/>
    </w:rPr>
  </w:style>
  <w:style w:type="paragraph" w:styleId="21">
    <w:name w:val="Body Text 2"/>
    <w:basedOn w:val="a"/>
    <w:link w:val="22"/>
    <w:uiPriority w:val="99"/>
    <w:rsid w:val="00385A7A"/>
    <w:pPr>
      <w:spacing w:after="120" w:line="480" w:lineRule="auto"/>
    </w:pPr>
  </w:style>
  <w:style w:type="character" w:customStyle="1" w:styleId="22">
    <w:name w:val="Основной текст 2 Знак"/>
    <w:link w:val="21"/>
    <w:uiPriority w:val="99"/>
    <w:locked/>
    <w:rsid w:val="00385A7A"/>
    <w:rPr>
      <w:rFonts w:cs="Times New Roman"/>
    </w:rPr>
  </w:style>
  <w:style w:type="table" w:styleId="ae">
    <w:name w:val="Table Grid"/>
    <w:basedOn w:val="a1"/>
    <w:uiPriority w:val="39"/>
    <w:rsid w:val="001008E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w:basedOn w:val="a"/>
    <w:link w:val="af0"/>
    <w:uiPriority w:val="99"/>
    <w:rsid w:val="00780605"/>
    <w:pPr>
      <w:spacing w:after="120"/>
      <w:jc w:val="left"/>
    </w:pPr>
    <w:rPr>
      <w:rFonts w:eastAsia="Calibri"/>
      <w:sz w:val="24"/>
      <w:szCs w:val="24"/>
      <w:lang w:eastAsia="ru-RU"/>
    </w:rPr>
  </w:style>
  <w:style w:type="character" w:customStyle="1" w:styleId="af0">
    <w:name w:val="Основной текст Знак"/>
    <w:link w:val="af"/>
    <w:uiPriority w:val="99"/>
    <w:locked/>
    <w:rsid w:val="00780605"/>
    <w:rPr>
      <w:rFonts w:eastAsia="Times New Roman" w:cs="Times New Roman"/>
      <w:sz w:val="24"/>
      <w:szCs w:val="24"/>
      <w:lang w:val="x-none" w:eastAsia="ru-RU"/>
    </w:rPr>
  </w:style>
  <w:style w:type="character" w:customStyle="1" w:styleId="s0">
    <w:name w:val="s0"/>
    <w:rsid w:val="00780605"/>
    <w:rPr>
      <w:rFonts w:ascii="SimSun" w:eastAsia="SimSun" w:cs="SimSun"/>
      <w:b/>
      <w:bCs/>
      <w:sz w:val="24"/>
      <w:szCs w:val="24"/>
      <w:lang w:val="en-US" w:eastAsia="en-US"/>
    </w:rPr>
  </w:style>
  <w:style w:type="character" w:customStyle="1" w:styleId="s1">
    <w:name w:val="s1"/>
    <w:rsid w:val="00780605"/>
    <w:rPr>
      <w:rFonts w:ascii="Times New Roman" w:hAnsi="Times New Roman" w:cs="Times New Roman"/>
      <w:b/>
      <w:bCs/>
      <w:color w:val="000000"/>
      <w:sz w:val="20"/>
      <w:szCs w:val="20"/>
      <w:u w:val="none"/>
    </w:rPr>
  </w:style>
  <w:style w:type="paragraph" w:customStyle="1" w:styleId="Web">
    <w:name w:val="Обычный (Web)"/>
    <w:basedOn w:val="a"/>
    <w:rsid w:val="00780605"/>
    <w:pPr>
      <w:spacing w:before="100" w:after="100"/>
      <w:jc w:val="left"/>
    </w:pPr>
    <w:rPr>
      <w:rFonts w:eastAsia="Calibri"/>
      <w:color w:val="000000"/>
      <w:sz w:val="24"/>
      <w:szCs w:val="24"/>
      <w:lang w:eastAsia="ru-RU"/>
    </w:rPr>
  </w:style>
  <w:style w:type="paragraph" w:customStyle="1" w:styleId="13">
    <w:name w:val="Текст1"/>
    <w:basedOn w:val="a"/>
    <w:rsid w:val="00780605"/>
    <w:pPr>
      <w:suppressAutoHyphens/>
      <w:jc w:val="left"/>
    </w:pPr>
    <w:rPr>
      <w:rFonts w:ascii="Courier New" w:eastAsia="Calibri" w:hAnsi="Courier New" w:cs="Courier New"/>
      <w:sz w:val="20"/>
      <w:szCs w:val="20"/>
      <w:lang w:eastAsia="ar-SA"/>
    </w:rPr>
  </w:style>
  <w:style w:type="paragraph" w:customStyle="1" w:styleId="14">
    <w:name w:val="Знак Знак Знак Знак Знак Знак1"/>
    <w:basedOn w:val="a"/>
    <w:autoRedefine/>
    <w:uiPriority w:val="99"/>
    <w:rsid w:val="002C6022"/>
    <w:pPr>
      <w:spacing w:after="240"/>
      <w:jc w:val="center"/>
    </w:pPr>
    <w:rPr>
      <w:rFonts w:eastAsia="Calibri"/>
      <w:b/>
      <w:bCs/>
      <w:sz w:val="20"/>
      <w:szCs w:val="20"/>
      <w:lang w:val="en-US"/>
    </w:rPr>
  </w:style>
  <w:style w:type="paragraph" w:customStyle="1" w:styleId="af1">
    <w:name w:val="Знак Знак Знак Знак Знак Знак Знак Знак Знак Знак"/>
    <w:basedOn w:val="a"/>
    <w:autoRedefine/>
    <w:uiPriority w:val="99"/>
    <w:rsid w:val="002C6022"/>
    <w:pPr>
      <w:spacing w:after="160" w:line="240" w:lineRule="exact"/>
      <w:jc w:val="left"/>
    </w:pPr>
    <w:rPr>
      <w:rFonts w:eastAsia="SimSun"/>
      <w:b/>
      <w:bCs/>
      <w:lang w:val="en-US"/>
    </w:rPr>
  </w:style>
  <w:style w:type="paragraph" w:customStyle="1" w:styleId="CharChar">
    <w:name w:val="Char Char Знак Знак Знак"/>
    <w:basedOn w:val="a"/>
    <w:autoRedefine/>
    <w:uiPriority w:val="99"/>
    <w:rsid w:val="002C6022"/>
    <w:pPr>
      <w:spacing w:line="360" w:lineRule="auto"/>
      <w:ind w:firstLine="360"/>
      <w:jc w:val="left"/>
    </w:pPr>
    <w:rPr>
      <w:rFonts w:eastAsia="SimSun"/>
      <w:spacing w:val="1"/>
      <w:w w:val="130"/>
    </w:rPr>
  </w:style>
  <w:style w:type="paragraph" w:customStyle="1" w:styleId="af2">
    <w:name w:val="Знак Знак Знак Знак"/>
    <w:basedOn w:val="a"/>
    <w:autoRedefine/>
    <w:uiPriority w:val="99"/>
    <w:rsid w:val="00B104CA"/>
    <w:pPr>
      <w:spacing w:after="160" w:line="240" w:lineRule="exact"/>
      <w:jc w:val="left"/>
    </w:pPr>
    <w:rPr>
      <w:rFonts w:eastAsia="SimSun"/>
      <w:b/>
      <w:bCs/>
    </w:rPr>
  </w:style>
  <w:style w:type="paragraph" w:styleId="af3">
    <w:name w:val="header"/>
    <w:basedOn w:val="a"/>
    <w:link w:val="af4"/>
    <w:uiPriority w:val="99"/>
    <w:rsid w:val="002C6022"/>
    <w:pPr>
      <w:tabs>
        <w:tab w:val="center" w:pos="4536"/>
        <w:tab w:val="right" w:pos="9072"/>
      </w:tabs>
      <w:jc w:val="left"/>
    </w:pPr>
    <w:rPr>
      <w:rFonts w:ascii="Arial" w:eastAsia="Calibri" w:hAnsi="Arial" w:cs="Arial"/>
      <w:sz w:val="20"/>
      <w:szCs w:val="20"/>
      <w:lang w:val="de-DE" w:eastAsia="de-DE"/>
    </w:rPr>
  </w:style>
  <w:style w:type="character" w:customStyle="1" w:styleId="af4">
    <w:name w:val="Верхний колонтитул Знак"/>
    <w:link w:val="af3"/>
    <w:uiPriority w:val="99"/>
    <w:locked/>
    <w:rsid w:val="002C6022"/>
    <w:rPr>
      <w:rFonts w:ascii="Arial" w:hAnsi="Arial" w:cs="Arial"/>
      <w:sz w:val="20"/>
      <w:szCs w:val="20"/>
      <w:lang w:val="de-DE" w:eastAsia="de-DE"/>
    </w:rPr>
  </w:style>
  <w:style w:type="paragraph" w:styleId="23">
    <w:name w:val="Body Text Indent 2"/>
    <w:basedOn w:val="a"/>
    <w:link w:val="24"/>
    <w:uiPriority w:val="99"/>
    <w:rsid w:val="002C6022"/>
    <w:pPr>
      <w:spacing w:after="120" w:line="480" w:lineRule="auto"/>
      <w:ind w:left="283"/>
      <w:jc w:val="left"/>
    </w:pPr>
    <w:rPr>
      <w:rFonts w:eastAsia="Calibri"/>
      <w:sz w:val="24"/>
      <w:szCs w:val="24"/>
      <w:lang w:val="en-US"/>
    </w:rPr>
  </w:style>
  <w:style w:type="character" w:customStyle="1" w:styleId="24">
    <w:name w:val="Основной текст с отступом 2 Знак"/>
    <w:link w:val="23"/>
    <w:uiPriority w:val="99"/>
    <w:locked/>
    <w:rsid w:val="002C6022"/>
    <w:rPr>
      <w:rFonts w:eastAsia="Times New Roman" w:cs="Times New Roman"/>
      <w:sz w:val="24"/>
      <w:szCs w:val="24"/>
      <w:lang w:val="en-US" w:eastAsia="x-none"/>
    </w:rPr>
  </w:style>
  <w:style w:type="paragraph" w:customStyle="1" w:styleId="210">
    <w:name w:val="Основной текст 21"/>
    <w:basedOn w:val="a"/>
    <w:rsid w:val="002C6022"/>
    <w:pPr>
      <w:overflowPunct w:val="0"/>
      <w:autoSpaceDE w:val="0"/>
      <w:autoSpaceDN w:val="0"/>
      <w:adjustRightInd w:val="0"/>
      <w:ind w:firstLine="720"/>
    </w:pPr>
    <w:rPr>
      <w:rFonts w:eastAsia="Calibri"/>
      <w:lang w:eastAsia="ru-RU"/>
    </w:rPr>
  </w:style>
  <w:style w:type="paragraph" w:customStyle="1" w:styleId="af5">
    <w:name w:val="Знак Знак Знак Знак Знак Знак Знак"/>
    <w:basedOn w:val="a"/>
    <w:autoRedefine/>
    <w:uiPriority w:val="99"/>
    <w:rsid w:val="002C6022"/>
    <w:pPr>
      <w:spacing w:after="160" w:line="240" w:lineRule="exact"/>
      <w:jc w:val="left"/>
    </w:pPr>
    <w:rPr>
      <w:rFonts w:eastAsia="SimSun"/>
      <w:b/>
      <w:bCs/>
      <w:lang w:val="en-US"/>
    </w:rPr>
  </w:style>
  <w:style w:type="paragraph" w:customStyle="1" w:styleId="Char">
    <w:name w:val="Char Знак Знак Знак Знак Знак Знак Знак"/>
    <w:basedOn w:val="a"/>
    <w:autoRedefine/>
    <w:uiPriority w:val="99"/>
    <w:rsid w:val="002C6022"/>
    <w:pPr>
      <w:spacing w:after="160" w:line="240" w:lineRule="exact"/>
    </w:pPr>
    <w:rPr>
      <w:rFonts w:eastAsia="Calibri"/>
      <w:lang w:val="en-US"/>
    </w:rPr>
  </w:style>
  <w:style w:type="paragraph" w:customStyle="1" w:styleId="15">
    <w:name w:val="Знак Знак Знак Знак1"/>
    <w:basedOn w:val="a"/>
    <w:autoRedefine/>
    <w:rsid w:val="002C6022"/>
    <w:pPr>
      <w:spacing w:after="160" w:line="240" w:lineRule="exact"/>
      <w:jc w:val="left"/>
    </w:pPr>
    <w:rPr>
      <w:rFonts w:eastAsia="SimSun"/>
      <w:b/>
      <w:bCs/>
      <w:lang w:val="en-US"/>
    </w:rPr>
  </w:style>
  <w:style w:type="table" w:styleId="16">
    <w:name w:val="Table Classic 1"/>
    <w:basedOn w:val="a1"/>
    <w:rsid w:val="002C6022"/>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31">
    <w:name w:val="Body Text 3"/>
    <w:basedOn w:val="a"/>
    <w:link w:val="32"/>
    <w:uiPriority w:val="99"/>
    <w:rsid w:val="002C6022"/>
    <w:pPr>
      <w:spacing w:after="120"/>
      <w:jc w:val="left"/>
    </w:pPr>
    <w:rPr>
      <w:rFonts w:eastAsia="Calibri"/>
      <w:sz w:val="16"/>
      <w:szCs w:val="16"/>
      <w:lang w:eastAsia="ru-RU"/>
    </w:rPr>
  </w:style>
  <w:style w:type="character" w:customStyle="1" w:styleId="32">
    <w:name w:val="Основной текст 3 Знак"/>
    <w:link w:val="31"/>
    <w:uiPriority w:val="99"/>
    <w:locked/>
    <w:rsid w:val="002C6022"/>
    <w:rPr>
      <w:rFonts w:eastAsia="Times New Roman" w:cs="Times New Roman"/>
      <w:sz w:val="16"/>
      <w:szCs w:val="16"/>
      <w:lang w:val="x-none" w:eastAsia="ru-RU"/>
    </w:rPr>
  </w:style>
  <w:style w:type="paragraph" w:customStyle="1" w:styleId="af6">
    <w:name w:val="Знак Знак Знак Знак Знак Знак Знак Знак Знак Знак Знак Знак Знак Знак Знак Знак Знак Знак"/>
    <w:basedOn w:val="a"/>
    <w:autoRedefine/>
    <w:uiPriority w:val="99"/>
    <w:rsid w:val="002C6022"/>
    <w:pPr>
      <w:spacing w:after="160" w:line="240" w:lineRule="exact"/>
      <w:jc w:val="left"/>
    </w:pPr>
    <w:rPr>
      <w:rFonts w:eastAsia="SimSun"/>
      <w:b/>
      <w:bCs/>
      <w:lang w:val="en-US"/>
    </w:rPr>
  </w:style>
  <w:style w:type="paragraph" w:styleId="af7">
    <w:name w:val="footer"/>
    <w:aliases w:val="Знак8"/>
    <w:basedOn w:val="a"/>
    <w:link w:val="af8"/>
    <w:uiPriority w:val="99"/>
    <w:rsid w:val="002C6022"/>
    <w:pPr>
      <w:tabs>
        <w:tab w:val="center" w:pos="4677"/>
        <w:tab w:val="right" w:pos="9355"/>
      </w:tabs>
      <w:jc w:val="left"/>
    </w:pPr>
    <w:rPr>
      <w:rFonts w:eastAsia="Calibri"/>
      <w:sz w:val="24"/>
      <w:szCs w:val="24"/>
      <w:lang w:val="en-US"/>
    </w:rPr>
  </w:style>
  <w:style w:type="character" w:customStyle="1" w:styleId="af8">
    <w:name w:val="Нижний колонтитул Знак"/>
    <w:aliases w:val="Знак8 Знак"/>
    <w:link w:val="af7"/>
    <w:uiPriority w:val="99"/>
    <w:locked/>
    <w:rsid w:val="002C6022"/>
    <w:rPr>
      <w:rFonts w:eastAsia="Times New Roman" w:cs="Times New Roman"/>
      <w:sz w:val="24"/>
      <w:szCs w:val="24"/>
      <w:lang w:val="en-US" w:eastAsia="x-none"/>
    </w:rPr>
  </w:style>
  <w:style w:type="character" w:styleId="af9">
    <w:name w:val="page number"/>
    <w:rsid w:val="002C6022"/>
    <w:rPr>
      <w:rFonts w:cs="Times New Roman"/>
    </w:rPr>
  </w:style>
  <w:style w:type="paragraph" w:customStyle="1" w:styleId="afa">
    <w:name w:val="Знак Знак Знак Знак Знак Знак"/>
    <w:basedOn w:val="a"/>
    <w:autoRedefine/>
    <w:uiPriority w:val="99"/>
    <w:rsid w:val="002C6022"/>
    <w:pPr>
      <w:spacing w:after="160" w:line="240" w:lineRule="exact"/>
      <w:jc w:val="left"/>
    </w:pPr>
    <w:rPr>
      <w:rFonts w:eastAsia="SimSun"/>
      <w:b/>
      <w:bCs/>
      <w:lang w:val="en-US"/>
    </w:rPr>
  </w:style>
  <w:style w:type="paragraph" w:customStyle="1" w:styleId="western">
    <w:name w:val="western"/>
    <w:basedOn w:val="a"/>
    <w:uiPriority w:val="99"/>
    <w:rsid w:val="002C6022"/>
    <w:pPr>
      <w:spacing w:before="100" w:beforeAutospacing="1" w:after="115"/>
      <w:jc w:val="left"/>
    </w:pPr>
    <w:rPr>
      <w:rFonts w:eastAsia="Calibri"/>
      <w:color w:val="000000"/>
      <w:sz w:val="24"/>
      <w:szCs w:val="24"/>
      <w:lang w:eastAsia="ru-RU"/>
    </w:rPr>
  </w:style>
  <w:style w:type="character" w:customStyle="1" w:styleId="apple-style-span">
    <w:name w:val="apple-style-span"/>
    <w:rsid w:val="002C6022"/>
    <w:rPr>
      <w:rFonts w:cs="Times New Roman"/>
    </w:rPr>
  </w:style>
  <w:style w:type="character" w:customStyle="1" w:styleId="apple-converted-space">
    <w:name w:val="apple-converted-space"/>
    <w:rsid w:val="002C6022"/>
    <w:rPr>
      <w:rFonts w:cs="Times New Roman"/>
    </w:rPr>
  </w:style>
  <w:style w:type="paragraph" w:customStyle="1" w:styleId="afb">
    <w:name w:val="Знак"/>
    <w:basedOn w:val="a"/>
    <w:autoRedefine/>
    <w:rsid w:val="002C6022"/>
    <w:pPr>
      <w:spacing w:after="160" w:line="240" w:lineRule="exact"/>
      <w:jc w:val="left"/>
    </w:pPr>
    <w:rPr>
      <w:rFonts w:eastAsia="SimSun"/>
      <w:b/>
      <w:bCs/>
      <w:lang w:val="en-US"/>
    </w:rPr>
  </w:style>
  <w:style w:type="paragraph" w:customStyle="1" w:styleId="17">
    <w:name w:val="Поясн записка_1"/>
    <w:basedOn w:val="a"/>
    <w:uiPriority w:val="99"/>
    <w:rsid w:val="002C6022"/>
    <w:pPr>
      <w:spacing w:before="20" w:after="20"/>
      <w:ind w:left="57"/>
    </w:pPr>
    <w:rPr>
      <w:rFonts w:ascii="Arial" w:eastAsia="Calibri" w:hAnsi="Arial" w:cs="Arial"/>
      <w:sz w:val="20"/>
      <w:szCs w:val="20"/>
      <w:lang w:eastAsia="ru-RU"/>
    </w:rPr>
  </w:style>
  <w:style w:type="paragraph" w:customStyle="1" w:styleId="1CharCharCharCharCharCharCharCharCharCharCharChar">
    <w:name w:val="Знак1 Char Char Знак Знак Char Char Знак Знак Char Char Знак Знак Char Char Знак Char Char Знак Знак Char Char"/>
    <w:basedOn w:val="a"/>
    <w:autoRedefine/>
    <w:uiPriority w:val="99"/>
    <w:rsid w:val="002C6022"/>
    <w:pPr>
      <w:spacing w:after="160" w:line="240" w:lineRule="exact"/>
      <w:jc w:val="left"/>
    </w:pPr>
    <w:rPr>
      <w:rFonts w:eastAsia="SimSun"/>
      <w:b/>
      <w:bCs/>
      <w:lang w:val="en-US"/>
    </w:rPr>
  </w:style>
  <w:style w:type="character" w:customStyle="1" w:styleId="text3">
    <w:name w:val="text3"/>
    <w:rsid w:val="002C6022"/>
    <w:rPr>
      <w:rFonts w:ascii="Arial" w:hAnsi="Arial" w:cs="Arial"/>
      <w:sz w:val="18"/>
      <w:szCs w:val="18"/>
    </w:rPr>
  </w:style>
  <w:style w:type="paragraph" w:customStyle="1" w:styleId="140">
    <w:name w:val="Обычный + 14 пт"/>
    <w:aliases w:val="полужирный,По ширине,Первая строка:  1,11 см"/>
    <w:basedOn w:val="a"/>
    <w:uiPriority w:val="99"/>
    <w:rsid w:val="002C6022"/>
    <w:pPr>
      <w:ind w:firstLine="627"/>
    </w:pPr>
    <w:rPr>
      <w:rFonts w:eastAsia="Calibri"/>
      <w:lang w:eastAsia="ru-RU"/>
    </w:rPr>
  </w:style>
  <w:style w:type="paragraph" w:customStyle="1" w:styleId="afc">
    <w:name w:val="Знак Знак Знак Знак Знак Знак Знак Знак Знак Знак Знак Знак Знак Знак Знак Знак"/>
    <w:basedOn w:val="a"/>
    <w:autoRedefine/>
    <w:uiPriority w:val="99"/>
    <w:rsid w:val="002C6022"/>
    <w:pPr>
      <w:spacing w:after="160" w:line="240" w:lineRule="exact"/>
      <w:jc w:val="left"/>
    </w:pPr>
    <w:rPr>
      <w:rFonts w:eastAsia="SimSun"/>
      <w:b/>
      <w:bCs/>
      <w:lang w:val="en-US"/>
    </w:rPr>
  </w:style>
  <w:style w:type="paragraph" w:customStyle="1" w:styleId="ListParagraph1">
    <w:name w:val="List Paragraph1"/>
    <w:basedOn w:val="a"/>
    <w:uiPriority w:val="99"/>
    <w:rsid w:val="002C6022"/>
    <w:pPr>
      <w:spacing w:before="100" w:beforeAutospacing="1" w:after="200" w:afterAutospacing="1" w:line="276" w:lineRule="auto"/>
      <w:ind w:left="720"/>
      <w:jc w:val="center"/>
    </w:pPr>
    <w:rPr>
      <w:rFonts w:ascii="Calibri" w:eastAsia="Calibri" w:hAnsi="Calibri" w:cs="Calibri"/>
      <w:sz w:val="22"/>
      <w:szCs w:val="22"/>
    </w:rPr>
  </w:style>
  <w:style w:type="character" w:customStyle="1" w:styleId="longtext1">
    <w:name w:val="long_text1"/>
    <w:rsid w:val="002C6022"/>
    <w:rPr>
      <w:rFonts w:cs="Times New Roman"/>
      <w:sz w:val="20"/>
      <w:szCs w:val="20"/>
    </w:rPr>
  </w:style>
  <w:style w:type="paragraph" w:customStyle="1" w:styleId="msonormalcxspmiddle">
    <w:name w:val="msonormalcxspmiddle"/>
    <w:basedOn w:val="a"/>
    <w:uiPriority w:val="99"/>
    <w:rsid w:val="002C6022"/>
    <w:pPr>
      <w:spacing w:before="100" w:beforeAutospacing="1" w:after="100" w:afterAutospacing="1"/>
      <w:jc w:val="left"/>
    </w:pPr>
    <w:rPr>
      <w:rFonts w:eastAsia="Calibri"/>
      <w:sz w:val="24"/>
      <w:szCs w:val="24"/>
      <w:lang w:eastAsia="ru-RU"/>
    </w:rPr>
  </w:style>
  <w:style w:type="character" w:customStyle="1" w:styleId="33">
    <w:name w:val="Знак Знак3"/>
    <w:locked/>
    <w:rsid w:val="002C6022"/>
    <w:rPr>
      <w:rFonts w:cs="Times New Roman"/>
      <w:lang w:val="ru-RU" w:eastAsia="ru-RU"/>
    </w:rPr>
  </w:style>
  <w:style w:type="character" w:customStyle="1" w:styleId="font10">
    <w:name w:val="font10"/>
    <w:rsid w:val="002C6022"/>
    <w:rPr>
      <w:rFonts w:cs="Times New Roman"/>
    </w:rPr>
  </w:style>
  <w:style w:type="character" w:styleId="afd">
    <w:name w:val="line number"/>
    <w:semiHidden/>
    <w:rsid w:val="004736CB"/>
    <w:rPr>
      <w:rFonts w:cs="Times New Roman"/>
    </w:rPr>
  </w:style>
  <w:style w:type="character" w:styleId="afe">
    <w:name w:val="Emphasis"/>
    <w:uiPriority w:val="20"/>
    <w:qFormat/>
    <w:rsid w:val="001720AA"/>
    <w:rPr>
      <w:rFonts w:cs="Times New Roman"/>
      <w:i/>
      <w:iCs/>
    </w:rPr>
  </w:style>
  <w:style w:type="paragraph" w:styleId="34">
    <w:name w:val="Body Text Indent 3"/>
    <w:basedOn w:val="a"/>
    <w:link w:val="35"/>
    <w:rsid w:val="00A61BB8"/>
    <w:pPr>
      <w:spacing w:after="120"/>
      <w:ind w:left="283"/>
    </w:pPr>
    <w:rPr>
      <w:sz w:val="16"/>
      <w:szCs w:val="16"/>
    </w:rPr>
  </w:style>
  <w:style w:type="character" w:customStyle="1" w:styleId="35">
    <w:name w:val="Основной текст с отступом 3 Знак"/>
    <w:link w:val="34"/>
    <w:locked/>
    <w:rsid w:val="00A61BB8"/>
    <w:rPr>
      <w:rFonts w:cs="Times New Roman"/>
      <w:sz w:val="16"/>
      <w:szCs w:val="16"/>
    </w:rPr>
  </w:style>
  <w:style w:type="paragraph" w:styleId="aff">
    <w:name w:val="Document Map"/>
    <w:basedOn w:val="a"/>
    <w:link w:val="aff0"/>
    <w:semiHidden/>
    <w:rsid w:val="00781160"/>
    <w:rPr>
      <w:rFonts w:ascii="Tahoma" w:hAnsi="Tahoma" w:cs="Tahoma"/>
      <w:sz w:val="16"/>
      <w:szCs w:val="16"/>
    </w:rPr>
  </w:style>
  <w:style w:type="character" w:customStyle="1" w:styleId="aff0">
    <w:name w:val="Схема документа Знак"/>
    <w:link w:val="aff"/>
    <w:semiHidden/>
    <w:locked/>
    <w:rsid w:val="00781160"/>
    <w:rPr>
      <w:rFonts w:ascii="Tahoma" w:hAnsi="Tahoma" w:cs="Tahoma"/>
      <w:sz w:val="16"/>
      <w:szCs w:val="16"/>
    </w:rPr>
  </w:style>
  <w:style w:type="paragraph" w:customStyle="1" w:styleId="18">
    <w:name w:val="Абзац списка1"/>
    <w:basedOn w:val="a"/>
    <w:rsid w:val="001F7059"/>
    <w:pPr>
      <w:spacing w:after="200" w:line="276" w:lineRule="auto"/>
      <w:ind w:left="720"/>
      <w:jc w:val="left"/>
    </w:pPr>
    <w:rPr>
      <w:rFonts w:ascii="Calibri" w:eastAsia="Calibri" w:hAnsi="Calibri" w:cs="Calibri"/>
      <w:sz w:val="22"/>
      <w:szCs w:val="22"/>
    </w:rPr>
  </w:style>
  <w:style w:type="paragraph" w:customStyle="1" w:styleId="110">
    <w:name w:val="Знак Знак Знак Знак Знак Знак11"/>
    <w:basedOn w:val="a"/>
    <w:autoRedefine/>
    <w:rsid w:val="006F2C4B"/>
    <w:pPr>
      <w:spacing w:after="240"/>
      <w:jc w:val="center"/>
    </w:pPr>
    <w:rPr>
      <w:rFonts w:eastAsia="Calibri"/>
      <w:b/>
      <w:bCs/>
      <w:sz w:val="20"/>
      <w:szCs w:val="20"/>
      <w:lang w:val="en-US"/>
    </w:rPr>
  </w:style>
  <w:style w:type="paragraph" w:customStyle="1" w:styleId="19">
    <w:name w:val="Знак Знак Знак Знак Знак Знак Знак Знак Знак Знак1"/>
    <w:basedOn w:val="a"/>
    <w:autoRedefine/>
    <w:rsid w:val="006F2C4B"/>
    <w:pPr>
      <w:spacing w:after="160" w:line="240" w:lineRule="exact"/>
      <w:jc w:val="left"/>
    </w:pPr>
    <w:rPr>
      <w:rFonts w:eastAsia="SimSun"/>
      <w:b/>
      <w:bCs/>
      <w:lang w:val="en-US"/>
    </w:rPr>
  </w:style>
  <w:style w:type="paragraph" w:customStyle="1" w:styleId="CharChar1">
    <w:name w:val="Char Char Знак Знак Знак1"/>
    <w:basedOn w:val="a"/>
    <w:autoRedefine/>
    <w:rsid w:val="006F2C4B"/>
    <w:pPr>
      <w:spacing w:line="360" w:lineRule="auto"/>
      <w:ind w:firstLine="360"/>
      <w:jc w:val="left"/>
    </w:pPr>
    <w:rPr>
      <w:rFonts w:eastAsia="SimSun"/>
      <w:spacing w:val="1"/>
      <w:w w:val="130"/>
    </w:rPr>
  </w:style>
  <w:style w:type="paragraph" w:customStyle="1" w:styleId="25">
    <w:name w:val="Знак Знак Знак Знак2"/>
    <w:basedOn w:val="a"/>
    <w:autoRedefine/>
    <w:rsid w:val="006F2C4B"/>
    <w:pPr>
      <w:spacing w:after="160" w:line="240" w:lineRule="exact"/>
      <w:jc w:val="left"/>
    </w:pPr>
    <w:rPr>
      <w:rFonts w:eastAsia="SimSun"/>
      <w:b/>
      <w:bCs/>
      <w:lang w:val="en-US"/>
    </w:rPr>
  </w:style>
  <w:style w:type="paragraph" w:customStyle="1" w:styleId="220">
    <w:name w:val="Основной текст 22"/>
    <w:basedOn w:val="a"/>
    <w:rsid w:val="006F2C4B"/>
    <w:pPr>
      <w:overflowPunct w:val="0"/>
      <w:autoSpaceDE w:val="0"/>
      <w:autoSpaceDN w:val="0"/>
      <w:adjustRightInd w:val="0"/>
      <w:ind w:firstLine="720"/>
    </w:pPr>
    <w:rPr>
      <w:rFonts w:eastAsia="Calibri"/>
      <w:lang w:eastAsia="ru-RU"/>
    </w:rPr>
  </w:style>
  <w:style w:type="paragraph" w:customStyle="1" w:styleId="1a">
    <w:name w:val="Знак Знак Знак Знак Знак Знак Знак Знак Знак Знак Знак Знак Знак Знак Знак Знак Знак Знак1"/>
    <w:basedOn w:val="a"/>
    <w:autoRedefine/>
    <w:rsid w:val="006F2C4B"/>
    <w:pPr>
      <w:spacing w:after="160" w:line="240" w:lineRule="exact"/>
      <w:jc w:val="left"/>
    </w:pPr>
    <w:rPr>
      <w:rFonts w:eastAsia="SimSun"/>
      <w:b/>
      <w:bCs/>
      <w:lang w:val="en-US"/>
    </w:rPr>
  </w:style>
  <w:style w:type="paragraph" w:customStyle="1" w:styleId="26">
    <w:name w:val="Знак Знак Знак Знак Знак Знак2"/>
    <w:basedOn w:val="a"/>
    <w:autoRedefine/>
    <w:rsid w:val="006F2C4B"/>
    <w:pPr>
      <w:spacing w:after="160" w:line="240" w:lineRule="exact"/>
      <w:jc w:val="left"/>
    </w:pPr>
    <w:rPr>
      <w:rFonts w:eastAsia="SimSun"/>
      <w:b/>
      <w:bCs/>
      <w:lang w:val="en-US"/>
    </w:rPr>
  </w:style>
  <w:style w:type="paragraph" w:customStyle="1" w:styleId="1b">
    <w:name w:val="Знак Знак Знак Знак Знак Знак Знак Знак Знак Знак Знак Знак Знак Знак Знак Знак1"/>
    <w:basedOn w:val="a"/>
    <w:autoRedefine/>
    <w:rsid w:val="006F2C4B"/>
    <w:pPr>
      <w:spacing w:after="160" w:line="240" w:lineRule="exact"/>
      <w:jc w:val="left"/>
    </w:pPr>
    <w:rPr>
      <w:rFonts w:eastAsia="SimSun"/>
      <w:b/>
      <w:bCs/>
      <w:lang w:val="en-US"/>
    </w:rPr>
  </w:style>
  <w:style w:type="paragraph" w:customStyle="1" w:styleId="aff1">
    <w:name w:val="Мой"/>
    <w:basedOn w:val="a"/>
    <w:uiPriority w:val="99"/>
    <w:rsid w:val="006F2C4B"/>
    <w:pPr>
      <w:ind w:firstLine="720"/>
      <w:jc w:val="left"/>
    </w:pPr>
    <w:rPr>
      <w:rFonts w:eastAsia="Batang"/>
      <w:lang w:eastAsia="ru-RU"/>
    </w:rPr>
  </w:style>
  <w:style w:type="paragraph" w:styleId="aff2">
    <w:name w:val="Title"/>
    <w:basedOn w:val="a"/>
    <w:link w:val="aff3"/>
    <w:uiPriority w:val="99"/>
    <w:qFormat/>
    <w:rsid w:val="006F2C4B"/>
    <w:pPr>
      <w:jc w:val="center"/>
    </w:pPr>
    <w:rPr>
      <w:rFonts w:eastAsia="Calibri"/>
      <w:lang w:eastAsia="ru-RU"/>
    </w:rPr>
  </w:style>
  <w:style w:type="character" w:customStyle="1" w:styleId="aff3">
    <w:name w:val="Заголовок Знак"/>
    <w:link w:val="aff2"/>
    <w:uiPriority w:val="99"/>
    <w:locked/>
    <w:rsid w:val="006F2C4B"/>
    <w:rPr>
      <w:rFonts w:eastAsia="Times New Roman" w:cs="Times New Roman"/>
      <w:sz w:val="20"/>
      <w:szCs w:val="20"/>
      <w:lang w:val="x-none" w:eastAsia="ru-RU"/>
    </w:rPr>
  </w:style>
  <w:style w:type="paragraph" w:customStyle="1" w:styleId="aff4">
    <w:name w:val="Стиль"/>
    <w:uiPriority w:val="99"/>
    <w:rsid w:val="006F2C4B"/>
    <w:pPr>
      <w:widowControl w:val="0"/>
      <w:autoSpaceDE w:val="0"/>
      <w:autoSpaceDN w:val="0"/>
      <w:adjustRightInd w:val="0"/>
    </w:pPr>
    <w:rPr>
      <w:sz w:val="24"/>
      <w:szCs w:val="24"/>
    </w:rPr>
  </w:style>
  <w:style w:type="paragraph" w:customStyle="1" w:styleId="1c">
    <w:name w:val="Без интервала1"/>
    <w:rsid w:val="006F2C4B"/>
    <w:rPr>
      <w:rFonts w:ascii="Calibri" w:hAnsi="Calibri" w:cs="Calibri"/>
      <w:sz w:val="22"/>
      <w:szCs w:val="22"/>
    </w:rPr>
  </w:style>
  <w:style w:type="character" w:customStyle="1" w:styleId="notranslate">
    <w:name w:val="notranslate"/>
    <w:rsid w:val="006F2C4B"/>
    <w:rPr>
      <w:rFonts w:cs="Times New Roman"/>
    </w:rPr>
  </w:style>
  <w:style w:type="paragraph" w:customStyle="1" w:styleId="27">
    <w:name w:val="Стиль2"/>
    <w:basedOn w:val="a"/>
    <w:link w:val="28"/>
    <w:qFormat/>
    <w:rsid w:val="003123B6"/>
    <w:pPr>
      <w:keepNext/>
      <w:spacing w:before="240" w:after="60"/>
      <w:jc w:val="left"/>
      <w:outlineLvl w:val="1"/>
    </w:pPr>
    <w:rPr>
      <w:rFonts w:ascii="Cambria" w:eastAsia="Calibri" w:hAnsi="Cambria" w:cs="Cambria"/>
      <w:sz w:val="24"/>
      <w:szCs w:val="24"/>
      <w:lang w:eastAsia="ru-RU"/>
    </w:rPr>
  </w:style>
  <w:style w:type="character" w:customStyle="1" w:styleId="28">
    <w:name w:val="Стиль2 Знак"/>
    <w:link w:val="27"/>
    <w:locked/>
    <w:rsid w:val="003123B6"/>
    <w:rPr>
      <w:rFonts w:ascii="Cambria" w:hAnsi="Cambria" w:cs="Cambria"/>
      <w:sz w:val="24"/>
      <w:szCs w:val="24"/>
      <w:lang w:val="x-none" w:eastAsia="ru-RU"/>
    </w:rPr>
  </w:style>
  <w:style w:type="paragraph" w:styleId="aff5">
    <w:name w:val="Subtitle"/>
    <w:basedOn w:val="a"/>
    <w:link w:val="aff6"/>
    <w:qFormat/>
    <w:rsid w:val="00657158"/>
    <w:pPr>
      <w:jc w:val="center"/>
      <w:outlineLvl w:val="0"/>
    </w:pPr>
    <w:rPr>
      <w:rFonts w:eastAsia="Calibri"/>
      <w:b/>
      <w:bCs/>
      <w:sz w:val="24"/>
      <w:szCs w:val="24"/>
      <w:lang w:eastAsia="ru-RU"/>
    </w:rPr>
  </w:style>
  <w:style w:type="character" w:customStyle="1" w:styleId="aff6">
    <w:name w:val="Подзаголовок Знак"/>
    <w:link w:val="aff5"/>
    <w:locked/>
    <w:rsid w:val="00657158"/>
    <w:rPr>
      <w:rFonts w:eastAsia="Times New Roman" w:cs="Times New Roman"/>
      <w:b/>
      <w:bCs/>
      <w:sz w:val="20"/>
      <w:szCs w:val="20"/>
      <w:lang w:val="x-none" w:eastAsia="ru-RU"/>
    </w:rPr>
  </w:style>
  <w:style w:type="paragraph" w:customStyle="1" w:styleId="xl24">
    <w:name w:val="xl24"/>
    <w:basedOn w:val="a"/>
    <w:rsid w:val="00657158"/>
    <w:pPr>
      <w:pBdr>
        <w:bottom w:val="single" w:sz="4" w:space="0" w:color="auto"/>
        <w:right w:val="single" w:sz="4" w:space="0" w:color="auto"/>
      </w:pBdr>
      <w:spacing w:before="100" w:beforeAutospacing="1" w:after="100" w:afterAutospacing="1"/>
      <w:jc w:val="center"/>
    </w:pPr>
    <w:rPr>
      <w:sz w:val="24"/>
      <w:szCs w:val="24"/>
      <w:lang w:eastAsia="ru-RU"/>
    </w:rPr>
  </w:style>
  <w:style w:type="character" w:customStyle="1" w:styleId="FontStyle15">
    <w:name w:val="Font Style15"/>
    <w:rsid w:val="00657158"/>
    <w:rPr>
      <w:rFonts w:ascii="Times New Roman" w:hAnsi="Times New Roman" w:cs="Times New Roman"/>
      <w:i/>
      <w:iCs/>
      <w:sz w:val="28"/>
      <w:szCs w:val="28"/>
    </w:rPr>
  </w:style>
  <w:style w:type="paragraph" w:customStyle="1" w:styleId="1d">
    <w:name w:val="Знак1"/>
    <w:basedOn w:val="a"/>
    <w:autoRedefine/>
    <w:rsid w:val="00657158"/>
    <w:pPr>
      <w:spacing w:after="160" w:line="240" w:lineRule="exact"/>
      <w:jc w:val="left"/>
    </w:pPr>
    <w:rPr>
      <w:rFonts w:eastAsia="SimSun"/>
      <w:b/>
      <w:bCs/>
      <w:lang w:val="en-US"/>
    </w:rPr>
  </w:style>
  <w:style w:type="paragraph" w:customStyle="1" w:styleId="Default">
    <w:name w:val="Default"/>
    <w:rsid w:val="00AE6A98"/>
    <w:pPr>
      <w:autoSpaceDE w:val="0"/>
      <w:autoSpaceDN w:val="0"/>
      <w:adjustRightInd w:val="0"/>
    </w:pPr>
    <w:rPr>
      <w:rFonts w:ascii="Cambria" w:eastAsia="Batang" w:hAnsi="Cambria" w:cs="Cambria"/>
      <w:color w:val="000000"/>
      <w:sz w:val="24"/>
      <w:szCs w:val="24"/>
      <w:lang w:eastAsia="ko-KR"/>
    </w:rPr>
  </w:style>
  <w:style w:type="paragraph" w:customStyle="1" w:styleId="aff7">
    <w:name w:val="Знак"/>
    <w:basedOn w:val="a"/>
    <w:autoRedefine/>
    <w:rsid w:val="00AE6A98"/>
    <w:pPr>
      <w:spacing w:after="160" w:line="240" w:lineRule="exact"/>
      <w:jc w:val="left"/>
    </w:pPr>
    <w:rPr>
      <w:rFonts w:eastAsia="SimSun"/>
      <w:b/>
      <w:bCs/>
      <w:lang w:val="en-US"/>
    </w:rPr>
  </w:style>
  <w:style w:type="paragraph" w:customStyle="1" w:styleId="NoSpacing1">
    <w:name w:val="No Spacing1"/>
    <w:uiPriority w:val="99"/>
    <w:rsid w:val="003D6EAC"/>
    <w:pPr>
      <w:jc w:val="both"/>
    </w:pPr>
    <w:rPr>
      <w:sz w:val="28"/>
      <w:szCs w:val="28"/>
      <w:lang w:eastAsia="ko-KR"/>
    </w:rPr>
  </w:style>
  <w:style w:type="paragraph" w:customStyle="1" w:styleId="ListParagraph2">
    <w:name w:val="List Paragraph2"/>
    <w:basedOn w:val="a"/>
    <w:uiPriority w:val="99"/>
    <w:rsid w:val="003D6EAC"/>
    <w:pPr>
      <w:widowControl w:val="0"/>
      <w:suppressAutoHyphens/>
      <w:ind w:left="720"/>
      <w:jc w:val="left"/>
    </w:pPr>
    <w:rPr>
      <w:rFonts w:eastAsia="Calibri"/>
      <w:color w:val="000000"/>
      <w:sz w:val="24"/>
      <w:szCs w:val="24"/>
      <w:lang w:val="en-US"/>
    </w:rPr>
  </w:style>
  <w:style w:type="character" w:customStyle="1" w:styleId="s02">
    <w:name w:val="s02"/>
    <w:rsid w:val="003D6EAC"/>
    <w:rPr>
      <w:rFonts w:ascii="Arial" w:hAnsi="Arial"/>
    </w:rPr>
  </w:style>
  <w:style w:type="character" w:customStyle="1" w:styleId="100">
    <w:name w:val="Знак Знак10"/>
    <w:locked/>
    <w:rsid w:val="00FE7143"/>
    <w:rPr>
      <w:rFonts w:ascii="Arial" w:hAnsi="Arial" w:cs="Arial"/>
      <w:kern w:val="1"/>
      <w:sz w:val="24"/>
      <w:szCs w:val="24"/>
    </w:rPr>
  </w:style>
  <w:style w:type="character" w:customStyle="1" w:styleId="81">
    <w:name w:val="Знак Знак8"/>
    <w:locked/>
    <w:rsid w:val="00FE7143"/>
    <w:rPr>
      <w:rFonts w:eastAsia="Times New Roman" w:cs="Times New Roman"/>
      <w:sz w:val="24"/>
      <w:szCs w:val="24"/>
      <w:lang w:val="x-none" w:eastAsia="ru-RU"/>
    </w:rPr>
  </w:style>
  <w:style w:type="character" w:customStyle="1" w:styleId="61">
    <w:name w:val="Знак Знак6"/>
    <w:locked/>
    <w:rsid w:val="00FE7143"/>
    <w:rPr>
      <w:rFonts w:eastAsia="Times New Roman" w:cs="Times New Roman"/>
      <w:sz w:val="24"/>
      <w:szCs w:val="24"/>
      <w:lang w:val="en-US" w:eastAsia="x-none"/>
    </w:rPr>
  </w:style>
  <w:style w:type="paragraph" w:styleId="aff8">
    <w:name w:val="No Spacing"/>
    <w:aliases w:val="мелкий,Обя,мой рабочий,норма,Айгерим,ТекстОтчета,No Spacing,Алия,СНОСКИ,свой,14 TNR,МОЙ СТИЛЬ,Елжан,Без интеБез интервала,No Spacing11,Без интервала4,Без интервала5,Без интервала8,No Spacing4,No Spacing41,Елж,Ерк!н,без интервал"/>
    <w:link w:val="aff9"/>
    <w:uiPriority w:val="1"/>
    <w:qFormat/>
    <w:rsid w:val="00892A35"/>
    <w:rPr>
      <w:rFonts w:ascii="Calibri" w:hAnsi="Calibri"/>
      <w:sz w:val="22"/>
      <w:szCs w:val="22"/>
      <w:lang w:eastAsia="en-US"/>
    </w:rPr>
  </w:style>
  <w:style w:type="paragraph" w:styleId="affa">
    <w:name w:val="List Paragraph"/>
    <w:aliases w:val="Дайджест,маркированный,List Paragraph,без абзаца,Стандартный,lp1,Heading1,Colorful List - Accent 11,Bullet List,FooterText,numbered,Elenco Normale,Список 1,Абзац,Абзац с отступом,Средняя сетка 1 - Акцент 21,N_List Paragraph,References,Bulle"/>
    <w:basedOn w:val="a"/>
    <w:link w:val="affb"/>
    <w:uiPriority w:val="34"/>
    <w:qFormat/>
    <w:rsid w:val="00A15C14"/>
    <w:pPr>
      <w:ind w:left="708"/>
      <w:jc w:val="left"/>
    </w:pPr>
    <w:rPr>
      <w:sz w:val="24"/>
      <w:szCs w:val="24"/>
      <w:lang w:eastAsia="ru-RU"/>
    </w:rPr>
  </w:style>
  <w:style w:type="character" w:styleId="affc">
    <w:name w:val="FollowedHyperlink"/>
    <w:basedOn w:val="a0"/>
    <w:uiPriority w:val="99"/>
    <w:unhideWhenUsed/>
    <w:locked/>
    <w:rsid w:val="00C20F79"/>
    <w:rPr>
      <w:color w:val="800080" w:themeColor="followedHyperlink"/>
      <w:u w:val="single"/>
    </w:rPr>
  </w:style>
  <w:style w:type="character" w:customStyle="1" w:styleId="affb">
    <w:name w:val="Абзац списка Знак"/>
    <w:aliases w:val="Дайджест Знак,маркированный Знак,List Paragraph Знак,без абзаца Знак,Стандартный Знак,lp1 Знак,Heading1 Знак,Colorful List - Accent 11 Знак,Bullet List Знак,FooterText Знак,numbered Знак,Elenco Normale Знак,Список 1 Знак,Абзац Знак"/>
    <w:link w:val="affa"/>
    <w:uiPriority w:val="34"/>
    <w:qFormat/>
    <w:locked/>
    <w:rsid w:val="00C20F79"/>
    <w:rPr>
      <w:rFonts w:eastAsia="Times New Roman"/>
      <w:sz w:val="24"/>
      <w:szCs w:val="24"/>
    </w:rPr>
  </w:style>
  <w:style w:type="paragraph" w:customStyle="1" w:styleId="230">
    <w:name w:val="Основной текст 23"/>
    <w:basedOn w:val="a"/>
    <w:uiPriority w:val="99"/>
    <w:rsid w:val="00C20F79"/>
    <w:pPr>
      <w:overflowPunct w:val="0"/>
      <w:autoSpaceDE w:val="0"/>
      <w:autoSpaceDN w:val="0"/>
      <w:adjustRightInd w:val="0"/>
      <w:ind w:firstLine="720"/>
    </w:pPr>
    <w:rPr>
      <w:szCs w:val="20"/>
      <w:lang w:eastAsia="ru-RU"/>
    </w:rPr>
  </w:style>
  <w:style w:type="paragraph" w:customStyle="1" w:styleId="29">
    <w:name w:val="Без интервала2"/>
    <w:uiPriority w:val="99"/>
    <w:rsid w:val="00C20F79"/>
    <w:rPr>
      <w:rFonts w:ascii="Calibri" w:eastAsia="Times New Roman" w:hAnsi="Calibri"/>
      <w:sz w:val="22"/>
      <w:szCs w:val="22"/>
    </w:rPr>
  </w:style>
  <w:style w:type="paragraph" w:customStyle="1" w:styleId="2a">
    <w:name w:val="Абзац списка2"/>
    <w:basedOn w:val="a"/>
    <w:rsid w:val="00C20F79"/>
    <w:pPr>
      <w:widowControl w:val="0"/>
      <w:suppressAutoHyphens/>
      <w:autoSpaceDE w:val="0"/>
      <w:ind w:left="720"/>
      <w:jc w:val="left"/>
    </w:pPr>
    <w:rPr>
      <w:rFonts w:eastAsia="Calibri"/>
      <w:sz w:val="24"/>
      <w:szCs w:val="24"/>
      <w:lang w:val="kk-KZ" w:eastAsia="ar-SA"/>
    </w:rPr>
  </w:style>
  <w:style w:type="paragraph" w:customStyle="1" w:styleId="space">
    <w:name w:val="space"/>
    <w:uiPriority w:val="99"/>
    <w:rsid w:val="00C20F79"/>
    <w:pPr>
      <w:widowControl w:val="0"/>
      <w:tabs>
        <w:tab w:val="left" w:pos="540"/>
        <w:tab w:val="left" w:pos="1620"/>
        <w:tab w:val="left" w:pos="3600"/>
        <w:tab w:val="left" w:pos="5580"/>
      </w:tabs>
      <w:snapToGrid w:val="0"/>
    </w:pPr>
    <w:rPr>
      <w:rFonts w:ascii="Helvetica" w:hAnsi="Helvetica"/>
      <w:lang w:val="en-US" w:eastAsia="en-US"/>
    </w:rPr>
  </w:style>
  <w:style w:type="character" w:customStyle="1" w:styleId="a7">
    <w:name w:val="Обычный (Интернет) Знак"/>
    <w:aliases w:val="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Обычный (Web)1 Знак"/>
    <w:basedOn w:val="a0"/>
    <w:link w:val="a6"/>
    <w:uiPriority w:val="99"/>
    <w:qFormat/>
    <w:locked/>
    <w:rsid w:val="008B553E"/>
    <w:rPr>
      <w:sz w:val="24"/>
      <w:szCs w:val="24"/>
    </w:rPr>
  </w:style>
  <w:style w:type="paragraph" w:customStyle="1" w:styleId="36">
    <w:name w:val="Абзац списка3"/>
    <w:basedOn w:val="a"/>
    <w:rsid w:val="008B553E"/>
    <w:pPr>
      <w:widowControl w:val="0"/>
      <w:suppressAutoHyphens/>
      <w:ind w:left="720"/>
      <w:jc w:val="left"/>
    </w:pPr>
    <w:rPr>
      <w:color w:val="000000"/>
      <w:sz w:val="24"/>
      <w:szCs w:val="24"/>
      <w:lang w:val="en-US"/>
    </w:rPr>
  </w:style>
  <w:style w:type="paragraph" w:customStyle="1" w:styleId="41">
    <w:name w:val="Абзац списка4"/>
    <w:basedOn w:val="a"/>
    <w:rsid w:val="00755199"/>
    <w:pPr>
      <w:spacing w:after="200" w:line="276" w:lineRule="auto"/>
      <w:ind w:left="720"/>
      <w:jc w:val="left"/>
    </w:pPr>
    <w:rPr>
      <w:rFonts w:ascii="Calibri" w:hAnsi="Calibri" w:cs="Calibri"/>
      <w:sz w:val="22"/>
      <w:szCs w:val="22"/>
    </w:rPr>
  </w:style>
  <w:style w:type="character" w:customStyle="1" w:styleId="aff9">
    <w:name w:val="Без интервала Знак"/>
    <w:aliases w:val="мелкий Знак,Обя Знак,мой рабочий Знак,норма Знак,Айгерим Знак,ТекстОтчета Знак,No Spacing Знак,Алия Знак,СНОСКИ Знак,свой Знак,14 TNR Знак,МОЙ СТИЛЬ Знак,Елжан Знак,Без интеБез интервала Знак,No Spacing11 Знак,Без интервала4 Знак"/>
    <w:link w:val="aff8"/>
    <w:uiPriority w:val="1"/>
    <w:locked/>
    <w:rsid w:val="00503633"/>
    <w:rPr>
      <w:rFonts w:ascii="Calibri" w:hAnsi="Calibri"/>
      <w:sz w:val="22"/>
      <w:szCs w:val="22"/>
      <w:lang w:eastAsia="en-US"/>
    </w:rPr>
  </w:style>
  <w:style w:type="character" w:customStyle="1" w:styleId="FontStyle38">
    <w:name w:val="Font Style38"/>
    <w:rsid w:val="00301500"/>
    <w:rPr>
      <w:rFonts w:ascii="Arial" w:hAnsi="Arial" w:cs="Arial" w:hint="default"/>
      <w:sz w:val="24"/>
      <w:szCs w:val="24"/>
    </w:rPr>
  </w:style>
  <w:style w:type="paragraph" w:styleId="affd">
    <w:name w:val="caption"/>
    <w:basedOn w:val="a"/>
    <w:next w:val="a"/>
    <w:unhideWhenUsed/>
    <w:qFormat/>
    <w:locked/>
    <w:rsid w:val="00D75E9B"/>
    <w:pPr>
      <w:jc w:val="left"/>
    </w:pPr>
    <w:rPr>
      <w:b/>
      <w:bCs/>
      <w:sz w:val="20"/>
      <w:szCs w:val="20"/>
      <w:lang w:eastAsia="ru-RU"/>
    </w:rPr>
  </w:style>
  <w:style w:type="paragraph" w:customStyle="1" w:styleId="37">
    <w:name w:val="Без интервала3"/>
    <w:rsid w:val="00C67F1E"/>
    <w:rPr>
      <w:rFonts w:ascii="Calibri" w:eastAsia="Times New Roman" w:hAnsi="Calibri"/>
      <w:sz w:val="22"/>
      <w:szCs w:val="22"/>
    </w:rPr>
  </w:style>
  <w:style w:type="paragraph" w:customStyle="1" w:styleId="default0">
    <w:name w:val="default"/>
    <w:basedOn w:val="a"/>
    <w:rsid w:val="000F13CF"/>
    <w:pPr>
      <w:spacing w:before="100" w:beforeAutospacing="1" w:after="100" w:afterAutospacing="1"/>
      <w:jc w:val="left"/>
    </w:pPr>
    <w:rPr>
      <w:sz w:val="24"/>
      <w:szCs w:val="24"/>
      <w:lang w:eastAsia="ru-RU"/>
    </w:rPr>
  </w:style>
  <w:style w:type="paragraph" w:customStyle="1" w:styleId="Style47">
    <w:name w:val="Style47"/>
    <w:basedOn w:val="a"/>
    <w:uiPriority w:val="99"/>
    <w:qFormat/>
    <w:rsid w:val="0024067B"/>
    <w:pPr>
      <w:widowControl w:val="0"/>
      <w:autoSpaceDE w:val="0"/>
      <w:autoSpaceDN w:val="0"/>
      <w:adjustRightInd w:val="0"/>
      <w:spacing w:line="254" w:lineRule="exact"/>
    </w:pPr>
    <w:rPr>
      <w:sz w:val="24"/>
      <w:szCs w:val="24"/>
      <w:lang w:eastAsia="ru-RU"/>
    </w:rPr>
  </w:style>
  <w:style w:type="character" w:customStyle="1" w:styleId="affe">
    <w:name w:val="Основной текст_"/>
    <w:link w:val="1e"/>
    <w:uiPriority w:val="99"/>
    <w:locked/>
    <w:rsid w:val="0024067B"/>
    <w:rPr>
      <w:spacing w:val="4"/>
      <w:shd w:val="clear" w:color="auto" w:fill="FFFFFF"/>
    </w:rPr>
  </w:style>
  <w:style w:type="paragraph" w:customStyle="1" w:styleId="1e">
    <w:name w:val="Основной текст1"/>
    <w:basedOn w:val="a"/>
    <w:link w:val="affe"/>
    <w:uiPriority w:val="99"/>
    <w:rsid w:val="0024067B"/>
    <w:pPr>
      <w:widowControl w:val="0"/>
      <w:shd w:val="clear" w:color="auto" w:fill="FFFFFF"/>
      <w:spacing w:after="60" w:line="240" w:lineRule="atLeast"/>
      <w:jc w:val="left"/>
    </w:pPr>
    <w:rPr>
      <w:rFonts w:eastAsia="Calibri"/>
      <w:spacing w:val="4"/>
      <w:sz w:val="20"/>
      <w:szCs w:val="20"/>
      <w:lang w:eastAsia="ru-RU"/>
    </w:rPr>
  </w:style>
  <w:style w:type="character" w:customStyle="1" w:styleId="FontStyle56">
    <w:name w:val="Font Style56"/>
    <w:basedOn w:val="a0"/>
    <w:rsid w:val="0024067B"/>
    <w:rPr>
      <w:rFonts w:ascii="Times New Roman" w:hAnsi="Times New Roman" w:cs="Times New Roman" w:hint="default"/>
      <w:b/>
      <w:bCs/>
      <w:i/>
      <w:iCs/>
      <w:sz w:val="20"/>
      <w:szCs w:val="20"/>
    </w:rPr>
  </w:style>
  <w:style w:type="character" w:customStyle="1" w:styleId="FontStyle58">
    <w:name w:val="Font Style58"/>
    <w:basedOn w:val="a0"/>
    <w:rsid w:val="0024067B"/>
    <w:rPr>
      <w:rFonts w:ascii="Times New Roman" w:hAnsi="Times New Roman" w:cs="Times New Roman" w:hint="default"/>
      <w:i/>
      <w:iCs/>
      <w:sz w:val="20"/>
      <w:szCs w:val="20"/>
    </w:rPr>
  </w:style>
  <w:style w:type="character" w:customStyle="1" w:styleId="FontStyle60">
    <w:name w:val="Font Style60"/>
    <w:basedOn w:val="a0"/>
    <w:rsid w:val="0024067B"/>
    <w:rPr>
      <w:rFonts w:ascii="Times New Roman" w:hAnsi="Times New Roman" w:cs="Times New Roman" w:hint="default"/>
      <w:sz w:val="20"/>
      <w:szCs w:val="20"/>
    </w:rPr>
  </w:style>
  <w:style w:type="paragraph" w:customStyle="1" w:styleId="1f">
    <w:name w:val="Обычный1"/>
    <w:qFormat/>
    <w:rsid w:val="007D52C1"/>
    <w:pPr>
      <w:widowControl w:val="0"/>
      <w:suppressAutoHyphens/>
    </w:pPr>
    <w:rPr>
      <w:rFonts w:ascii="Arial" w:eastAsia="Lucida Sans Unicode" w:hAnsi="Arial"/>
      <w:szCs w:val="24"/>
    </w:rPr>
  </w:style>
  <w:style w:type="paragraph" w:customStyle="1" w:styleId="j11">
    <w:name w:val="j11"/>
    <w:basedOn w:val="a"/>
    <w:rsid w:val="00F976D6"/>
    <w:pPr>
      <w:spacing w:before="100" w:beforeAutospacing="1" w:after="100" w:afterAutospacing="1"/>
      <w:jc w:val="left"/>
    </w:pPr>
    <w:rPr>
      <w:sz w:val="24"/>
      <w:szCs w:val="24"/>
      <w:lang w:eastAsia="ru-RU"/>
    </w:rPr>
  </w:style>
  <w:style w:type="paragraph" w:customStyle="1" w:styleId="Style15">
    <w:name w:val="Style15"/>
    <w:basedOn w:val="a"/>
    <w:rsid w:val="00EF45D5"/>
    <w:pPr>
      <w:widowControl w:val="0"/>
      <w:autoSpaceDE w:val="0"/>
      <w:autoSpaceDN w:val="0"/>
      <w:adjustRightInd w:val="0"/>
      <w:spacing w:line="259" w:lineRule="exact"/>
      <w:jc w:val="center"/>
    </w:pPr>
    <w:rPr>
      <w:sz w:val="24"/>
      <w:szCs w:val="24"/>
      <w:lang w:eastAsia="ru-RU"/>
    </w:rPr>
  </w:style>
  <w:style w:type="character" w:customStyle="1" w:styleId="tm">
    <w:name w:val="tm"/>
    <w:rsid w:val="005128E4"/>
    <w:rPr>
      <w:rFonts w:ascii="Times New Roman" w:hAnsi="Times New Roman" w:cs="Times New Roman" w:hint="default"/>
    </w:rPr>
  </w:style>
  <w:style w:type="paragraph" w:customStyle="1" w:styleId="51">
    <w:name w:val="Абзац списка5"/>
    <w:basedOn w:val="a"/>
    <w:rsid w:val="005D7283"/>
    <w:pPr>
      <w:widowControl w:val="0"/>
      <w:suppressAutoHyphens/>
      <w:ind w:left="720"/>
      <w:jc w:val="left"/>
    </w:pPr>
    <w:rPr>
      <w:color w:val="000000"/>
      <w:sz w:val="24"/>
      <w:szCs w:val="24"/>
      <w:lang w:val="en-US"/>
    </w:rPr>
  </w:style>
  <w:style w:type="character" w:customStyle="1" w:styleId="note">
    <w:name w:val="note"/>
    <w:basedOn w:val="a0"/>
    <w:rsid w:val="005D7283"/>
  </w:style>
  <w:style w:type="table" w:customStyle="1" w:styleId="1f0">
    <w:name w:val="Сетка таблицы1"/>
    <w:basedOn w:val="a1"/>
    <w:next w:val="ae"/>
    <w:uiPriority w:val="59"/>
    <w:rsid w:val="000274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Содержимое таблицы"/>
    <w:basedOn w:val="a"/>
    <w:qFormat/>
    <w:rsid w:val="004E3E3F"/>
    <w:pPr>
      <w:widowControl w:val="0"/>
      <w:suppressLineNumbers/>
      <w:suppressAutoHyphens/>
      <w:jc w:val="left"/>
    </w:pPr>
    <w:rPr>
      <w:rFonts w:eastAsia="Andale Sans UI"/>
      <w:kern w:val="1"/>
      <w:sz w:val="24"/>
      <w:szCs w:val="24"/>
    </w:rPr>
  </w:style>
  <w:style w:type="paragraph" w:customStyle="1" w:styleId="62">
    <w:name w:val="Абзац списка6"/>
    <w:basedOn w:val="a"/>
    <w:rsid w:val="003C1B43"/>
    <w:pPr>
      <w:widowControl w:val="0"/>
      <w:suppressAutoHyphens/>
      <w:ind w:left="720"/>
      <w:jc w:val="left"/>
    </w:pPr>
    <w:rPr>
      <w:color w:val="000000"/>
      <w:sz w:val="24"/>
      <w:szCs w:val="24"/>
      <w:lang w:val="en-US"/>
    </w:rPr>
  </w:style>
  <w:style w:type="paragraph" w:customStyle="1" w:styleId="system-pagebreak">
    <w:name w:val="system-pagebreak"/>
    <w:basedOn w:val="a"/>
    <w:uiPriority w:val="99"/>
    <w:qFormat/>
    <w:rsid w:val="006D5CFF"/>
    <w:pPr>
      <w:spacing w:before="100" w:beforeAutospacing="1" w:after="100" w:afterAutospacing="1"/>
      <w:jc w:val="left"/>
    </w:pPr>
    <w:rPr>
      <w:sz w:val="24"/>
      <w:szCs w:val="24"/>
      <w:lang w:eastAsia="ru-RU"/>
    </w:rPr>
  </w:style>
  <w:style w:type="character" w:customStyle="1" w:styleId="6qdm">
    <w:name w:val="_6qdm"/>
    <w:rsid w:val="005B51B6"/>
  </w:style>
  <w:style w:type="character" w:styleId="afff0">
    <w:name w:val="Intense Emphasis"/>
    <w:uiPriority w:val="21"/>
    <w:qFormat/>
    <w:rsid w:val="007549FD"/>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4864096">
      <w:bodyDiv w:val="1"/>
      <w:marLeft w:val="0"/>
      <w:marRight w:val="0"/>
      <w:marTop w:val="0"/>
      <w:marBottom w:val="0"/>
      <w:divBdr>
        <w:top w:val="none" w:sz="0" w:space="0" w:color="auto"/>
        <w:left w:val="none" w:sz="0" w:space="0" w:color="auto"/>
        <w:bottom w:val="none" w:sz="0" w:space="0" w:color="auto"/>
        <w:right w:val="none" w:sz="0" w:space="0" w:color="auto"/>
      </w:divBdr>
      <w:divsChild>
        <w:div w:id="278798378">
          <w:marLeft w:val="0"/>
          <w:marRight w:val="0"/>
          <w:marTop w:val="0"/>
          <w:marBottom w:val="0"/>
          <w:divBdr>
            <w:top w:val="none" w:sz="0" w:space="0" w:color="auto"/>
            <w:left w:val="none" w:sz="0" w:space="0" w:color="auto"/>
            <w:bottom w:val="none" w:sz="0" w:space="0" w:color="auto"/>
            <w:right w:val="none" w:sz="0" w:space="0" w:color="auto"/>
          </w:divBdr>
          <w:divsChild>
            <w:div w:id="1863592877">
              <w:marLeft w:val="0"/>
              <w:marRight w:val="0"/>
              <w:marTop w:val="0"/>
              <w:marBottom w:val="0"/>
              <w:divBdr>
                <w:top w:val="none" w:sz="0" w:space="0" w:color="auto"/>
                <w:left w:val="none" w:sz="0" w:space="0" w:color="auto"/>
                <w:bottom w:val="none" w:sz="0" w:space="0" w:color="auto"/>
                <w:right w:val="none" w:sz="0" w:space="0" w:color="auto"/>
              </w:divBdr>
              <w:divsChild>
                <w:div w:id="522791808">
                  <w:marLeft w:val="0"/>
                  <w:marRight w:val="0"/>
                  <w:marTop w:val="0"/>
                  <w:marBottom w:val="0"/>
                  <w:divBdr>
                    <w:top w:val="none" w:sz="0" w:space="0" w:color="auto"/>
                    <w:left w:val="none" w:sz="0" w:space="0" w:color="auto"/>
                    <w:bottom w:val="none" w:sz="0" w:space="0" w:color="auto"/>
                    <w:right w:val="none" w:sz="0" w:space="0" w:color="auto"/>
                  </w:divBdr>
                  <w:divsChild>
                    <w:div w:id="594870927">
                      <w:marLeft w:val="0"/>
                      <w:marRight w:val="0"/>
                      <w:marTop w:val="0"/>
                      <w:marBottom w:val="0"/>
                      <w:divBdr>
                        <w:top w:val="none" w:sz="0" w:space="0" w:color="auto"/>
                        <w:left w:val="none" w:sz="0" w:space="0" w:color="auto"/>
                        <w:bottom w:val="none" w:sz="0" w:space="0" w:color="auto"/>
                        <w:right w:val="none" w:sz="0" w:space="0" w:color="auto"/>
                      </w:divBdr>
                      <w:divsChild>
                        <w:div w:id="117461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0655">
      <w:bodyDiv w:val="1"/>
      <w:marLeft w:val="0"/>
      <w:marRight w:val="0"/>
      <w:marTop w:val="0"/>
      <w:marBottom w:val="0"/>
      <w:divBdr>
        <w:top w:val="none" w:sz="0" w:space="0" w:color="auto"/>
        <w:left w:val="none" w:sz="0" w:space="0" w:color="auto"/>
        <w:bottom w:val="none" w:sz="0" w:space="0" w:color="auto"/>
        <w:right w:val="none" w:sz="0" w:space="0" w:color="auto"/>
      </w:divBdr>
    </w:div>
    <w:div w:id="121535524">
      <w:bodyDiv w:val="1"/>
      <w:marLeft w:val="0"/>
      <w:marRight w:val="0"/>
      <w:marTop w:val="0"/>
      <w:marBottom w:val="0"/>
      <w:divBdr>
        <w:top w:val="none" w:sz="0" w:space="0" w:color="auto"/>
        <w:left w:val="none" w:sz="0" w:space="0" w:color="auto"/>
        <w:bottom w:val="none" w:sz="0" w:space="0" w:color="auto"/>
        <w:right w:val="none" w:sz="0" w:space="0" w:color="auto"/>
      </w:divBdr>
    </w:div>
    <w:div w:id="150759862">
      <w:bodyDiv w:val="1"/>
      <w:marLeft w:val="0"/>
      <w:marRight w:val="0"/>
      <w:marTop w:val="0"/>
      <w:marBottom w:val="0"/>
      <w:divBdr>
        <w:top w:val="none" w:sz="0" w:space="0" w:color="auto"/>
        <w:left w:val="none" w:sz="0" w:space="0" w:color="auto"/>
        <w:bottom w:val="none" w:sz="0" w:space="0" w:color="auto"/>
        <w:right w:val="none" w:sz="0" w:space="0" w:color="auto"/>
      </w:divBdr>
    </w:div>
    <w:div w:id="239407677">
      <w:bodyDiv w:val="1"/>
      <w:marLeft w:val="0"/>
      <w:marRight w:val="0"/>
      <w:marTop w:val="0"/>
      <w:marBottom w:val="0"/>
      <w:divBdr>
        <w:top w:val="none" w:sz="0" w:space="0" w:color="auto"/>
        <w:left w:val="none" w:sz="0" w:space="0" w:color="auto"/>
        <w:bottom w:val="none" w:sz="0" w:space="0" w:color="auto"/>
        <w:right w:val="none" w:sz="0" w:space="0" w:color="auto"/>
      </w:divBdr>
    </w:div>
    <w:div w:id="315034834">
      <w:bodyDiv w:val="1"/>
      <w:marLeft w:val="0"/>
      <w:marRight w:val="0"/>
      <w:marTop w:val="0"/>
      <w:marBottom w:val="0"/>
      <w:divBdr>
        <w:top w:val="none" w:sz="0" w:space="0" w:color="auto"/>
        <w:left w:val="none" w:sz="0" w:space="0" w:color="auto"/>
        <w:bottom w:val="none" w:sz="0" w:space="0" w:color="auto"/>
        <w:right w:val="none" w:sz="0" w:space="0" w:color="auto"/>
      </w:divBdr>
    </w:div>
    <w:div w:id="321323394">
      <w:bodyDiv w:val="1"/>
      <w:marLeft w:val="0"/>
      <w:marRight w:val="0"/>
      <w:marTop w:val="0"/>
      <w:marBottom w:val="0"/>
      <w:divBdr>
        <w:top w:val="none" w:sz="0" w:space="0" w:color="auto"/>
        <w:left w:val="none" w:sz="0" w:space="0" w:color="auto"/>
        <w:bottom w:val="none" w:sz="0" w:space="0" w:color="auto"/>
        <w:right w:val="none" w:sz="0" w:space="0" w:color="auto"/>
      </w:divBdr>
    </w:div>
    <w:div w:id="460422292">
      <w:bodyDiv w:val="1"/>
      <w:marLeft w:val="0"/>
      <w:marRight w:val="0"/>
      <w:marTop w:val="0"/>
      <w:marBottom w:val="0"/>
      <w:divBdr>
        <w:top w:val="none" w:sz="0" w:space="0" w:color="auto"/>
        <w:left w:val="none" w:sz="0" w:space="0" w:color="auto"/>
        <w:bottom w:val="none" w:sz="0" w:space="0" w:color="auto"/>
        <w:right w:val="none" w:sz="0" w:space="0" w:color="auto"/>
      </w:divBdr>
    </w:div>
    <w:div w:id="675183076">
      <w:bodyDiv w:val="1"/>
      <w:marLeft w:val="0"/>
      <w:marRight w:val="0"/>
      <w:marTop w:val="0"/>
      <w:marBottom w:val="0"/>
      <w:divBdr>
        <w:top w:val="none" w:sz="0" w:space="0" w:color="auto"/>
        <w:left w:val="none" w:sz="0" w:space="0" w:color="auto"/>
        <w:bottom w:val="none" w:sz="0" w:space="0" w:color="auto"/>
        <w:right w:val="none" w:sz="0" w:space="0" w:color="auto"/>
      </w:divBdr>
    </w:div>
    <w:div w:id="717782241">
      <w:bodyDiv w:val="1"/>
      <w:marLeft w:val="0"/>
      <w:marRight w:val="0"/>
      <w:marTop w:val="0"/>
      <w:marBottom w:val="0"/>
      <w:divBdr>
        <w:top w:val="none" w:sz="0" w:space="0" w:color="auto"/>
        <w:left w:val="none" w:sz="0" w:space="0" w:color="auto"/>
        <w:bottom w:val="none" w:sz="0" w:space="0" w:color="auto"/>
        <w:right w:val="none" w:sz="0" w:space="0" w:color="auto"/>
      </w:divBdr>
    </w:div>
    <w:div w:id="735125085">
      <w:bodyDiv w:val="1"/>
      <w:marLeft w:val="0"/>
      <w:marRight w:val="0"/>
      <w:marTop w:val="0"/>
      <w:marBottom w:val="0"/>
      <w:divBdr>
        <w:top w:val="none" w:sz="0" w:space="0" w:color="auto"/>
        <w:left w:val="none" w:sz="0" w:space="0" w:color="auto"/>
        <w:bottom w:val="none" w:sz="0" w:space="0" w:color="auto"/>
        <w:right w:val="none" w:sz="0" w:space="0" w:color="auto"/>
      </w:divBdr>
    </w:div>
    <w:div w:id="769081652">
      <w:bodyDiv w:val="1"/>
      <w:marLeft w:val="0"/>
      <w:marRight w:val="0"/>
      <w:marTop w:val="0"/>
      <w:marBottom w:val="0"/>
      <w:divBdr>
        <w:top w:val="none" w:sz="0" w:space="0" w:color="auto"/>
        <w:left w:val="none" w:sz="0" w:space="0" w:color="auto"/>
        <w:bottom w:val="none" w:sz="0" w:space="0" w:color="auto"/>
        <w:right w:val="none" w:sz="0" w:space="0" w:color="auto"/>
      </w:divBdr>
    </w:div>
    <w:div w:id="781610337">
      <w:bodyDiv w:val="1"/>
      <w:marLeft w:val="0"/>
      <w:marRight w:val="0"/>
      <w:marTop w:val="0"/>
      <w:marBottom w:val="0"/>
      <w:divBdr>
        <w:top w:val="none" w:sz="0" w:space="0" w:color="auto"/>
        <w:left w:val="none" w:sz="0" w:space="0" w:color="auto"/>
        <w:bottom w:val="none" w:sz="0" w:space="0" w:color="auto"/>
        <w:right w:val="none" w:sz="0" w:space="0" w:color="auto"/>
      </w:divBdr>
    </w:div>
    <w:div w:id="789976266">
      <w:bodyDiv w:val="1"/>
      <w:marLeft w:val="0"/>
      <w:marRight w:val="0"/>
      <w:marTop w:val="0"/>
      <w:marBottom w:val="0"/>
      <w:divBdr>
        <w:top w:val="none" w:sz="0" w:space="0" w:color="auto"/>
        <w:left w:val="none" w:sz="0" w:space="0" w:color="auto"/>
        <w:bottom w:val="none" w:sz="0" w:space="0" w:color="auto"/>
        <w:right w:val="none" w:sz="0" w:space="0" w:color="auto"/>
      </w:divBdr>
      <w:divsChild>
        <w:div w:id="487131398">
          <w:marLeft w:val="0"/>
          <w:marRight w:val="0"/>
          <w:marTop w:val="0"/>
          <w:marBottom w:val="0"/>
          <w:divBdr>
            <w:top w:val="none" w:sz="0" w:space="0" w:color="auto"/>
            <w:left w:val="none" w:sz="0" w:space="0" w:color="auto"/>
            <w:bottom w:val="none" w:sz="0" w:space="0" w:color="auto"/>
            <w:right w:val="none" w:sz="0" w:space="0" w:color="auto"/>
          </w:divBdr>
          <w:divsChild>
            <w:div w:id="1548688520">
              <w:marLeft w:val="0"/>
              <w:marRight w:val="0"/>
              <w:marTop w:val="0"/>
              <w:marBottom w:val="0"/>
              <w:divBdr>
                <w:top w:val="none" w:sz="0" w:space="0" w:color="auto"/>
                <w:left w:val="none" w:sz="0" w:space="0" w:color="auto"/>
                <w:bottom w:val="none" w:sz="0" w:space="0" w:color="auto"/>
                <w:right w:val="none" w:sz="0" w:space="0" w:color="auto"/>
              </w:divBdr>
              <w:divsChild>
                <w:div w:id="207839097">
                  <w:marLeft w:val="0"/>
                  <w:marRight w:val="0"/>
                  <w:marTop w:val="0"/>
                  <w:marBottom w:val="0"/>
                  <w:divBdr>
                    <w:top w:val="none" w:sz="0" w:space="0" w:color="auto"/>
                    <w:left w:val="none" w:sz="0" w:space="0" w:color="auto"/>
                    <w:bottom w:val="none" w:sz="0" w:space="0" w:color="auto"/>
                    <w:right w:val="none" w:sz="0" w:space="0" w:color="auto"/>
                  </w:divBdr>
                  <w:divsChild>
                    <w:div w:id="188953347">
                      <w:marLeft w:val="0"/>
                      <w:marRight w:val="0"/>
                      <w:marTop w:val="0"/>
                      <w:marBottom w:val="0"/>
                      <w:divBdr>
                        <w:top w:val="none" w:sz="0" w:space="0" w:color="auto"/>
                        <w:left w:val="none" w:sz="0" w:space="0" w:color="auto"/>
                        <w:bottom w:val="none" w:sz="0" w:space="0" w:color="auto"/>
                        <w:right w:val="none" w:sz="0" w:space="0" w:color="auto"/>
                      </w:divBdr>
                      <w:divsChild>
                        <w:div w:id="1021391269">
                          <w:marLeft w:val="0"/>
                          <w:marRight w:val="0"/>
                          <w:marTop w:val="0"/>
                          <w:marBottom w:val="0"/>
                          <w:divBdr>
                            <w:top w:val="none" w:sz="0" w:space="0" w:color="auto"/>
                            <w:left w:val="none" w:sz="0" w:space="0" w:color="auto"/>
                            <w:bottom w:val="none" w:sz="0" w:space="0" w:color="auto"/>
                            <w:right w:val="none" w:sz="0" w:space="0" w:color="auto"/>
                          </w:divBdr>
                          <w:divsChild>
                            <w:div w:id="945890174">
                              <w:marLeft w:val="0"/>
                              <w:marRight w:val="0"/>
                              <w:marTop w:val="0"/>
                              <w:marBottom w:val="0"/>
                              <w:divBdr>
                                <w:top w:val="none" w:sz="0" w:space="0" w:color="auto"/>
                                <w:left w:val="none" w:sz="0" w:space="0" w:color="auto"/>
                                <w:bottom w:val="none" w:sz="0" w:space="0" w:color="auto"/>
                                <w:right w:val="none" w:sz="0" w:space="0" w:color="auto"/>
                              </w:divBdr>
                              <w:divsChild>
                                <w:div w:id="1635326792">
                                  <w:marLeft w:val="0"/>
                                  <w:marRight w:val="0"/>
                                  <w:marTop w:val="0"/>
                                  <w:marBottom w:val="0"/>
                                  <w:divBdr>
                                    <w:top w:val="none" w:sz="0" w:space="0" w:color="auto"/>
                                    <w:left w:val="none" w:sz="0" w:space="0" w:color="auto"/>
                                    <w:bottom w:val="none" w:sz="0" w:space="0" w:color="auto"/>
                                    <w:right w:val="none" w:sz="0" w:space="0" w:color="auto"/>
                                  </w:divBdr>
                                  <w:divsChild>
                                    <w:div w:id="7362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837395">
      <w:bodyDiv w:val="1"/>
      <w:marLeft w:val="0"/>
      <w:marRight w:val="0"/>
      <w:marTop w:val="0"/>
      <w:marBottom w:val="0"/>
      <w:divBdr>
        <w:top w:val="none" w:sz="0" w:space="0" w:color="auto"/>
        <w:left w:val="none" w:sz="0" w:space="0" w:color="auto"/>
        <w:bottom w:val="none" w:sz="0" w:space="0" w:color="auto"/>
        <w:right w:val="none" w:sz="0" w:space="0" w:color="auto"/>
      </w:divBdr>
    </w:div>
    <w:div w:id="1052193121">
      <w:bodyDiv w:val="1"/>
      <w:marLeft w:val="0"/>
      <w:marRight w:val="0"/>
      <w:marTop w:val="0"/>
      <w:marBottom w:val="0"/>
      <w:divBdr>
        <w:top w:val="none" w:sz="0" w:space="0" w:color="auto"/>
        <w:left w:val="none" w:sz="0" w:space="0" w:color="auto"/>
        <w:bottom w:val="none" w:sz="0" w:space="0" w:color="auto"/>
        <w:right w:val="none" w:sz="0" w:space="0" w:color="auto"/>
      </w:divBdr>
    </w:div>
    <w:div w:id="1066803703">
      <w:bodyDiv w:val="1"/>
      <w:marLeft w:val="0"/>
      <w:marRight w:val="0"/>
      <w:marTop w:val="0"/>
      <w:marBottom w:val="0"/>
      <w:divBdr>
        <w:top w:val="none" w:sz="0" w:space="0" w:color="auto"/>
        <w:left w:val="none" w:sz="0" w:space="0" w:color="auto"/>
        <w:bottom w:val="none" w:sz="0" w:space="0" w:color="auto"/>
        <w:right w:val="none" w:sz="0" w:space="0" w:color="auto"/>
      </w:divBdr>
    </w:div>
    <w:div w:id="1173883719">
      <w:bodyDiv w:val="1"/>
      <w:marLeft w:val="0"/>
      <w:marRight w:val="0"/>
      <w:marTop w:val="0"/>
      <w:marBottom w:val="0"/>
      <w:divBdr>
        <w:top w:val="none" w:sz="0" w:space="0" w:color="auto"/>
        <w:left w:val="none" w:sz="0" w:space="0" w:color="auto"/>
        <w:bottom w:val="none" w:sz="0" w:space="0" w:color="auto"/>
        <w:right w:val="none" w:sz="0" w:space="0" w:color="auto"/>
      </w:divBdr>
    </w:div>
    <w:div w:id="1186166622">
      <w:bodyDiv w:val="1"/>
      <w:marLeft w:val="0"/>
      <w:marRight w:val="0"/>
      <w:marTop w:val="0"/>
      <w:marBottom w:val="0"/>
      <w:divBdr>
        <w:top w:val="none" w:sz="0" w:space="0" w:color="auto"/>
        <w:left w:val="none" w:sz="0" w:space="0" w:color="auto"/>
        <w:bottom w:val="none" w:sz="0" w:space="0" w:color="auto"/>
        <w:right w:val="none" w:sz="0" w:space="0" w:color="auto"/>
      </w:divBdr>
    </w:div>
    <w:div w:id="1193111708">
      <w:bodyDiv w:val="1"/>
      <w:marLeft w:val="0"/>
      <w:marRight w:val="0"/>
      <w:marTop w:val="0"/>
      <w:marBottom w:val="0"/>
      <w:divBdr>
        <w:top w:val="none" w:sz="0" w:space="0" w:color="auto"/>
        <w:left w:val="none" w:sz="0" w:space="0" w:color="auto"/>
        <w:bottom w:val="none" w:sz="0" w:space="0" w:color="auto"/>
        <w:right w:val="none" w:sz="0" w:space="0" w:color="auto"/>
      </w:divBdr>
    </w:div>
    <w:div w:id="1239680772">
      <w:bodyDiv w:val="1"/>
      <w:marLeft w:val="0"/>
      <w:marRight w:val="0"/>
      <w:marTop w:val="0"/>
      <w:marBottom w:val="0"/>
      <w:divBdr>
        <w:top w:val="none" w:sz="0" w:space="0" w:color="auto"/>
        <w:left w:val="none" w:sz="0" w:space="0" w:color="auto"/>
        <w:bottom w:val="none" w:sz="0" w:space="0" w:color="auto"/>
        <w:right w:val="none" w:sz="0" w:space="0" w:color="auto"/>
      </w:divBdr>
    </w:div>
    <w:div w:id="1282567396">
      <w:bodyDiv w:val="1"/>
      <w:marLeft w:val="0"/>
      <w:marRight w:val="0"/>
      <w:marTop w:val="0"/>
      <w:marBottom w:val="0"/>
      <w:divBdr>
        <w:top w:val="none" w:sz="0" w:space="0" w:color="auto"/>
        <w:left w:val="none" w:sz="0" w:space="0" w:color="auto"/>
        <w:bottom w:val="none" w:sz="0" w:space="0" w:color="auto"/>
        <w:right w:val="none" w:sz="0" w:space="0" w:color="auto"/>
      </w:divBdr>
    </w:div>
    <w:div w:id="1398019908">
      <w:bodyDiv w:val="1"/>
      <w:marLeft w:val="0"/>
      <w:marRight w:val="0"/>
      <w:marTop w:val="0"/>
      <w:marBottom w:val="0"/>
      <w:divBdr>
        <w:top w:val="none" w:sz="0" w:space="0" w:color="auto"/>
        <w:left w:val="none" w:sz="0" w:space="0" w:color="auto"/>
        <w:bottom w:val="none" w:sz="0" w:space="0" w:color="auto"/>
        <w:right w:val="none" w:sz="0" w:space="0" w:color="auto"/>
      </w:divBdr>
    </w:div>
    <w:div w:id="1506554624">
      <w:bodyDiv w:val="1"/>
      <w:marLeft w:val="0"/>
      <w:marRight w:val="0"/>
      <w:marTop w:val="0"/>
      <w:marBottom w:val="0"/>
      <w:divBdr>
        <w:top w:val="none" w:sz="0" w:space="0" w:color="auto"/>
        <w:left w:val="none" w:sz="0" w:space="0" w:color="auto"/>
        <w:bottom w:val="none" w:sz="0" w:space="0" w:color="auto"/>
        <w:right w:val="none" w:sz="0" w:space="0" w:color="auto"/>
      </w:divBdr>
    </w:div>
    <w:div w:id="1589190765">
      <w:bodyDiv w:val="1"/>
      <w:marLeft w:val="0"/>
      <w:marRight w:val="0"/>
      <w:marTop w:val="0"/>
      <w:marBottom w:val="0"/>
      <w:divBdr>
        <w:top w:val="none" w:sz="0" w:space="0" w:color="auto"/>
        <w:left w:val="none" w:sz="0" w:space="0" w:color="auto"/>
        <w:bottom w:val="none" w:sz="0" w:space="0" w:color="auto"/>
        <w:right w:val="none" w:sz="0" w:space="0" w:color="auto"/>
      </w:divBdr>
      <w:divsChild>
        <w:div w:id="70352049">
          <w:marLeft w:val="547"/>
          <w:marRight w:val="0"/>
          <w:marTop w:val="0"/>
          <w:marBottom w:val="0"/>
          <w:divBdr>
            <w:top w:val="none" w:sz="0" w:space="0" w:color="auto"/>
            <w:left w:val="none" w:sz="0" w:space="0" w:color="auto"/>
            <w:bottom w:val="none" w:sz="0" w:space="0" w:color="auto"/>
            <w:right w:val="none" w:sz="0" w:space="0" w:color="auto"/>
          </w:divBdr>
        </w:div>
        <w:div w:id="760758677">
          <w:marLeft w:val="547"/>
          <w:marRight w:val="0"/>
          <w:marTop w:val="0"/>
          <w:marBottom w:val="0"/>
          <w:divBdr>
            <w:top w:val="none" w:sz="0" w:space="0" w:color="auto"/>
            <w:left w:val="none" w:sz="0" w:space="0" w:color="auto"/>
            <w:bottom w:val="none" w:sz="0" w:space="0" w:color="auto"/>
            <w:right w:val="none" w:sz="0" w:space="0" w:color="auto"/>
          </w:divBdr>
        </w:div>
        <w:div w:id="1901937051">
          <w:marLeft w:val="547"/>
          <w:marRight w:val="0"/>
          <w:marTop w:val="0"/>
          <w:marBottom w:val="0"/>
          <w:divBdr>
            <w:top w:val="none" w:sz="0" w:space="0" w:color="auto"/>
            <w:left w:val="none" w:sz="0" w:space="0" w:color="auto"/>
            <w:bottom w:val="none" w:sz="0" w:space="0" w:color="auto"/>
            <w:right w:val="none" w:sz="0" w:space="0" w:color="auto"/>
          </w:divBdr>
        </w:div>
        <w:div w:id="1883781580">
          <w:marLeft w:val="547"/>
          <w:marRight w:val="0"/>
          <w:marTop w:val="0"/>
          <w:marBottom w:val="0"/>
          <w:divBdr>
            <w:top w:val="none" w:sz="0" w:space="0" w:color="auto"/>
            <w:left w:val="none" w:sz="0" w:space="0" w:color="auto"/>
            <w:bottom w:val="none" w:sz="0" w:space="0" w:color="auto"/>
            <w:right w:val="none" w:sz="0" w:space="0" w:color="auto"/>
          </w:divBdr>
        </w:div>
      </w:divsChild>
    </w:div>
    <w:div w:id="1603612524">
      <w:bodyDiv w:val="1"/>
      <w:marLeft w:val="0"/>
      <w:marRight w:val="0"/>
      <w:marTop w:val="0"/>
      <w:marBottom w:val="0"/>
      <w:divBdr>
        <w:top w:val="none" w:sz="0" w:space="0" w:color="auto"/>
        <w:left w:val="none" w:sz="0" w:space="0" w:color="auto"/>
        <w:bottom w:val="none" w:sz="0" w:space="0" w:color="auto"/>
        <w:right w:val="none" w:sz="0" w:space="0" w:color="auto"/>
      </w:divBdr>
      <w:divsChild>
        <w:div w:id="183175044">
          <w:marLeft w:val="0"/>
          <w:marRight w:val="0"/>
          <w:marTop w:val="0"/>
          <w:marBottom w:val="0"/>
          <w:divBdr>
            <w:top w:val="none" w:sz="0" w:space="0" w:color="auto"/>
            <w:left w:val="none" w:sz="0" w:space="0" w:color="auto"/>
            <w:bottom w:val="none" w:sz="0" w:space="0" w:color="auto"/>
            <w:right w:val="none" w:sz="0" w:space="0" w:color="auto"/>
          </w:divBdr>
          <w:divsChild>
            <w:div w:id="569733668">
              <w:marLeft w:val="0"/>
              <w:marRight w:val="0"/>
              <w:marTop w:val="0"/>
              <w:marBottom w:val="0"/>
              <w:divBdr>
                <w:top w:val="none" w:sz="0" w:space="0" w:color="auto"/>
                <w:left w:val="none" w:sz="0" w:space="0" w:color="auto"/>
                <w:bottom w:val="none" w:sz="0" w:space="0" w:color="auto"/>
                <w:right w:val="none" w:sz="0" w:space="0" w:color="auto"/>
              </w:divBdr>
              <w:divsChild>
                <w:div w:id="95368747">
                  <w:marLeft w:val="0"/>
                  <w:marRight w:val="0"/>
                  <w:marTop w:val="0"/>
                  <w:marBottom w:val="0"/>
                  <w:divBdr>
                    <w:top w:val="none" w:sz="0" w:space="0" w:color="auto"/>
                    <w:left w:val="none" w:sz="0" w:space="0" w:color="auto"/>
                    <w:bottom w:val="none" w:sz="0" w:space="0" w:color="auto"/>
                    <w:right w:val="none" w:sz="0" w:space="0" w:color="auto"/>
                  </w:divBdr>
                  <w:divsChild>
                    <w:div w:id="761142748">
                      <w:marLeft w:val="0"/>
                      <w:marRight w:val="0"/>
                      <w:marTop w:val="0"/>
                      <w:marBottom w:val="0"/>
                      <w:divBdr>
                        <w:top w:val="none" w:sz="0" w:space="0" w:color="auto"/>
                        <w:left w:val="none" w:sz="0" w:space="0" w:color="auto"/>
                        <w:bottom w:val="none" w:sz="0" w:space="0" w:color="auto"/>
                        <w:right w:val="none" w:sz="0" w:space="0" w:color="auto"/>
                      </w:divBdr>
                      <w:divsChild>
                        <w:div w:id="4402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84250">
      <w:bodyDiv w:val="1"/>
      <w:marLeft w:val="0"/>
      <w:marRight w:val="0"/>
      <w:marTop w:val="0"/>
      <w:marBottom w:val="0"/>
      <w:divBdr>
        <w:top w:val="none" w:sz="0" w:space="0" w:color="auto"/>
        <w:left w:val="none" w:sz="0" w:space="0" w:color="auto"/>
        <w:bottom w:val="none" w:sz="0" w:space="0" w:color="auto"/>
        <w:right w:val="none" w:sz="0" w:space="0" w:color="auto"/>
      </w:divBdr>
    </w:div>
    <w:div w:id="1657299277">
      <w:bodyDiv w:val="1"/>
      <w:marLeft w:val="0"/>
      <w:marRight w:val="0"/>
      <w:marTop w:val="0"/>
      <w:marBottom w:val="0"/>
      <w:divBdr>
        <w:top w:val="none" w:sz="0" w:space="0" w:color="auto"/>
        <w:left w:val="none" w:sz="0" w:space="0" w:color="auto"/>
        <w:bottom w:val="none" w:sz="0" w:space="0" w:color="auto"/>
        <w:right w:val="none" w:sz="0" w:space="0" w:color="auto"/>
      </w:divBdr>
    </w:div>
    <w:div w:id="1699159645">
      <w:bodyDiv w:val="1"/>
      <w:marLeft w:val="0"/>
      <w:marRight w:val="0"/>
      <w:marTop w:val="0"/>
      <w:marBottom w:val="0"/>
      <w:divBdr>
        <w:top w:val="none" w:sz="0" w:space="0" w:color="auto"/>
        <w:left w:val="none" w:sz="0" w:space="0" w:color="auto"/>
        <w:bottom w:val="none" w:sz="0" w:space="0" w:color="auto"/>
        <w:right w:val="none" w:sz="0" w:space="0" w:color="auto"/>
      </w:divBdr>
    </w:div>
    <w:div w:id="1818914923">
      <w:bodyDiv w:val="1"/>
      <w:marLeft w:val="0"/>
      <w:marRight w:val="0"/>
      <w:marTop w:val="0"/>
      <w:marBottom w:val="0"/>
      <w:divBdr>
        <w:top w:val="none" w:sz="0" w:space="0" w:color="auto"/>
        <w:left w:val="none" w:sz="0" w:space="0" w:color="auto"/>
        <w:bottom w:val="none" w:sz="0" w:space="0" w:color="auto"/>
        <w:right w:val="none" w:sz="0" w:space="0" w:color="auto"/>
      </w:divBdr>
      <w:divsChild>
        <w:div w:id="677121271">
          <w:marLeft w:val="0"/>
          <w:marRight w:val="0"/>
          <w:marTop w:val="0"/>
          <w:marBottom w:val="0"/>
          <w:divBdr>
            <w:top w:val="none" w:sz="0" w:space="0" w:color="auto"/>
            <w:left w:val="none" w:sz="0" w:space="0" w:color="auto"/>
            <w:bottom w:val="none" w:sz="0" w:space="0" w:color="auto"/>
            <w:right w:val="none" w:sz="0" w:space="0" w:color="auto"/>
          </w:divBdr>
          <w:divsChild>
            <w:div w:id="1736660325">
              <w:marLeft w:val="0"/>
              <w:marRight w:val="0"/>
              <w:marTop w:val="0"/>
              <w:marBottom w:val="0"/>
              <w:divBdr>
                <w:top w:val="none" w:sz="0" w:space="0" w:color="auto"/>
                <w:left w:val="none" w:sz="0" w:space="0" w:color="auto"/>
                <w:bottom w:val="none" w:sz="0" w:space="0" w:color="auto"/>
                <w:right w:val="none" w:sz="0" w:space="0" w:color="auto"/>
              </w:divBdr>
              <w:divsChild>
                <w:div w:id="681394203">
                  <w:marLeft w:val="0"/>
                  <w:marRight w:val="0"/>
                  <w:marTop w:val="0"/>
                  <w:marBottom w:val="0"/>
                  <w:divBdr>
                    <w:top w:val="none" w:sz="0" w:space="0" w:color="auto"/>
                    <w:left w:val="none" w:sz="0" w:space="0" w:color="auto"/>
                    <w:bottom w:val="none" w:sz="0" w:space="0" w:color="auto"/>
                    <w:right w:val="none" w:sz="0" w:space="0" w:color="auto"/>
                  </w:divBdr>
                  <w:divsChild>
                    <w:div w:id="1529413776">
                      <w:marLeft w:val="0"/>
                      <w:marRight w:val="0"/>
                      <w:marTop w:val="0"/>
                      <w:marBottom w:val="0"/>
                      <w:divBdr>
                        <w:top w:val="none" w:sz="0" w:space="0" w:color="auto"/>
                        <w:left w:val="none" w:sz="0" w:space="0" w:color="auto"/>
                        <w:bottom w:val="none" w:sz="0" w:space="0" w:color="auto"/>
                        <w:right w:val="none" w:sz="0" w:space="0" w:color="auto"/>
                      </w:divBdr>
                      <w:divsChild>
                        <w:div w:id="333806806">
                          <w:marLeft w:val="0"/>
                          <w:marRight w:val="0"/>
                          <w:marTop w:val="0"/>
                          <w:marBottom w:val="0"/>
                          <w:divBdr>
                            <w:top w:val="none" w:sz="0" w:space="0" w:color="auto"/>
                            <w:left w:val="none" w:sz="0" w:space="0" w:color="auto"/>
                            <w:bottom w:val="none" w:sz="0" w:space="0" w:color="auto"/>
                            <w:right w:val="none" w:sz="0" w:space="0" w:color="auto"/>
                          </w:divBdr>
                          <w:divsChild>
                            <w:div w:id="1446926159">
                              <w:marLeft w:val="0"/>
                              <w:marRight w:val="0"/>
                              <w:marTop w:val="0"/>
                              <w:marBottom w:val="0"/>
                              <w:divBdr>
                                <w:top w:val="none" w:sz="0" w:space="0" w:color="auto"/>
                                <w:left w:val="none" w:sz="0" w:space="0" w:color="auto"/>
                                <w:bottom w:val="none" w:sz="0" w:space="0" w:color="auto"/>
                                <w:right w:val="none" w:sz="0" w:space="0" w:color="auto"/>
                              </w:divBdr>
                              <w:divsChild>
                                <w:div w:id="1967394983">
                                  <w:marLeft w:val="0"/>
                                  <w:marRight w:val="0"/>
                                  <w:marTop w:val="0"/>
                                  <w:marBottom w:val="0"/>
                                  <w:divBdr>
                                    <w:top w:val="none" w:sz="0" w:space="0" w:color="auto"/>
                                    <w:left w:val="none" w:sz="0" w:space="0" w:color="auto"/>
                                    <w:bottom w:val="none" w:sz="0" w:space="0" w:color="auto"/>
                                    <w:right w:val="none" w:sz="0" w:space="0" w:color="auto"/>
                                  </w:divBdr>
                                  <w:divsChild>
                                    <w:div w:id="6113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266299">
      <w:bodyDiv w:val="1"/>
      <w:marLeft w:val="0"/>
      <w:marRight w:val="0"/>
      <w:marTop w:val="0"/>
      <w:marBottom w:val="0"/>
      <w:divBdr>
        <w:top w:val="none" w:sz="0" w:space="0" w:color="auto"/>
        <w:left w:val="none" w:sz="0" w:space="0" w:color="auto"/>
        <w:bottom w:val="none" w:sz="0" w:space="0" w:color="auto"/>
        <w:right w:val="none" w:sz="0" w:space="0" w:color="auto"/>
      </w:divBdr>
    </w:div>
    <w:div w:id="1832677317">
      <w:bodyDiv w:val="1"/>
      <w:marLeft w:val="0"/>
      <w:marRight w:val="0"/>
      <w:marTop w:val="0"/>
      <w:marBottom w:val="0"/>
      <w:divBdr>
        <w:top w:val="none" w:sz="0" w:space="0" w:color="auto"/>
        <w:left w:val="none" w:sz="0" w:space="0" w:color="auto"/>
        <w:bottom w:val="none" w:sz="0" w:space="0" w:color="auto"/>
        <w:right w:val="none" w:sz="0" w:space="0" w:color="auto"/>
      </w:divBdr>
      <w:divsChild>
        <w:div w:id="7174876">
          <w:marLeft w:val="0"/>
          <w:marRight w:val="0"/>
          <w:marTop w:val="0"/>
          <w:marBottom w:val="0"/>
          <w:divBdr>
            <w:top w:val="none" w:sz="0" w:space="0" w:color="auto"/>
            <w:left w:val="none" w:sz="0" w:space="0" w:color="auto"/>
            <w:bottom w:val="none" w:sz="0" w:space="0" w:color="auto"/>
            <w:right w:val="none" w:sz="0" w:space="0" w:color="auto"/>
          </w:divBdr>
          <w:divsChild>
            <w:div w:id="1922253011">
              <w:marLeft w:val="0"/>
              <w:marRight w:val="0"/>
              <w:marTop w:val="0"/>
              <w:marBottom w:val="0"/>
              <w:divBdr>
                <w:top w:val="none" w:sz="0" w:space="0" w:color="auto"/>
                <w:left w:val="none" w:sz="0" w:space="0" w:color="auto"/>
                <w:bottom w:val="none" w:sz="0" w:space="0" w:color="auto"/>
                <w:right w:val="none" w:sz="0" w:space="0" w:color="auto"/>
              </w:divBdr>
              <w:divsChild>
                <w:div w:id="569195554">
                  <w:marLeft w:val="0"/>
                  <w:marRight w:val="0"/>
                  <w:marTop w:val="0"/>
                  <w:marBottom w:val="0"/>
                  <w:divBdr>
                    <w:top w:val="none" w:sz="0" w:space="0" w:color="auto"/>
                    <w:left w:val="none" w:sz="0" w:space="0" w:color="auto"/>
                    <w:bottom w:val="none" w:sz="0" w:space="0" w:color="auto"/>
                    <w:right w:val="none" w:sz="0" w:space="0" w:color="auto"/>
                  </w:divBdr>
                  <w:divsChild>
                    <w:div w:id="1882403341">
                      <w:marLeft w:val="0"/>
                      <w:marRight w:val="0"/>
                      <w:marTop w:val="0"/>
                      <w:marBottom w:val="0"/>
                      <w:divBdr>
                        <w:top w:val="none" w:sz="0" w:space="0" w:color="auto"/>
                        <w:left w:val="none" w:sz="0" w:space="0" w:color="auto"/>
                        <w:bottom w:val="none" w:sz="0" w:space="0" w:color="auto"/>
                        <w:right w:val="none" w:sz="0" w:space="0" w:color="auto"/>
                      </w:divBdr>
                      <w:divsChild>
                        <w:div w:id="23948956">
                          <w:marLeft w:val="0"/>
                          <w:marRight w:val="0"/>
                          <w:marTop w:val="0"/>
                          <w:marBottom w:val="0"/>
                          <w:divBdr>
                            <w:top w:val="none" w:sz="0" w:space="0" w:color="auto"/>
                            <w:left w:val="none" w:sz="0" w:space="0" w:color="auto"/>
                            <w:bottom w:val="none" w:sz="0" w:space="0" w:color="auto"/>
                            <w:right w:val="none" w:sz="0" w:space="0" w:color="auto"/>
                          </w:divBdr>
                          <w:divsChild>
                            <w:div w:id="905993509">
                              <w:marLeft w:val="0"/>
                              <w:marRight w:val="0"/>
                              <w:marTop w:val="0"/>
                              <w:marBottom w:val="0"/>
                              <w:divBdr>
                                <w:top w:val="none" w:sz="0" w:space="0" w:color="auto"/>
                                <w:left w:val="none" w:sz="0" w:space="0" w:color="auto"/>
                                <w:bottom w:val="none" w:sz="0" w:space="0" w:color="auto"/>
                                <w:right w:val="none" w:sz="0" w:space="0" w:color="auto"/>
                              </w:divBdr>
                              <w:divsChild>
                                <w:div w:id="622660250">
                                  <w:marLeft w:val="0"/>
                                  <w:marRight w:val="0"/>
                                  <w:marTop w:val="0"/>
                                  <w:marBottom w:val="0"/>
                                  <w:divBdr>
                                    <w:top w:val="none" w:sz="0" w:space="0" w:color="auto"/>
                                    <w:left w:val="none" w:sz="0" w:space="0" w:color="auto"/>
                                    <w:bottom w:val="none" w:sz="0" w:space="0" w:color="auto"/>
                                    <w:right w:val="none" w:sz="0" w:space="0" w:color="auto"/>
                                  </w:divBdr>
                                  <w:divsChild>
                                    <w:div w:id="15403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8745">
      <w:bodyDiv w:val="1"/>
      <w:marLeft w:val="0"/>
      <w:marRight w:val="0"/>
      <w:marTop w:val="0"/>
      <w:marBottom w:val="0"/>
      <w:divBdr>
        <w:top w:val="none" w:sz="0" w:space="0" w:color="auto"/>
        <w:left w:val="none" w:sz="0" w:space="0" w:color="auto"/>
        <w:bottom w:val="none" w:sz="0" w:space="0" w:color="auto"/>
        <w:right w:val="none" w:sz="0" w:space="0" w:color="auto"/>
      </w:divBdr>
      <w:divsChild>
        <w:div w:id="361562814">
          <w:marLeft w:val="547"/>
          <w:marRight w:val="0"/>
          <w:marTop w:val="0"/>
          <w:marBottom w:val="0"/>
          <w:divBdr>
            <w:top w:val="none" w:sz="0" w:space="0" w:color="auto"/>
            <w:left w:val="none" w:sz="0" w:space="0" w:color="auto"/>
            <w:bottom w:val="none" w:sz="0" w:space="0" w:color="auto"/>
            <w:right w:val="none" w:sz="0" w:space="0" w:color="auto"/>
          </w:divBdr>
        </w:div>
        <w:div w:id="1240945835">
          <w:marLeft w:val="547"/>
          <w:marRight w:val="0"/>
          <w:marTop w:val="0"/>
          <w:marBottom w:val="0"/>
          <w:divBdr>
            <w:top w:val="none" w:sz="0" w:space="0" w:color="auto"/>
            <w:left w:val="none" w:sz="0" w:space="0" w:color="auto"/>
            <w:bottom w:val="none" w:sz="0" w:space="0" w:color="auto"/>
            <w:right w:val="none" w:sz="0" w:space="0" w:color="auto"/>
          </w:divBdr>
        </w:div>
        <w:div w:id="871110210">
          <w:marLeft w:val="547"/>
          <w:marRight w:val="0"/>
          <w:marTop w:val="0"/>
          <w:marBottom w:val="0"/>
          <w:divBdr>
            <w:top w:val="none" w:sz="0" w:space="0" w:color="auto"/>
            <w:left w:val="none" w:sz="0" w:space="0" w:color="auto"/>
            <w:bottom w:val="none" w:sz="0" w:space="0" w:color="auto"/>
            <w:right w:val="none" w:sz="0" w:space="0" w:color="auto"/>
          </w:divBdr>
        </w:div>
        <w:div w:id="569383397">
          <w:marLeft w:val="547"/>
          <w:marRight w:val="0"/>
          <w:marTop w:val="0"/>
          <w:marBottom w:val="0"/>
          <w:divBdr>
            <w:top w:val="none" w:sz="0" w:space="0" w:color="auto"/>
            <w:left w:val="none" w:sz="0" w:space="0" w:color="auto"/>
            <w:bottom w:val="none" w:sz="0" w:space="0" w:color="auto"/>
            <w:right w:val="none" w:sz="0" w:space="0" w:color="auto"/>
          </w:divBdr>
        </w:div>
      </w:divsChild>
    </w:div>
    <w:div w:id="1876887292">
      <w:bodyDiv w:val="1"/>
      <w:marLeft w:val="0"/>
      <w:marRight w:val="0"/>
      <w:marTop w:val="0"/>
      <w:marBottom w:val="0"/>
      <w:divBdr>
        <w:top w:val="none" w:sz="0" w:space="0" w:color="auto"/>
        <w:left w:val="none" w:sz="0" w:space="0" w:color="auto"/>
        <w:bottom w:val="none" w:sz="0" w:space="0" w:color="auto"/>
        <w:right w:val="none" w:sz="0" w:space="0" w:color="auto"/>
      </w:divBdr>
    </w:div>
    <w:div w:id="1880320322">
      <w:bodyDiv w:val="1"/>
      <w:marLeft w:val="0"/>
      <w:marRight w:val="0"/>
      <w:marTop w:val="0"/>
      <w:marBottom w:val="0"/>
      <w:divBdr>
        <w:top w:val="none" w:sz="0" w:space="0" w:color="auto"/>
        <w:left w:val="none" w:sz="0" w:space="0" w:color="auto"/>
        <w:bottom w:val="none" w:sz="0" w:space="0" w:color="auto"/>
        <w:right w:val="none" w:sz="0" w:space="0" w:color="auto"/>
      </w:divBdr>
    </w:div>
    <w:div w:id="1893610502">
      <w:bodyDiv w:val="1"/>
      <w:marLeft w:val="0"/>
      <w:marRight w:val="0"/>
      <w:marTop w:val="0"/>
      <w:marBottom w:val="0"/>
      <w:divBdr>
        <w:top w:val="none" w:sz="0" w:space="0" w:color="auto"/>
        <w:left w:val="none" w:sz="0" w:space="0" w:color="auto"/>
        <w:bottom w:val="none" w:sz="0" w:space="0" w:color="auto"/>
        <w:right w:val="none" w:sz="0" w:space="0" w:color="auto"/>
      </w:divBdr>
    </w:div>
    <w:div w:id="1951425404">
      <w:bodyDiv w:val="1"/>
      <w:marLeft w:val="0"/>
      <w:marRight w:val="0"/>
      <w:marTop w:val="0"/>
      <w:marBottom w:val="0"/>
      <w:divBdr>
        <w:top w:val="none" w:sz="0" w:space="0" w:color="auto"/>
        <w:left w:val="none" w:sz="0" w:space="0" w:color="auto"/>
        <w:bottom w:val="none" w:sz="0" w:space="0" w:color="auto"/>
        <w:right w:val="none" w:sz="0" w:space="0" w:color="auto"/>
      </w:divBdr>
      <w:divsChild>
        <w:div w:id="826671864">
          <w:marLeft w:val="0"/>
          <w:marRight w:val="0"/>
          <w:marTop w:val="0"/>
          <w:marBottom w:val="0"/>
          <w:divBdr>
            <w:top w:val="none" w:sz="0" w:space="0" w:color="auto"/>
            <w:left w:val="none" w:sz="0" w:space="0" w:color="auto"/>
            <w:bottom w:val="none" w:sz="0" w:space="0" w:color="auto"/>
            <w:right w:val="none" w:sz="0" w:space="0" w:color="auto"/>
          </w:divBdr>
          <w:divsChild>
            <w:div w:id="765854141">
              <w:marLeft w:val="0"/>
              <w:marRight w:val="0"/>
              <w:marTop w:val="0"/>
              <w:marBottom w:val="0"/>
              <w:divBdr>
                <w:top w:val="none" w:sz="0" w:space="0" w:color="auto"/>
                <w:left w:val="none" w:sz="0" w:space="0" w:color="auto"/>
                <w:bottom w:val="none" w:sz="0" w:space="0" w:color="auto"/>
                <w:right w:val="none" w:sz="0" w:space="0" w:color="auto"/>
              </w:divBdr>
              <w:divsChild>
                <w:div w:id="1649170279">
                  <w:marLeft w:val="0"/>
                  <w:marRight w:val="0"/>
                  <w:marTop w:val="0"/>
                  <w:marBottom w:val="0"/>
                  <w:divBdr>
                    <w:top w:val="none" w:sz="0" w:space="0" w:color="auto"/>
                    <w:left w:val="none" w:sz="0" w:space="0" w:color="auto"/>
                    <w:bottom w:val="none" w:sz="0" w:space="0" w:color="auto"/>
                    <w:right w:val="none" w:sz="0" w:space="0" w:color="auto"/>
                  </w:divBdr>
                  <w:divsChild>
                    <w:div w:id="2106611751">
                      <w:marLeft w:val="0"/>
                      <w:marRight w:val="0"/>
                      <w:marTop w:val="0"/>
                      <w:marBottom w:val="0"/>
                      <w:divBdr>
                        <w:top w:val="none" w:sz="0" w:space="0" w:color="auto"/>
                        <w:left w:val="none" w:sz="0" w:space="0" w:color="auto"/>
                        <w:bottom w:val="none" w:sz="0" w:space="0" w:color="auto"/>
                        <w:right w:val="none" w:sz="0" w:space="0" w:color="auto"/>
                      </w:divBdr>
                      <w:divsChild>
                        <w:div w:id="2072728031">
                          <w:marLeft w:val="0"/>
                          <w:marRight w:val="0"/>
                          <w:marTop w:val="0"/>
                          <w:marBottom w:val="0"/>
                          <w:divBdr>
                            <w:top w:val="none" w:sz="0" w:space="0" w:color="auto"/>
                            <w:left w:val="none" w:sz="0" w:space="0" w:color="auto"/>
                            <w:bottom w:val="none" w:sz="0" w:space="0" w:color="auto"/>
                            <w:right w:val="none" w:sz="0" w:space="0" w:color="auto"/>
                          </w:divBdr>
                          <w:divsChild>
                            <w:div w:id="1944998791">
                              <w:marLeft w:val="0"/>
                              <w:marRight w:val="0"/>
                              <w:marTop w:val="0"/>
                              <w:marBottom w:val="0"/>
                              <w:divBdr>
                                <w:top w:val="none" w:sz="0" w:space="0" w:color="auto"/>
                                <w:left w:val="none" w:sz="0" w:space="0" w:color="auto"/>
                                <w:bottom w:val="none" w:sz="0" w:space="0" w:color="auto"/>
                                <w:right w:val="none" w:sz="0" w:space="0" w:color="auto"/>
                              </w:divBdr>
                              <w:divsChild>
                                <w:div w:id="564297646">
                                  <w:marLeft w:val="0"/>
                                  <w:marRight w:val="0"/>
                                  <w:marTop w:val="0"/>
                                  <w:marBottom w:val="0"/>
                                  <w:divBdr>
                                    <w:top w:val="none" w:sz="0" w:space="0" w:color="auto"/>
                                    <w:left w:val="none" w:sz="0" w:space="0" w:color="auto"/>
                                    <w:bottom w:val="none" w:sz="0" w:space="0" w:color="auto"/>
                                    <w:right w:val="none" w:sz="0" w:space="0" w:color="auto"/>
                                  </w:divBdr>
                                  <w:divsChild>
                                    <w:div w:id="17596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211218">
      <w:bodyDiv w:val="1"/>
      <w:marLeft w:val="0"/>
      <w:marRight w:val="0"/>
      <w:marTop w:val="0"/>
      <w:marBottom w:val="0"/>
      <w:divBdr>
        <w:top w:val="none" w:sz="0" w:space="0" w:color="auto"/>
        <w:left w:val="none" w:sz="0" w:space="0" w:color="auto"/>
        <w:bottom w:val="none" w:sz="0" w:space="0" w:color="auto"/>
        <w:right w:val="none" w:sz="0" w:space="0" w:color="auto"/>
      </w:divBdr>
    </w:div>
    <w:div w:id="2050563758">
      <w:bodyDiv w:val="1"/>
      <w:marLeft w:val="0"/>
      <w:marRight w:val="0"/>
      <w:marTop w:val="0"/>
      <w:marBottom w:val="0"/>
      <w:divBdr>
        <w:top w:val="none" w:sz="0" w:space="0" w:color="auto"/>
        <w:left w:val="none" w:sz="0" w:space="0" w:color="auto"/>
        <w:bottom w:val="none" w:sz="0" w:space="0" w:color="auto"/>
        <w:right w:val="none" w:sz="0" w:space="0" w:color="auto"/>
      </w:divBdr>
      <w:divsChild>
        <w:div w:id="767311289">
          <w:marLeft w:val="0"/>
          <w:marRight w:val="0"/>
          <w:marTop w:val="0"/>
          <w:marBottom w:val="0"/>
          <w:divBdr>
            <w:top w:val="none" w:sz="0" w:space="0" w:color="auto"/>
            <w:left w:val="none" w:sz="0" w:space="0" w:color="auto"/>
            <w:bottom w:val="none" w:sz="0" w:space="0" w:color="auto"/>
            <w:right w:val="none" w:sz="0" w:space="0" w:color="auto"/>
          </w:divBdr>
          <w:divsChild>
            <w:div w:id="217328811">
              <w:marLeft w:val="0"/>
              <w:marRight w:val="0"/>
              <w:marTop w:val="0"/>
              <w:marBottom w:val="0"/>
              <w:divBdr>
                <w:top w:val="none" w:sz="0" w:space="0" w:color="auto"/>
                <w:left w:val="none" w:sz="0" w:space="0" w:color="auto"/>
                <w:bottom w:val="none" w:sz="0" w:space="0" w:color="auto"/>
                <w:right w:val="none" w:sz="0" w:space="0" w:color="auto"/>
              </w:divBdr>
              <w:divsChild>
                <w:div w:id="448549981">
                  <w:marLeft w:val="0"/>
                  <w:marRight w:val="0"/>
                  <w:marTop w:val="0"/>
                  <w:marBottom w:val="0"/>
                  <w:divBdr>
                    <w:top w:val="none" w:sz="0" w:space="0" w:color="auto"/>
                    <w:left w:val="none" w:sz="0" w:space="0" w:color="auto"/>
                    <w:bottom w:val="none" w:sz="0" w:space="0" w:color="auto"/>
                    <w:right w:val="none" w:sz="0" w:space="0" w:color="auto"/>
                  </w:divBdr>
                  <w:divsChild>
                    <w:div w:id="408385832">
                      <w:marLeft w:val="0"/>
                      <w:marRight w:val="0"/>
                      <w:marTop w:val="0"/>
                      <w:marBottom w:val="0"/>
                      <w:divBdr>
                        <w:top w:val="none" w:sz="0" w:space="0" w:color="auto"/>
                        <w:left w:val="none" w:sz="0" w:space="0" w:color="auto"/>
                        <w:bottom w:val="none" w:sz="0" w:space="0" w:color="auto"/>
                        <w:right w:val="none" w:sz="0" w:space="0" w:color="auto"/>
                      </w:divBdr>
                      <w:divsChild>
                        <w:div w:id="179185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246048">
      <w:bodyDiv w:val="1"/>
      <w:marLeft w:val="0"/>
      <w:marRight w:val="0"/>
      <w:marTop w:val="0"/>
      <w:marBottom w:val="0"/>
      <w:divBdr>
        <w:top w:val="none" w:sz="0" w:space="0" w:color="auto"/>
        <w:left w:val="none" w:sz="0" w:space="0" w:color="auto"/>
        <w:bottom w:val="none" w:sz="0" w:space="0" w:color="auto"/>
        <w:right w:val="none" w:sz="0" w:space="0" w:color="auto"/>
      </w:divBdr>
    </w:div>
    <w:div w:id="2117746843">
      <w:bodyDiv w:val="1"/>
      <w:marLeft w:val="0"/>
      <w:marRight w:val="0"/>
      <w:marTop w:val="0"/>
      <w:marBottom w:val="0"/>
      <w:divBdr>
        <w:top w:val="none" w:sz="0" w:space="0" w:color="auto"/>
        <w:left w:val="none" w:sz="0" w:space="0" w:color="auto"/>
        <w:bottom w:val="none" w:sz="0" w:space="0" w:color="auto"/>
        <w:right w:val="none" w:sz="0" w:space="0" w:color="auto"/>
      </w:divBdr>
    </w:div>
    <w:div w:id="21205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48559-CE9B-4EA9-BE81-28144548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6327</Words>
  <Characters>36066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42309</CharactersWithSpaces>
  <SharedDoc>false</SharedDoc>
  <HLinks>
    <vt:vector size="30" baseType="variant">
      <vt:variant>
        <vt:i4>3407915</vt:i4>
      </vt:variant>
      <vt:variant>
        <vt:i4>9</vt:i4>
      </vt:variant>
      <vt:variant>
        <vt:i4>0</vt:i4>
      </vt:variant>
      <vt:variant>
        <vt:i4>5</vt:i4>
      </vt:variant>
      <vt:variant>
        <vt:lpwstr>http://192.168.13.2/md/moodle/</vt:lpwstr>
      </vt:variant>
      <vt:variant>
        <vt:lpwstr/>
      </vt:variant>
      <vt:variant>
        <vt:i4>1769498</vt:i4>
      </vt:variant>
      <vt:variant>
        <vt:i4>6</vt:i4>
      </vt:variant>
      <vt:variant>
        <vt:i4>0</vt:i4>
      </vt:variant>
      <vt:variant>
        <vt:i4>5</vt:i4>
      </vt:variant>
      <vt:variant>
        <vt:lpwstr>http://95.59.160.3/md/moodle/</vt:lpwstr>
      </vt:variant>
      <vt:variant>
        <vt:lpwstr/>
      </vt:variant>
      <vt:variant>
        <vt:i4>7405688</vt:i4>
      </vt:variant>
      <vt:variant>
        <vt:i4>3</vt:i4>
      </vt:variant>
      <vt:variant>
        <vt:i4>0</vt:i4>
      </vt:variant>
      <vt:variant>
        <vt:i4>5</vt:i4>
      </vt:variant>
      <vt:variant>
        <vt:lpwstr>http://www.ksu.ku/</vt:lpwstr>
      </vt:variant>
      <vt:variant>
        <vt:lpwstr/>
      </vt:variant>
      <vt:variant>
        <vt:i4>6357053</vt:i4>
      </vt:variant>
      <vt:variant>
        <vt:i4>0</vt:i4>
      </vt:variant>
      <vt:variant>
        <vt:i4>0</vt:i4>
      </vt:variant>
      <vt:variant>
        <vt:i4>5</vt:i4>
      </vt:variant>
      <vt:variant>
        <vt:lpwstr>http://www.ksu.edu.kz/</vt:lpwstr>
      </vt:variant>
      <vt:variant>
        <vt:lpwstr/>
      </vt:variant>
      <vt:variant>
        <vt:i4>5439598</vt:i4>
      </vt:variant>
      <vt:variant>
        <vt:i4>-1</vt:i4>
      </vt:variant>
      <vt:variant>
        <vt:i4>1050</vt:i4>
      </vt:variant>
      <vt:variant>
        <vt:i4>1</vt:i4>
      </vt:variant>
      <vt:variant>
        <vt:lpwstr>http://new.ksu.edu.kz/files/partnership/trustees_sovet/f_sovet_1.jpg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cp:revision>
  <cp:lastPrinted>2025-02-28T04:01:00Z</cp:lastPrinted>
  <dcterms:created xsi:type="dcterms:W3CDTF">2025-02-27T05:14:00Z</dcterms:created>
  <dcterms:modified xsi:type="dcterms:W3CDTF">2025-02-28T04:01:00Z</dcterms:modified>
</cp:coreProperties>
</file>