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43" w:type="pct"/>
        <w:tblInd w:w="-2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4"/>
        <w:gridCol w:w="5870"/>
      </w:tblGrid>
      <w:tr w:rsidR="00A20430" w14:paraId="22D328B6" w14:textId="77777777" w:rsidTr="00477CA2">
        <w:tc>
          <w:tcPr>
            <w:tcW w:w="2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2F507" w14:textId="331A2439" w:rsidR="00A20430" w:rsidRDefault="00A20430" w:rsidP="00477CA2">
            <w:pPr>
              <w:spacing w:line="256" w:lineRule="auto"/>
              <w:jc w:val="center"/>
              <w:rPr>
                <w:rFonts w:ascii="Times New Roman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А</w:t>
            </w:r>
            <w:r w:rsidR="0044727D">
              <w:rPr>
                <w:rFonts w:ascii="Times New Roman" w:hAnsi="Times New Roman"/>
                <w:lang w:val="kk-KZ" w:eastAsia="ja-JP"/>
              </w:rPr>
              <w:t xml:space="preserve">хмет </w:t>
            </w:r>
            <w:r>
              <w:rPr>
                <w:rFonts w:ascii="Times New Roman" w:hAnsi="Times New Roman"/>
                <w:lang w:val="kk-KZ" w:eastAsia="ja-JP"/>
              </w:rPr>
              <w:t>Байтұрсын</w:t>
            </w:r>
            <w:r w:rsidR="0044727D">
              <w:rPr>
                <w:rFonts w:ascii="Times New Roman" w:hAnsi="Times New Roman"/>
                <w:lang w:val="kk-KZ" w:eastAsia="ja-JP"/>
              </w:rPr>
              <w:t>ұлы</w:t>
            </w:r>
            <w:r>
              <w:rPr>
                <w:rFonts w:ascii="Times New Roman" w:hAnsi="Times New Roman"/>
                <w:lang w:val="kk-KZ" w:eastAsia="ja-JP"/>
              </w:rPr>
              <w:t xml:space="preserve"> атындағы</w:t>
            </w:r>
          </w:p>
          <w:p w14:paraId="61EF1024" w14:textId="77777777" w:rsidR="00A20430" w:rsidRDefault="00A20430" w:rsidP="00477CA2">
            <w:pPr>
              <w:spacing w:line="256" w:lineRule="auto"/>
              <w:jc w:val="center"/>
              <w:rPr>
                <w:rFonts w:ascii="Times New Roman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Қостанай өңірлік университеті»</w:t>
            </w:r>
          </w:p>
          <w:p w14:paraId="2B4B25FF" w14:textId="77777777" w:rsidR="00A20430" w:rsidRDefault="00A20430" w:rsidP="00477CA2">
            <w:pPr>
              <w:spacing w:line="256" w:lineRule="auto"/>
              <w:jc w:val="center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КеАҚ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7735" w14:textId="2BB1CEEA" w:rsidR="00A20430" w:rsidRDefault="00A20430" w:rsidP="00477CA2">
            <w:pPr>
              <w:spacing w:line="256" w:lineRule="auto"/>
              <w:ind w:left="1027"/>
              <w:jc w:val="center"/>
              <w:rPr>
                <w:rFonts w:ascii="Times New Roman" w:hAnsi="Times New Roman"/>
                <w:lang w:val="kk-KZ"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2A9FF7" wp14:editId="20478898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74295</wp:posOffset>
                  </wp:positionV>
                  <wp:extent cx="972820" cy="8667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lang w:val="kk-KZ" w:eastAsia="ja-JP"/>
              </w:rPr>
              <w:t>НАО «Костанайский региональный университет имени А</w:t>
            </w:r>
            <w:r w:rsidR="0044727D">
              <w:rPr>
                <w:rFonts w:ascii="Times New Roman" w:hAnsi="Times New Roman"/>
                <w:lang w:val="kk-KZ" w:eastAsia="ja-JP"/>
              </w:rPr>
              <w:t xml:space="preserve">хмет </w:t>
            </w:r>
            <w:r>
              <w:rPr>
                <w:rFonts w:ascii="Times New Roman" w:hAnsi="Times New Roman"/>
                <w:lang w:val="kk-KZ" w:eastAsia="ja-JP"/>
              </w:rPr>
              <w:t>Байт</w:t>
            </w:r>
            <w:r w:rsidR="0044727D">
              <w:rPr>
                <w:rFonts w:ascii="Times New Roman" w:hAnsi="Times New Roman"/>
                <w:lang w:val="kk-KZ" w:eastAsia="ja-JP"/>
              </w:rPr>
              <w:t>ұ</w:t>
            </w:r>
            <w:r>
              <w:rPr>
                <w:rFonts w:ascii="Times New Roman" w:hAnsi="Times New Roman"/>
                <w:lang w:val="kk-KZ" w:eastAsia="ja-JP"/>
              </w:rPr>
              <w:t>рсын</w:t>
            </w:r>
            <w:r w:rsidR="0044727D">
              <w:rPr>
                <w:rFonts w:ascii="Times New Roman" w:hAnsi="Times New Roman"/>
                <w:lang w:val="kk-KZ" w:eastAsia="ja-JP"/>
              </w:rPr>
              <w:t>ұлы</w:t>
            </w:r>
            <w:r>
              <w:rPr>
                <w:rFonts w:ascii="Times New Roman" w:hAnsi="Times New Roman"/>
                <w:lang w:val="kk-KZ" w:eastAsia="ja-JP"/>
              </w:rPr>
              <w:t>»</w:t>
            </w:r>
          </w:p>
        </w:tc>
      </w:tr>
      <w:tr w:rsidR="00A20430" w14:paraId="68D641A3" w14:textId="77777777" w:rsidTr="00477CA2">
        <w:tc>
          <w:tcPr>
            <w:tcW w:w="2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9CB8" w14:textId="77777777" w:rsidR="00A20430" w:rsidRDefault="00A20430" w:rsidP="00477CA2">
            <w:pPr>
              <w:spacing w:line="256" w:lineRule="auto"/>
              <w:ind w:left="283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lang w:eastAsia="ja-JP"/>
              </w:rPr>
              <w:t> 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0714" w14:textId="77777777" w:rsidR="00A20430" w:rsidRDefault="00A20430" w:rsidP="00477CA2">
            <w:pPr>
              <w:spacing w:line="256" w:lineRule="auto"/>
              <w:ind w:left="1027" w:firstLine="283"/>
              <w:jc w:val="right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lang w:eastAsia="ja-JP"/>
              </w:rPr>
              <w:t> </w:t>
            </w:r>
          </w:p>
        </w:tc>
      </w:tr>
      <w:tr w:rsidR="00A20430" w14:paraId="3BC6F315" w14:textId="77777777" w:rsidTr="00477CA2">
        <w:tc>
          <w:tcPr>
            <w:tcW w:w="2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ECF8" w14:textId="77777777" w:rsidR="00A20430" w:rsidRDefault="00A20430" w:rsidP="00477CA2">
            <w:pPr>
              <w:spacing w:line="256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АНЫҚТАМА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DD3A" w14:textId="77777777" w:rsidR="00A20430" w:rsidRDefault="00A20430" w:rsidP="00477CA2">
            <w:pPr>
              <w:spacing w:line="256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СПРАВКА</w:t>
            </w:r>
          </w:p>
        </w:tc>
      </w:tr>
      <w:tr w:rsidR="00A20430" w14:paraId="35F12565" w14:textId="77777777" w:rsidTr="00477CA2">
        <w:tc>
          <w:tcPr>
            <w:tcW w:w="2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2D97" w14:textId="77777777" w:rsidR="00A20430" w:rsidRDefault="00A20430" w:rsidP="00477C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B65D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Ғылыми кеңес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9E633" w14:textId="77777777" w:rsidR="00A20430" w:rsidRDefault="00A20430" w:rsidP="00477C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 заседание Ученого совета</w:t>
            </w:r>
          </w:p>
        </w:tc>
      </w:tr>
      <w:tr w:rsidR="00A20430" w14:paraId="1C968D3D" w14:textId="77777777" w:rsidTr="00477CA2">
        <w:tc>
          <w:tcPr>
            <w:tcW w:w="2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589F" w14:textId="2F6AE894" w:rsidR="00A20430" w:rsidRDefault="007A5932" w:rsidP="009C03D4">
            <w:pPr>
              <w:spacing w:line="256" w:lineRule="auto"/>
              <w:ind w:left="283" w:hanging="283"/>
              <w:jc w:val="center"/>
              <w:rPr>
                <w:rFonts w:ascii="Times New Roman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29.05</w:t>
            </w:r>
            <w:r w:rsidR="00A20430">
              <w:rPr>
                <w:rFonts w:ascii="Times New Roman" w:hAnsi="Times New Roman"/>
                <w:lang w:val="kk-KZ" w:eastAsia="ja-JP"/>
              </w:rPr>
              <w:t>.202</w:t>
            </w:r>
            <w:r w:rsidR="009C03D4">
              <w:rPr>
                <w:rFonts w:ascii="Times New Roman" w:hAnsi="Times New Roman"/>
                <w:lang w:val="kk-KZ" w:eastAsia="ja-JP"/>
              </w:rPr>
              <w:t>3</w:t>
            </w:r>
            <w:r w:rsidR="00A20430">
              <w:rPr>
                <w:rFonts w:ascii="Times New Roman" w:hAnsi="Times New Roman"/>
                <w:lang w:val="kk-KZ" w:eastAsia="ja-JP"/>
              </w:rPr>
              <w:t xml:space="preserve"> ж.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D02A" w14:textId="710BE434" w:rsidR="00A20430" w:rsidRDefault="007A5932" w:rsidP="009C03D4">
            <w:pPr>
              <w:spacing w:line="256" w:lineRule="auto"/>
              <w:ind w:left="283"/>
              <w:jc w:val="center"/>
              <w:rPr>
                <w:rFonts w:ascii="Times New Roman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29.05</w:t>
            </w:r>
            <w:bookmarkStart w:id="0" w:name="_GoBack"/>
            <w:bookmarkEnd w:id="0"/>
            <w:r w:rsidR="00A20430">
              <w:rPr>
                <w:rFonts w:ascii="Times New Roman" w:hAnsi="Times New Roman"/>
                <w:lang w:val="kk-KZ" w:eastAsia="ja-JP"/>
              </w:rPr>
              <w:t>.202</w:t>
            </w:r>
            <w:r w:rsidR="009C03D4">
              <w:rPr>
                <w:rFonts w:ascii="Times New Roman" w:hAnsi="Times New Roman"/>
                <w:lang w:val="kk-KZ" w:eastAsia="ja-JP"/>
              </w:rPr>
              <w:t>3</w:t>
            </w:r>
            <w:r w:rsidR="00A20430">
              <w:rPr>
                <w:rFonts w:ascii="Times New Roman" w:hAnsi="Times New Roman"/>
                <w:lang w:val="kk-KZ" w:eastAsia="ja-JP"/>
              </w:rPr>
              <w:t xml:space="preserve"> г.</w:t>
            </w:r>
          </w:p>
        </w:tc>
      </w:tr>
      <w:tr w:rsidR="00A20430" w14:paraId="379EA138" w14:textId="77777777" w:rsidTr="00477CA2">
        <w:tc>
          <w:tcPr>
            <w:tcW w:w="2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168E" w14:textId="77777777" w:rsidR="00A20430" w:rsidRDefault="00A20430" w:rsidP="00477CA2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Қостанай қаласы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24AB" w14:textId="77777777" w:rsidR="00A20430" w:rsidRDefault="00A20430" w:rsidP="00477CA2">
            <w:pPr>
              <w:spacing w:line="256" w:lineRule="auto"/>
              <w:ind w:left="283"/>
              <w:jc w:val="center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город Костанай</w:t>
            </w:r>
          </w:p>
        </w:tc>
      </w:tr>
    </w:tbl>
    <w:p w14:paraId="5B9BA6CD" w14:textId="77777777" w:rsidR="00A20430" w:rsidRDefault="00A20430" w:rsidP="00A2043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5AEEEB" w14:textId="77777777" w:rsidR="00A20430" w:rsidRDefault="00A20430" w:rsidP="00A20430">
      <w:pPr>
        <w:pStyle w:val="a3"/>
        <w:ind w:firstLine="85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8CB585" w14:textId="0837BC1F" w:rsidR="00E32209" w:rsidRPr="00A20430" w:rsidRDefault="003E2EBF" w:rsidP="003E2EBF">
      <w:pPr>
        <w:rPr>
          <w:rFonts w:ascii="Times New Roman" w:hAnsi="Times New Roman" w:cs="Times New Roman"/>
        </w:rPr>
      </w:pPr>
      <w:r w:rsidRPr="003E2EBF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>Утверждение академических календарей, образовательных программ, рабочих учебных планов, Положения о планировании учебной работы и</w:t>
      </w:r>
      <w:r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 xml:space="preserve"> педагогической нагрузки ППС на </w:t>
      </w:r>
      <w:r w:rsidRPr="003E2EBF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>202</w:t>
      </w:r>
      <w:r w:rsidR="0044727D">
        <w:rPr>
          <w:rFonts w:ascii="Times New Roman" w:eastAsiaTheme="minorHAnsi" w:hAnsi="Times New Roman" w:cs="Times New Roman"/>
          <w:b/>
          <w:bCs/>
          <w:i/>
          <w:iCs/>
          <w:lang w:val="kk-KZ" w:eastAsia="en-US"/>
        </w:rPr>
        <w:t>4-</w:t>
      </w:r>
      <w:r w:rsidRPr="003E2EBF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>202</w:t>
      </w:r>
      <w:r w:rsidR="0044727D">
        <w:rPr>
          <w:rFonts w:ascii="Times New Roman" w:eastAsiaTheme="minorHAnsi" w:hAnsi="Times New Roman" w:cs="Times New Roman"/>
          <w:b/>
          <w:bCs/>
          <w:i/>
          <w:iCs/>
          <w:lang w:val="kk-KZ" w:eastAsia="en-US"/>
        </w:rPr>
        <w:t>5</w:t>
      </w:r>
      <w:r w:rsidRPr="003E2EBF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 xml:space="preserve"> учебный год</w:t>
      </w:r>
      <w:r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 xml:space="preserve"> </w:t>
      </w:r>
    </w:p>
    <w:p w14:paraId="451C6471" w14:textId="77777777" w:rsidR="00A20430" w:rsidRDefault="00A20430" w:rsidP="00A20430">
      <w:pPr>
        <w:jc w:val="center"/>
        <w:rPr>
          <w:rFonts w:ascii="Times New Roman" w:hAnsi="Times New Roman" w:cs="Times New Roman"/>
        </w:rPr>
      </w:pPr>
    </w:p>
    <w:p w14:paraId="6D461492" w14:textId="77777777" w:rsidR="00A20430" w:rsidRPr="00A20430" w:rsidRDefault="00A20430" w:rsidP="00D4575C">
      <w:pPr>
        <w:ind w:firstLine="567"/>
        <w:jc w:val="both"/>
        <w:rPr>
          <w:rFonts w:ascii="Times New Roman" w:hAnsi="Times New Roman" w:cs="Times New Roman"/>
          <w:b/>
        </w:rPr>
      </w:pPr>
      <w:r w:rsidRPr="00A20430">
        <w:rPr>
          <w:rFonts w:ascii="Times New Roman" w:hAnsi="Times New Roman" w:cs="Times New Roman"/>
          <w:b/>
        </w:rPr>
        <w:t xml:space="preserve">Академические календари. </w:t>
      </w:r>
    </w:p>
    <w:p w14:paraId="349016DB" w14:textId="3FA9E5ED" w:rsidR="00A20430" w:rsidRPr="00A20430" w:rsidRDefault="00A20430" w:rsidP="00D4575C">
      <w:pPr>
        <w:ind w:firstLine="567"/>
        <w:jc w:val="both"/>
        <w:rPr>
          <w:rFonts w:ascii="Times New Roman" w:hAnsi="Times New Roman" w:cs="Times New Roman"/>
        </w:rPr>
      </w:pPr>
      <w:r w:rsidRPr="00A20430">
        <w:rPr>
          <w:rFonts w:ascii="Times New Roman" w:hAnsi="Times New Roman" w:cs="Times New Roman"/>
        </w:rPr>
        <w:t xml:space="preserve">Академические календари </w:t>
      </w:r>
      <w:r w:rsidR="003E2EBF">
        <w:rPr>
          <w:rFonts w:ascii="Times New Roman" w:hAnsi="Times New Roman" w:cs="Times New Roman"/>
        </w:rPr>
        <w:t>на 202</w:t>
      </w:r>
      <w:r w:rsidR="0044727D">
        <w:rPr>
          <w:rFonts w:ascii="Times New Roman" w:hAnsi="Times New Roman" w:cs="Times New Roman"/>
        </w:rPr>
        <w:t>4</w:t>
      </w:r>
      <w:r w:rsidR="003E2EBF">
        <w:rPr>
          <w:rFonts w:ascii="Times New Roman" w:hAnsi="Times New Roman" w:cs="Times New Roman"/>
        </w:rPr>
        <w:t>-202</w:t>
      </w:r>
      <w:r w:rsidR="0044727D">
        <w:rPr>
          <w:rFonts w:ascii="Times New Roman" w:hAnsi="Times New Roman" w:cs="Times New Roman"/>
        </w:rPr>
        <w:t>5</w:t>
      </w:r>
      <w:r w:rsidR="003E2EBF">
        <w:rPr>
          <w:rFonts w:ascii="Times New Roman" w:hAnsi="Times New Roman" w:cs="Times New Roman"/>
        </w:rPr>
        <w:t xml:space="preserve"> уч.год по ОП высшего и послевузовского образования (магистратура (научно-педагогического направления) </w:t>
      </w:r>
      <w:r w:rsidRPr="00A20430">
        <w:rPr>
          <w:rFonts w:ascii="Times New Roman" w:hAnsi="Times New Roman" w:cs="Times New Roman"/>
        </w:rPr>
        <w:t>разраб</w:t>
      </w:r>
      <w:r w:rsidR="003E2EBF">
        <w:rPr>
          <w:rFonts w:ascii="Times New Roman" w:hAnsi="Times New Roman" w:cs="Times New Roman"/>
        </w:rPr>
        <w:t xml:space="preserve">отаны </w:t>
      </w:r>
      <w:r w:rsidRPr="00A20430">
        <w:rPr>
          <w:rFonts w:ascii="Times New Roman" w:hAnsi="Times New Roman" w:cs="Times New Roman"/>
        </w:rPr>
        <w:t>заместителями директоров по учебной работе</w:t>
      </w:r>
      <w:r w:rsidR="003E2EBF">
        <w:rPr>
          <w:rFonts w:ascii="Times New Roman" w:hAnsi="Times New Roman" w:cs="Times New Roman"/>
        </w:rPr>
        <w:t xml:space="preserve"> </w:t>
      </w:r>
      <w:r w:rsidR="0044727D">
        <w:rPr>
          <w:rFonts w:ascii="Times New Roman" w:hAnsi="Times New Roman" w:cs="Times New Roman"/>
        </w:rPr>
        <w:t>ПИ и факультетов при координации отдела</w:t>
      </w:r>
      <w:r w:rsidR="009C03D4">
        <w:rPr>
          <w:rFonts w:ascii="Times New Roman" w:hAnsi="Times New Roman" w:cs="Times New Roman"/>
        </w:rPr>
        <w:t xml:space="preserve"> образовательных программ</w:t>
      </w:r>
      <w:r w:rsidRPr="00A20430">
        <w:rPr>
          <w:rFonts w:ascii="Times New Roman" w:hAnsi="Times New Roman" w:cs="Times New Roman"/>
        </w:rPr>
        <w:t xml:space="preserve">.  </w:t>
      </w:r>
      <w:r w:rsidR="003E2EBF">
        <w:rPr>
          <w:rFonts w:ascii="Times New Roman" w:hAnsi="Times New Roman" w:cs="Times New Roman"/>
        </w:rPr>
        <w:t>Академические календари по ОП послевузовского образования (магистратура профильного направления, для лиц, закончивших профильную магистратуру</w:t>
      </w:r>
      <w:r w:rsidR="00D4575C">
        <w:rPr>
          <w:rFonts w:ascii="Times New Roman" w:hAnsi="Times New Roman" w:cs="Times New Roman"/>
        </w:rPr>
        <w:t>, докторантура, разработаны общие для всех ОП.</w:t>
      </w:r>
    </w:p>
    <w:p w14:paraId="093AA8C6" w14:textId="10B0E855" w:rsidR="00A20430" w:rsidRDefault="0044727D" w:rsidP="00D457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98">
        <w:rPr>
          <w:rFonts w:ascii="Times New Roman" w:hAnsi="Times New Roman" w:cs="Times New Roman"/>
        </w:rPr>
        <w:t xml:space="preserve">В соответствии с </w:t>
      </w:r>
      <w:r w:rsidR="003411DF" w:rsidRPr="00672A98">
        <w:rPr>
          <w:rFonts w:ascii="Times New Roman" w:hAnsi="Times New Roman" w:cs="Times New Roman"/>
        </w:rPr>
        <w:t>утверждённой</w:t>
      </w:r>
      <w:r w:rsidR="003411DF">
        <w:rPr>
          <w:rFonts w:ascii="Times New Roman" w:hAnsi="Times New Roman" w:cs="Times New Roman"/>
        </w:rPr>
        <w:t xml:space="preserve"> Академической политикой академический период, принятый в университете, – семестр. В связи с этим на ОП </w:t>
      </w:r>
      <w:r w:rsidR="00A53AD5">
        <w:rPr>
          <w:rFonts w:ascii="Times New Roman" w:hAnsi="Times New Roman" w:cs="Times New Roman"/>
        </w:rPr>
        <w:t>6В07105 Машиностроение, 6В08101 Агрономия на выпускных курсах параллельно с теоретическим обучением будет проходить период профессиональных практик. Также меняется формат прохождения педагогической практики на 3 курсе по ОП области образования 6В01 Педагогические науки. В следующем учебном году практика будет непрерывная</w:t>
      </w:r>
      <w:r w:rsidR="00672A98">
        <w:rPr>
          <w:rFonts w:ascii="Times New Roman" w:hAnsi="Times New Roman" w:cs="Times New Roman"/>
        </w:rPr>
        <w:t xml:space="preserve"> параллельно с учебным процессом в течение семестра (3 дня обучение в вузе, 2 дня практика в ОО).</w:t>
      </w:r>
    </w:p>
    <w:p w14:paraId="39226692" w14:textId="6E7046CE" w:rsidR="00672A98" w:rsidRDefault="00672A98" w:rsidP="00672A98">
      <w:pPr>
        <w:ind w:firstLine="567"/>
        <w:jc w:val="both"/>
        <w:rPr>
          <w:rFonts w:ascii="Times New Roman" w:hAnsi="Times New Roman" w:cs="Times New Roman"/>
        </w:rPr>
      </w:pPr>
      <w:r w:rsidRPr="00A20430">
        <w:rPr>
          <w:rFonts w:ascii="Times New Roman" w:hAnsi="Times New Roman" w:cs="Times New Roman"/>
        </w:rPr>
        <w:t xml:space="preserve">На данный момент процедура разработки академических календарей по реализуемым </w:t>
      </w:r>
      <w:r>
        <w:rPr>
          <w:rFonts w:ascii="Times New Roman" w:hAnsi="Times New Roman" w:cs="Times New Roman"/>
        </w:rPr>
        <w:t xml:space="preserve">в университете </w:t>
      </w:r>
      <w:r w:rsidRPr="00A20430">
        <w:rPr>
          <w:rFonts w:ascii="Times New Roman" w:hAnsi="Times New Roman" w:cs="Times New Roman"/>
        </w:rPr>
        <w:t xml:space="preserve">образовательным программам бакалавриата, магистратуры, докторантуры завершена. </w:t>
      </w:r>
      <w:r>
        <w:rPr>
          <w:rFonts w:ascii="Times New Roman" w:hAnsi="Times New Roman" w:cs="Times New Roman"/>
        </w:rPr>
        <w:t>Академические календари прошли процедуру согласования и готовы к утверждению.</w:t>
      </w:r>
    </w:p>
    <w:p w14:paraId="4099F18E" w14:textId="77777777" w:rsidR="00A53AD5" w:rsidRDefault="00A53AD5" w:rsidP="00D4575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</w:p>
    <w:p w14:paraId="2A6971AC" w14:textId="1CF6BC13" w:rsidR="00300660" w:rsidRPr="00300660" w:rsidRDefault="00D4575C" w:rsidP="00D4575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Образовательные программы и у</w:t>
      </w:r>
      <w:r w:rsidR="00300660" w:rsidRPr="00300660">
        <w:rPr>
          <w:rFonts w:ascii="Times New Roman" w:hAnsi="Times New Roman" w:cs="Times New Roman"/>
          <w:b/>
        </w:rPr>
        <w:t>чебные планы.</w:t>
      </w:r>
    </w:p>
    <w:p w14:paraId="2A3AA0BD" w14:textId="1D81219A" w:rsidR="00D4575C" w:rsidRPr="00E73277" w:rsidRDefault="00D4575C" w:rsidP="00D4575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73277">
        <w:rPr>
          <w:rFonts w:ascii="Times New Roman" w:hAnsi="Times New Roman"/>
          <w:sz w:val="24"/>
          <w:szCs w:val="24"/>
        </w:rPr>
        <w:t xml:space="preserve">Сегодня в ИС «Реестр ОП» </w:t>
      </w:r>
      <w:r w:rsidR="0044727D">
        <w:rPr>
          <w:rFonts w:ascii="Times New Roman" w:hAnsi="Times New Roman"/>
          <w:sz w:val="24"/>
          <w:szCs w:val="24"/>
        </w:rPr>
        <w:t>Н</w:t>
      </w:r>
      <w:r w:rsidRPr="00E73277">
        <w:rPr>
          <w:rFonts w:ascii="Times New Roman" w:hAnsi="Times New Roman"/>
          <w:sz w:val="24"/>
          <w:szCs w:val="24"/>
        </w:rPr>
        <w:t>Ц</w:t>
      </w:r>
      <w:r w:rsidR="0044727D">
        <w:rPr>
          <w:rFonts w:ascii="Times New Roman" w:hAnsi="Times New Roman"/>
          <w:sz w:val="24"/>
          <w:szCs w:val="24"/>
        </w:rPr>
        <w:t>РВО МНиВО РК</w:t>
      </w:r>
      <w:r w:rsidRPr="00E73277">
        <w:rPr>
          <w:rFonts w:ascii="Times New Roman" w:hAnsi="Times New Roman"/>
          <w:sz w:val="24"/>
          <w:szCs w:val="24"/>
        </w:rPr>
        <w:t xml:space="preserve"> зарегистрировано </w:t>
      </w:r>
      <w:r w:rsidR="0044727D">
        <w:rPr>
          <w:rFonts w:ascii="Times New Roman" w:hAnsi="Times New Roman"/>
          <w:sz w:val="24"/>
          <w:szCs w:val="24"/>
        </w:rPr>
        <w:t>135</w:t>
      </w:r>
      <w:r w:rsidRPr="00E73277">
        <w:rPr>
          <w:rFonts w:ascii="Times New Roman" w:hAnsi="Times New Roman"/>
          <w:sz w:val="24"/>
          <w:szCs w:val="24"/>
        </w:rPr>
        <w:t xml:space="preserve"> образовательных программ высшего и послевузовского образования, из них </w:t>
      </w:r>
      <w:r w:rsidR="0044727D">
        <w:rPr>
          <w:rFonts w:ascii="Times New Roman" w:hAnsi="Times New Roman"/>
          <w:sz w:val="24"/>
          <w:szCs w:val="24"/>
        </w:rPr>
        <w:t>68</w:t>
      </w:r>
      <w:r w:rsidRPr="00E73277">
        <w:rPr>
          <w:rFonts w:ascii="Times New Roman" w:hAnsi="Times New Roman"/>
          <w:sz w:val="24"/>
          <w:szCs w:val="24"/>
        </w:rPr>
        <w:t xml:space="preserve"> образовательных программ бакалаврита (специалитета) 27 направлений подготовки, </w:t>
      </w:r>
      <w:r w:rsidR="0044727D">
        <w:rPr>
          <w:rFonts w:ascii="Times New Roman" w:hAnsi="Times New Roman"/>
          <w:sz w:val="24"/>
          <w:szCs w:val="24"/>
        </w:rPr>
        <w:t>49</w:t>
      </w:r>
      <w:r w:rsidRPr="00E73277">
        <w:rPr>
          <w:rFonts w:ascii="Times New Roman" w:hAnsi="Times New Roman"/>
          <w:sz w:val="24"/>
          <w:szCs w:val="24"/>
        </w:rPr>
        <w:t xml:space="preserve"> образовательных программ магистратуры (научно-педагогического и/или профильного направления) 18 направлений подготовки,  18 образовательных  программ докторантуры 12 направлений подготовки. Из 1</w:t>
      </w:r>
      <w:r w:rsidR="0044727D">
        <w:rPr>
          <w:rFonts w:ascii="Times New Roman" w:hAnsi="Times New Roman"/>
          <w:sz w:val="24"/>
          <w:szCs w:val="24"/>
        </w:rPr>
        <w:t>35</w:t>
      </w:r>
      <w:r w:rsidRPr="00E73277">
        <w:rPr>
          <w:rFonts w:ascii="Times New Roman" w:hAnsi="Times New Roman"/>
          <w:sz w:val="24"/>
          <w:szCs w:val="24"/>
        </w:rPr>
        <w:t xml:space="preserve"> программ действующих 1</w:t>
      </w:r>
      <w:r w:rsidR="0044727D">
        <w:rPr>
          <w:rFonts w:ascii="Times New Roman" w:hAnsi="Times New Roman"/>
          <w:sz w:val="24"/>
          <w:szCs w:val="24"/>
        </w:rPr>
        <w:t>08</w:t>
      </w:r>
      <w:r w:rsidRPr="00E73277">
        <w:rPr>
          <w:rFonts w:ascii="Times New Roman" w:hAnsi="Times New Roman"/>
          <w:sz w:val="24"/>
          <w:szCs w:val="24"/>
        </w:rPr>
        <w:t xml:space="preserve"> программ, новых - </w:t>
      </w:r>
      <w:r w:rsidR="0044727D">
        <w:rPr>
          <w:rFonts w:ascii="Times New Roman" w:hAnsi="Times New Roman"/>
          <w:sz w:val="24"/>
          <w:szCs w:val="24"/>
        </w:rPr>
        <w:t>19</w:t>
      </w:r>
      <w:r w:rsidRPr="00E73277">
        <w:rPr>
          <w:rFonts w:ascii="Times New Roman" w:hAnsi="Times New Roman"/>
          <w:sz w:val="24"/>
          <w:szCs w:val="24"/>
        </w:rPr>
        <w:t xml:space="preserve">, инновационных – </w:t>
      </w:r>
      <w:r w:rsidR="0044727D">
        <w:rPr>
          <w:rFonts w:ascii="Times New Roman" w:hAnsi="Times New Roman"/>
          <w:sz w:val="24"/>
          <w:szCs w:val="24"/>
        </w:rPr>
        <w:t>8</w:t>
      </w:r>
      <w:r w:rsidRPr="00E73277">
        <w:rPr>
          <w:rFonts w:ascii="Times New Roman" w:hAnsi="Times New Roman"/>
          <w:sz w:val="24"/>
          <w:szCs w:val="24"/>
        </w:rPr>
        <w:t xml:space="preserve">. </w:t>
      </w:r>
    </w:p>
    <w:p w14:paraId="2635308E" w14:textId="52AC8D94" w:rsidR="00D4575C" w:rsidRDefault="00D4575C" w:rsidP="00D4575C">
      <w:pPr>
        <w:pStyle w:val="a3"/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Управлением </w:t>
      </w:r>
      <w:r w:rsidRPr="00184C16">
        <w:rPr>
          <w:rFonts w:ascii="Times New Roman" w:hAnsi="Times New Roman"/>
          <w:sz w:val="24"/>
          <w:szCs w:val="24"/>
        </w:rPr>
        <w:t xml:space="preserve"> по академической </w:t>
      </w:r>
      <w:r>
        <w:rPr>
          <w:rFonts w:ascii="Times New Roman" w:hAnsi="Times New Roman"/>
          <w:sz w:val="24"/>
          <w:szCs w:val="24"/>
        </w:rPr>
        <w:t>деятельности</w:t>
      </w:r>
      <w:r w:rsidRPr="00184C16">
        <w:rPr>
          <w:rFonts w:ascii="Times New Roman" w:hAnsi="Times New Roman"/>
          <w:sz w:val="24"/>
          <w:szCs w:val="24"/>
        </w:rPr>
        <w:t xml:space="preserve"> совместно </w:t>
      </w:r>
      <w:r w:rsidR="0044727D">
        <w:rPr>
          <w:rFonts w:ascii="Times New Roman" w:hAnsi="Times New Roman"/>
          <w:sz w:val="24"/>
          <w:szCs w:val="24"/>
        </w:rPr>
        <w:t xml:space="preserve">с ООП </w:t>
      </w:r>
      <w:r>
        <w:rPr>
          <w:rFonts w:ascii="Times New Roman" w:hAnsi="Times New Roman"/>
          <w:sz w:val="24"/>
          <w:szCs w:val="24"/>
        </w:rPr>
        <w:t xml:space="preserve"> разработаны и утверждены проректором по академическим вопросам </w:t>
      </w:r>
      <w:r w:rsidR="0044727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екомендации по планированию учебного процесса по образовательным программам высшего и послевузовского образования на 202</w:t>
      </w:r>
      <w:r w:rsidR="0044727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4472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14:paraId="1A5F9A3C" w14:textId="77777777" w:rsidR="0044727D" w:rsidRPr="00CC3349" w:rsidRDefault="0044727D" w:rsidP="0044727D">
      <w:pPr>
        <w:ind w:firstLine="708"/>
        <w:jc w:val="both"/>
        <w:rPr>
          <w:rFonts w:ascii="Times New Roman" w:hAnsi="Times New Roman"/>
        </w:rPr>
      </w:pPr>
      <w:r w:rsidRPr="00CC3349">
        <w:rPr>
          <w:rFonts w:ascii="Times New Roman" w:hAnsi="Times New Roman"/>
        </w:rPr>
        <w:t>Образовательные программы в университете разрабатываются АК в соответствии с требованиями нормативных документов МНиВО РК, Национальной и отраслевой рамок квалификаций, профессиональных стандартов (если имеются), Атласа новых профессий и компетенций Казахстана (если имеются) на основе анализа рынка труда и рекомендаций работодателей.</w:t>
      </w:r>
    </w:p>
    <w:p w14:paraId="681B41C9" w14:textId="0E7406E2" w:rsidR="001415D1" w:rsidRPr="00957DFF" w:rsidRDefault="001415D1" w:rsidP="001415D1">
      <w:pPr>
        <w:ind w:firstLine="708"/>
        <w:jc w:val="both"/>
        <w:rPr>
          <w:rFonts w:ascii="Times New Roman" w:hAnsi="Times New Roman"/>
        </w:rPr>
      </w:pPr>
      <w:bookmarkStart w:id="1" w:name="_Hlk166681506"/>
      <w:r w:rsidRPr="00957DFF">
        <w:rPr>
          <w:rFonts w:ascii="Times New Roman" w:hAnsi="Times New Roman"/>
        </w:rPr>
        <w:t>В связи с внедрение</w:t>
      </w:r>
      <w:r>
        <w:rPr>
          <w:rFonts w:ascii="Times New Roman" w:hAnsi="Times New Roman"/>
        </w:rPr>
        <w:t>м</w:t>
      </w:r>
      <w:r w:rsidRPr="00957DFF">
        <w:rPr>
          <w:rFonts w:ascii="Times New Roman" w:hAnsi="Times New Roman"/>
        </w:rPr>
        <w:t xml:space="preserve"> ПС «Педагог организаций высшего и послевузовского образования» </w:t>
      </w:r>
      <w:r>
        <w:rPr>
          <w:rFonts w:ascii="Times New Roman" w:hAnsi="Times New Roman"/>
        </w:rPr>
        <w:t xml:space="preserve">все </w:t>
      </w:r>
      <w:r w:rsidRPr="00957DFF">
        <w:rPr>
          <w:rFonts w:ascii="Times New Roman" w:hAnsi="Times New Roman"/>
        </w:rPr>
        <w:t>образовательные программы магистратуры (научно-педагогического направления) и докторантуры обновлены.</w:t>
      </w:r>
    </w:p>
    <w:p w14:paraId="56F6214D" w14:textId="6331D637" w:rsidR="0044727D" w:rsidRPr="00957DFF" w:rsidRDefault="001415D1" w:rsidP="001415D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Также обновлены ОП высшего и послевузовского образования в связи с введение ПС </w:t>
      </w:r>
      <w:r w:rsidR="0044727D" w:rsidRPr="00CC3349">
        <w:rPr>
          <w:rFonts w:ascii="Times New Roman" w:hAnsi="Times New Roman"/>
        </w:rPr>
        <w:t>"Энергетический аудит (Энергоаудит)", "Обеспечение сохранности Национального архивного фонда", «Актуарий»</w:t>
      </w:r>
      <w:r w:rsidR="0044727D">
        <w:rPr>
          <w:rFonts w:ascii="Times New Roman" w:hAnsi="Times New Roman"/>
        </w:rPr>
        <w:t>, «Ветеринарная деятельность», «Артист театра и кино»</w:t>
      </w:r>
      <w:r w:rsidR="0044727D" w:rsidRPr="00CC3349">
        <w:rPr>
          <w:rFonts w:ascii="Times New Roman" w:hAnsi="Times New Roman"/>
        </w:rPr>
        <w:t xml:space="preserve">. </w:t>
      </w:r>
      <w:bookmarkStart w:id="2" w:name="_Hlk166682093"/>
      <w:bookmarkEnd w:id="1"/>
    </w:p>
    <w:bookmarkEnd w:id="2"/>
    <w:p w14:paraId="301FE8AC" w14:textId="6C305602" w:rsidR="0044727D" w:rsidRPr="007E634A" w:rsidRDefault="0044727D" w:rsidP="0044727D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34A">
        <w:rPr>
          <w:rFonts w:ascii="Times New Roman" w:hAnsi="Times New Roman"/>
          <w:sz w:val="24"/>
          <w:szCs w:val="24"/>
        </w:rPr>
        <w:t>Во исполнении протокольного решения РУМС МНВО РК от 20 декабря 2023 года в образовательные программы высшего образования в цикл ООД КВ добавлена дисциплина «Основы финансовой грамотности» в объеме 5 кредитов. В связи с потерей актуальности из этого цикла исключена дисциплина «Этика инклюзивного взаимодействия».</w:t>
      </w:r>
    </w:p>
    <w:p w14:paraId="532DE4CD" w14:textId="7284623B" w:rsidR="0044727D" w:rsidRPr="009929FF" w:rsidRDefault="0044727D" w:rsidP="0044727D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34A">
        <w:rPr>
          <w:rFonts w:ascii="Times New Roman" w:hAnsi="Times New Roman"/>
          <w:sz w:val="24"/>
          <w:szCs w:val="24"/>
        </w:rPr>
        <w:t>В 2024 году принят Межвузовский стандарт по применению искусственного интеллекта в высшем и послевузовском образовании Республики Казахстан, согласно которому всем ОВПО рекомендуется включить в ОП не профильного направления дисциплину "Основы искусственного интеллекта". Дисциплина направлена на использование знаний о методах разработки и реализации интеллектуальных систем в профессиональной деятельности, применению навыков проектирования баз знаний предметной области. Таким образом, содержание и результаты обучения дисциплины ОИИ должны быть представлены в соответствии с профилем направления подготовки кадров.</w:t>
      </w:r>
      <w:r>
        <w:rPr>
          <w:rFonts w:ascii="Times New Roman" w:hAnsi="Times New Roman"/>
          <w:sz w:val="24"/>
          <w:szCs w:val="24"/>
        </w:rPr>
        <w:t xml:space="preserve"> Данная дисциплина </w:t>
      </w:r>
      <w:r w:rsidR="001415D1">
        <w:rPr>
          <w:rFonts w:ascii="Times New Roman" w:hAnsi="Times New Roman"/>
          <w:sz w:val="24"/>
          <w:szCs w:val="24"/>
        </w:rPr>
        <w:t xml:space="preserve">включена </w:t>
      </w:r>
      <w:r>
        <w:rPr>
          <w:rFonts w:ascii="Times New Roman" w:hAnsi="Times New Roman"/>
          <w:sz w:val="24"/>
          <w:szCs w:val="24"/>
        </w:rPr>
        <w:t xml:space="preserve">во все ОП университета за исключением ОП в области ИКТ. Для педагогических ОП </w:t>
      </w:r>
      <w:r w:rsidR="00141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включена дисциплина «Искусственный интеллект в образовании» за исключением программ </w:t>
      </w:r>
      <w:r w:rsidRPr="009929F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IP</w:t>
      </w:r>
      <w:r w:rsidRPr="009929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3F64CC2E" w14:textId="69DCCE73" w:rsidR="0044727D" w:rsidRDefault="0044727D" w:rsidP="0044727D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166499778"/>
      <w:r w:rsidRPr="005701A5">
        <w:rPr>
          <w:rFonts w:ascii="Times New Roman" w:hAnsi="Times New Roman"/>
          <w:sz w:val="24"/>
          <w:szCs w:val="24"/>
        </w:rPr>
        <w:t xml:space="preserve">В рамках проекта </w:t>
      </w:r>
      <w:r w:rsidRPr="00C775C6">
        <w:rPr>
          <w:rFonts w:ascii="Times New Roman" w:hAnsi="Times New Roman"/>
          <w:sz w:val="24"/>
          <w:szCs w:val="24"/>
        </w:rPr>
        <w:t xml:space="preserve">Всемирного банка и МНВО РК </w:t>
      </w:r>
      <w:bookmarkStart w:id="4" w:name="_Hlk166681622"/>
      <w:r w:rsidRPr="00C775C6">
        <w:rPr>
          <w:rFonts w:ascii="Times New Roman" w:hAnsi="Times New Roman"/>
          <w:sz w:val="24"/>
          <w:szCs w:val="24"/>
        </w:rPr>
        <w:t>«Реализация модели педагогического образования и усиление его содержания»</w:t>
      </w:r>
      <w:bookmarkEnd w:id="4"/>
      <w:r w:rsidRPr="00C775C6">
        <w:rPr>
          <w:rFonts w:ascii="Times New Roman" w:hAnsi="Times New Roman"/>
          <w:sz w:val="24"/>
          <w:szCs w:val="24"/>
        </w:rPr>
        <w:t xml:space="preserve"> </w:t>
      </w:r>
      <w:r w:rsidRPr="005701A5">
        <w:rPr>
          <w:rFonts w:ascii="Times New Roman" w:hAnsi="Times New Roman"/>
          <w:sz w:val="24"/>
          <w:szCs w:val="24"/>
        </w:rPr>
        <w:t>разработано 30 образовательных программ в области «Педагогические науки», в том числе «Дошкольное образование» (</w:t>
      </w:r>
      <w:r>
        <w:rPr>
          <w:rFonts w:ascii="Times New Roman" w:hAnsi="Times New Roman"/>
          <w:sz w:val="24"/>
          <w:szCs w:val="24"/>
        </w:rPr>
        <w:t xml:space="preserve">базовый вуз- </w:t>
      </w:r>
      <w:r w:rsidRPr="005701A5">
        <w:rPr>
          <w:rFonts w:ascii="Times New Roman" w:hAnsi="Times New Roman"/>
          <w:sz w:val="24"/>
          <w:szCs w:val="24"/>
        </w:rPr>
        <w:t>КРУ имени А.Байтурсынова), «Начальное образование» (</w:t>
      </w:r>
      <w:r>
        <w:rPr>
          <w:rFonts w:ascii="Times New Roman" w:hAnsi="Times New Roman"/>
          <w:sz w:val="24"/>
          <w:szCs w:val="24"/>
        </w:rPr>
        <w:t xml:space="preserve">базовый вуз- </w:t>
      </w:r>
      <w:r w:rsidRPr="005701A5">
        <w:rPr>
          <w:rFonts w:ascii="Times New Roman" w:hAnsi="Times New Roman"/>
          <w:sz w:val="24"/>
          <w:szCs w:val="24"/>
        </w:rPr>
        <w:t xml:space="preserve">КРУ имени А.Байтурсынова), </w:t>
      </w:r>
      <w:r>
        <w:rPr>
          <w:rFonts w:ascii="Times New Roman" w:hAnsi="Times New Roman"/>
          <w:sz w:val="24"/>
          <w:szCs w:val="24"/>
        </w:rPr>
        <w:t xml:space="preserve">пилотирование которых прошло в 2023 году. </w:t>
      </w:r>
      <w:bookmarkStart w:id="5" w:name="_Hlk166681595"/>
      <w:r>
        <w:rPr>
          <w:rFonts w:ascii="Times New Roman" w:hAnsi="Times New Roman"/>
          <w:sz w:val="24"/>
          <w:szCs w:val="24"/>
        </w:rPr>
        <w:t xml:space="preserve">В 2024 году </w:t>
      </w:r>
      <w:r w:rsidR="001415D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ОП (Психология, </w:t>
      </w:r>
      <w:r w:rsidRPr="009929FF">
        <w:rPr>
          <w:rFonts w:ascii="Times New Roman" w:hAnsi="Times New Roman"/>
          <w:sz w:val="24"/>
          <w:szCs w:val="24"/>
        </w:rPr>
        <w:t>Специальная педагогика, История и обществознание, Физическая культура и спорт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929FF">
        <w:rPr>
          <w:rFonts w:ascii="Times New Roman" w:hAnsi="Times New Roman"/>
          <w:sz w:val="24"/>
          <w:szCs w:val="24"/>
        </w:rPr>
        <w:t>Английский язык, Казахский язык и литература, Менеджмент и лидерство в образовании</w:t>
      </w:r>
      <w:r>
        <w:rPr>
          <w:rFonts w:ascii="Times New Roman" w:hAnsi="Times New Roman"/>
          <w:sz w:val="24"/>
          <w:szCs w:val="24"/>
        </w:rPr>
        <w:t xml:space="preserve"> (магистратура)) будут масштабированы в ПИ. </w:t>
      </w:r>
      <w:bookmarkEnd w:id="3"/>
      <w:r w:rsidRPr="001727CE">
        <w:rPr>
          <w:rFonts w:ascii="Times New Roman" w:hAnsi="Times New Roman"/>
          <w:sz w:val="24"/>
          <w:szCs w:val="24"/>
        </w:rPr>
        <w:t>Данные программы нацелены на цифровизацию в образовании и развитие цифровой компетентности учителей, инклюзивность образования, развитие гибких/универсальных педагогических навыков, управление изменениями, исследовательский подход в педагогике, STEM-образование, концепция CLIL</w:t>
      </w:r>
      <w:r>
        <w:rPr>
          <w:rFonts w:ascii="Times New Roman" w:hAnsi="Times New Roman"/>
          <w:sz w:val="24"/>
          <w:szCs w:val="24"/>
        </w:rPr>
        <w:t xml:space="preserve">. </w:t>
      </w:r>
    </w:p>
    <w:bookmarkEnd w:id="5"/>
    <w:p w14:paraId="45A0D51E" w14:textId="54DF0BFE" w:rsidR="0044727D" w:rsidRDefault="0044727D" w:rsidP="0044727D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 w:rsidR="001415D1">
        <w:rPr>
          <w:rFonts w:ascii="Times New Roman" w:hAnsi="Times New Roman"/>
          <w:sz w:val="24"/>
          <w:szCs w:val="24"/>
        </w:rPr>
        <w:t xml:space="preserve">двудипломных </w:t>
      </w:r>
      <w:r>
        <w:rPr>
          <w:rFonts w:ascii="Times New Roman" w:hAnsi="Times New Roman"/>
          <w:sz w:val="24"/>
          <w:szCs w:val="24"/>
        </w:rPr>
        <w:t xml:space="preserve"> ОП</w:t>
      </w:r>
      <w:r w:rsidR="001415D1">
        <w:rPr>
          <w:rFonts w:ascii="Times New Roman" w:hAnsi="Times New Roman"/>
          <w:sz w:val="24"/>
          <w:szCs w:val="24"/>
        </w:rPr>
        <w:t>, разработанных в 2024 году</w:t>
      </w:r>
      <w:r>
        <w:rPr>
          <w:rFonts w:ascii="Times New Roman" w:hAnsi="Times New Roman"/>
          <w:sz w:val="24"/>
          <w:szCs w:val="24"/>
        </w:rPr>
        <w:t>:</w:t>
      </w:r>
    </w:p>
    <w:p w14:paraId="461CB53E" w14:textId="77777777" w:rsidR="0044727D" w:rsidRDefault="0044727D" w:rsidP="0044727D">
      <w:pPr>
        <w:pStyle w:val="a3"/>
        <w:numPr>
          <w:ilvl w:val="0"/>
          <w:numId w:val="3"/>
        </w:numPr>
        <w:tabs>
          <w:tab w:val="left" w:pos="1134"/>
        </w:tabs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C775C6">
        <w:rPr>
          <w:rFonts w:ascii="Times New Roman" w:hAnsi="Times New Roman"/>
          <w:sz w:val="24"/>
          <w:szCs w:val="24"/>
        </w:rPr>
        <w:t>7М02201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5C6">
        <w:rPr>
          <w:rFonts w:ascii="Times New Roman" w:hAnsi="Times New Roman"/>
          <w:sz w:val="24"/>
          <w:szCs w:val="24"/>
        </w:rPr>
        <w:t>История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C775C6">
        <w:rPr>
          <w:rFonts w:ascii="Times New Roman" w:hAnsi="Times New Roman"/>
          <w:sz w:val="24"/>
          <w:szCs w:val="24"/>
        </w:rPr>
        <w:t>Университета Витовта Великого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775C6">
        <w:rPr>
          <w:rFonts w:ascii="Times New Roman" w:hAnsi="Times New Roman"/>
          <w:sz w:val="24"/>
          <w:szCs w:val="24"/>
        </w:rPr>
        <w:t>Литовская Республика;</w:t>
      </w:r>
    </w:p>
    <w:p w14:paraId="5661E117" w14:textId="77777777" w:rsidR="0044727D" w:rsidRDefault="0044727D" w:rsidP="0044727D">
      <w:pPr>
        <w:pStyle w:val="a3"/>
        <w:numPr>
          <w:ilvl w:val="0"/>
          <w:numId w:val="3"/>
        </w:numPr>
        <w:tabs>
          <w:tab w:val="left" w:pos="1134"/>
        </w:tabs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15BD2">
        <w:rPr>
          <w:rFonts w:ascii="Times New Roman" w:hAnsi="Times New Roman"/>
          <w:sz w:val="24"/>
          <w:szCs w:val="24"/>
        </w:rPr>
        <w:t>7М08101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BD2">
        <w:rPr>
          <w:rFonts w:ascii="Times New Roman" w:hAnsi="Times New Roman"/>
          <w:sz w:val="24"/>
          <w:szCs w:val="24"/>
        </w:rPr>
        <w:t>Агрономия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15BD2">
        <w:rPr>
          <w:rFonts w:ascii="Times New Roman" w:hAnsi="Times New Roman"/>
          <w:sz w:val="24"/>
          <w:szCs w:val="24"/>
        </w:rPr>
        <w:t>Северо-Западный университет сельского и лесного хозяйства (NWAFU)</w:t>
      </w:r>
      <w:r>
        <w:rPr>
          <w:rFonts w:ascii="Times New Roman" w:hAnsi="Times New Roman"/>
          <w:sz w:val="24"/>
          <w:szCs w:val="24"/>
        </w:rPr>
        <w:t>, КНР;</w:t>
      </w:r>
    </w:p>
    <w:p w14:paraId="040519D5" w14:textId="77777777" w:rsidR="0044727D" w:rsidRPr="00F15BD2" w:rsidRDefault="0044727D" w:rsidP="0044727D">
      <w:pPr>
        <w:pStyle w:val="a3"/>
        <w:numPr>
          <w:ilvl w:val="0"/>
          <w:numId w:val="3"/>
        </w:numPr>
        <w:tabs>
          <w:tab w:val="left" w:pos="1134"/>
        </w:tabs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7М02303 Ин</w:t>
      </w:r>
      <w:r w:rsidRPr="009929FF">
        <w:rPr>
          <w:rFonts w:ascii="Times New Roman" w:hAnsi="Times New Roman"/>
          <w:sz w:val="24"/>
          <w:szCs w:val="24"/>
        </w:rPr>
        <w:t>остранная филология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929FF">
        <w:rPr>
          <w:rFonts w:ascii="Times New Roman" w:hAnsi="Times New Roman"/>
          <w:sz w:val="24"/>
          <w:szCs w:val="24"/>
        </w:rPr>
        <w:t>Ульстерский университет, Северная Ирландия</w:t>
      </w:r>
      <w:r>
        <w:rPr>
          <w:rFonts w:ascii="Times New Roman" w:hAnsi="Times New Roman"/>
          <w:sz w:val="24"/>
          <w:szCs w:val="24"/>
        </w:rPr>
        <w:t>.</w:t>
      </w:r>
    </w:p>
    <w:p w14:paraId="1800E13D" w14:textId="743B3024" w:rsidR="003411DF" w:rsidRDefault="003411DF" w:rsidP="003411DF">
      <w:pPr>
        <w:ind w:firstLine="709"/>
        <w:jc w:val="both"/>
        <w:rPr>
          <w:rFonts w:ascii="Times New Roman" w:hAnsi="Times New Roman" w:cs="Times New Roman"/>
        </w:rPr>
      </w:pPr>
      <w:r w:rsidRPr="003411DF">
        <w:rPr>
          <w:rFonts w:ascii="Times New Roman" w:hAnsi="Times New Roman" w:cs="Times New Roman"/>
        </w:rPr>
        <w:t xml:space="preserve">Академическим комитетом факультета машиностроения, энергетики и информационных технологий разработана </w:t>
      </w:r>
      <w:r w:rsidR="00993942">
        <w:rPr>
          <w:rFonts w:ascii="Times New Roman" w:hAnsi="Times New Roman" w:cs="Times New Roman"/>
        </w:rPr>
        <w:t xml:space="preserve">инновационная </w:t>
      </w:r>
      <w:r w:rsidRPr="003411DF">
        <w:rPr>
          <w:rFonts w:ascii="Times New Roman" w:hAnsi="Times New Roman" w:cs="Times New Roman"/>
        </w:rPr>
        <w:t>ОП магистратуры (научно-педагогического направления) 7М07106 Интеллектуальные транспортные системы направленная на подготовку специалистов в области интеллектуальных систем управления, владеющих современными информационными технологиями и методами разработки информационных систем управления, обладающих знаниями в области программирования, математического моделирования, искусственного интеллекта и специфики отрасли, умеющими проводить интеграцию с другими информационными системами и оборудованием. Данная ОП в настоящее время готова для внесения в ИС Реестр ОП.</w:t>
      </w:r>
    </w:p>
    <w:p w14:paraId="79E16DE4" w14:textId="2D1A7C0A" w:rsidR="003411DF" w:rsidRPr="003411DF" w:rsidRDefault="00993942" w:rsidP="003411DF">
      <w:pPr>
        <w:ind w:firstLine="709"/>
        <w:jc w:val="both"/>
        <w:rPr>
          <w:rFonts w:ascii="Times New Roman" w:hAnsi="Times New Roman" w:cs="Times New Roman"/>
        </w:rPr>
      </w:pPr>
      <w:r w:rsidRPr="00993942">
        <w:rPr>
          <w:rFonts w:ascii="Times New Roman" w:hAnsi="Times New Roman" w:cs="Times New Roman"/>
        </w:rPr>
        <w:t xml:space="preserve">Академическим комитетом факультета социально-гуманитарных наук разработана ОП 6В03102 </w:t>
      </w:r>
      <w:r w:rsidR="003411DF" w:rsidRPr="00993942">
        <w:rPr>
          <w:rFonts w:ascii="Times New Roman" w:hAnsi="Times New Roman" w:cs="Times New Roman"/>
        </w:rPr>
        <w:t>Регионоведение</w:t>
      </w:r>
      <w:r>
        <w:rPr>
          <w:rFonts w:ascii="Times New Roman" w:hAnsi="Times New Roman" w:cs="Times New Roman"/>
        </w:rPr>
        <w:t xml:space="preserve"> направленная на подготовку </w:t>
      </w:r>
      <w:r>
        <w:rPr>
          <w:rFonts w:ascii="Times New Roman" w:hAnsi="Times New Roman" w:cs="Times New Roman"/>
          <w:spacing w:val="-5"/>
        </w:rPr>
        <w:t>специалистов, владеющих</w:t>
      </w:r>
      <w:r>
        <w:rPr>
          <w:rFonts w:ascii="Times New Roman" w:hAnsi="Times New Roman" w:cs="Times New Roman"/>
        </w:rPr>
        <w:t xml:space="preserve"> научными основами экспертной и консультативной деятельности в государственных органах, коммерческих структурах, связанных с мониторинговой и переводческой деятельностью, а также имеющих навыки научного мониторинга региональной обстановки.</w:t>
      </w:r>
    </w:p>
    <w:p w14:paraId="62E24B8D" w14:textId="4F0F87EC" w:rsidR="00300660" w:rsidRDefault="00D4575C" w:rsidP="00D4575C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 настоящее время Академическими комитетами начата процедура обновления ОП в реестре.  </w:t>
      </w:r>
    </w:p>
    <w:p w14:paraId="0ADFF046" w14:textId="5FF7B880" w:rsidR="00993942" w:rsidRDefault="00993942" w:rsidP="00D4575C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Итого на обновление в Реестр подано 66 ОП высшего образования,  37 ОП магистратуры, 18 ОП докторантуры, на включение в Реестр</w:t>
      </w:r>
      <w:r w:rsidR="009A3BEF">
        <w:rPr>
          <w:rFonts w:ascii="Times New Roman" w:hAnsi="Times New Roman" w:cs="Times New Roman"/>
        </w:rPr>
        <w:t xml:space="preserve"> 10 ОП из них инновационных 9, новых -1.</w:t>
      </w:r>
    </w:p>
    <w:p w14:paraId="289E9CC4" w14:textId="6FC4269A" w:rsidR="009A3BEF" w:rsidRDefault="009A3BEF" w:rsidP="00D4575C">
      <w:pPr>
        <w:ind w:firstLine="567"/>
        <w:jc w:val="both"/>
        <w:rPr>
          <w:rFonts w:ascii="Times New Roman" w:hAnsi="Times New Roman" w:cs="Times New Roman"/>
        </w:rPr>
      </w:pPr>
      <w:r w:rsidRPr="00300660">
        <w:rPr>
          <w:rFonts w:ascii="Times New Roman" w:hAnsi="Times New Roman" w:cs="Times New Roman"/>
        </w:rPr>
        <w:t xml:space="preserve">На основании образовательных программ  Академическими комитетами разработаны учебные планы на полный срок обучения, сокращенный срок обучения на базе технического и профессионального, </w:t>
      </w:r>
      <w:r>
        <w:rPr>
          <w:rFonts w:ascii="Times New Roman" w:hAnsi="Times New Roman" w:cs="Times New Roman"/>
        </w:rPr>
        <w:t xml:space="preserve">послесреднего и </w:t>
      </w:r>
      <w:r w:rsidRPr="00300660">
        <w:rPr>
          <w:rFonts w:ascii="Times New Roman" w:hAnsi="Times New Roman" w:cs="Times New Roman"/>
        </w:rPr>
        <w:t>высшего образования в соответствии с планом набора.</w:t>
      </w:r>
    </w:p>
    <w:p w14:paraId="34F34048" w14:textId="3D6DFD1D" w:rsidR="001415D1" w:rsidRPr="003411DF" w:rsidRDefault="001415D1" w:rsidP="00D457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C22624" w14:textId="77777777" w:rsidR="003411DF" w:rsidRDefault="003411DF" w:rsidP="00D4575C">
      <w:pPr>
        <w:ind w:firstLine="567"/>
        <w:jc w:val="both"/>
        <w:rPr>
          <w:rFonts w:ascii="Times New Roman" w:hAnsi="Times New Roman" w:cs="Times New Roman"/>
          <w:b/>
        </w:rPr>
      </w:pPr>
    </w:p>
    <w:p w14:paraId="2DA3B33E" w14:textId="232342B0" w:rsidR="00A20430" w:rsidRPr="00A20430" w:rsidRDefault="00A20430" w:rsidP="00D4575C">
      <w:pPr>
        <w:ind w:firstLine="567"/>
        <w:jc w:val="both"/>
        <w:rPr>
          <w:rFonts w:ascii="Times New Roman" w:hAnsi="Times New Roman" w:cs="Times New Roman"/>
          <w:b/>
        </w:rPr>
      </w:pPr>
      <w:r w:rsidRPr="00A20430">
        <w:rPr>
          <w:rFonts w:ascii="Times New Roman" w:hAnsi="Times New Roman" w:cs="Times New Roman"/>
          <w:b/>
        </w:rPr>
        <w:t>Рабочие учебные планы.</w:t>
      </w:r>
    </w:p>
    <w:p w14:paraId="7C2018A1" w14:textId="26C26105" w:rsidR="00A20430" w:rsidRPr="00A20430" w:rsidRDefault="00A20430" w:rsidP="00D4575C">
      <w:pPr>
        <w:ind w:firstLine="567"/>
        <w:jc w:val="both"/>
        <w:rPr>
          <w:rFonts w:ascii="Times New Roman" w:hAnsi="Times New Roman" w:cs="Times New Roman"/>
        </w:rPr>
      </w:pPr>
      <w:r w:rsidRPr="00A20430">
        <w:rPr>
          <w:rFonts w:ascii="Times New Roman" w:hAnsi="Times New Roman" w:cs="Times New Roman"/>
        </w:rPr>
        <w:t>Формированию рабочих учебных планов на 202</w:t>
      </w:r>
      <w:r w:rsidR="001415D1">
        <w:rPr>
          <w:rFonts w:ascii="Times New Roman" w:hAnsi="Times New Roman" w:cs="Times New Roman"/>
        </w:rPr>
        <w:t>4</w:t>
      </w:r>
      <w:r w:rsidRPr="00A20430">
        <w:rPr>
          <w:rFonts w:ascii="Times New Roman" w:hAnsi="Times New Roman" w:cs="Times New Roman"/>
        </w:rPr>
        <w:t>-202</w:t>
      </w:r>
      <w:r w:rsidR="001415D1">
        <w:rPr>
          <w:rFonts w:ascii="Times New Roman" w:hAnsi="Times New Roman" w:cs="Times New Roman"/>
        </w:rPr>
        <w:t>5</w:t>
      </w:r>
      <w:r w:rsidRPr="00A20430">
        <w:rPr>
          <w:rFonts w:ascii="Times New Roman" w:hAnsi="Times New Roman" w:cs="Times New Roman"/>
        </w:rPr>
        <w:t xml:space="preserve"> учебный год предшествовала процедура записи обучающихся на дисциплины и соответственно, формирование индивидуальных учебных планов. </w:t>
      </w:r>
      <w:r w:rsidR="00F77DEE" w:rsidRPr="00A20430">
        <w:rPr>
          <w:rFonts w:ascii="Times New Roman" w:hAnsi="Times New Roman" w:cs="Times New Roman"/>
        </w:rPr>
        <w:t xml:space="preserve">Координируют данную работу эдвайзеры </w:t>
      </w:r>
      <w:r w:rsidR="00F77DEE">
        <w:rPr>
          <w:rFonts w:ascii="Times New Roman" w:hAnsi="Times New Roman" w:cs="Times New Roman"/>
        </w:rPr>
        <w:t xml:space="preserve"> </w:t>
      </w:r>
      <w:r w:rsidR="00F77DEE" w:rsidRPr="00A20430">
        <w:rPr>
          <w:rFonts w:ascii="Times New Roman" w:hAnsi="Times New Roman" w:cs="Times New Roman"/>
        </w:rPr>
        <w:t xml:space="preserve">академических групп и </w:t>
      </w:r>
      <w:r w:rsidR="00F77DEE">
        <w:rPr>
          <w:rFonts w:ascii="Times New Roman" w:hAnsi="Times New Roman" w:cs="Times New Roman"/>
        </w:rPr>
        <w:t>методисты</w:t>
      </w:r>
      <w:r w:rsidR="00F77DEE" w:rsidRPr="00A20430">
        <w:rPr>
          <w:rFonts w:ascii="Times New Roman" w:hAnsi="Times New Roman" w:cs="Times New Roman"/>
        </w:rPr>
        <w:t xml:space="preserve"> </w:t>
      </w:r>
      <w:r w:rsidR="00F77DEE">
        <w:rPr>
          <w:rFonts w:ascii="Times New Roman" w:hAnsi="Times New Roman" w:cs="Times New Roman"/>
        </w:rPr>
        <w:t>Офиса Р</w:t>
      </w:r>
      <w:r w:rsidR="00F77DEE" w:rsidRPr="00A20430">
        <w:rPr>
          <w:rFonts w:ascii="Times New Roman" w:hAnsi="Times New Roman" w:cs="Times New Roman"/>
        </w:rPr>
        <w:t>егистра</w:t>
      </w:r>
      <w:r w:rsidR="00F77DEE">
        <w:rPr>
          <w:rFonts w:ascii="Times New Roman" w:hAnsi="Times New Roman" w:cs="Times New Roman"/>
        </w:rPr>
        <w:t>тора.</w:t>
      </w:r>
      <w:r w:rsidR="00F77DEE" w:rsidRPr="00A20430">
        <w:rPr>
          <w:rFonts w:ascii="Times New Roman" w:hAnsi="Times New Roman" w:cs="Times New Roman"/>
        </w:rPr>
        <w:t xml:space="preserve"> </w:t>
      </w:r>
      <w:r w:rsidRPr="00A20430">
        <w:rPr>
          <w:rFonts w:ascii="Times New Roman" w:hAnsi="Times New Roman" w:cs="Times New Roman"/>
        </w:rPr>
        <w:t xml:space="preserve">Формирование индивидуальных учебных планов осуществляется </w:t>
      </w:r>
      <w:r w:rsidR="00F77DEE">
        <w:rPr>
          <w:rFonts w:ascii="Times New Roman" w:hAnsi="Times New Roman" w:cs="Times New Roman"/>
        </w:rPr>
        <w:t xml:space="preserve">методистами отдела организации и планирования учебного процесса </w:t>
      </w:r>
      <w:r w:rsidRPr="00A20430">
        <w:rPr>
          <w:rFonts w:ascii="Times New Roman" w:hAnsi="Times New Roman" w:cs="Times New Roman"/>
        </w:rPr>
        <w:t xml:space="preserve">в ИС </w:t>
      </w:r>
      <w:r w:rsidRPr="00A20430">
        <w:rPr>
          <w:rFonts w:ascii="Times New Roman" w:hAnsi="Times New Roman" w:cs="Times New Roman"/>
          <w:lang w:val="en-US"/>
        </w:rPr>
        <w:t>Platonus</w:t>
      </w:r>
      <w:r w:rsidR="00F77DEE">
        <w:rPr>
          <w:rFonts w:ascii="Times New Roman" w:hAnsi="Times New Roman" w:cs="Times New Roman"/>
        </w:rPr>
        <w:t xml:space="preserve"> с последующей выгрузкой для утверждения.</w:t>
      </w:r>
      <w:r w:rsidR="006661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0430">
        <w:rPr>
          <w:rFonts w:ascii="Times New Roman" w:hAnsi="Times New Roman" w:cs="Times New Roman"/>
        </w:rPr>
        <w:t>На данный момент процедура разработки рабочих учебных планов на 202</w:t>
      </w:r>
      <w:r w:rsidR="001415D1">
        <w:rPr>
          <w:rFonts w:ascii="Times New Roman" w:hAnsi="Times New Roman" w:cs="Times New Roman"/>
        </w:rPr>
        <w:t>4</w:t>
      </w:r>
      <w:r w:rsidRPr="00A20430">
        <w:rPr>
          <w:rFonts w:ascii="Times New Roman" w:hAnsi="Times New Roman" w:cs="Times New Roman"/>
        </w:rPr>
        <w:t>-202</w:t>
      </w:r>
      <w:r w:rsidR="001415D1">
        <w:rPr>
          <w:rFonts w:ascii="Times New Roman" w:hAnsi="Times New Roman" w:cs="Times New Roman"/>
        </w:rPr>
        <w:t>5</w:t>
      </w:r>
      <w:r w:rsidRPr="00A20430">
        <w:rPr>
          <w:rFonts w:ascii="Times New Roman" w:hAnsi="Times New Roman" w:cs="Times New Roman"/>
        </w:rPr>
        <w:t xml:space="preserve"> учебный год в разрезе образовательных программ, уровней обучения и</w:t>
      </w:r>
      <w:r w:rsidR="00D4575C">
        <w:rPr>
          <w:rFonts w:ascii="Times New Roman" w:hAnsi="Times New Roman" w:cs="Times New Roman"/>
        </w:rPr>
        <w:t xml:space="preserve"> академических групп, завершена и готова к утверждению.</w:t>
      </w:r>
      <w:r>
        <w:rPr>
          <w:rFonts w:ascii="Times New Roman" w:hAnsi="Times New Roman" w:cs="Times New Roman"/>
        </w:rPr>
        <w:t xml:space="preserve"> </w:t>
      </w:r>
      <w:r w:rsidRPr="00A20430">
        <w:rPr>
          <w:rFonts w:ascii="Times New Roman" w:hAnsi="Times New Roman" w:cs="Times New Roman"/>
        </w:rPr>
        <w:t xml:space="preserve"> </w:t>
      </w:r>
    </w:p>
    <w:p w14:paraId="765DC0C9" w14:textId="77777777" w:rsidR="00A20430" w:rsidRPr="00A20430" w:rsidRDefault="00A20430" w:rsidP="00D4575C">
      <w:pPr>
        <w:ind w:firstLine="567"/>
        <w:jc w:val="both"/>
        <w:rPr>
          <w:rFonts w:ascii="Times New Roman" w:hAnsi="Times New Roman" w:cs="Times New Roman"/>
        </w:rPr>
      </w:pPr>
    </w:p>
    <w:p w14:paraId="05B9D93B" w14:textId="376A18A0" w:rsidR="00A20430" w:rsidRPr="00A20430" w:rsidRDefault="00A20430" w:rsidP="00D4575C">
      <w:pPr>
        <w:ind w:firstLine="567"/>
        <w:jc w:val="both"/>
        <w:rPr>
          <w:rFonts w:ascii="Times New Roman" w:hAnsi="Times New Roman" w:cs="Times New Roman"/>
          <w:b/>
        </w:rPr>
      </w:pPr>
      <w:r w:rsidRPr="00A20430">
        <w:rPr>
          <w:rFonts w:ascii="Times New Roman" w:hAnsi="Times New Roman" w:cs="Times New Roman"/>
          <w:b/>
        </w:rPr>
        <w:t>Положение о планировании учебной работы и педагогической нагрузки ППС на 202</w:t>
      </w:r>
      <w:r w:rsidR="001415D1">
        <w:rPr>
          <w:rFonts w:ascii="Times New Roman" w:hAnsi="Times New Roman" w:cs="Times New Roman"/>
          <w:b/>
        </w:rPr>
        <w:t>4</w:t>
      </w:r>
      <w:r w:rsidRPr="00A20430">
        <w:rPr>
          <w:rFonts w:ascii="Times New Roman" w:hAnsi="Times New Roman" w:cs="Times New Roman"/>
          <w:b/>
        </w:rPr>
        <w:t>-202</w:t>
      </w:r>
      <w:r w:rsidR="001415D1">
        <w:rPr>
          <w:rFonts w:ascii="Times New Roman" w:hAnsi="Times New Roman" w:cs="Times New Roman"/>
          <w:b/>
        </w:rPr>
        <w:t>5</w:t>
      </w:r>
      <w:r w:rsidRPr="00A20430">
        <w:rPr>
          <w:rFonts w:ascii="Times New Roman" w:hAnsi="Times New Roman" w:cs="Times New Roman"/>
          <w:b/>
        </w:rPr>
        <w:t xml:space="preserve"> учебный год</w:t>
      </w:r>
    </w:p>
    <w:p w14:paraId="45CF69CD" w14:textId="77777777" w:rsidR="00A20430" w:rsidRPr="00A20430" w:rsidRDefault="00A20430" w:rsidP="00D4575C">
      <w:pPr>
        <w:ind w:firstLine="567"/>
        <w:jc w:val="both"/>
        <w:rPr>
          <w:rFonts w:ascii="Times New Roman" w:hAnsi="Times New Roman" w:cs="Times New Roman"/>
          <w:b/>
        </w:rPr>
      </w:pPr>
    </w:p>
    <w:p w14:paraId="411AAE3F" w14:textId="56B44A9C" w:rsidR="00F77DEE" w:rsidRDefault="00A20430" w:rsidP="00F77DE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положение пересматривается ежегодно с учетом изменений в планировании и организации учебного процесса, внесения изменений в нормативно-правовые акты в сфере высшего и послевузовского образования.</w:t>
      </w:r>
      <w:r w:rsidR="00F77DEE">
        <w:rPr>
          <w:rFonts w:ascii="Times New Roman" w:hAnsi="Times New Roman" w:cs="Times New Roman"/>
        </w:rPr>
        <w:t xml:space="preserve"> </w:t>
      </w:r>
      <w:r w:rsidR="00693864">
        <w:rPr>
          <w:rFonts w:ascii="Times New Roman" w:hAnsi="Times New Roman" w:cs="Times New Roman"/>
        </w:rPr>
        <w:t xml:space="preserve">Нормы расчета учебной нагрузки, в целом, сохранены на уровне норм, действовавших при расчете учебной нагрузки </w:t>
      </w:r>
      <w:r w:rsidR="001415D1">
        <w:rPr>
          <w:rFonts w:ascii="Times New Roman" w:hAnsi="Times New Roman" w:cs="Times New Roman"/>
        </w:rPr>
        <w:t>прошлого</w:t>
      </w:r>
      <w:r w:rsidR="00693864">
        <w:rPr>
          <w:rFonts w:ascii="Times New Roman" w:hAnsi="Times New Roman" w:cs="Times New Roman"/>
        </w:rPr>
        <w:t xml:space="preserve"> учебного года. </w:t>
      </w:r>
      <w:r w:rsidR="00F77DEE">
        <w:rPr>
          <w:rFonts w:ascii="Times New Roman" w:hAnsi="Times New Roman" w:cs="Times New Roman"/>
        </w:rPr>
        <w:t>Изменения в планировании представлены в Проекте Положения, а именно:</w:t>
      </w:r>
    </w:p>
    <w:p w14:paraId="1AABF6E5" w14:textId="506BCB99" w:rsidR="0087041C" w:rsidRPr="00B63B11" w:rsidRDefault="00F77DEE" w:rsidP="0087041C">
      <w:pPr>
        <w:ind w:firstLine="567"/>
        <w:jc w:val="both"/>
        <w:rPr>
          <w:rFonts w:ascii="Times New Roman" w:hAnsi="Times New Roman" w:cs="Times New Roman"/>
        </w:rPr>
      </w:pPr>
      <w:r w:rsidRPr="00B63B11">
        <w:rPr>
          <w:rFonts w:ascii="Times New Roman" w:hAnsi="Times New Roman" w:cs="Times New Roman"/>
        </w:rPr>
        <w:t xml:space="preserve">- </w:t>
      </w:r>
      <w:r w:rsidR="0087041C" w:rsidRPr="00B63B11">
        <w:rPr>
          <w:rFonts w:ascii="Times New Roman" w:hAnsi="Times New Roman" w:cs="Times New Roman"/>
        </w:rPr>
        <w:t>обновлен раздел «Нормативные ссылки»;</w:t>
      </w:r>
    </w:p>
    <w:p w14:paraId="76DF5B5C" w14:textId="70025765" w:rsidR="00F77DEE" w:rsidRPr="00B63B11" w:rsidRDefault="0087041C" w:rsidP="0087041C">
      <w:pPr>
        <w:ind w:firstLine="567"/>
        <w:jc w:val="both"/>
        <w:rPr>
          <w:rFonts w:ascii="Times New Roman" w:hAnsi="Times New Roman" w:cs="Times New Roman"/>
          <w:lang w:val="kk-KZ"/>
        </w:rPr>
      </w:pPr>
      <w:r w:rsidRPr="00B63B11">
        <w:rPr>
          <w:rFonts w:ascii="Times New Roman" w:hAnsi="Times New Roman" w:cs="Times New Roman"/>
        </w:rPr>
        <w:t>- включены нормы распределения часов по дуальному обучению;</w:t>
      </w:r>
    </w:p>
    <w:p w14:paraId="6D4D0B37" w14:textId="5AD5D76D" w:rsidR="000D4946" w:rsidRPr="00B63B11" w:rsidRDefault="00F77DEE" w:rsidP="000D4946">
      <w:pPr>
        <w:ind w:firstLine="567"/>
        <w:jc w:val="both"/>
        <w:rPr>
          <w:rFonts w:ascii="Times New Roman" w:hAnsi="Times New Roman" w:cs="Times New Roman"/>
          <w:lang w:val="kk-KZ"/>
        </w:rPr>
      </w:pPr>
      <w:r w:rsidRPr="00B63B11">
        <w:rPr>
          <w:rFonts w:ascii="Times New Roman" w:hAnsi="Times New Roman" w:cs="Times New Roman"/>
          <w:lang w:val="kk-KZ"/>
        </w:rPr>
        <w:t xml:space="preserve">- </w:t>
      </w:r>
      <w:r w:rsidR="000D4946" w:rsidRPr="00B63B11">
        <w:rPr>
          <w:rFonts w:ascii="Times New Roman" w:hAnsi="Times New Roman" w:cs="Times New Roman"/>
          <w:lang w:val="kk-KZ"/>
        </w:rPr>
        <w:t xml:space="preserve">добавлены требования к </w:t>
      </w:r>
      <w:r w:rsidR="0087041C" w:rsidRPr="00B63B11">
        <w:rPr>
          <w:rFonts w:ascii="Times New Roman" w:hAnsi="Times New Roman" w:cs="Times New Roman"/>
          <w:lang w:val="kk-KZ"/>
        </w:rPr>
        <w:t xml:space="preserve">ППС по преподаваемым дисциплинам, </w:t>
      </w:r>
      <w:r w:rsidR="000D4946" w:rsidRPr="00B63B11">
        <w:rPr>
          <w:rFonts w:ascii="Times New Roman" w:hAnsi="Times New Roman" w:cs="Times New Roman"/>
          <w:lang w:val="kk-KZ"/>
        </w:rPr>
        <w:t>руководству магистерскими и докторскими диссертациями и требования к преподавателям –практикам</w:t>
      </w:r>
      <w:r w:rsidR="0087041C" w:rsidRPr="00B63B11">
        <w:rPr>
          <w:rFonts w:ascii="Times New Roman" w:hAnsi="Times New Roman" w:cs="Times New Roman"/>
          <w:lang w:val="kk-KZ"/>
        </w:rPr>
        <w:t xml:space="preserve"> в соответствии с КВТ;</w:t>
      </w:r>
    </w:p>
    <w:p w14:paraId="6EF31DDB" w14:textId="5A6EE411" w:rsidR="007D0C15" w:rsidRPr="00B63B11" w:rsidRDefault="000D4946" w:rsidP="0087041C">
      <w:pPr>
        <w:ind w:firstLine="567"/>
        <w:jc w:val="both"/>
        <w:rPr>
          <w:rFonts w:ascii="Times New Roman" w:hAnsi="Times New Roman" w:cs="Times New Roman"/>
          <w:lang w:val="kk-KZ"/>
        </w:rPr>
      </w:pPr>
      <w:r w:rsidRPr="00B63B11">
        <w:rPr>
          <w:rFonts w:ascii="Times New Roman" w:hAnsi="Times New Roman" w:cs="Times New Roman"/>
          <w:lang w:val="kk-KZ"/>
        </w:rPr>
        <w:t xml:space="preserve">- </w:t>
      </w:r>
      <w:r w:rsidR="007D0C15" w:rsidRPr="00B63B11">
        <w:rPr>
          <w:rFonts w:ascii="Times New Roman" w:hAnsi="Times New Roman" w:cs="Times New Roman"/>
          <w:lang w:val="kk-KZ"/>
        </w:rPr>
        <w:t>на 2023-2026 годы выполнение педагогической нагрузки ППС осуществляется в пределах 40-часой рабочей недели.</w:t>
      </w:r>
    </w:p>
    <w:p w14:paraId="76C1807A" w14:textId="77777777" w:rsidR="00A20430" w:rsidRDefault="00F77DEE" w:rsidP="00F77DE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по академической деятельности провело разъяснительную работу с заведующими кафедрами</w:t>
      </w:r>
      <w:r w:rsidR="000D4946">
        <w:rPr>
          <w:rFonts w:ascii="Times New Roman" w:hAnsi="Times New Roman" w:cs="Times New Roman"/>
        </w:rPr>
        <w:t xml:space="preserve"> институтов.</w:t>
      </w:r>
    </w:p>
    <w:p w14:paraId="786AACCC" w14:textId="47407D75" w:rsidR="00A20430" w:rsidRDefault="00A20430" w:rsidP="00A20430">
      <w:pPr>
        <w:jc w:val="center"/>
        <w:rPr>
          <w:rFonts w:ascii="Times New Roman" w:hAnsi="Times New Roman" w:cs="Times New Roman"/>
        </w:rPr>
      </w:pPr>
    </w:p>
    <w:p w14:paraId="1019C6A0" w14:textId="77777777" w:rsidR="00B63B11" w:rsidRPr="00A20430" w:rsidRDefault="00B63B11" w:rsidP="00A20430">
      <w:pPr>
        <w:jc w:val="center"/>
        <w:rPr>
          <w:rFonts w:ascii="Times New Roman" w:hAnsi="Times New Roman" w:cs="Times New Roman"/>
        </w:rPr>
      </w:pPr>
    </w:p>
    <w:p w14:paraId="2F740CAA" w14:textId="77777777" w:rsidR="00A20430" w:rsidRPr="00A20430" w:rsidRDefault="00A20430" w:rsidP="00A20430">
      <w:pPr>
        <w:jc w:val="center"/>
        <w:rPr>
          <w:rFonts w:ascii="Times New Roman" w:hAnsi="Times New Roman" w:cs="Times New Roman"/>
        </w:rPr>
      </w:pPr>
    </w:p>
    <w:p w14:paraId="1216A7A8" w14:textId="77777777" w:rsidR="00A20430" w:rsidRPr="00A20430" w:rsidRDefault="00CD6CA1" w:rsidP="00A204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УАД</w:t>
      </w:r>
      <w:r w:rsidR="00A20430" w:rsidRPr="00A20430">
        <w:rPr>
          <w:rFonts w:ascii="Times New Roman" w:hAnsi="Times New Roman" w:cs="Times New Roman"/>
        </w:rPr>
        <w:t xml:space="preserve"> </w:t>
      </w:r>
      <w:r w:rsidR="00A20430" w:rsidRPr="00A20430">
        <w:rPr>
          <w:rFonts w:ascii="Times New Roman" w:hAnsi="Times New Roman" w:cs="Times New Roman"/>
        </w:rPr>
        <w:tab/>
      </w:r>
      <w:r w:rsidR="00A20430" w:rsidRPr="00A20430">
        <w:rPr>
          <w:rFonts w:ascii="Times New Roman" w:hAnsi="Times New Roman" w:cs="Times New Roman"/>
        </w:rPr>
        <w:tab/>
      </w:r>
      <w:r w:rsidR="00A20430" w:rsidRPr="00A20430">
        <w:rPr>
          <w:rFonts w:ascii="Times New Roman" w:hAnsi="Times New Roman" w:cs="Times New Roman"/>
        </w:rPr>
        <w:tab/>
      </w:r>
      <w:r w:rsidR="00A20430" w:rsidRPr="00A20430">
        <w:rPr>
          <w:rFonts w:ascii="Times New Roman" w:hAnsi="Times New Roman" w:cs="Times New Roman"/>
        </w:rPr>
        <w:tab/>
      </w:r>
      <w:r w:rsidR="00A20430" w:rsidRPr="00A204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Э.Наурызбаева</w:t>
      </w:r>
    </w:p>
    <w:sectPr w:rsidR="00A20430" w:rsidRPr="00A20430" w:rsidSect="003006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762F5"/>
    <w:multiLevelType w:val="hybridMultilevel"/>
    <w:tmpl w:val="4C7CAF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5961B0"/>
    <w:multiLevelType w:val="hybridMultilevel"/>
    <w:tmpl w:val="AAAC25B0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45264D2"/>
    <w:multiLevelType w:val="hybridMultilevel"/>
    <w:tmpl w:val="BF2ED060"/>
    <w:lvl w:ilvl="0" w:tplc="6912617A">
      <w:start w:val="1"/>
      <w:numFmt w:val="decimal"/>
      <w:lvlText w:val="%1."/>
      <w:lvlJc w:val="left"/>
      <w:pPr>
        <w:ind w:left="870" w:hanging="87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EDB13EA"/>
    <w:multiLevelType w:val="hybridMultilevel"/>
    <w:tmpl w:val="75F828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30"/>
    <w:rsid w:val="00026F5B"/>
    <w:rsid w:val="000468D4"/>
    <w:rsid w:val="000D4946"/>
    <w:rsid w:val="001415D1"/>
    <w:rsid w:val="00202E0C"/>
    <w:rsid w:val="00300660"/>
    <w:rsid w:val="003411DF"/>
    <w:rsid w:val="003E2EBF"/>
    <w:rsid w:val="0044727D"/>
    <w:rsid w:val="00650A4C"/>
    <w:rsid w:val="006661AA"/>
    <w:rsid w:val="00672A98"/>
    <w:rsid w:val="00693864"/>
    <w:rsid w:val="007741FB"/>
    <w:rsid w:val="007A5932"/>
    <w:rsid w:val="007D0C15"/>
    <w:rsid w:val="0087041C"/>
    <w:rsid w:val="009365CE"/>
    <w:rsid w:val="00993942"/>
    <w:rsid w:val="009A3BEF"/>
    <w:rsid w:val="009C03D4"/>
    <w:rsid w:val="009C5139"/>
    <w:rsid w:val="00A20430"/>
    <w:rsid w:val="00A26F0A"/>
    <w:rsid w:val="00A53AD5"/>
    <w:rsid w:val="00AC2242"/>
    <w:rsid w:val="00B63B11"/>
    <w:rsid w:val="00BD42D6"/>
    <w:rsid w:val="00CD6CA1"/>
    <w:rsid w:val="00D16808"/>
    <w:rsid w:val="00D4575C"/>
    <w:rsid w:val="00D57F9C"/>
    <w:rsid w:val="00DB4112"/>
    <w:rsid w:val="00E32209"/>
    <w:rsid w:val="00E90631"/>
    <w:rsid w:val="00F7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0C7E"/>
  <w15:docId w15:val="{52807179-8D80-42C3-9C09-60C360D5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43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430"/>
    <w:pPr>
      <w:spacing w:after="0" w:line="240" w:lineRule="auto"/>
    </w:pPr>
  </w:style>
  <w:style w:type="paragraph" w:styleId="a4">
    <w:name w:val="List Paragraph"/>
    <w:aliases w:val="Раздел,маркированный,без абзаца,List Paragraph,2 список маркированный,Стандартный,Heading1,Colorful List - Accent 11,Colorful List - Accent 11CxSpLast,H1-1,Заголовок3,Bullet 1,Use Case List Paragraph,Абзац списка2"/>
    <w:basedOn w:val="a"/>
    <w:link w:val="a5"/>
    <w:uiPriority w:val="34"/>
    <w:qFormat/>
    <w:rsid w:val="00A20430"/>
    <w:pPr>
      <w:ind w:left="720"/>
      <w:contextualSpacing/>
    </w:pPr>
  </w:style>
  <w:style w:type="character" w:customStyle="1" w:styleId="a5">
    <w:name w:val="Абзац списка Знак"/>
    <w:aliases w:val="Раздел Знак,маркированный Знак,без абзаца Знак,List Paragraph Знак,2 список маркированный Знак,Стандартный Знак,Heading1 Знак,Colorful List - Accent 11 Знак,Colorful List - Accent 11CxSpLast Знак,H1-1 Знак,Заголовок3 Знак,Bullet 1 Знак"/>
    <w:link w:val="a4"/>
    <w:uiPriority w:val="34"/>
    <w:locked/>
    <w:rsid w:val="00D4575C"/>
    <w:rPr>
      <w:rFonts w:ascii="Segoe UI" w:eastAsia="Calibri" w:hAnsi="Segoe UI" w:cs="Segoe UI"/>
      <w:sz w:val="24"/>
      <w:szCs w:val="24"/>
      <w:lang w:eastAsia="ru-RU"/>
    </w:rPr>
  </w:style>
  <w:style w:type="table" w:styleId="a6">
    <w:name w:val="Table Grid"/>
    <w:basedOn w:val="a1"/>
    <w:uiPriority w:val="39"/>
    <w:rsid w:val="0044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KRU-3-315</cp:lastModifiedBy>
  <cp:revision>8</cp:revision>
  <cp:lastPrinted>2023-03-10T03:26:00Z</cp:lastPrinted>
  <dcterms:created xsi:type="dcterms:W3CDTF">2024-06-04T04:37:00Z</dcterms:created>
  <dcterms:modified xsi:type="dcterms:W3CDTF">2024-11-20T04:23:00Z</dcterms:modified>
</cp:coreProperties>
</file>