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0A0" w:firstRow="1" w:lastRow="0" w:firstColumn="1" w:lastColumn="0" w:noHBand="0" w:noVBand="0"/>
      </w:tblPr>
      <w:tblGrid>
        <w:gridCol w:w="4677"/>
        <w:gridCol w:w="4678"/>
      </w:tblGrid>
      <w:tr w:rsidR="005A1C65" w:rsidRPr="00AB72C2" w14:paraId="1B4615B9" w14:textId="77777777" w:rsidTr="00E54871">
        <w:tc>
          <w:tcPr>
            <w:tcW w:w="2500" w:type="pct"/>
            <w:tcMar>
              <w:top w:w="0" w:type="dxa"/>
              <w:left w:w="108" w:type="dxa"/>
              <w:bottom w:w="0" w:type="dxa"/>
              <w:right w:w="108" w:type="dxa"/>
            </w:tcMar>
          </w:tcPr>
          <w:p w14:paraId="2F7DD6EB" w14:textId="77777777" w:rsidR="00275B1F" w:rsidRPr="00275B1F" w:rsidRDefault="00275B1F" w:rsidP="00E54871">
            <w:pPr>
              <w:spacing w:line="276" w:lineRule="auto"/>
              <w:rPr>
                <w:sz w:val="24"/>
                <w:szCs w:val="24"/>
                <w:lang w:val="kk-KZ" w:eastAsia="ja-JP"/>
              </w:rPr>
            </w:pPr>
            <w:bookmarkStart w:id="0" w:name="_GoBack"/>
            <w:bookmarkEnd w:id="0"/>
            <w:r w:rsidRPr="00275B1F">
              <w:rPr>
                <w:sz w:val="24"/>
                <w:szCs w:val="24"/>
                <w:lang w:val="kk-KZ" w:eastAsia="ja-JP"/>
              </w:rPr>
              <w:t xml:space="preserve">«А. Байтұрсынов атындағы </w:t>
            </w:r>
          </w:p>
          <w:p w14:paraId="09AABCB5" w14:textId="77777777" w:rsidR="00275B1F" w:rsidRPr="00275B1F" w:rsidRDefault="00275B1F" w:rsidP="00E54871">
            <w:pPr>
              <w:spacing w:line="276" w:lineRule="auto"/>
              <w:rPr>
                <w:sz w:val="24"/>
                <w:szCs w:val="24"/>
                <w:lang w:val="kk-KZ" w:eastAsia="ja-JP"/>
              </w:rPr>
            </w:pPr>
            <w:r w:rsidRPr="00275B1F">
              <w:rPr>
                <w:sz w:val="24"/>
                <w:szCs w:val="24"/>
                <w:lang w:val="kk-KZ" w:eastAsia="ja-JP"/>
              </w:rPr>
              <w:t xml:space="preserve">Қостанай өңірлік </w:t>
            </w:r>
          </w:p>
          <w:p w14:paraId="76161C3B" w14:textId="77777777" w:rsidR="005A1C65" w:rsidRPr="00AB72C2" w:rsidRDefault="00275B1F" w:rsidP="00275B1F">
            <w:pPr>
              <w:spacing w:line="276" w:lineRule="auto"/>
              <w:rPr>
                <w:color w:val="000000"/>
                <w:sz w:val="24"/>
                <w:szCs w:val="24"/>
                <w:lang w:eastAsia="ja-JP"/>
              </w:rPr>
            </w:pPr>
            <w:r w:rsidRPr="00275B1F">
              <w:rPr>
                <w:sz w:val="24"/>
                <w:szCs w:val="24"/>
                <w:lang w:val="kk-KZ" w:eastAsia="ja-JP"/>
              </w:rPr>
              <w:t>Университеті» КЕАҚ</w:t>
            </w:r>
          </w:p>
        </w:tc>
        <w:tc>
          <w:tcPr>
            <w:tcW w:w="2500" w:type="pct"/>
            <w:tcMar>
              <w:top w:w="0" w:type="dxa"/>
              <w:left w:w="108" w:type="dxa"/>
              <w:bottom w:w="0" w:type="dxa"/>
              <w:right w:w="108" w:type="dxa"/>
            </w:tcMar>
          </w:tcPr>
          <w:p w14:paraId="4945F147" w14:textId="77777777" w:rsidR="005A1C65" w:rsidRPr="00AB72C2" w:rsidRDefault="006A00A9" w:rsidP="006A00A9">
            <w:pPr>
              <w:spacing w:line="276" w:lineRule="auto"/>
              <w:ind w:left="1027"/>
              <w:jc w:val="right"/>
              <w:rPr>
                <w:color w:val="000000"/>
                <w:sz w:val="24"/>
                <w:szCs w:val="24"/>
                <w:lang w:val="kk-KZ" w:eastAsia="ja-JP"/>
              </w:rPr>
            </w:pPr>
            <w:r w:rsidRPr="00AB72C2">
              <w:rPr>
                <w:color w:val="000000"/>
                <w:sz w:val="24"/>
                <w:szCs w:val="24"/>
                <w:lang w:val="kk-KZ" w:eastAsia="ja-JP"/>
              </w:rPr>
              <w:t>НАО</w:t>
            </w:r>
            <w:r w:rsidR="005A1C65" w:rsidRPr="00AB72C2">
              <w:rPr>
                <w:color w:val="000000"/>
                <w:sz w:val="24"/>
                <w:szCs w:val="24"/>
                <w:lang w:val="kk-KZ" w:eastAsia="ja-JP"/>
              </w:rPr>
              <w:t xml:space="preserve"> «Костанайский </w:t>
            </w:r>
            <w:r w:rsidRPr="00AB72C2">
              <w:rPr>
                <w:color w:val="000000"/>
                <w:sz w:val="24"/>
                <w:szCs w:val="24"/>
                <w:lang w:val="kk-KZ" w:eastAsia="ja-JP"/>
              </w:rPr>
              <w:t>региональный</w:t>
            </w:r>
            <w:r w:rsidR="005A1C65" w:rsidRPr="00AB72C2">
              <w:rPr>
                <w:color w:val="000000"/>
                <w:sz w:val="24"/>
                <w:szCs w:val="24"/>
                <w:lang w:val="kk-KZ" w:eastAsia="ja-JP"/>
              </w:rPr>
              <w:t xml:space="preserve"> университет имени А.Байтурсынова»</w:t>
            </w:r>
          </w:p>
        </w:tc>
      </w:tr>
      <w:tr w:rsidR="005A1C65" w:rsidRPr="00AB72C2" w14:paraId="5A7E5EC6" w14:textId="77777777" w:rsidTr="00E54871">
        <w:tc>
          <w:tcPr>
            <w:tcW w:w="2500" w:type="pct"/>
            <w:tcMar>
              <w:top w:w="0" w:type="dxa"/>
              <w:left w:w="108" w:type="dxa"/>
              <w:bottom w:w="0" w:type="dxa"/>
              <w:right w:w="108" w:type="dxa"/>
            </w:tcMar>
          </w:tcPr>
          <w:p w14:paraId="6ABC2762" w14:textId="77777777" w:rsidR="005A1C65" w:rsidRPr="00AB72C2" w:rsidRDefault="005A1C65" w:rsidP="00E54871">
            <w:pPr>
              <w:spacing w:after="120" w:line="276" w:lineRule="auto"/>
              <w:ind w:left="283"/>
              <w:rPr>
                <w:b/>
                <w:color w:val="000000"/>
                <w:sz w:val="24"/>
                <w:szCs w:val="24"/>
                <w:lang w:eastAsia="ja-JP"/>
              </w:rPr>
            </w:pPr>
            <w:r w:rsidRPr="00AB72C2">
              <w:rPr>
                <w:b/>
                <w:color w:val="000000"/>
                <w:sz w:val="24"/>
                <w:szCs w:val="24"/>
                <w:lang w:eastAsia="ja-JP"/>
              </w:rPr>
              <w:t> </w:t>
            </w:r>
          </w:p>
        </w:tc>
        <w:tc>
          <w:tcPr>
            <w:tcW w:w="2500" w:type="pct"/>
            <w:tcMar>
              <w:top w:w="0" w:type="dxa"/>
              <w:left w:w="108" w:type="dxa"/>
              <w:bottom w:w="0" w:type="dxa"/>
              <w:right w:w="108" w:type="dxa"/>
            </w:tcMar>
          </w:tcPr>
          <w:p w14:paraId="4F3FB7E3" w14:textId="77777777" w:rsidR="005A1C65" w:rsidRPr="00AB72C2" w:rsidRDefault="005A1C65" w:rsidP="00E54871">
            <w:pPr>
              <w:spacing w:after="120" w:line="276" w:lineRule="auto"/>
              <w:ind w:left="1027" w:firstLine="283"/>
              <w:jc w:val="right"/>
              <w:rPr>
                <w:b/>
                <w:color w:val="000000"/>
                <w:sz w:val="24"/>
                <w:szCs w:val="24"/>
                <w:lang w:eastAsia="ja-JP"/>
              </w:rPr>
            </w:pPr>
            <w:r w:rsidRPr="00AB72C2">
              <w:rPr>
                <w:b/>
                <w:color w:val="000000"/>
                <w:sz w:val="24"/>
                <w:szCs w:val="24"/>
                <w:lang w:eastAsia="ja-JP"/>
              </w:rPr>
              <w:t> </w:t>
            </w:r>
          </w:p>
        </w:tc>
      </w:tr>
      <w:tr w:rsidR="005A1C65" w:rsidRPr="00AB72C2" w14:paraId="0476C8EE" w14:textId="77777777" w:rsidTr="00E54871">
        <w:tc>
          <w:tcPr>
            <w:tcW w:w="2500" w:type="pct"/>
            <w:tcMar>
              <w:top w:w="0" w:type="dxa"/>
              <w:left w:w="108" w:type="dxa"/>
              <w:bottom w:w="0" w:type="dxa"/>
              <w:right w:w="108" w:type="dxa"/>
            </w:tcMar>
          </w:tcPr>
          <w:p w14:paraId="3D06AD91" w14:textId="77777777" w:rsidR="005A1C65" w:rsidRPr="00AB72C2" w:rsidRDefault="005A1C65" w:rsidP="00E54871">
            <w:pPr>
              <w:spacing w:line="276" w:lineRule="auto"/>
              <w:rPr>
                <w:b/>
                <w:color w:val="000000"/>
                <w:sz w:val="24"/>
                <w:szCs w:val="24"/>
                <w:lang w:val="kk-KZ" w:eastAsia="ru-RU"/>
              </w:rPr>
            </w:pPr>
            <w:r w:rsidRPr="00AB72C2">
              <w:rPr>
                <w:b/>
                <w:color w:val="000000"/>
                <w:sz w:val="24"/>
                <w:szCs w:val="24"/>
                <w:lang w:val="kk-KZ" w:eastAsia="ru-RU"/>
              </w:rPr>
              <w:t>АНЫҚТАМА</w:t>
            </w:r>
          </w:p>
        </w:tc>
        <w:tc>
          <w:tcPr>
            <w:tcW w:w="2500" w:type="pct"/>
            <w:tcMar>
              <w:top w:w="0" w:type="dxa"/>
              <w:left w:w="108" w:type="dxa"/>
              <w:bottom w:w="0" w:type="dxa"/>
              <w:right w:w="108" w:type="dxa"/>
            </w:tcMar>
          </w:tcPr>
          <w:p w14:paraId="443D7322" w14:textId="77777777" w:rsidR="005A1C65" w:rsidRPr="00AB72C2" w:rsidRDefault="005A1C65" w:rsidP="00E54871">
            <w:pPr>
              <w:spacing w:line="276" w:lineRule="auto"/>
              <w:jc w:val="right"/>
              <w:rPr>
                <w:b/>
                <w:color w:val="000000"/>
                <w:sz w:val="24"/>
                <w:szCs w:val="24"/>
                <w:lang w:val="kk-KZ" w:eastAsia="ru-RU"/>
              </w:rPr>
            </w:pPr>
            <w:r w:rsidRPr="00AB72C2">
              <w:rPr>
                <w:b/>
                <w:color w:val="000000"/>
                <w:sz w:val="24"/>
                <w:szCs w:val="24"/>
                <w:lang w:eastAsia="ru-RU"/>
              </w:rPr>
              <w:t xml:space="preserve">               СПРАВКА</w:t>
            </w:r>
          </w:p>
        </w:tc>
      </w:tr>
      <w:tr w:rsidR="005A1C65" w:rsidRPr="00AB72C2" w14:paraId="5129EC23" w14:textId="77777777" w:rsidTr="00E54871">
        <w:tc>
          <w:tcPr>
            <w:tcW w:w="2500" w:type="pct"/>
            <w:tcMar>
              <w:top w:w="0" w:type="dxa"/>
              <w:left w:w="108" w:type="dxa"/>
              <w:bottom w:w="0" w:type="dxa"/>
              <w:right w:w="108" w:type="dxa"/>
            </w:tcMar>
          </w:tcPr>
          <w:p w14:paraId="5C070350" w14:textId="77777777" w:rsidR="005A1C65" w:rsidRPr="00AB72C2" w:rsidRDefault="005A1C65" w:rsidP="00E54871">
            <w:pPr>
              <w:spacing w:line="276" w:lineRule="auto"/>
              <w:rPr>
                <w:sz w:val="24"/>
                <w:szCs w:val="24"/>
                <w:lang w:val="kk-KZ" w:eastAsia="ru-RU"/>
              </w:rPr>
            </w:pPr>
            <w:r w:rsidRPr="00AB72C2">
              <w:rPr>
                <w:sz w:val="24"/>
                <w:szCs w:val="24"/>
                <w:lang w:val="kk-KZ" w:eastAsia="ru-RU"/>
              </w:rPr>
              <w:t>ғылыми  кеңес отырысына</w:t>
            </w:r>
          </w:p>
        </w:tc>
        <w:tc>
          <w:tcPr>
            <w:tcW w:w="2500" w:type="pct"/>
            <w:tcMar>
              <w:top w:w="0" w:type="dxa"/>
              <w:left w:w="108" w:type="dxa"/>
              <w:bottom w:w="0" w:type="dxa"/>
              <w:right w:w="108" w:type="dxa"/>
            </w:tcMar>
          </w:tcPr>
          <w:p w14:paraId="1416FE64" w14:textId="77777777" w:rsidR="005A1C65" w:rsidRPr="00AB72C2" w:rsidRDefault="005A1C65" w:rsidP="00E54871">
            <w:pPr>
              <w:tabs>
                <w:tab w:val="left" w:pos="1027"/>
              </w:tabs>
              <w:spacing w:line="276" w:lineRule="auto"/>
              <w:jc w:val="right"/>
              <w:rPr>
                <w:sz w:val="24"/>
                <w:szCs w:val="24"/>
                <w:lang w:val="kk-KZ" w:eastAsia="ru-RU"/>
              </w:rPr>
            </w:pPr>
            <w:r w:rsidRPr="00AB72C2">
              <w:rPr>
                <w:sz w:val="24"/>
                <w:szCs w:val="24"/>
                <w:lang w:val="kk-KZ" w:eastAsia="ru-RU"/>
              </w:rPr>
              <w:t>на заседание ученого совета</w:t>
            </w:r>
          </w:p>
        </w:tc>
      </w:tr>
      <w:tr w:rsidR="005A1C65" w:rsidRPr="00AB72C2" w14:paraId="4B5D8E77" w14:textId="77777777" w:rsidTr="00E54871">
        <w:tc>
          <w:tcPr>
            <w:tcW w:w="2500" w:type="pct"/>
            <w:tcMar>
              <w:top w:w="0" w:type="dxa"/>
              <w:left w:w="108" w:type="dxa"/>
              <w:bottom w:w="0" w:type="dxa"/>
              <w:right w:w="108" w:type="dxa"/>
            </w:tcMar>
          </w:tcPr>
          <w:p w14:paraId="5054E231" w14:textId="77777777" w:rsidR="005A1C65" w:rsidRPr="00AB72C2" w:rsidRDefault="006A00A9" w:rsidP="006A00A9">
            <w:pPr>
              <w:spacing w:after="120" w:line="276" w:lineRule="auto"/>
              <w:ind w:left="283" w:hanging="283"/>
              <w:rPr>
                <w:color w:val="000000"/>
                <w:sz w:val="24"/>
                <w:szCs w:val="24"/>
                <w:lang w:val="kk-KZ" w:eastAsia="ja-JP"/>
              </w:rPr>
            </w:pPr>
            <w:r w:rsidRPr="00AB72C2">
              <w:rPr>
                <w:color w:val="000000"/>
                <w:sz w:val="24"/>
                <w:szCs w:val="24"/>
                <w:lang w:eastAsia="ja-JP"/>
              </w:rPr>
              <w:t>25</w:t>
            </w:r>
            <w:r w:rsidR="005A1C65" w:rsidRPr="00AB72C2">
              <w:rPr>
                <w:color w:val="000000"/>
                <w:sz w:val="24"/>
                <w:szCs w:val="24"/>
                <w:lang w:eastAsia="ja-JP"/>
              </w:rPr>
              <w:t>.</w:t>
            </w:r>
            <w:r w:rsidR="00BC16B1" w:rsidRPr="00AB72C2">
              <w:rPr>
                <w:color w:val="000000"/>
                <w:sz w:val="24"/>
                <w:szCs w:val="24"/>
                <w:lang w:eastAsia="ja-JP"/>
              </w:rPr>
              <w:t>01</w:t>
            </w:r>
            <w:r w:rsidR="005A1C65" w:rsidRPr="00AB72C2">
              <w:rPr>
                <w:color w:val="000000"/>
                <w:sz w:val="24"/>
                <w:szCs w:val="24"/>
                <w:lang w:eastAsia="ja-JP"/>
              </w:rPr>
              <w:t>.20</w:t>
            </w:r>
            <w:r w:rsidR="00BC16B1" w:rsidRPr="00AB72C2">
              <w:rPr>
                <w:color w:val="000000"/>
                <w:sz w:val="24"/>
                <w:szCs w:val="24"/>
                <w:lang w:eastAsia="ja-JP"/>
              </w:rPr>
              <w:t>2</w:t>
            </w:r>
            <w:r w:rsidRPr="00AB72C2">
              <w:rPr>
                <w:color w:val="000000"/>
                <w:sz w:val="24"/>
                <w:szCs w:val="24"/>
                <w:lang w:eastAsia="ja-JP"/>
              </w:rPr>
              <w:t>3</w:t>
            </w:r>
            <w:r w:rsidR="005A1C65" w:rsidRPr="00AB72C2">
              <w:rPr>
                <w:color w:val="000000"/>
                <w:sz w:val="24"/>
                <w:szCs w:val="24"/>
                <w:lang w:val="kk-KZ" w:eastAsia="ja-JP"/>
              </w:rPr>
              <w:t xml:space="preserve"> ж.</w:t>
            </w:r>
          </w:p>
        </w:tc>
        <w:tc>
          <w:tcPr>
            <w:tcW w:w="2500" w:type="pct"/>
            <w:tcMar>
              <w:top w:w="0" w:type="dxa"/>
              <w:left w:w="108" w:type="dxa"/>
              <w:bottom w:w="0" w:type="dxa"/>
              <w:right w:w="108" w:type="dxa"/>
            </w:tcMar>
          </w:tcPr>
          <w:p w14:paraId="637645B8" w14:textId="77777777" w:rsidR="005A1C65" w:rsidRPr="00AB72C2" w:rsidRDefault="006A00A9" w:rsidP="00AB72C2">
            <w:pPr>
              <w:spacing w:after="120" w:line="276" w:lineRule="auto"/>
              <w:ind w:left="283"/>
              <w:jc w:val="right"/>
              <w:rPr>
                <w:color w:val="000000"/>
                <w:sz w:val="24"/>
                <w:szCs w:val="24"/>
                <w:lang w:val="kk-KZ" w:eastAsia="ja-JP"/>
              </w:rPr>
            </w:pPr>
            <w:r w:rsidRPr="00AB72C2">
              <w:rPr>
                <w:color w:val="000000"/>
                <w:sz w:val="24"/>
                <w:szCs w:val="24"/>
                <w:lang w:val="kk-KZ" w:eastAsia="ja-JP"/>
              </w:rPr>
              <w:t>25</w:t>
            </w:r>
            <w:r w:rsidR="00BC16B1" w:rsidRPr="00AB72C2">
              <w:rPr>
                <w:color w:val="000000"/>
                <w:sz w:val="24"/>
                <w:szCs w:val="24"/>
                <w:lang w:val="kk-KZ" w:eastAsia="ja-JP"/>
              </w:rPr>
              <w:t>.</w:t>
            </w:r>
            <w:r w:rsidR="00684EAD" w:rsidRPr="00AB72C2">
              <w:rPr>
                <w:color w:val="000000"/>
                <w:sz w:val="24"/>
                <w:szCs w:val="24"/>
                <w:lang w:val="kk-KZ" w:eastAsia="ja-JP"/>
              </w:rPr>
              <w:t>0</w:t>
            </w:r>
            <w:r w:rsidR="00BC16B1" w:rsidRPr="00AB72C2">
              <w:rPr>
                <w:color w:val="000000"/>
                <w:sz w:val="24"/>
                <w:szCs w:val="24"/>
                <w:lang w:val="kk-KZ" w:eastAsia="ja-JP"/>
              </w:rPr>
              <w:t>1</w:t>
            </w:r>
            <w:r w:rsidR="005A1C65" w:rsidRPr="00AB72C2">
              <w:rPr>
                <w:color w:val="000000"/>
                <w:sz w:val="24"/>
                <w:szCs w:val="24"/>
                <w:lang w:val="kk-KZ" w:eastAsia="ja-JP"/>
              </w:rPr>
              <w:t>.20</w:t>
            </w:r>
            <w:r w:rsidR="00BC16B1" w:rsidRPr="00AB72C2">
              <w:rPr>
                <w:color w:val="000000"/>
                <w:sz w:val="24"/>
                <w:szCs w:val="24"/>
                <w:lang w:val="kk-KZ" w:eastAsia="ja-JP"/>
              </w:rPr>
              <w:t>2</w:t>
            </w:r>
            <w:r w:rsidR="00AB72C2" w:rsidRPr="00AB72C2">
              <w:rPr>
                <w:color w:val="000000"/>
                <w:sz w:val="24"/>
                <w:szCs w:val="24"/>
                <w:lang w:val="kk-KZ" w:eastAsia="ja-JP"/>
              </w:rPr>
              <w:t>3</w:t>
            </w:r>
            <w:r w:rsidR="005A1C65" w:rsidRPr="00AB72C2">
              <w:rPr>
                <w:color w:val="000000"/>
                <w:sz w:val="24"/>
                <w:szCs w:val="24"/>
                <w:lang w:val="kk-KZ" w:eastAsia="ja-JP"/>
              </w:rPr>
              <w:t xml:space="preserve"> г.</w:t>
            </w:r>
          </w:p>
        </w:tc>
      </w:tr>
      <w:tr w:rsidR="005A1C65" w:rsidRPr="00AB72C2" w14:paraId="07349571" w14:textId="77777777" w:rsidTr="00E54871">
        <w:tc>
          <w:tcPr>
            <w:tcW w:w="2500" w:type="pct"/>
            <w:tcMar>
              <w:top w:w="0" w:type="dxa"/>
              <w:left w:w="108" w:type="dxa"/>
              <w:bottom w:w="0" w:type="dxa"/>
              <w:right w:w="108" w:type="dxa"/>
            </w:tcMar>
          </w:tcPr>
          <w:p w14:paraId="5F2F5747" w14:textId="77777777" w:rsidR="005A1C65" w:rsidRPr="00AB72C2" w:rsidRDefault="005A1C65" w:rsidP="00E54871">
            <w:pPr>
              <w:spacing w:line="276" w:lineRule="auto"/>
              <w:rPr>
                <w:color w:val="000000"/>
                <w:sz w:val="24"/>
                <w:szCs w:val="24"/>
                <w:lang w:eastAsia="ru-RU"/>
              </w:rPr>
            </w:pPr>
            <w:r w:rsidRPr="00AB72C2">
              <w:rPr>
                <w:color w:val="000000"/>
                <w:sz w:val="24"/>
                <w:szCs w:val="24"/>
                <w:lang w:val="kk-KZ" w:eastAsia="ru-RU"/>
              </w:rPr>
              <w:t>Қостанай қаласы</w:t>
            </w:r>
          </w:p>
        </w:tc>
        <w:tc>
          <w:tcPr>
            <w:tcW w:w="2500" w:type="pct"/>
            <w:tcMar>
              <w:top w:w="0" w:type="dxa"/>
              <w:left w:w="108" w:type="dxa"/>
              <w:bottom w:w="0" w:type="dxa"/>
              <w:right w:w="108" w:type="dxa"/>
            </w:tcMar>
          </w:tcPr>
          <w:p w14:paraId="363415C9" w14:textId="77777777" w:rsidR="005A1C65" w:rsidRPr="00AB72C2" w:rsidRDefault="005A1C65" w:rsidP="00E54871">
            <w:pPr>
              <w:spacing w:after="120" w:line="276" w:lineRule="auto"/>
              <w:ind w:left="283"/>
              <w:jc w:val="right"/>
              <w:rPr>
                <w:color w:val="000000"/>
                <w:sz w:val="24"/>
                <w:szCs w:val="24"/>
                <w:lang w:eastAsia="ja-JP"/>
              </w:rPr>
            </w:pPr>
            <w:r w:rsidRPr="00AB72C2">
              <w:rPr>
                <w:color w:val="000000"/>
                <w:sz w:val="24"/>
                <w:szCs w:val="24"/>
                <w:lang w:val="kk-KZ" w:eastAsia="ja-JP"/>
              </w:rPr>
              <w:t xml:space="preserve">          город Костанай</w:t>
            </w:r>
          </w:p>
        </w:tc>
      </w:tr>
    </w:tbl>
    <w:p w14:paraId="0755C63A" w14:textId="77777777" w:rsidR="005A1C65" w:rsidRPr="00AB72C2" w:rsidRDefault="005A1C65" w:rsidP="005A1C65">
      <w:pPr>
        <w:keepNext/>
        <w:spacing w:line="228" w:lineRule="auto"/>
        <w:rPr>
          <w:b/>
          <w:sz w:val="24"/>
          <w:szCs w:val="24"/>
        </w:rPr>
      </w:pPr>
    </w:p>
    <w:p w14:paraId="00A25F10" w14:textId="77777777" w:rsidR="005A1C65" w:rsidRPr="00AB72C2" w:rsidRDefault="005A1C65" w:rsidP="002E4ED8">
      <w:pPr>
        <w:keepNext/>
        <w:spacing w:line="228" w:lineRule="auto"/>
        <w:jc w:val="center"/>
        <w:rPr>
          <w:b/>
          <w:color w:val="000000" w:themeColor="text1"/>
          <w:sz w:val="24"/>
          <w:szCs w:val="24"/>
        </w:rPr>
      </w:pPr>
      <w:r w:rsidRPr="00AB72C2">
        <w:rPr>
          <w:b/>
          <w:sz w:val="24"/>
          <w:szCs w:val="24"/>
        </w:rPr>
        <w:t>Итоги научно-исследовательской работы университета за 20</w:t>
      </w:r>
      <w:r w:rsidR="006A00A9" w:rsidRPr="00AB72C2">
        <w:rPr>
          <w:b/>
          <w:sz w:val="24"/>
          <w:szCs w:val="24"/>
        </w:rPr>
        <w:t>22</w:t>
      </w:r>
      <w:r w:rsidRPr="00AB72C2">
        <w:rPr>
          <w:b/>
          <w:sz w:val="24"/>
          <w:szCs w:val="24"/>
        </w:rPr>
        <w:t xml:space="preserve"> учебный год и основные</w:t>
      </w:r>
      <w:r w:rsidRPr="00AB72C2">
        <w:rPr>
          <w:b/>
          <w:sz w:val="24"/>
          <w:szCs w:val="24"/>
          <w:lang w:val="kk-KZ"/>
        </w:rPr>
        <w:t xml:space="preserve"> </w:t>
      </w:r>
      <w:r w:rsidR="00BC16B1" w:rsidRPr="00AB72C2">
        <w:rPr>
          <w:b/>
          <w:sz w:val="24"/>
          <w:szCs w:val="24"/>
          <w:lang w:val="kk-KZ"/>
        </w:rPr>
        <w:t xml:space="preserve">направления НИР </w:t>
      </w:r>
      <w:r w:rsidR="00BC16B1" w:rsidRPr="00AB72C2">
        <w:rPr>
          <w:b/>
          <w:color w:val="000000" w:themeColor="text1"/>
          <w:sz w:val="24"/>
          <w:szCs w:val="24"/>
          <w:lang w:val="kk-KZ"/>
        </w:rPr>
        <w:t>на 202</w:t>
      </w:r>
      <w:r w:rsidR="006A00A9" w:rsidRPr="00AB72C2">
        <w:rPr>
          <w:b/>
          <w:color w:val="000000" w:themeColor="text1"/>
          <w:sz w:val="24"/>
          <w:szCs w:val="24"/>
          <w:lang w:val="kk-KZ"/>
        </w:rPr>
        <w:t>3</w:t>
      </w:r>
      <w:r w:rsidR="00BC16B1" w:rsidRPr="00AB72C2">
        <w:rPr>
          <w:b/>
          <w:color w:val="000000" w:themeColor="text1"/>
          <w:sz w:val="24"/>
          <w:szCs w:val="24"/>
          <w:lang w:val="kk-KZ"/>
        </w:rPr>
        <w:t xml:space="preserve"> год.</w:t>
      </w:r>
    </w:p>
    <w:p w14:paraId="7025A0EE" w14:textId="77777777" w:rsidR="006A00A9" w:rsidRPr="00336859" w:rsidRDefault="006A00A9" w:rsidP="006A00A9">
      <w:pPr>
        <w:shd w:val="clear" w:color="auto" w:fill="FFFFFF"/>
        <w:ind w:firstLine="709"/>
        <w:rPr>
          <w:color w:val="050505"/>
          <w:sz w:val="24"/>
          <w:szCs w:val="24"/>
        </w:rPr>
      </w:pPr>
      <w:bookmarkStart w:id="1" w:name="z73"/>
      <w:r w:rsidRPr="00AB72C2">
        <w:rPr>
          <w:color w:val="050505"/>
          <w:sz w:val="24"/>
          <w:szCs w:val="24"/>
        </w:rPr>
        <w:t xml:space="preserve">В мире в 2022 году происходили изменения, которые выводят на первый план </w:t>
      </w:r>
      <w:r w:rsidR="00AD26BA">
        <w:rPr>
          <w:color w:val="050505"/>
          <w:sz w:val="24"/>
          <w:szCs w:val="24"/>
        </w:rPr>
        <w:t xml:space="preserve">в том числе и </w:t>
      </w:r>
      <w:r w:rsidRPr="00AB72C2">
        <w:rPr>
          <w:color w:val="050505"/>
          <w:sz w:val="24"/>
          <w:szCs w:val="24"/>
        </w:rPr>
        <w:t xml:space="preserve">вопросы научно-технологической безопасности страны. Технологические блокады, санкции и войны становятся реальностью, и наша готовность к этим вызовам на фоне тотальной зависимости от импорта инноваций </w:t>
      </w:r>
      <w:r w:rsidR="007931CE">
        <w:rPr>
          <w:color w:val="050505"/>
          <w:sz w:val="24"/>
          <w:szCs w:val="24"/>
        </w:rPr>
        <w:t xml:space="preserve">остается </w:t>
      </w:r>
      <w:r w:rsidRPr="00AB72C2">
        <w:rPr>
          <w:color w:val="050505"/>
          <w:sz w:val="24"/>
          <w:szCs w:val="24"/>
        </w:rPr>
        <w:t>на крайне низком, опасном уровне.</w:t>
      </w:r>
      <w:r w:rsidR="00C101EC" w:rsidRPr="00C101EC">
        <w:rPr>
          <w:rFonts w:ascii="Segoe UI" w:hAnsi="Segoe UI" w:cs="Segoe UI"/>
          <w:color w:val="050505"/>
          <w:sz w:val="23"/>
          <w:szCs w:val="23"/>
          <w:shd w:val="clear" w:color="auto" w:fill="FFFFFF"/>
        </w:rPr>
        <w:t xml:space="preserve"> </w:t>
      </w:r>
      <w:r w:rsidR="00C101EC" w:rsidRPr="00336859">
        <w:rPr>
          <w:color w:val="050505"/>
          <w:sz w:val="24"/>
          <w:szCs w:val="24"/>
        </w:rPr>
        <w:t>Глобальной угрозой является технологическое отставание страны. Сохраняется тенденция слабой конкурентоспособности казахстанских научных разработок в мировом пространстве науки и технологий. Это обусловлено низким качеством научных исследований, слабой ориентацией проводимых научных исследований на потребности реального сектора экономики, а также слабой международной коллаборацией казахстанских ученых</w:t>
      </w:r>
    </w:p>
    <w:p w14:paraId="6E9BCC89" w14:textId="77777777" w:rsidR="006A00A9" w:rsidRPr="00AB72C2" w:rsidRDefault="00D11973" w:rsidP="006A00A9">
      <w:pPr>
        <w:shd w:val="clear" w:color="auto" w:fill="FFFFFF"/>
        <w:ind w:firstLine="709"/>
        <w:rPr>
          <w:color w:val="000000"/>
          <w:sz w:val="24"/>
          <w:szCs w:val="24"/>
        </w:rPr>
      </w:pPr>
      <w:bookmarkStart w:id="2" w:name="z132"/>
      <w:r>
        <w:rPr>
          <w:color w:val="000000"/>
          <w:sz w:val="24"/>
          <w:szCs w:val="24"/>
        </w:rPr>
        <w:t xml:space="preserve">За последние 30 лет, несмотря на предпринимаемые усилия, </w:t>
      </w:r>
      <w:r w:rsidR="006A00A9" w:rsidRPr="00AB72C2">
        <w:rPr>
          <w:color w:val="000000"/>
          <w:sz w:val="24"/>
          <w:szCs w:val="24"/>
        </w:rPr>
        <w:t>наблюдается сокращение численности ученых Казахстана в два раза (с 40,8</w:t>
      </w:r>
      <w:r w:rsidR="007931CE">
        <w:rPr>
          <w:color w:val="000000"/>
          <w:sz w:val="24"/>
          <w:szCs w:val="24"/>
        </w:rPr>
        <w:t xml:space="preserve"> </w:t>
      </w:r>
      <w:r w:rsidR="006A00A9" w:rsidRPr="00AB72C2">
        <w:rPr>
          <w:color w:val="000000"/>
          <w:sz w:val="24"/>
          <w:szCs w:val="24"/>
        </w:rPr>
        <w:t>тыс. человек в 1991 году до 22,6</w:t>
      </w:r>
      <w:r w:rsidR="007931CE">
        <w:rPr>
          <w:color w:val="000000"/>
          <w:sz w:val="24"/>
          <w:szCs w:val="24"/>
        </w:rPr>
        <w:t xml:space="preserve"> </w:t>
      </w:r>
      <w:r w:rsidR="006A00A9" w:rsidRPr="00AB72C2">
        <w:rPr>
          <w:color w:val="000000"/>
          <w:sz w:val="24"/>
          <w:szCs w:val="24"/>
        </w:rPr>
        <w:t>тыс. человек в 2021 году), основны</w:t>
      </w:r>
      <w:r>
        <w:rPr>
          <w:color w:val="000000"/>
          <w:sz w:val="24"/>
          <w:szCs w:val="24"/>
        </w:rPr>
        <w:t>ми</w:t>
      </w:r>
      <w:r w:rsidR="006A00A9" w:rsidRPr="00AB72C2">
        <w:rPr>
          <w:color w:val="000000"/>
          <w:sz w:val="24"/>
          <w:szCs w:val="24"/>
        </w:rPr>
        <w:t xml:space="preserve"> проблем</w:t>
      </w:r>
      <w:r>
        <w:rPr>
          <w:color w:val="000000"/>
          <w:sz w:val="24"/>
          <w:szCs w:val="24"/>
        </w:rPr>
        <w:t>ами</w:t>
      </w:r>
      <w:r w:rsidR="006A00A9" w:rsidRPr="00AB72C2">
        <w:rPr>
          <w:color w:val="000000"/>
          <w:sz w:val="24"/>
          <w:szCs w:val="24"/>
        </w:rPr>
        <w:t xml:space="preserve"> кадрового и научного потенциала является нестабильный уровень оплаты труда ученых</w:t>
      </w:r>
      <w:r>
        <w:rPr>
          <w:color w:val="000000"/>
          <w:sz w:val="24"/>
          <w:szCs w:val="24"/>
        </w:rPr>
        <w:t xml:space="preserve"> и старение кадров, проблемы с интеграцией в международное исследовательское сообщество</w:t>
      </w:r>
      <w:r w:rsidR="006A00A9" w:rsidRPr="00AB72C2">
        <w:rPr>
          <w:color w:val="000000"/>
          <w:sz w:val="24"/>
          <w:szCs w:val="24"/>
        </w:rPr>
        <w:t xml:space="preserve">. </w:t>
      </w:r>
      <w:r>
        <w:rPr>
          <w:color w:val="000000"/>
          <w:sz w:val="24"/>
          <w:szCs w:val="24"/>
        </w:rPr>
        <w:t>С</w:t>
      </w:r>
      <w:r w:rsidR="006A00A9" w:rsidRPr="00AB72C2">
        <w:rPr>
          <w:color w:val="000000"/>
          <w:sz w:val="24"/>
          <w:szCs w:val="24"/>
        </w:rPr>
        <w:t xml:space="preserve">охраняется тенденция </w:t>
      </w:r>
      <w:r w:rsidR="00AD26BA">
        <w:rPr>
          <w:color w:val="000000"/>
          <w:sz w:val="24"/>
          <w:szCs w:val="24"/>
        </w:rPr>
        <w:t>не достаточной</w:t>
      </w:r>
      <w:r w:rsidR="006A00A9" w:rsidRPr="00AB72C2">
        <w:rPr>
          <w:color w:val="000000"/>
          <w:sz w:val="24"/>
          <w:szCs w:val="24"/>
        </w:rPr>
        <w:t xml:space="preserve"> привлекательности сферы науки</w:t>
      </w:r>
      <w:r>
        <w:rPr>
          <w:color w:val="000000"/>
          <w:sz w:val="24"/>
          <w:szCs w:val="24"/>
        </w:rPr>
        <w:t xml:space="preserve"> для перспективной молодежи</w:t>
      </w:r>
      <w:r w:rsidR="006A00A9" w:rsidRPr="00AB72C2">
        <w:rPr>
          <w:color w:val="000000"/>
          <w:sz w:val="24"/>
          <w:szCs w:val="24"/>
        </w:rPr>
        <w:t xml:space="preserve">. </w:t>
      </w:r>
      <w:bookmarkStart w:id="3" w:name="z134"/>
      <w:bookmarkEnd w:id="2"/>
    </w:p>
    <w:p w14:paraId="6A0295BC" w14:textId="77777777" w:rsidR="006A00A9" w:rsidRPr="00AB72C2" w:rsidRDefault="006A00A9" w:rsidP="006A00A9">
      <w:pPr>
        <w:ind w:firstLine="709"/>
        <w:rPr>
          <w:color w:val="000000"/>
          <w:sz w:val="24"/>
          <w:szCs w:val="24"/>
        </w:rPr>
      </w:pPr>
      <w:bookmarkStart w:id="4" w:name="z79"/>
      <w:bookmarkEnd w:id="1"/>
      <w:bookmarkEnd w:id="3"/>
      <w:r w:rsidRPr="00AB72C2">
        <w:rPr>
          <w:color w:val="000000"/>
          <w:sz w:val="24"/>
          <w:szCs w:val="24"/>
        </w:rPr>
        <w:t>Региональная наука должна быть преимущественно направлена на решение тех проблем, которые стоят в центре внимания экономики области</w:t>
      </w:r>
      <w:bookmarkStart w:id="5" w:name="z80"/>
      <w:bookmarkEnd w:id="4"/>
      <w:r w:rsidR="007931CE">
        <w:rPr>
          <w:color w:val="000000"/>
          <w:sz w:val="24"/>
          <w:szCs w:val="24"/>
        </w:rPr>
        <w:t xml:space="preserve">, </w:t>
      </w:r>
      <w:r w:rsidR="00FF2F9C">
        <w:rPr>
          <w:color w:val="000000"/>
          <w:sz w:val="24"/>
          <w:szCs w:val="24"/>
        </w:rPr>
        <w:t>а</w:t>
      </w:r>
      <w:r w:rsidRPr="00AB72C2">
        <w:rPr>
          <w:color w:val="000000"/>
          <w:sz w:val="24"/>
          <w:szCs w:val="24"/>
        </w:rPr>
        <w:t xml:space="preserve"> университет как интегратор инноваций играет здесь свою, ведущую роль.</w:t>
      </w:r>
    </w:p>
    <w:p w14:paraId="003731C8" w14:textId="77777777" w:rsidR="006A00A9" w:rsidRPr="00AB72C2" w:rsidRDefault="006A00A9" w:rsidP="006A00A9">
      <w:pPr>
        <w:ind w:firstLine="709"/>
        <w:rPr>
          <w:sz w:val="24"/>
          <w:szCs w:val="24"/>
        </w:rPr>
      </w:pPr>
      <w:r w:rsidRPr="00AB72C2">
        <w:rPr>
          <w:color w:val="000000"/>
          <w:sz w:val="24"/>
          <w:szCs w:val="24"/>
        </w:rPr>
        <w:t xml:space="preserve">Важным инвестором в научные исследования в 2020-2022 годах </w:t>
      </w:r>
      <w:r w:rsidR="00D11973">
        <w:rPr>
          <w:color w:val="000000"/>
          <w:sz w:val="24"/>
          <w:szCs w:val="24"/>
        </w:rPr>
        <w:t>оста</w:t>
      </w:r>
      <w:r w:rsidR="00FF2F9C">
        <w:rPr>
          <w:color w:val="000000"/>
          <w:sz w:val="24"/>
          <w:szCs w:val="24"/>
        </w:rPr>
        <w:t>валось</w:t>
      </w:r>
      <w:r w:rsidRPr="00AB72C2">
        <w:rPr>
          <w:color w:val="000000"/>
          <w:sz w:val="24"/>
          <w:szCs w:val="24"/>
        </w:rPr>
        <w:t xml:space="preserve"> государство, на долю которого приходится около половины </w:t>
      </w:r>
      <w:r w:rsidR="00D11973">
        <w:rPr>
          <w:color w:val="000000"/>
          <w:sz w:val="24"/>
          <w:szCs w:val="24"/>
        </w:rPr>
        <w:t xml:space="preserve">вложенных </w:t>
      </w:r>
      <w:r w:rsidR="00AD26BA">
        <w:rPr>
          <w:color w:val="000000"/>
          <w:sz w:val="24"/>
          <w:szCs w:val="24"/>
        </w:rPr>
        <w:t>средств</w:t>
      </w:r>
      <w:r w:rsidRPr="00AB72C2">
        <w:rPr>
          <w:color w:val="000000"/>
          <w:sz w:val="24"/>
          <w:szCs w:val="24"/>
        </w:rPr>
        <w:t xml:space="preserve">. </w:t>
      </w:r>
      <w:bookmarkStart w:id="6" w:name="z85"/>
      <w:bookmarkEnd w:id="5"/>
      <w:r w:rsidRPr="00AB72C2">
        <w:rPr>
          <w:color w:val="000000"/>
          <w:sz w:val="24"/>
          <w:szCs w:val="24"/>
        </w:rPr>
        <w:t>Новые подходы к финансированию науки, основанные на: принципах обеспечения стратегических интересов государства, устойчивого развития научных школ и научных организаций, сочетания конкурсных и внеконкурсных методов финансирования, полной прозрачности распределения финансирования на всех этапах конкурсных процедур создают окно возможностей</w:t>
      </w:r>
      <w:r w:rsidR="00AD26BA">
        <w:rPr>
          <w:color w:val="000000"/>
          <w:sz w:val="24"/>
          <w:szCs w:val="24"/>
        </w:rPr>
        <w:t xml:space="preserve"> для университета и для </w:t>
      </w:r>
      <w:r w:rsidR="00FF2F9C">
        <w:rPr>
          <w:color w:val="000000"/>
          <w:sz w:val="24"/>
          <w:szCs w:val="24"/>
        </w:rPr>
        <w:t>наших</w:t>
      </w:r>
      <w:r w:rsidR="00AD26BA">
        <w:rPr>
          <w:color w:val="000000"/>
          <w:sz w:val="24"/>
          <w:szCs w:val="24"/>
        </w:rPr>
        <w:t xml:space="preserve"> активных ученых</w:t>
      </w:r>
      <w:r w:rsidRPr="00AB72C2">
        <w:rPr>
          <w:color w:val="000000"/>
          <w:sz w:val="24"/>
          <w:szCs w:val="24"/>
        </w:rPr>
        <w:t xml:space="preserve">. </w:t>
      </w:r>
    </w:p>
    <w:bookmarkEnd w:id="6"/>
    <w:p w14:paraId="607D6905" w14:textId="77777777" w:rsidR="00D64258" w:rsidRPr="00AB72C2" w:rsidRDefault="00D64258" w:rsidP="00E917CB">
      <w:pPr>
        <w:ind w:firstLine="709"/>
        <w:rPr>
          <w:sz w:val="24"/>
          <w:szCs w:val="24"/>
        </w:rPr>
      </w:pPr>
      <w:r w:rsidRPr="00AB72C2">
        <w:rPr>
          <w:sz w:val="24"/>
          <w:szCs w:val="24"/>
        </w:rPr>
        <w:t xml:space="preserve">Научно-исследовательская работа Костанайского регионального университета имени </w:t>
      </w:r>
      <w:proofErr w:type="spellStart"/>
      <w:r w:rsidRPr="00AB72C2">
        <w:rPr>
          <w:sz w:val="24"/>
          <w:szCs w:val="24"/>
        </w:rPr>
        <w:t>А.Байтурсынова</w:t>
      </w:r>
      <w:proofErr w:type="spellEnd"/>
      <w:r w:rsidRPr="00AB72C2">
        <w:rPr>
          <w:sz w:val="24"/>
          <w:szCs w:val="24"/>
        </w:rPr>
        <w:t xml:space="preserve"> как аккредитованного субъекта научной и (или) научно-технической деятельности проводится научными школами, творческими коллективами и отдельными учеными в области экономики, растениеводства, земледелия, агрохимии и почвоведения, защиты растений, микробиологии, ветеринарии и животноводства, биотехнологии растений и животных, механизации и электрификации сельского хозяйства, IT-технологий, археологии, а также гуманитарного и педагогического направления.</w:t>
      </w:r>
    </w:p>
    <w:p w14:paraId="4632DAD4" w14:textId="77777777" w:rsidR="00C26265" w:rsidRPr="00AB72C2" w:rsidRDefault="008C0BE6" w:rsidP="00E917CB">
      <w:pPr>
        <w:ind w:firstLine="709"/>
        <w:rPr>
          <w:sz w:val="24"/>
          <w:szCs w:val="24"/>
          <w:lang w:eastAsia="ru-RU"/>
        </w:rPr>
      </w:pPr>
      <w:r w:rsidRPr="00AB72C2">
        <w:rPr>
          <w:sz w:val="24"/>
          <w:szCs w:val="24"/>
          <w:lang w:eastAsia="ru-RU"/>
        </w:rPr>
        <w:t xml:space="preserve">Работа коллектива </w:t>
      </w:r>
      <w:r w:rsidR="0059641D" w:rsidRPr="00AB72C2">
        <w:rPr>
          <w:sz w:val="24"/>
          <w:szCs w:val="24"/>
          <w:lang w:eastAsia="ru-RU"/>
        </w:rPr>
        <w:t xml:space="preserve">в соответствии с приоритетами </w:t>
      </w:r>
      <w:r w:rsidRPr="00AB72C2">
        <w:rPr>
          <w:sz w:val="24"/>
          <w:szCs w:val="24"/>
          <w:lang w:eastAsia="ru-RU"/>
        </w:rPr>
        <w:t xml:space="preserve">ориентирована на выполнение </w:t>
      </w:r>
      <w:r w:rsidR="0059641D" w:rsidRPr="00AB72C2">
        <w:rPr>
          <w:sz w:val="24"/>
          <w:szCs w:val="24"/>
          <w:lang w:eastAsia="ru-RU"/>
        </w:rPr>
        <w:t xml:space="preserve">следующих </w:t>
      </w:r>
      <w:r w:rsidRPr="00AB72C2">
        <w:rPr>
          <w:sz w:val="24"/>
          <w:szCs w:val="24"/>
          <w:lang w:eastAsia="ru-RU"/>
        </w:rPr>
        <w:t>задач</w:t>
      </w:r>
      <w:r w:rsidR="0059641D" w:rsidRPr="00AB72C2">
        <w:rPr>
          <w:sz w:val="24"/>
          <w:szCs w:val="24"/>
          <w:lang w:eastAsia="ru-RU"/>
        </w:rPr>
        <w:t xml:space="preserve">: </w:t>
      </w:r>
      <w:r w:rsidR="006E1610">
        <w:rPr>
          <w:sz w:val="24"/>
          <w:szCs w:val="24"/>
          <w:lang w:eastAsia="ru-RU"/>
        </w:rPr>
        <w:t>р</w:t>
      </w:r>
      <w:r w:rsidR="006E1610" w:rsidRPr="006E1610">
        <w:rPr>
          <w:sz w:val="24"/>
          <w:szCs w:val="24"/>
          <w:lang w:eastAsia="ru-RU"/>
        </w:rPr>
        <w:t>азвитие инфраструктуры, диверсификация доходов с учетом возможностей НАО</w:t>
      </w:r>
      <w:r w:rsidR="006E1610">
        <w:rPr>
          <w:sz w:val="24"/>
          <w:szCs w:val="24"/>
          <w:lang w:eastAsia="ru-RU"/>
        </w:rPr>
        <w:t>, с</w:t>
      </w:r>
      <w:r w:rsidR="006E1610" w:rsidRPr="006E1610">
        <w:rPr>
          <w:sz w:val="24"/>
          <w:szCs w:val="24"/>
          <w:lang w:eastAsia="ru-RU"/>
        </w:rPr>
        <w:t xml:space="preserve">оздание </w:t>
      </w:r>
      <w:r w:rsidR="006E1610">
        <w:rPr>
          <w:sz w:val="24"/>
          <w:szCs w:val="24"/>
          <w:lang w:eastAsia="ru-RU"/>
        </w:rPr>
        <w:t xml:space="preserve">и развитие </w:t>
      </w:r>
      <w:r w:rsidR="006E1610" w:rsidRPr="006E1610">
        <w:rPr>
          <w:sz w:val="24"/>
          <w:szCs w:val="24"/>
          <w:lang w:eastAsia="ru-RU"/>
        </w:rPr>
        <w:t>исследовательской экосистемы</w:t>
      </w:r>
      <w:r w:rsidR="006E1610">
        <w:rPr>
          <w:sz w:val="24"/>
          <w:szCs w:val="24"/>
          <w:lang w:eastAsia="ru-RU"/>
        </w:rPr>
        <w:t xml:space="preserve">, </w:t>
      </w:r>
      <w:r w:rsidR="0007789D" w:rsidRPr="00AB72C2">
        <w:rPr>
          <w:sz w:val="24"/>
          <w:szCs w:val="24"/>
          <w:lang w:eastAsia="ru-RU"/>
        </w:rPr>
        <w:t xml:space="preserve">укрепление интеллектуального потенциала науки,  повышение результативности научных разработок и обеспечение интеграции в мировое научное </w:t>
      </w:r>
      <w:r w:rsidR="00FF2F9C">
        <w:rPr>
          <w:sz w:val="24"/>
          <w:szCs w:val="24"/>
          <w:lang w:eastAsia="ru-RU"/>
        </w:rPr>
        <w:t xml:space="preserve">пространство </w:t>
      </w:r>
      <w:r w:rsidR="006E1610" w:rsidRPr="006E1610">
        <w:rPr>
          <w:sz w:val="24"/>
          <w:szCs w:val="24"/>
          <w:lang w:eastAsia="ru-RU"/>
        </w:rPr>
        <w:t>для обеспечения роста и устойчивого развития</w:t>
      </w:r>
      <w:r w:rsidR="0059641D" w:rsidRPr="00AB72C2">
        <w:rPr>
          <w:sz w:val="24"/>
          <w:szCs w:val="24"/>
          <w:lang w:eastAsia="ru-RU"/>
        </w:rPr>
        <w:t xml:space="preserve">. </w:t>
      </w:r>
    </w:p>
    <w:p w14:paraId="2801E277" w14:textId="77777777" w:rsidR="0059641D" w:rsidRPr="006E1610" w:rsidRDefault="00092642" w:rsidP="0059641D">
      <w:pPr>
        <w:ind w:firstLine="709"/>
        <w:rPr>
          <w:b/>
          <w:sz w:val="24"/>
          <w:szCs w:val="24"/>
          <w:lang w:eastAsia="ru-RU"/>
        </w:rPr>
      </w:pPr>
      <w:r w:rsidRPr="007646CF">
        <w:rPr>
          <w:b/>
          <w:sz w:val="24"/>
          <w:szCs w:val="24"/>
          <w:highlight w:val="yellow"/>
          <w:lang w:eastAsia="ru-RU"/>
        </w:rPr>
        <w:t>Достижения 20</w:t>
      </w:r>
      <w:r w:rsidR="00F84B64" w:rsidRPr="007646CF">
        <w:rPr>
          <w:b/>
          <w:sz w:val="24"/>
          <w:szCs w:val="24"/>
          <w:highlight w:val="yellow"/>
          <w:lang w:eastAsia="ru-RU"/>
        </w:rPr>
        <w:t>22</w:t>
      </w:r>
      <w:r w:rsidRPr="007646CF">
        <w:rPr>
          <w:b/>
          <w:sz w:val="24"/>
          <w:szCs w:val="24"/>
          <w:highlight w:val="yellow"/>
          <w:lang w:eastAsia="ru-RU"/>
        </w:rPr>
        <w:t xml:space="preserve"> </w:t>
      </w:r>
      <w:r w:rsidR="007646CF" w:rsidRPr="007646CF">
        <w:rPr>
          <w:b/>
          <w:sz w:val="24"/>
          <w:szCs w:val="24"/>
          <w:highlight w:val="yellow"/>
          <w:lang w:eastAsia="ru-RU"/>
        </w:rPr>
        <w:t xml:space="preserve">года </w:t>
      </w:r>
      <w:r w:rsidRPr="007646CF">
        <w:rPr>
          <w:b/>
          <w:sz w:val="24"/>
          <w:szCs w:val="24"/>
          <w:highlight w:val="yellow"/>
          <w:lang w:eastAsia="ru-RU"/>
        </w:rPr>
        <w:t>и прорывные направления</w:t>
      </w:r>
      <w:r w:rsidR="0059641D" w:rsidRPr="006E1610">
        <w:rPr>
          <w:b/>
          <w:sz w:val="24"/>
          <w:szCs w:val="24"/>
          <w:lang w:eastAsia="ru-RU"/>
        </w:rPr>
        <w:t xml:space="preserve">. </w:t>
      </w:r>
    </w:p>
    <w:p w14:paraId="6B59B4D6" w14:textId="77777777" w:rsidR="00F84B64" w:rsidRPr="00AB72C2" w:rsidRDefault="00FF2F9C" w:rsidP="00E917CB">
      <w:pPr>
        <w:ind w:firstLine="709"/>
        <w:rPr>
          <w:sz w:val="24"/>
          <w:szCs w:val="24"/>
          <w:lang w:eastAsia="ru-RU"/>
        </w:rPr>
      </w:pPr>
      <w:r>
        <w:rPr>
          <w:sz w:val="24"/>
          <w:szCs w:val="24"/>
          <w:lang w:eastAsia="ru-RU"/>
        </w:rPr>
        <w:lastRenderedPageBreak/>
        <w:t>В соответствии с решениями руководства</w:t>
      </w:r>
      <w:r w:rsidR="00C26265" w:rsidRPr="00AB72C2">
        <w:rPr>
          <w:sz w:val="24"/>
          <w:szCs w:val="24"/>
          <w:lang w:eastAsia="ru-RU"/>
        </w:rPr>
        <w:t xml:space="preserve"> </w:t>
      </w:r>
      <w:r w:rsidR="00F84B64" w:rsidRPr="007646CF">
        <w:rPr>
          <w:b/>
          <w:sz w:val="24"/>
          <w:szCs w:val="24"/>
          <w:lang w:eastAsia="ru-RU"/>
        </w:rPr>
        <w:t>произведена оптимизация</w:t>
      </w:r>
      <w:r w:rsidR="00F84B64" w:rsidRPr="00AB72C2">
        <w:rPr>
          <w:sz w:val="24"/>
          <w:szCs w:val="24"/>
          <w:lang w:eastAsia="ru-RU"/>
        </w:rPr>
        <w:t xml:space="preserve"> </w:t>
      </w:r>
      <w:r w:rsidR="00F84B64" w:rsidRPr="007646CF">
        <w:rPr>
          <w:b/>
          <w:sz w:val="24"/>
          <w:szCs w:val="24"/>
          <w:lang w:eastAsia="ru-RU"/>
        </w:rPr>
        <w:t>научн</w:t>
      </w:r>
      <w:r w:rsidR="008A0B8B" w:rsidRPr="007646CF">
        <w:rPr>
          <w:b/>
          <w:sz w:val="24"/>
          <w:szCs w:val="24"/>
          <w:lang w:eastAsia="ru-RU"/>
        </w:rPr>
        <w:t>ых</w:t>
      </w:r>
      <w:r w:rsidR="00F84B64" w:rsidRPr="007646CF">
        <w:rPr>
          <w:b/>
          <w:sz w:val="24"/>
          <w:szCs w:val="24"/>
          <w:lang w:eastAsia="ru-RU"/>
        </w:rPr>
        <w:t xml:space="preserve"> подразделений</w:t>
      </w:r>
      <w:r w:rsidR="00F84B64" w:rsidRPr="00AB72C2">
        <w:rPr>
          <w:sz w:val="24"/>
          <w:szCs w:val="24"/>
          <w:lang w:eastAsia="ru-RU"/>
        </w:rPr>
        <w:t>, упразднен институт научно-технических исследований. Департамент науки и ПО преобразован в Управление науки и коммерциализации</w:t>
      </w:r>
      <w:r>
        <w:rPr>
          <w:sz w:val="24"/>
          <w:szCs w:val="24"/>
          <w:lang w:eastAsia="ru-RU"/>
        </w:rPr>
        <w:t xml:space="preserve">, </w:t>
      </w:r>
      <w:proofErr w:type="gramStart"/>
      <w:r>
        <w:rPr>
          <w:sz w:val="24"/>
          <w:szCs w:val="24"/>
          <w:lang w:eastAsia="ru-RU"/>
        </w:rPr>
        <w:t>с</w:t>
      </w:r>
      <w:r w:rsidR="00F84B64" w:rsidRPr="00AB72C2">
        <w:rPr>
          <w:sz w:val="24"/>
          <w:szCs w:val="24"/>
          <w:lang w:eastAsia="ru-RU"/>
        </w:rPr>
        <w:t>окращен</w:t>
      </w:r>
      <w:r>
        <w:rPr>
          <w:sz w:val="24"/>
          <w:szCs w:val="24"/>
          <w:lang w:eastAsia="ru-RU"/>
        </w:rPr>
        <w:t xml:space="preserve">ие </w:t>
      </w:r>
      <w:r w:rsidR="00F84B64" w:rsidRPr="00AB72C2">
        <w:rPr>
          <w:sz w:val="24"/>
          <w:szCs w:val="24"/>
          <w:lang w:eastAsia="ru-RU"/>
        </w:rPr>
        <w:t xml:space="preserve"> персонал</w:t>
      </w:r>
      <w:r>
        <w:rPr>
          <w:sz w:val="24"/>
          <w:szCs w:val="24"/>
          <w:lang w:eastAsia="ru-RU"/>
        </w:rPr>
        <w:t>а</w:t>
      </w:r>
      <w:proofErr w:type="gramEnd"/>
      <w:r>
        <w:rPr>
          <w:sz w:val="24"/>
          <w:szCs w:val="24"/>
          <w:lang w:eastAsia="ru-RU"/>
        </w:rPr>
        <w:t xml:space="preserve"> составило почти</w:t>
      </w:r>
      <w:r w:rsidR="00F84B64" w:rsidRPr="00AB72C2">
        <w:rPr>
          <w:sz w:val="24"/>
          <w:szCs w:val="24"/>
          <w:lang w:eastAsia="ru-RU"/>
        </w:rPr>
        <w:t xml:space="preserve"> 50%</w:t>
      </w:r>
      <w:r>
        <w:rPr>
          <w:sz w:val="24"/>
          <w:szCs w:val="24"/>
          <w:lang w:eastAsia="ru-RU"/>
        </w:rPr>
        <w:t>, все главные и старшие специалисты были переведены в должности специалистов без существенных потерь в оплате труда</w:t>
      </w:r>
      <w:r w:rsidR="00F84B64" w:rsidRPr="00AB72C2">
        <w:rPr>
          <w:sz w:val="24"/>
          <w:szCs w:val="24"/>
          <w:lang w:eastAsia="ru-RU"/>
        </w:rPr>
        <w:t xml:space="preserve">. </w:t>
      </w:r>
    </w:p>
    <w:p w14:paraId="6B7B6C20" w14:textId="77777777" w:rsidR="00D64258" w:rsidRPr="00AB72C2" w:rsidRDefault="00D64258" w:rsidP="00071D3C">
      <w:pPr>
        <w:ind w:firstLine="709"/>
        <w:rPr>
          <w:bCs/>
          <w:color w:val="000000" w:themeColor="text1"/>
          <w:sz w:val="24"/>
          <w:szCs w:val="24"/>
        </w:rPr>
      </w:pPr>
      <w:r w:rsidRPr="007646CF">
        <w:rPr>
          <w:rFonts w:eastAsiaTheme="minorHAnsi"/>
          <w:b/>
          <w:bCs/>
          <w:color w:val="000000" w:themeColor="text1"/>
          <w:sz w:val="24"/>
          <w:szCs w:val="24"/>
        </w:rPr>
        <w:t xml:space="preserve">Перспективой является </w:t>
      </w:r>
      <w:r w:rsidRPr="007646CF">
        <w:rPr>
          <w:rFonts w:eastAsiaTheme="minorHAnsi"/>
          <w:b/>
          <w:sz w:val="24"/>
          <w:szCs w:val="24"/>
        </w:rPr>
        <w:t>создание Центров академического превосходства</w:t>
      </w:r>
      <w:r w:rsidRPr="00AB72C2">
        <w:rPr>
          <w:rFonts w:eastAsiaTheme="minorHAnsi"/>
          <w:sz w:val="24"/>
          <w:szCs w:val="24"/>
        </w:rPr>
        <w:t xml:space="preserve"> на базе 20 наиболее конкурентоспособных вузов страны для поддержки науки и развития интеллектуального потенциала.</w:t>
      </w:r>
      <w:r w:rsidR="00275B1F">
        <w:rPr>
          <w:rFonts w:eastAsiaTheme="minorHAnsi"/>
          <w:sz w:val="24"/>
          <w:szCs w:val="24"/>
        </w:rPr>
        <w:t xml:space="preserve"> </w:t>
      </w:r>
      <w:r w:rsidRPr="00AB72C2">
        <w:rPr>
          <w:bCs/>
          <w:color w:val="000000" w:themeColor="text1"/>
          <w:sz w:val="24"/>
          <w:szCs w:val="24"/>
        </w:rPr>
        <w:t xml:space="preserve">Командой университета </w:t>
      </w:r>
      <w:r w:rsidR="00071D3C" w:rsidRPr="00AB72C2">
        <w:rPr>
          <w:bCs/>
          <w:color w:val="000000" w:themeColor="text1"/>
          <w:sz w:val="24"/>
          <w:szCs w:val="24"/>
        </w:rPr>
        <w:t>продолжены</w:t>
      </w:r>
      <w:r w:rsidRPr="00AB72C2">
        <w:rPr>
          <w:bCs/>
          <w:color w:val="000000" w:themeColor="text1"/>
          <w:sz w:val="24"/>
          <w:szCs w:val="24"/>
        </w:rPr>
        <w:t xml:space="preserve"> </w:t>
      </w:r>
      <w:r w:rsidR="00071D3C" w:rsidRPr="00AB72C2">
        <w:rPr>
          <w:bCs/>
          <w:color w:val="000000" w:themeColor="text1"/>
          <w:sz w:val="24"/>
          <w:szCs w:val="24"/>
        </w:rPr>
        <w:t xml:space="preserve">работы по </w:t>
      </w:r>
      <w:r w:rsidRPr="00AB72C2">
        <w:rPr>
          <w:bCs/>
          <w:color w:val="000000" w:themeColor="text1"/>
          <w:sz w:val="24"/>
          <w:szCs w:val="24"/>
        </w:rPr>
        <w:t>государственн</w:t>
      </w:r>
      <w:r w:rsidR="00071D3C" w:rsidRPr="00AB72C2">
        <w:rPr>
          <w:bCs/>
          <w:color w:val="000000" w:themeColor="text1"/>
          <w:sz w:val="24"/>
          <w:szCs w:val="24"/>
        </w:rPr>
        <w:t>ому</w:t>
      </w:r>
      <w:r w:rsidRPr="00AB72C2">
        <w:rPr>
          <w:bCs/>
          <w:color w:val="000000" w:themeColor="text1"/>
          <w:sz w:val="24"/>
          <w:szCs w:val="24"/>
        </w:rPr>
        <w:t xml:space="preserve"> инвестиционн</w:t>
      </w:r>
      <w:r w:rsidR="00071D3C" w:rsidRPr="00AB72C2">
        <w:rPr>
          <w:bCs/>
          <w:color w:val="000000" w:themeColor="text1"/>
          <w:sz w:val="24"/>
          <w:szCs w:val="24"/>
        </w:rPr>
        <w:t>ому</w:t>
      </w:r>
      <w:r w:rsidRPr="00AB72C2">
        <w:rPr>
          <w:bCs/>
          <w:color w:val="000000" w:themeColor="text1"/>
          <w:sz w:val="24"/>
          <w:szCs w:val="24"/>
        </w:rPr>
        <w:t xml:space="preserve"> проект</w:t>
      </w:r>
      <w:r w:rsidR="00071D3C" w:rsidRPr="00AB72C2">
        <w:rPr>
          <w:bCs/>
          <w:color w:val="000000" w:themeColor="text1"/>
          <w:sz w:val="24"/>
          <w:szCs w:val="24"/>
        </w:rPr>
        <w:t>у</w:t>
      </w:r>
      <w:r w:rsidRPr="00AB72C2">
        <w:rPr>
          <w:bCs/>
          <w:color w:val="000000" w:themeColor="text1"/>
          <w:sz w:val="24"/>
          <w:szCs w:val="24"/>
        </w:rPr>
        <w:t xml:space="preserve"> «Создание инновационного научно-образовательного кластера машиностроения «Инжиниринговый центр»</w:t>
      </w:r>
      <w:r w:rsidR="00071D3C" w:rsidRPr="00AB72C2">
        <w:rPr>
          <w:bCs/>
          <w:color w:val="000000" w:themeColor="text1"/>
          <w:sz w:val="24"/>
          <w:szCs w:val="24"/>
        </w:rPr>
        <w:t>, ц</w:t>
      </w:r>
      <w:r w:rsidRPr="00AB72C2">
        <w:rPr>
          <w:bCs/>
          <w:color w:val="000000" w:themeColor="text1"/>
          <w:sz w:val="24"/>
          <w:szCs w:val="24"/>
        </w:rPr>
        <w:t>ель</w:t>
      </w:r>
      <w:r w:rsidR="00071D3C" w:rsidRPr="00AB72C2">
        <w:rPr>
          <w:bCs/>
          <w:color w:val="000000" w:themeColor="text1"/>
          <w:sz w:val="24"/>
          <w:szCs w:val="24"/>
        </w:rPr>
        <w:t xml:space="preserve">ю которого является </w:t>
      </w:r>
      <w:r w:rsidRPr="00AB72C2">
        <w:rPr>
          <w:bCs/>
          <w:color w:val="000000" w:themeColor="text1"/>
          <w:sz w:val="24"/>
          <w:szCs w:val="24"/>
        </w:rPr>
        <w:t xml:space="preserve">обеспечение подготовки кадров инженерно-технического профиля, создание образовательных траекторий с использованием наукоёмких технологий, систем контроля и управления производством, отвечающих прогнозному развитию машиностроения, цифровых технологий. </w:t>
      </w:r>
    </w:p>
    <w:p w14:paraId="78F00786" w14:textId="77777777" w:rsidR="00071D3C" w:rsidRPr="00AB72C2" w:rsidRDefault="00071D3C" w:rsidP="00071D3C">
      <w:pPr>
        <w:ind w:firstLine="709"/>
        <w:rPr>
          <w:color w:val="000000"/>
          <w:sz w:val="24"/>
          <w:szCs w:val="24"/>
        </w:rPr>
      </w:pPr>
      <w:r w:rsidRPr="007646CF">
        <w:rPr>
          <w:b/>
          <w:color w:val="000000"/>
          <w:sz w:val="24"/>
          <w:szCs w:val="24"/>
        </w:rPr>
        <w:t xml:space="preserve">Премии имени </w:t>
      </w:r>
      <w:proofErr w:type="spellStart"/>
      <w:r w:rsidRPr="007646CF">
        <w:rPr>
          <w:b/>
          <w:color w:val="000000"/>
          <w:sz w:val="24"/>
          <w:szCs w:val="24"/>
        </w:rPr>
        <w:t>Кюль-Тегина</w:t>
      </w:r>
      <w:proofErr w:type="spellEnd"/>
      <w:r w:rsidRPr="007646CF">
        <w:rPr>
          <w:b/>
          <w:color w:val="000000"/>
          <w:sz w:val="24"/>
          <w:szCs w:val="24"/>
        </w:rPr>
        <w:t xml:space="preserve"> за выдающиеся достижения в области тюркологии</w:t>
      </w:r>
      <w:r w:rsidRPr="00AB72C2">
        <w:rPr>
          <w:color w:val="000000"/>
          <w:sz w:val="24"/>
          <w:szCs w:val="24"/>
        </w:rPr>
        <w:t xml:space="preserve"> удостоился доктор филологических наук, профессор </w:t>
      </w:r>
      <w:proofErr w:type="spellStart"/>
      <w:r w:rsidRPr="00AB72C2">
        <w:rPr>
          <w:color w:val="000000"/>
          <w:sz w:val="24"/>
          <w:szCs w:val="24"/>
        </w:rPr>
        <w:t>Алмасбек</w:t>
      </w:r>
      <w:proofErr w:type="spellEnd"/>
      <w:r w:rsidRPr="00AB72C2">
        <w:rPr>
          <w:color w:val="000000"/>
          <w:sz w:val="24"/>
          <w:szCs w:val="24"/>
        </w:rPr>
        <w:t xml:space="preserve"> </w:t>
      </w:r>
      <w:proofErr w:type="spellStart"/>
      <w:r w:rsidRPr="00AB72C2">
        <w:rPr>
          <w:color w:val="000000"/>
          <w:sz w:val="24"/>
          <w:szCs w:val="24"/>
        </w:rPr>
        <w:t>Абсадык</w:t>
      </w:r>
      <w:proofErr w:type="spellEnd"/>
      <w:r w:rsidRPr="00AB72C2">
        <w:rPr>
          <w:color w:val="000000"/>
          <w:sz w:val="24"/>
          <w:szCs w:val="24"/>
        </w:rPr>
        <w:t>. за научные изыскания на тему «Просветительская педагогическая деятельность Ахмета Байтурсынова».</w:t>
      </w:r>
    </w:p>
    <w:p w14:paraId="2B5DA248" w14:textId="77777777" w:rsidR="006254F2" w:rsidRPr="00AB72C2" w:rsidRDefault="00EA4BAC" w:rsidP="00071D3C">
      <w:pPr>
        <w:ind w:firstLine="709"/>
        <w:rPr>
          <w:sz w:val="24"/>
          <w:szCs w:val="24"/>
        </w:rPr>
      </w:pPr>
      <w:r w:rsidRPr="00AB72C2">
        <w:rPr>
          <w:color w:val="000000"/>
          <w:sz w:val="24"/>
          <w:szCs w:val="24"/>
          <w:shd w:val="clear" w:color="auto" w:fill="FFFFFF"/>
        </w:rPr>
        <w:t xml:space="preserve">Из </w:t>
      </w:r>
      <w:r w:rsidR="006254F2" w:rsidRPr="00AB72C2">
        <w:rPr>
          <w:color w:val="000000"/>
          <w:sz w:val="24"/>
          <w:szCs w:val="24"/>
          <w:shd w:val="clear" w:color="auto" w:fill="FFFFFF"/>
        </w:rPr>
        <w:t xml:space="preserve">775 претендентов из 71 высшего учебного заведения страны </w:t>
      </w:r>
      <w:r w:rsidRPr="00AB72C2">
        <w:rPr>
          <w:color w:val="000000"/>
          <w:sz w:val="24"/>
          <w:szCs w:val="24"/>
          <w:shd w:val="clear" w:color="auto" w:fill="FFFFFF"/>
        </w:rPr>
        <w:t xml:space="preserve">победителями конкурса </w:t>
      </w:r>
      <w:r w:rsidRPr="007646CF">
        <w:rPr>
          <w:b/>
          <w:color w:val="000000"/>
          <w:sz w:val="24"/>
          <w:szCs w:val="24"/>
          <w:shd w:val="clear" w:color="auto" w:fill="FFFFFF"/>
        </w:rPr>
        <w:t xml:space="preserve">«Лучший преподаватель вуза – 2022 года» </w:t>
      </w:r>
      <w:r w:rsidR="006254F2" w:rsidRPr="007646CF">
        <w:rPr>
          <w:b/>
          <w:color w:val="000000"/>
          <w:sz w:val="24"/>
          <w:szCs w:val="24"/>
          <w:shd w:val="clear" w:color="auto" w:fill="FFFFFF"/>
        </w:rPr>
        <w:t>стали наши 3 преподавателя</w:t>
      </w:r>
      <w:r w:rsidR="006254F2" w:rsidRPr="00AB72C2">
        <w:rPr>
          <w:color w:val="000000"/>
          <w:sz w:val="24"/>
          <w:szCs w:val="24"/>
          <w:shd w:val="clear" w:color="auto" w:fill="FFFFFF"/>
        </w:rPr>
        <w:t xml:space="preserve">: </w:t>
      </w:r>
      <w:r w:rsidR="00AB72C2" w:rsidRPr="00AB72C2">
        <w:rPr>
          <w:color w:val="000000"/>
          <w:sz w:val="24"/>
          <w:szCs w:val="24"/>
          <w:shd w:val="clear" w:color="auto" w:fill="FFFFFF"/>
        </w:rPr>
        <w:t xml:space="preserve">директор СХИ им. </w:t>
      </w:r>
      <w:proofErr w:type="spellStart"/>
      <w:r w:rsidR="00AB72C2" w:rsidRPr="00AB72C2">
        <w:rPr>
          <w:color w:val="000000"/>
          <w:sz w:val="24"/>
          <w:szCs w:val="24"/>
          <w:shd w:val="clear" w:color="auto" w:fill="FFFFFF"/>
        </w:rPr>
        <w:t>Двуреченского</w:t>
      </w:r>
      <w:proofErr w:type="spellEnd"/>
      <w:r w:rsidR="00AB72C2" w:rsidRPr="00AB72C2">
        <w:rPr>
          <w:color w:val="000000"/>
          <w:sz w:val="24"/>
          <w:szCs w:val="24"/>
          <w:shd w:val="clear" w:color="auto" w:fill="FFFFFF"/>
        </w:rPr>
        <w:t xml:space="preserve"> </w:t>
      </w:r>
      <w:proofErr w:type="spellStart"/>
      <w:r w:rsidR="006254F2" w:rsidRPr="00AB72C2">
        <w:rPr>
          <w:color w:val="000000"/>
          <w:sz w:val="24"/>
          <w:szCs w:val="24"/>
          <w:shd w:val="clear" w:color="auto" w:fill="FFFFFF"/>
        </w:rPr>
        <w:t>Нугманов</w:t>
      </w:r>
      <w:proofErr w:type="spellEnd"/>
      <w:r w:rsidR="006254F2" w:rsidRPr="00AB72C2">
        <w:rPr>
          <w:color w:val="000000"/>
          <w:sz w:val="24"/>
          <w:szCs w:val="24"/>
          <w:shd w:val="clear" w:color="auto" w:fill="FFFFFF"/>
        </w:rPr>
        <w:t xml:space="preserve"> А.Б., </w:t>
      </w:r>
      <w:r w:rsidR="00AB72C2" w:rsidRPr="00AB72C2">
        <w:rPr>
          <w:color w:val="000000"/>
          <w:sz w:val="24"/>
          <w:szCs w:val="24"/>
          <w:shd w:val="clear" w:color="auto" w:fill="FFFFFF"/>
        </w:rPr>
        <w:t>зав</w:t>
      </w:r>
      <w:r w:rsidR="001E5219">
        <w:rPr>
          <w:color w:val="000000"/>
          <w:sz w:val="24"/>
          <w:szCs w:val="24"/>
          <w:shd w:val="clear" w:color="auto" w:fill="FFFFFF"/>
        </w:rPr>
        <w:t xml:space="preserve">едующий </w:t>
      </w:r>
      <w:r w:rsidR="00AB72C2" w:rsidRPr="00AB72C2">
        <w:rPr>
          <w:color w:val="000000"/>
          <w:sz w:val="24"/>
          <w:szCs w:val="24"/>
          <w:shd w:val="clear" w:color="auto" w:fill="FFFFFF"/>
        </w:rPr>
        <w:t xml:space="preserve">кафедрой ветеринарной </w:t>
      </w:r>
      <w:r w:rsidR="00AB72C2" w:rsidRPr="001E5219">
        <w:rPr>
          <w:sz w:val="24"/>
          <w:szCs w:val="24"/>
          <w:shd w:val="clear" w:color="auto" w:fill="FFFFFF"/>
        </w:rPr>
        <w:t xml:space="preserve">медицины </w:t>
      </w:r>
      <w:proofErr w:type="spellStart"/>
      <w:r w:rsidR="006254F2" w:rsidRPr="00AB72C2">
        <w:rPr>
          <w:color w:val="000000"/>
          <w:sz w:val="24"/>
          <w:szCs w:val="24"/>
          <w:shd w:val="clear" w:color="auto" w:fill="FFFFFF"/>
        </w:rPr>
        <w:t>Аубакиров</w:t>
      </w:r>
      <w:proofErr w:type="spellEnd"/>
      <w:r w:rsidR="006254F2" w:rsidRPr="00AB72C2">
        <w:rPr>
          <w:color w:val="000000"/>
          <w:sz w:val="24"/>
          <w:szCs w:val="24"/>
          <w:shd w:val="clear" w:color="auto" w:fill="FFFFFF"/>
        </w:rPr>
        <w:t xml:space="preserve"> М.Ж., </w:t>
      </w:r>
      <w:r w:rsidR="001E5219" w:rsidRPr="001E5219">
        <w:rPr>
          <w:sz w:val="24"/>
          <w:szCs w:val="24"/>
          <w:shd w:val="clear" w:color="auto" w:fill="FFFFFF"/>
        </w:rPr>
        <w:t>и.о. ассоциированного профессора</w:t>
      </w:r>
      <w:r w:rsidR="001E5219">
        <w:rPr>
          <w:sz w:val="24"/>
          <w:szCs w:val="24"/>
          <w:shd w:val="clear" w:color="auto" w:fill="FFFFFF"/>
        </w:rPr>
        <w:t xml:space="preserve"> кафедры </w:t>
      </w:r>
      <w:r w:rsidR="001E5219" w:rsidRPr="001E5219">
        <w:rPr>
          <w:sz w:val="24"/>
          <w:szCs w:val="24"/>
          <w:shd w:val="clear" w:color="auto" w:fill="FFFFFF"/>
        </w:rPr>
        <w:t>дошкольного и начального образования</w:t>
      </w:r>
      <w:r w:rsidR="001E5219">
        <w:rPr>
          <w:sz w:val="24"/>
          <w:szCs w:val="24"/>
          <w:shd w:val="clear" w:color="auto" w:fill="FFFFFF"/>
        </w:rPr>
        <w:t xml:space="preserve"> </w:t>
      </w:r>
      <w:proofErr w:type="spellStart"/>
      <w:r w:rsidR="006254F2" w:rsidRPr="00AB72C2">
        <w:rPr>
          <w:color w:val="000000"/>
          <w:sz w:val="24"/>
          <w:szCs w:val="24"/>
          <w:shd w:val="clear" w:color="auto" w:fill="FFFFFF"/>
        </w:rPr>
        <w:t>Айдналиева</w:t>
      </w:r>
      <w:proofErr w:type="spellEnd"/>
      <w:r w:rsidR="006254F2" w:rsidRPr="00AB72C2">
        <w:rPr>
          <w:color w:val="000000"/>
          <w:sz w:val="24"/>
          <w:szCs w:val="24"/>
          <w:shd w:val="clear" w:color="auto" w:fill="FFFFFF"/>
        </w:rPr>
        <w:t xml:space="preserve"> Н.А.</w:t>
      </w:r>
      <w:r w:rsidR="008A0B8B">
        <w:rPr>
          <w:color w:val="000000"/>
          <w:sz w:val="24"/>
          <w:szCs w:val="24"/>
          <w:shd w:val="clear" w:color="auto" w:fill="FFFFFF"/>
        </w:rPr>
        <w:t xml:space="preserve"> </w:t>
      </w:r>
      <w:r w:rsidR="006254F2" w:rsidRPr="00AB72C2">
        <w:rPr>
          <w:sz w:val="24"/>
          <w:szCs w:val="24"/>
        </w:rPr>
        <w:t>Победители получат денежные призы и нагрудные знаки</w:t>
      </w:r>
      <w:r w:rsidRPr="00AB72C2">
        <w:rPr>
          <w:sz w:val="24"/>
          <w:szCs w:val="24"/>
        </w:rPr>
        <w:t xml:space="preserve"> </w:t>
      </w:r>
    </w:p>
    <w:p w14:paraId="42276EB6" w14:textId="77777777" w:rsidR="00071D3C" w:rsidRDefault="00071D3C" w:rsidP="00071D3C">
      <w:pPr>
        <w:ind w:firstLine="709"/>
        <w:rPr>
          <w:sz w:val="24"/>
          <w:szCs w:val="24"/>
          <w:lang w:eastAsia="ru-RU"/>
        </w:rPr>
      </w:pPr>
      <w:r w:rsidRPr="007646CF">
        <w:rPr>
          <w:b/>
          <w:sz w:val="24"/>
          <w:szCs w:val="24"/>
          <w:lang w:eastAsia="ru-RU"/>
        </w:rPr>
        <w:t xml:space="preserve">В 2022 году впервые </w:t>
      </w:r>
      <w:r w:rsidR="00EA4BAC" w:rsidRPr="007646CF">
        <w:rPr>
          <w:b/>
          <w:sz w:val="24"/>
          <w:szCs w:val="24"/>
          <w:lang w:eastAsia="ru-RU"/>
        </w:rPr>
        <w:t>сумма заключенных хоздоговоров превысила сумму договоров по грантам КН МНВО</w:t>
      </w:r>
      <w:r w:rsidR="007646CF">
        <w:rPr>
          <w:sz w:val="24"/>
          <w:szCs w:val="24"/>
          <w:lang w:eastAsia="ru-RU"/>
        </w:rPr>
        <w:t xml:space="preserve"> составив в совокупности более 250 млн</w:t>
      </w:r>
      <w:r w:rsidR="00EA4BAC" w:rsidRPr="00AB72C2">
        <w:rPr>
          <w:sz w:val="24"/>
          <w:szCs w:val="24"/>
          <w:lang w:eastAsia="ru-RU"/>
        </w:rPr>
        <w:t>.</w:t>
      </w:r>
      <w:r w:rsidR="007646CF">
        <w:rPr>
          <w:sz w:val="24"/>
          <w:szCs w:val="24"/>
          <w:lang w:eastAsia="ru-RU"/>
        </w:rPr>
        <w:t xml:space="preserve"> тенге.</w:t>
      </w:r>
      <w:r w:rsidR="00EA4BAC" w:rsidRPr="00AB72C2">
        <w:rPr>
          <w:sz w:val="24"/>
          <w:szCs w:val="24"/>
          <w:lang w:eastAsia="ru-RU"/>
        </w:rPr>
        <w:t xml:space="preserve"> </w:t>
      </w:r>
    </w:p>
    <w:p w14:paraId="7DCF0BB0" w14:textId="77777777" w:rsidR="001B6D5F" w:rsidRPr="00AB72C2" w:rsidRDefault="001B6D5F" w:rsidP="00071D3C">
      <w:pPr>
        <w:ind w:firstLine="709"/>
        <w:rPr>
          <w:sz w:val="24"/>
          <w:szCs w:val="24"/>
          <w:lang w:eastAsia="ru-RU"/>
        </w:rPr>
      </w:pPr>
      <w:r w:rsidRPr="007646CF">
        <w:rPr>
          <w:b/>
          <w:sz w:val="24"/>
          <w:szCs w:val="24"/>
          <w:lang w:eastAsia="ru-RU"/>
        </w:rPr>
        <w:t xml:space="preserve">В 2022 г. успешно пройдена </w:t>
      </w:r>
      <w:proofErr w:type="spellStart"/>
      <w:r w:rsidRPr="007646CF">
        <w:rPr>
          <w:b/>
          <w:sz w:val="24"/>
          <w:szCs w:val="24"/>
          <w:lang w:eastAsia="ru-RU"/>
        </w:rPr>
        <w:t>переаккредитация</w:t>
      </w:r>
      <w:proofErr w:type="spellEnd"/>
      <w:r w:rsidRPr="007646CF">
        <w:rPr>
          <w:b/>
          <w:sz w:val="24"/>
          <w:szCs w:val="24"/>
          <w:lang w:eastAsia="ru-RU"/>
        </w:rPr>
        <w:t xml:space="preserve"> ИЛППП НИИПБ</w:t>
      </w:r>
      <w:r w:rsidRPr="001B6D5F">
        <w:rPr>
          <w:sz w:val="24"/>
          <w:szCs w:val="24"/>
          <w:lang w:eastAsia="ru-RU"/>
        </w:rPr>
        <w:t xml:space="preserve"> на соответствие требованиям «ГОСТ ISO/IEC 17025-2019 «Общие требования к компетентности испытательных и калибровочных лабораторий» Национального центра аккредитации РК</w:t>
      </w:r>
      <w:r w:rsidR="0064380C">
        <w:rPr>
          <w:sz w:val="24"/>
          <w:szCs w:val="24"/>
          <w:lang w:eastAsia="ru-RU"/>
        </w:rPr>
        <w:t xml:space="preserve">. </w:t>
      </w:r>
    </w:p>
    <w:p w14:paraId="0B005B66" w14:textId="77777777" w:rsidR="00910D48" w:rsidRPr="008A0B8B" w:rsidRDefault="00910D48" w:rsidP="00E917CB">
      <w:pPr>
        <w:ind w:firstLine="709"/>
        <w:rPr>
          <w:b/>
          <w:sz w:val="24"/>
          <w:szCs w:val="24"/>
          <w:lang w:eastAsia="ru-RU"/>
        </w:rPr>
      </w:pPr>
      <w:r w:rsidRPr="008A0B8B">
        <w:rPr>
          <w:b/>
          <w:sz w:val="24"/>
          <w:szCs w:val="24"/>
          <w:lang w:eastAsia="ru-RU"/>
        </w:rPr>
        <w:t xml:space="preserve">Апробация результатов научных исследований. </w:t>
      </w:r>
    </w:p>
    <w:p w14:paraId="27BF004B" w14:textId="77777777" w:rsidR="00910D48" w:rsidRPr="00AB72C2" w:rsidRDefault="00910D48" w:rsidP="00910D48">
      <w:pPr>
        <w:ind w:firstLine="709"/>
        <w:rPr>
          <w:sz w:val="24"/>
          <w:szCs w:val="24"/>
          <w:lang w:val="kk-KZ" w:eastAsia="ru-RU"/>
        </w:rPr>
      </w:pPr>
      <w:r w:rsidRPr="00AB72C2">
        <w:rPr>
          <w:sz w:val="24"/>
          <w:szCs w:val="24"/>
        </w:rPr>
        <w:t>В 20</w:t>
      </w:r>
      <w:r w:rsidR="00EA4BAC" w:rsidRPr="00AB72C2">
        <w:rPr>
          <w:sz w:val="24"/>
          <w:szCs w:val="24"/>
        </w:rPr>
        <w:t>22</w:t>
      </w:r>
      <w:r w:rsidRPr="00AB72C2">
        <w:rPr>
          <w:sz w:val="24"/>
          <w:szCs w:val="24"/>
        </w:rPr>
        <w:t xml:space="preserve"> году в</w:t>
      </w:r>
      <w:r w:rsidRPr="00AB72C2">
        <w:rPr>
          <w:sz w:val="24"/>
          <w:szCs w:val="24"/>
          <w:lang w:val="kk-KZ"/>
        </w:rPr>
        <w:t xml:space="preserve"> рамках отдельных факультетов (институтов) и недель кафедр, а также приуроченные к знаменательным датам в течение года</w:t>
      </w:r>
      <w:r w:rsidR="00CE501B">
        <w:rPr>
          <w:sz w:val="24"/>
          <w:szCs w:val="24"/>
          <w:lang w:val="kk-KZ"/>
        </w:rPr>
        <w:t>,</w:t>
      </w:r>
      <w:r w:rsidRPr="00AB72C2">
        <w:rPr>
          <w:sz w:val="24"/>
          <w:szCs w:val="24"/>
          <w:lang w:val="kk-KZ"/>
        </w:rPr>
        <w:t xml:space="preserve"> были проведены </w:t>
      </w:r>
      <w:r w:rsidR="00EA4BAC" w:rsidRPr="00AB72C2">
        <w:rPr>
          <w:sz w:val="24"/>
          <w:szCs w:val="24"/>
          <w:lang w:val="kk-KZ"/>
        </w:rPr>
        <w:t>ряд</w:t>
      </w:r>
      <w:r w:rsidRPr="00AB72C2">
        <w:rPr>
          <w:sz w:val="24"/>
          <w:szCs w:val="24"/>
          <w:lang w:val="kk-KZ"/>
        </w:rPr>
        <w:t xml:space="preserve"> мероприятий разного уровня научной направленности: научны</w:t>
      </w:r>
      <w:r w:rsidR="00EA4BAC" w:rsidRPr="00AB72C2">
        <w:rPr>
          <w:sz w:val="24"/>
          <w:szCs w:val="24"/>
          <w:lang w:val="kk-KZ"/>
        </w:rPr>
        <w:t>е</w:t>
      </w:r>
      <w:r w:rsidRPr="00AB72C2">
        <w:rPr>
          <w:sz w:val="24"/>
          <w:szCs w:val="24"/>
          <w:lang w:val="kk-KZ"/>
        </w:rPr>
        <w:t xml:space="preserve"> конференций, семинар</w:t>
      </w:r>
      <w:r w:rsidR="00EA4BAC" w:rsidRPr="00AB72C2">
        <w:rPr>
          <w:sz w:val="24"/>
          <w:szCs w:val="24"/>
          <w:lang w:val="kk-KZ"/>
        </w:rPr>
        <w:t>ы</w:t>
      </w:r>
      <w:r w:rsidRPr="00AB72C2">
        <w:rPr>
          <w:sz w:val="24"/>
          <w:szCs w:val="24"/>
          <w:lang w:val="kk-KZ"/>
        </w:rPr>
        <w:t>, конкурс</w:t>
      </w:r>
      <w:r w:rsidR="00EA4BAC" w:rsidRPr="00AB72C2">
        <w:rPr>
          <w:sz w:val="24"/>
          <w:szCs w:val="24"/>
          <w:lang w:val="kk-KZ"/>
        </w:rPr>
        <w:t>ы</w:t>
      </w:r>
      <w:r w:rsidRPr="00AB72C2">
        <w:rPr>
          <w:sz w:val="24"/>
          <w:szCs w:val="24"/>
          <w:lang w:val="kk-KZ"/>
        </w:rPr>
        <w:t>, олимпиад</w:t>
      </w:r>
      <w:r w:rsidR="00EA4BAC" w:rsidRPr="00AB72C2">
        <w:rPr>
          <w:sz w:val="24"/>
          <w:szCs w:val="24"/>
          <w:lang w:val="kk-KZ"/>
        </w:rPr>
        <w:t>ы</w:t>
      </w:r>
      <w:r w:rsidRPr="00AB72C2">
        <w:rPr>
          <w:sz w:val="24"/>
          <w:szCs w:val="24"/>
          <w:lang w:val="kk-KZ"/>
        </w:rPr>
        <w:t>, круглы</w:t>
      </w:r>
      <w:r w:rsidR="00EA4BAC" w:rsidRPr="00AB72C2">
        <w:rPr>
          <w:sz w:val="24"/>
          <w:szCs w:val="24"/>
          <w:lang w:val="kk-KZ"/>
        </w:rPr>
        <w:t>е</w:t>
      </w:r>
      <w:r w:rsidRPr="00AB72C2">
        <w:rPr>
          <w:sz w:val="24"/>
          <w:szCs w:val="24"/>
          <w:lang w:val="kk-KZ"/>
        </w:rPr>
        <w:t xml:space="preserve"> стол</w:t>
      </w:r>
      <w:r w:rsidR="00EA4BAC" w:rsidRPr="00AB72C2">
        <w:rPr>
          <w:sz w:val="24"/>
          <w:szCs w:val="24"/>
          <w:lang w:val="kk-KZ"/>
        </w:rPr>
        <w:t>ы</w:t>
      </w:r>
      <w:r w:rsidRPr="00AB72C2">
        <w:rPr>
          <w:sz w:val="24"/>
          <w:szCs w:val="24"/>
          <w:lang w:val="kk-KZ"/>
        </w:rPr>
        <w:t>, выставки, которые были дополнены на университетском уровне Байтурсыновскими</w:t>
      </w:r>
      <w:r w:rsidR="00EA4BAC" w:rsidRPr="00AB72C2">
        <w:rPr>
          <w:sz w:val="24"/>
          <w:szCs w:val="24"/>
          <w:lang w:val="kk-KZ"/>
        </w:rPr>
        <w:t>, Алтынсаринскими</w:t>
      </w:r>
      <w:r w:rsidRPr="00AB72C2">
        <w:rPr>
          <w:sz w:val="24"/>
          <w:szCs w:val="24"/>
          <w:lang w:val="kk-KZ"/>
        </w:rPr>
        <w:t xml:space="preserve"> чтениями</w:t>
      </w:r>
      <w:r w:rsidR="00EA4BAC" w:rsidRPr="00AB72C2">
        <w:rPr>
          <w:sz w:val="24"/>
          <w:szCs w:val="24"/>
          <w:lang w:val="kk-KZ"/>
        </w:rPr>
        <w:t>,</w:t>
      </w:r>
      <w:r w:rsidRPr="00AB72C2">
        <w:rPr>
          <w:sz w:val="24"/>
          <w:szCs w:val="24"/>
          <w:lang w:val="kk-KZ"/>
        </w:rPr>
        <w:t xml:space="preserve"> Международной конфер</w:t>
      </w:r>
      <w:r w:rsidR="00972614" w:rsidRPr="00AB72C2">
        <w:rPr>
          <w:sz w:val="24"/>
          <w:szCs w:val="24"/>
          <w:lang w:val="kk-KZ"/>
        </w:rPr>
        <w:t>енцией студентов и магистрантов</w:t>
      </w:r>
      <w:r w:rsidRPr="00AB72C2">
        <w:rPr>
          <w:sz w:val="24"/>
          <w:szCs w:val="24"/>
          <w:lang w:val="kk-KZ"/>
        </w:rPr>
        <w:t>.</w:t>
      </w:r>
      <w:r w:rsidR="00A04140" w:rsidRPr="00AB72C2">
        <w:rPr>
          <w:sz w:val="24"/>
          <w:szCs w:val="24"/>
          <w:lang w:val="kk-KZ"/>
        </w:rPr>
        <w:t xml:space="preserve"> </w:t>
      </w:r>
    </w:p>
    <w:p w14:paraId="657B057A" w14:textId="77777777" w:rsidR="00EA4BAC" w:rsidRPr="00AB72C2" w:rsidRDefault="00FA782C" w:rsidP="00E917CB">
      <w:pPr>
        <w:ind w:firstLine="709"/>
        <w:rPr>
          <w:sz w:val="24"/>
          <w:szCs w:val="24"/>
          <w:lang w:eastAsia="ru-RU"/>
        </w:rPr>
      </w:pPr>
      <w:r w:rsidRPr="00AB72C2">
        <w:rPr>
          <w:sz w:val="24"/>
          <w:szCs w:val="24"/>
          <w:lang w:eastAsia="ru-RU"/>
        </w:rPr>
        <w:t>Наши основные достижения получили достойную оценку на республиканском и международном уровнях, но общими усилиями мы можем добиться большего</w:t>
      </w:r>
      <w:r w:rsidR="00A04140" w:rsidRPr="00AB72C2">
        <w:rPr>
          <w:sz w:val="24"/>
          <w:szCs w:val="24"/>
          <w:lang w:eastAsia="ru-RU"/>
        </w:rPr>
        <w:t xml:space="preserve">. </w:t>
      </w:r>
    </w:p>
    <w:p w14:paraId="3B8DF70E" w14:textId="77777777" w:rsidR="00A04140" w:rsidRPr="008A0B8B" w:rsidRDefault="00A04140" w:rsidP="00EA4BAC">
      <w:pPr>
        <w:ind w:firstLine="567"/>
        <w:rPr>
          <w:b/>
          <w:sz w:val="24"/>
          <w:szCs w:val="24"/>
        </w:rPr>
      </w:pPr>
      <w:r w:rsidRPr="007646CF">
        <w:rPr>
          <w:b/>
          <w:sz w:val="24"/>
          <w:szCs w:val="24"/>
          <w:highlight w:val="yellow"/>
        </w:rPr>
        <w:t xml:space="preserve">Укрепление </w:t>
      </w:r>
      <w:r w:rsidR="003059DE" w:rsidRPr="007646CF">
        <w:rPr>
          <w:b/>
          <w:sz w:val="24"/>
          <w:szCs w:val="24"/>
          <w:highlight w:val="yellow"/>
        </w:rPr>
        <w:t xml:space="preserve">кадрового </w:t>
      </w:r>
      <w:r w:rsidRPr="007646CF">
        <w:rPr>
          <w:b/>
          <w:sz w:val="24"/>
          <w:szCs w:val="24"/>
          <w:highlight w:val="yellow"/>
        </w:rPr>
        <w:t>интеллектуального потенциала науки.</w:t>
      </w:r>
      <w:r w:rsidRPr="008A0B8B">
        <w:rPr>
          <w:b/>
          <w:sz w:val="24"/>
          <w:szCs w:val="24"/>
        </w:rPr>
        <w:t xml:space="preserve"> </w:t>
      </w:r>
    </w:p>
    <w:p w14:paraId="504BB6D7" w14:textId="77777777" w:rsidR="00580700" w:rsidRDefault="00A04140" w:rsidP="00E917CB">
      <w:pPr>
        <w:tabs>
          <w:tab w:val="left" w:pos="851"/>
        </w:tabs>
        <w:ind w:right="-55" w:firstLine="567"/>
        <w:rPr>
          <w:sz w:val="24"/>
          <w:szCs w:val="24"/>
        </w:rPr>
      </w:pPr>
      <w:r w:rsidRPr="00AB72C2">
        <w:rPr>
          <w:sz w:val="24"/>
          <w:szCs w:val="24"/>
        </w:rPr>
        <w:t>Университет</w:t>
      </w:r>
      <w:r w:rsidR="002F7DC6" w:rsidRPr="00AB72C2">
        <w:rPr>
          <w:sz w:val="24"/>
          <w:szCs w:val="24"/>
        </w:rPr>
        <w:t xml:space="preserve"> обладает уникальным кадровым потенциалом</w:t>
      </w:r>
      <w:r w:rsidR="00A11452" w:rsidRPr="00AB72C2">
        <w:rPr>
          <w:sz w:val="24"/>
          <w:szCs w:val="24"/>
        </w:rPr>
        <w:t xml:space="preserve"> </w:t>
      </w:r>
      <w:r w:rsidR="002F7DC6" w:rsidRPr="00AB72C2">
        <w:rPr>
          <w:sz w:val="24"/>
          <w:szCs w:val="24"/>
        </w:rPr>
        <w:t xml:space="preserve">– </w:t>
      </w:r>
      <w:r w:rsidR="00A67FF5" w:rsidRPr="00AB72C2">
        <w:rPr>
          <w:sz w:val="24"/>
          <w:szCs w:val="24"/>
        </w:rPr>
        <w:t>из 552 (100%) преподавателей университета 504 (91,3%) являются штатными преподавателями и 48 (9,7%) совместители. Из числа штатных преподавателей 183 человека  (</w:t>
      </w:r>
      <w:r w:rsidR="00A67FF5" w:rsidRPr="007646CF">
        <w:rPr>
          <w:b/>
          <w:sz w:val="24"/>
          <w:szCs w:val="24"/>
        </w:rPr>
        <w:t>36,3%</w:t>
      </w:r>
      <w:r w:rsidR="00A67FF5" w:rsidRPr="00AB72C2">
        <w:rPr>
          <w:sz w:val="24"/>
          <w:szCs w:val="24"/>
        </w:rPr>
        <w:t xml:space="preserve">)  имеют ученые степени и звания, из них </w:t>
      </w:r>
      <w:r w:rsidR="00A67FF5" w:rsidRPr="00AB72C2">
        <w:rPr>
          <w:b/>
          <w:sz w:val="24"/>
          <w:szCs w:val="24"/>
        </w:rPr>
        <w:t>134 кандидатов наук, 15 докторов наук и 34 докторов PhD</w:t>
      </w:r>
      <w:r w:rsidR="00A67FF5" w:rsidRPr="00AB72C2">
        <w:rPr>
          <w:sz w:val="24"/>
          <w:szCs w:val="24"/>
        </w:rPr>
        <w:t>. Также в университете работают 231 (45,8%) магистров наук, что не противоречит требованиям.  Все преподаватели имеют базовое образование.</w:t>
      </w:r>
      <w:r w:rsidR="002F7DC6" w:rsidRPr="00AB72C2">
        <w:rPr>
          <w:sz w:val="24"/>
          <w:szCs w:val="24"/>
        </w:rPr>
        <w:t xml:space="preserve"> </w:t>
      </w:r>
    </w:p>
    <w:p w14:paraId="03B23F62" w14:textId="77777777" w:rsidR="005D760B" w:rsidRPr="005F1EBF" w:rsidRDefault="005D760B" w:rsidP="005D760B">
      <w:pPr>
        <w:tabs>
          <w:tab w:val="left" w:pos="709"/>
        </w:tabs>
        <w:ind w:firstLine="567"/>
        <w:rPr>
          <w:sz w:val="24"/>
          <w:szCs w:val="24"/>
        </w:rPr>
      </w:pPr>
      <w:r w:rsidRPr="005F1EBF">
        <w:rPr>
          <w:sz w:val="24"/>
          <w:szCs w:val="24"/>
        </w:rPr>
        <w:t xml:space="preserve">Из 32 кафедр институтов и 1 военной кафедры только 9 кафедр имеют общую  </w:t>
      </w:r>
      <w:proofErr w:type="spellStart"/>
      <w:r w:rsidRPr="005F1EBF">
        <w:rPr>
          <w:sz w:val="24"/>
          <w:szCs w:val="24"/>
        </w:rPr>
        <w:t>остепенённость</w:t>
      </w:r>
      <w:proofErr w:type="spellEnd"/>
      <w:r w:rsidRPr="005F1EBF">
        <w:rPr>
          <w:sz w:val="24"/>
          <w:szCs w:val="24"/>
        </w:rPr>
        <w:t xml:space="preserve"> 50 и более процентов  (агрономии, ветеринарной санитарии, ветеринарной медицины ТППЖ, МТА, кафедра социально-гуманитарных дисциплин, Истории Казахстана, теории языков и литературы, педагогики и психологии), 4 кафедры более 45% (</w:t>
      </w:r>
      <w:r w:rsidR="00CE501B" w:rsidRPr="005F1EBF">
        <w:rPr>
          <w:sz w:val="24"/>
          <w:szCs w:val="24"/>
        </w:rPr>
        <w:t>э</w:t>
      </w:r>
      <w:r w:rsidRPr="005F1EBF">
        <w:rPr>
          <w:sz w:val="24"/>
          <w:szCs w:val="24"/>
        </w:rPr>
        <w:t xml:space="preserve">лектроэнергетики, </w:t>
      </w:r>
      <w:r w:rsidR="00CE501B" w:rsidRPr="005F1EBF">
        <w:rPr>
          <w:sz w:val="24"/>
          <w:szCs w:val="24"/>
        </w:rPr>
        <w:t>ж</w:t>
      </w:r>
      <w:r w:rsidRPr="005F1EBF">
        <w:rPr>
          <w:sz w:val="24"/>
          <w:szCs w:val="24"/>
        </w:rPr>
        <w:t xml:space="preserve">урналистики и коммуникационного менеджмента, </w:t>
      </w:r>
      <w:r w:rsidR="00CE501B" w:rsidRPr="005F1EBF">
        <w:rPr>
          <w:sz w:val="24"/>
          <w:szCs w:val="24"/>
        </w:rPr>
        <w:t>б</w:t>
      </w:r>
      <w:r w:rsidRPr="005F1EBF">
        <w:rPr>
          <w:sz w:val="24"/>
          <w:szCs w:val="24"/>
        </w:rPr>
        <w:t xml:space="preserve">ухгалтерского учета и управления, </w:t>
      </w:r>
      <w:r w:rsidR="00CE501B" w:rsidRPr="005F1EBF">
        <w:rPr>
          <w:sz w:val="24"/>
          <w:szCs w:val="24"/>
        </w:rPr>
        <w:t>е</w:t>
      </w:r>
      <w:r w:rsidRPr="005F1EBF">
        <w:rPr>
          <w:sz w:val="24"/>
          <w:szCs w:val="24"/>
        </w:rPr>
        <w:t>ст</w:t>
      </w:r>
      <w:r w:rsidR="00CE501B" w:rsidRPr="005F1EBF">
        <w:rPr>
          <w:sz w:val="24"/>
          <w:szCs w:val="24"/>
        </w:rPr>
        <w:t>е</w:t>
      </w:r>
      <w:r w:rsidRPr="005F1EBF">
        <w:rPr>
          <w:sz w:val="24"/>
          <w:szCs w:val="24"/>
        </w:rPr>
        <w:t>ственно-научных дисциплин). На остальных 20 кафедрах остепененность менее 40%.</w:t>
      </w:r>
    </w:p>
    <w:p w14:paraId="68364DF1" w14:textId="77777777" w:rsidR="00CB1891" w:rsidRPr="00AB72C2" w:rsidRDefault="005D760B" w:rsidP="00E917CB">
      <w:pPr>
        <w:tabs>
          <w:tab w:val="left" w:pos="851"/>
        </w:tabs>
        <w:ind w:right="-55" w:firstLine="567"/>
        <w:rPr>
          <w:sz w:val="24"/>
          <w:szCs w:val="24"/>
        </w:rPr>
      </w:pPr>
      <w:r>
        <w:rPr>
          <w:b/>
          <w:sz w:val="24"/>
          <w:szCs w:val="24"/>
        </w:rPr>
        <w:lastRenderedPageBreak/>
        <w:t>Ср</w:t>
      </w:r>
      <w:r w:rsidR="00CB1891" w:rsidRPr="00AB72C2">
        <w:rPr>
          <w:b/>
          <w:sz w:val="24"/>
          <w:szCs w:val="24"/>
        </w:rPr>
        <w:t xml:space="preserve">едняя </w:t>
      </w:r>
      <w:proofErr w:type="spellStart"/>
      <w:r w:rsidR="00CE501B" w:rsidRPr="00CE501B">
        <w:rPr>
          <w:b/>
          <w:sz w:val="24"/>
          <w:szCs w:val="24"/>
        </w:rPr>
        <w:t>остепенённость</w:t>
      </w:r>
      <w:proofErr w:type="spellEnd"/>
      <w:r w:rsidR="00CB1891" w:rsidRPr="00AB72C2">
        <w:rPr>
          <w:b/>
          <w:sz w:val="24"/>
          <w:szCs w:val="24"/>
        </w:rPr>
        <w:t xml:space="preserve"> не соответствует рекомендуемому уровню в 50%, имеется значительный средний возраст остепененных – 55 лет.</w:t>
      </w:r>
      <w:r w:rsidR="00CB1891" w:rsidRPr="00AB72C2">
        <w:rPr>
          <w:sz w:val="24"/>
          <w:szCs w:val="24"/>
        </w:rPr>
        <w:t xml:space="preserve"> Поэтому необходимо усилить работу по повышению остепененности кафедр и снижению среднего возраста ППС, имеющих ученую степень, через магистратуру и докторантуру университета и по целевым направлениям в ведущих университетах РК и на основании совместных проектов за границей, в т.ч. в России, Киргизии, с которыми имеются тесные и налаженные связи.</w:t>
      </w:r>
    </w:p>
    <w:p w14:paraId="0659115D" w14:textId="77777777" w:rsidR="00580700" w:rsidRDefault="00CB1891" w:rsidP="00CB1891">
      <w:pPr>
        <w:ind w:firstLine="709"/>
        <w:textAlignment w:val="baseline"/>
        <w:rPr>
          <w:bCs/>
          <w:iCs/>
          <w:sz w:val="24"/>
          <w:szCs w:val="24"/>
        </w:rPr>
      </w:pPr>
      <w:r w:rsidRPr="00AB72C2">
        <w:rPr>
          <w:bCs/>
          <w:iCs/>
          <w:sz w:val="24"/>
          <w:szCs w:val="24"/>
        </w:rPr>
        <w:t xml:space="preserve">14.12.2022 г. в Диссертационном совете по направлению подготовки кадров </w:t>
      </w:r>
      <w:r w:rsidRPr="00EF799A">
        <w:rPr>
          <w:bCs/>
          <w:iCs/>
          <w:sz w:val="24"/>
          <w:szCs w:val="24"/>
        </w:rPr>
        <w:t xml:space="preserve">8D091 </w:t>
      </w:r>
      <w:r w:rsidRPr="00AB72C2">
        <w:rPr>
          <w:bCs/>
          <w:iCs/>
          <w:sz w:val="24"/>
          <w:szCs w:val="24"/>
        </w:rPr>
        <w:t xml:space="preserve">Ветеринария </w:t>
      </w:r>
      <w:r w:rsidR="007646CF">
        <w:rPr>
          <w:bCs/>
          <w:iCs/>
          <w:sz w:val="24"/>
          <w:szCs w:val="24"/>
        </w:rPr>
        <w:t xml:space="preserve"> </w:t>
      </w:r>
      <w:r w:rsidR="007646CF" w:rsidRPr="00AB72C2">
        <w:rPr>
          <w:bCs/>
          <w:iCs/>
          <w:sz w:val="24"/>
          <w:szCs w:val="24"/>
        </w:rPr>
        <w:t xml:space="preserve">КРУ имени </w:t>
      </w:r>
      <w:proofErr w:type="spellStart"/>
      <w:r w:rsidR="007646CF" w:rsidRPr="00AB72C2">
        <w:rPr>
          <w:bCs/>
          <w:iCs/>
          <w:sz w:val="24"/>
          <w:szCs w:val="24"/>
        </w:rPr>
        <w:t>А.Байтурсынова</w:t>
      </w:r>
      <w:proofErr w:type="spellEnd"/>
      <w:r w:rsidR="007646CF" w:rsidRPr="00AB72C2">
        <w:rPr>
          <w:bCs/>
          <w:iCs/>
          <w:sz w:val="24"/>
          <w:szCs w:val="24"/>
        </w:rPr>
        <w:t xml:space="preserve"> </w:t>
      </w:r>
      <w:r w:rsidRPr="00AB72C2">
        <w:rPr>
          <w:bCs/>
          <w:iCs/>
          <w:sz w:val="24"/>
          <w:szCs w:val="24"/>
        </w:rPr>
        <w:t>прошли защиты докторантов по специальности 6D120200 – Ветеринарная санитария</w:t>
      </w:r>
      <w:r w:rsidR="001E4939">
        <w:rPr>
          <w:bCs/>
          <w:iCs/>
          <w:sz w:val="24"/>
          <w:szCs w:val="24"/>
        </w:rPr>
        <w:t xml:space="preserve"> и</w:t>
      </w:r>
      <w:r w:rsidR="001E4939" w:rsidRPr="001E4939">
        <w:rPr>
          <w:bCs/>
          <w:iCs/>
          <w:sz w:val="24"/>
          <w:szCs w:val="24"/>
        </w:rPr>
        <w:t xml:space="preserve"> </w:t>
      </w:r>
      <w:r w:rsidR="001E4939" w:rsidRPr="00AB72C2">
        <w:rPr>
          <w:bCs/>
          <w:iCs/>
          <w:sz w:val="24"/>
          <w:szCs w:val="24"/>
        </w:rPr>
        <w:t>направ</w:t>
      </w:r>
      <w:r w:rsidR="001E4939">
        <w:rPr>
          <w:bCs/>
          <w:iCs/>
          <w:sz w:val="24"/>
          <w:szCs w:val="24"/>
        </w:rPr>
        <w:t>лено</w:t>
      </w:r>
      <w:r w:rsidR="001E4939" w:rsidRPr="00AB72C2">
        <w:rPr>
          <w:bCs/>
          <w:iCs/>
          <w:sz w:val="24"/>
          <w:szCs w:val="24"/>
        </w:rPr>
        <w:t xml:space="preserve">  в КОКСНВО МНВО РК ходатайство о присуждении степени доктора философии PhD</w:t>
      </w:r>
      <w:r w:rsidRPr="00AB72C2">
        <w:rPr>
          <w:bCs/>
          <w:iCs/>
          <w:sz w:val="24"/>
          <w:szCs w:val="24"/>
        </w:rPr>
        <w:t>:</w:t>
      </w:r>
      <w:r w:rsidR="00AB72C2">
        <w:rPr>
          <w:bCs/>
          <w:iCs/>
          <w:sz w:val="24"/>
          <w:szCs w:val="24"/>
        </w:rPr>
        <w:t xml:space="preserve"> </w:t>
      </w:r>
    </w:p>
    <w:p w14:paraId="21FBC519" w14:textId="77777777" w:rsidR="00CB1891" w:rsidRPr="00AB72C2" w:rsidRDefault="00CB1891" w:rsidP="00CB1891">
      <w:pPr>
        <w:ind w:firstLine="709"/>
        <w:textAlignment w:val="baseline"/>
        <w:rPr>
          <w:bCs/>
          <w:iCs/>
          <w:sz w:val="24"/>
          <w:szCs w:val="24"/>
        </w:rPr>
      </w:pPr>
      <w:r w:rsidRPr="00AB72C2">
        <w:rPr>
          <w:bCs/>
          <w:iCs/>
          <w:sz w:val="24"/>
          <w:szCs w:val="24"/>
        </w:rPr>
        <w:t>1)</w:t>
      </w:r>
      <w:r w:rsidRPr="00AB72C2">
        <w:rPr>
          <w:bCs/>
          <w:iCs/>
          <w:sz w:val="24"/>
          <w:szCs w:val="24"/>
        </w:rPr>
        <w:tab/>
        <w:t xml:space="preserve">Алиевой </w:t>
      </w:r>
      <w:proofErr w:type="spellStart"/>
      <w:r w:rsidRPr="00AB72C2">
        <w:rPr>
          <w:bCs/>
          <w:iCs/>
          <w:sz w:val="24"/>
          <w:szCs w:val="24"/>
        </w:rPr>
        <w:t>Гульнур</w:t>
      </w:r>
      <w:proofErr w:type="spellEnd"/>
      <w:r w:rsidRPr="00AB72C2">
        <w:rPr>
          <w:bCs/>
          <w:iCs/>
          <w:sz w:val="24"/>
          <w:szCs w:val="24"/>
        </w:rPr>
        <w:t xml:space="preserve"> </w:t>
      </w:r>
      <w:proofErr w:type="spellStart"/>
      <w:r w:rsidRPr="00AB72C2">
        <w:rPr>
          <w:bCs/>
          <w:iCs/>
          <w:sz w:val="24"/>
          <w:szCs w:val="24"/>
        </w:rPr>
        <w:t>Козыевны</w:t>
      </w:r>
      <w:proofErr w:type="spellEnd"/>
      <w:r w:rsidRPr="00AB72C2">
        <w:rPr>
          <w:bCs/>
          <w:iCs/>
          <w:sz w:val="24"/>
          <w:szCs w:val="24"/>
        </w:rPr>
        <w:t xml:space="preserve">. Научный консультант: </w:t>
      </w:r>
      <w:proofErr w:type="spellStart"/>
      <w:r w:rsidRPr="00AB72C2">
        <w:rPr>
          <w:bCs/>
          <w:iCs/>
          <w:sz w:val="24"/>
          <w:szCs w:val="24"/>
        </w:rPr>
        <w:t>Чужебаева</w:t>
      </w:r>
      <w:proofErr w:type="spellEnd"/>
      <w:r w:rsidRPr="00AB72C2">
        <w:rPr>
          <w:bCs/>
          <w:iCs/>
          <w:sz w:val="24"/>
          <w:szCs w:val="24"/>
        </w:rPr>
        <w:t xml:space="preserve"> Г.Д., кандидат ветеринарных наук, ассоциированный профессор, заведующая испытательным центром НИИ прикладной биотехнологии.</w:t>
      </w:r>
    </w:p>
    <w:p w14:paraId="52C51F48" w14:textId="77777777" w:rsidR="00CB1891" w:rsidRPr="00AB72C2" w:rsidRDefault="00CB1891" w:rsidP="00CB1891">
      <w:pPr>
        <w:ind w:firstLine="709"/>
        <w:textAlignment w:val="baseline"/>
        <w:rPr>
          <w:bCs/>
          <w:iCs/>
          <w:sz w:val="24"/>
          <w:szCs w:val="24"/>
        </w:rPr>
      </w:pPr>
      <w:r w:rsidRPr="00AB72C2">
        <w:rPr>
          <w:bCs/>
          <w:iCs/>
          <w:sz w:val="24"/>
          <w:szCs w:val="24"/>
        </w:rPr>
        <w:t>2)</w:t>
      </w:r>
      <w:r w:rsidRPr="00AB72C2">
        <w:rPr>
          <w:bCs/>
          <w:iCs/>
          <w:sz w:val="24"/>
          <w:szCs w:val="24"/>
        </w:rPr>
        <w:tab/>
      </w:r>
      <w:proofErr w:type="spellStart"/>
      <w:r w:rsidRPr="00AB72C2">
        <w:rPr>
          <w:bCs/>
          <w:iCs/>
          <w:sz w:val="24"/>
          <w:szCs w:val="24"/>
        </w:rPr>
        <w:t>Мендыбаевой</w:t>
      </w:r>
      <w:proofErr w:type="spellEnd"/>
      <w:r w:rsidRPr="00AB72C2">
        <w:rPr>
          <w:bCs/>
          <w:iCs/>
          <w:sz w:val="24"/>
          <w:szCs w:val="24"/>
        </w:rPr>
        <w:t xml:space="preserve"> </w:t>
      </w:r>
      <w:proofErr w:type="spellStart"/>
      <w:r w:rsidRPr="00AB72C2">
        <w:rPr>
          <w:bCs/>
          <w:iCs/>
          <w:sz w:val="24"/>
          <w:szCs w:val="24"/>
        </w:rPr>
        <w:t>Анары</w:t>
      </w:r>
      <w:proofErr w:type="spellEnd"/>
      <w:r w:rsidRPr="00AB72C2">
        <w:rPr>
          <w:bCs/>
          <w:iCs/>
          <w:sz w:val="24"/>
          <w:szCs w:val="24"/>
        </w:rPr>
        <w:t xml:space="preserve"> Муратовны. Научный консультант: Рыщанова Р.М., кандидат ветеринарных наук, профессор, заведующая научно-инновационным центром НИИ прикладной биотехнологии </w:t>
      </w:r>
    </w:p>
    <w:p w14:paraId="6F4DE6C5" w14:textId="77777777" w:rsidR="007646CF" w:rsidRPr="00AB72C2" w:rsidRDefault="007646CF" w:rsidP="007646CF">
      <w:pPr>
        <w:tabs>
          <w:tab w:val="left" w:pos="567"/>
        </w:tabs>
        <w:ind w:firstLine="567"/>
        <w:rPr>
          <w:sz w:val="24"/>
          <w:szCs w:val="24"/>
        </w:rPr>
      </w:pPr>
      <w:r w:rsidRPr="00AB72C2">
        <w:rPr>
          <w:sz w:val="24"/>
          <w:szCs w:val="24"/>
          <w:lang w:val="kk-KZ"/>
        </w:rPr>
        <w:t xml:space="preserve">25.11.2022 г. в Торайгыров университете в Диссертационном совете по направлению подготовки кадров </w:t>
      </w:r>
      <w:r w:rsidRPr="00AB72C2">
        <w:rPr>
          <w:spacing w:val="2"/>
          <w:sz w:val="24"/>
          <w:szCs w:val="24"/>
          <w:lang w:val="kk-KZ"/>
        </w:rPr>
        <w:t>8D051 Биологические и смежные науки</w:t>
      </w:r>
      <w:r w:rsidRPr="00AB72C2">
        <w:rPr>
          <w:sz w:val="24"/>
          <w:szCs w:val="24"/>
        </w:rPr>
        <w:t xml:space="preserve"> </w:t>
      </w:r>
      <w:r w:rsidRPr="00AB72C2">
        <w:rPr>
          <w:sz w:val="24"/>
          <w:szCs w:val="24"/>
          <w:lang w:val="kk-KZ"/>
        </w:rPr>
        <w:t xml:space="preserve">прошла защита </w:t>
      </w:r>
      <w:r w:rsidRPr="00AB72C2">
        <w:rPr>
          <w:sz w:val="24"/>
          <w:szCs w:val="24"/>
          <w:lang w:eastAsia="ru-RU"/>
        </w:rPr>
        <w:t>докторанта по специальности 6</w:t>
      </w:r>
      <w:r w:rsidRPr="00AB72C2">
        <w:rPr>
          <w:sz w:val="24"/>
          <w:szCs w:val="24"/>
          <w:lang w:val="en-US" w:eastAsia="ru-RU"/>
        </w:rPr>
        <w:t>D</w:t>
      </w:r>
      <w:r w:rsidRPr="00AB72C2">
        <w:rPr>
          <w:sz w:val="24"/>
          <w:szCs w:val="24"/>
          <w:lang w:eastAsia="ru-RU"/>
        </w:rPr>
        <w:t xml:space="preserve">060700 – Биология </w:t>
      </w:r>
      <w:proofErr w:type="spellStart"/>
      <w:r w:rsidRPr="00AB72C2">
        <w:rPr>
          <w:sz w:val="24"/>
          <w:szCs w:val="24"/>
          <w:lang w:eastAsia="ru-RU"/>
        </w:rPr>
        <w:t>Бейшова</w:t>
      </w:r>
      <w:proofErr w:type="spellEnd"/>
      <w:r w:rsidRPr="00AB72C2">
        <w:rPr>
          <w:sz w:val="24"/>
          <w:szCs w:val="24"/>
          <w:lang w:eastAsia="ru-RU"/>
        </w:rPr>
        <w:t xml:space="preserve"> Р.С. </w:t>
      </w:r>
      <w:r w:rsidRPr="00AB72C2">
        <w:rPr>
          <w:sz w:val="24"/>
          <w:szCs w:val="24"/>
        </w:rPr>
        <w:t xml:space="preserve">Научный консультант: </w:t>
      </w:r>
      <w:proofErr w:type="spellStart"/>
      <w:r w:rsidRPr="00AB72C2">
        <w:rPr>
          <w:sz w:val="24"/>
          <w:szCs w:val="24"/>
        </w:rPr>
        <w:t>Султангазина</w:t>
      </w:r>
      <w:proofErr w:type="spellEnd"/>
      <w:r w:rsidRPr="00AB72C2">
        <w:rPr>
          <w:sz w:val="24"/>
          <w:szCs w:val="24"/>
        </w:rPr>
        <w:t xml:space="preserve"> Гульнар </w:t>
      </w:r>
      <w:proofErr w:type="spellStart"/>
      <w:r w:rsidRPr="00AB72C2">
        <w:rPr>
          <w:sz w:val="24"/>
          <w:szCs w:val="24"/>
        </w:rPr>
        <w:t>Жалеловна</w:t>
      </w:r>
      <w:proofErr w:type="spellEnd"/>
      <w:r w:rsidRPr="00AB72C2">
        <w:rPr>
          <w:sz w:val="24"/>
          <w:szCs w:val="24"/>
        </w:rPr>
        <w:t xml:space="preserve">, к.б.н., доцент КРУ имени </w:t>
      </w:r>
      <w:proofErr w:type="spellStart"/>
      <w:r w:rsidRPr="00AB72C2">
        <w:rPr>
          <w:sz w:val="24"/>
          <w:szCs w:val="24"/>
        </w:rPr>
        <w:t>А.Байтурсынова</w:t>
      </w:r>
      <w:proofErr w:type="spellEnd"/>
      <w:r w:rsidRPr="00AB72C2">
        <w:rPr>
          <w:sz w:val="24"/>
          <w:szCs w:val="24"/>
        </w:rPr>
        <w:t xml:space="preserve">. </w:t>
      </w:r>
      <w:r w:rsidRPr="00AB72C2">
        <w:rPr>
          <w:color w:val="000000"/>
          <w:sz w:val="24"/>
          <w:szCs w:val="24"/>
        </w:rPr>
        <w:t>Диссертационный совет направил в КОКСНВО МНВО РК ходатайство о присуждении степени доктора философии</w:t>
      </w:r>
      <w:r w:rsidRPr="00AB72C2">
        <w:rPr>
          <w:sz w:val="24"/>
          <w:szCs w:val="24"/>
        </w:rPr>
        <w:t>.</w:t>
      </w:r>
    </w:p>
    <w:p w14:paraId="1A9AF6B3" w14:textId="77777777" w:rsidR="000E64EA" w:rsidRPr="00AB72C2" w:rsidRDefault="000E64EA" w:rsidP="000E64EA">
      <w:pPr>
        <w:ind w:firstLine="709"/>
        <w:textAlignment w:val="baseline"/>
        <w:rPr>
          <w:bCs/>
          <w:iCs/>
          <w:sz w:val="24"/>
          <w:szCs w:val="24"/>
        </w:rPr>
      </w:pPr>
      <w:r w:rsidRPr="00AB72C2">
        <w:rPr>
          <w:bCs/>
          <w:iCs/>
          <w:sz w:val="24"/>
          <w:szCs w:val="24"/>
        </w:rPr>
        <w:t xml:space="preserve">На данный момент докторанты специальностей 6D030100 – Юриспруденция </w:t>
      </w:r>
      <w:proofErr w:type="spellStart"/>
      <w:r w:rsidRPr="00AB72C2">
        <w:rPr>
          <w:bCs/>
          <w:iCs/>
          <w:sz w:val="24"/>
          <w:szCs w:val="24"/>
        </w:rPr>
        <w:t>Батырбекова</w:t>
      </w:r>
      <w:proofErr w:type="spellEnd"/>
      <w:r w:rsidRPr="00AB72C2">
        <w:rPr>
          <w:bCs/>
          <w:iCs/>
          <w:sz w:val="24"/>
          <w:szCs w:val="24"/>
        </w:rPr>
        <w:t xml:space="preserve"> Д.С. </w:t>
      </w:r>
      <w:proofErr w:type="gramStart"/>
      <w:r w:rsidRPr="00AB72C2">
        <w:rPr>
          <w:bCs/>
          <w:iCs/>
          <w:sz w:val="24"/>
          <w:szCs w:val="24"/>
        </w:rPr>
        <w:t>и  6</w:t>
      </w:r>
      <w:proofErr w:type="gramEnd"/>
      <w:r w:rsidRPr="00AB72C2">
        <w:rPr>
          <w:bCs/>
          <w:iCs/>
          <w:sz w:val="24"/>
          <w:szCs w:val="24"/>
        </w:rPr>
        <w:t>D080600 – Аграрная техника и технология Куваев А.Н. прошли предварительную защиту на расширенном заседании кафедр и планируют предоставить документы в Диссертационные советы для публичной защиты.</w:t>
      </w:r>
    </w:p>
    <w:p w14:paraId="45F6F07E" w14:textId="77777777" w:rsidR="000E64EA" w:rsidRPr="00AB72C2" w:rsidRDefault="000E64EA" w:rsidP="000E64EA">
      <w:pPr>
        <w:ind w:firstLine="709"/>
        <w:textAlignment w:val="baseline"/>
        <w:rPr>
          <w:bCs/>
          <w:iCs/>
          <w:sz w:val="24"/>
          <w:szCs w:val="24"/>
        </w:rPr>
      </w:pPr>
      <w:r w:rsidRPr="00AB72C2">
        <w:rPr>
          <w:bCs/>
          <w:iCs/>
          <w:sz w:val="24"/>
          <w:szCs w:val="24"/>
        </w:rPr>
        <w:t xml:space="preserve">На 2022-2023 учебный год восстановились докторанты специальностей 6D060200 – Информатика </w:t>
      </w:r>
      <w:proofErr w:type="spellStart"/>
      <w:r w:rsidRPr="00AB72C2">
        <w:rPr>
          <w:bCs/>
          <w:iCs/>
          <w:sz w:val="24"/>
          <w:szCs w:val="24"/>
        </w:rPr>
        <w:t>Бримжанова</w:t>
      </w:r>
      <w:proofErr w:type="spellEnd"/>
      <w:r w:rsidRPr="00AB72C2">
        <w:rPr>
          <w:bCs/>
          <w:iCs/>
          <w:sz w:val="24"/>
          <w:szCs w:val="24"/>
        </w:rPr>
        <w:t xml:space="preserve"> С.С., 6D080200 – Технология производства продуктов животноводства Мусаева Г.К., 6D120100 – Ветеринарная медицина </w:t>
      </w:r>
      <w:proofErr w:type="spellStart"/>
      <w:r w:rsidRPr="00AB72C2">
        <w:rPr>
          <w:bCs/>
          <w:iCs/>
          <w:sz w:val="24"/>
          <w:szCs w:val="24"/>
        </w:rPr>
        <w:t>Ракецкий</w:t>
      </w:r>
      <w:proofErr w:type="spellEnd"/>
      <w:r w:rsidRPr="00AB72C2">
        <w:rPr>
          <w:bCs/>
          <w:iCs/>
          <w:sz w:val="24"/>
          <w:szCs w:val="24"/>
        </w:rPr>
        <w:t xml:space="preserve"> В.А. и  планируют защиту диссертации до конца учебного года.</w:t>
      </w:r>
    </w:p>
    <w:p w14:paraId="2D74E5D8" w14:textId="77777777" w:rsidR="00CB1891" w:rsidRPr="00AB72C2" w:rsidRDefault="000E64EA" w:rsidP="000E64EA">
      <w:pPr>
        <w:ind w:firstLine="709"/>
        <w:textAlignment w:val="baseline"/>
        <w:rPr>
          <w:bCs/>
          <w:iCs/>
          <w:sz w:val="24"/>
          <w:szCs w:val="24"/>
        </w:rPr>
      </w:pPr>
      <w:r w:rsidRPr="00AB72C2">
        <w:rPr>
          <w:bCs/>
          <w:iCs/>
          <w:sz w:val="24"/>
          <w:szCs w:val="24"/>
        </w:rPr>
        <w:t xml:space="preserve">По сравнению с прошлым годом количество защищенных диссертаций </w:t>
      </w:r>
      <w:r w:rsidR="006446F2" w:rsidRPr="00AB72C2">
        <w:rPr>
          <w:bCs/>
          <w:iCs/>
          <w:sz w:val="24"/>
          <w:szCs w:val="24"/>
        </w:rPr>
        <w:t>в 2022 г</w:t>
      </w:r>
      <w:r w:rsidR="006446F2">
        <w:rPr>
          <w:bCs/>
          <w:iCs/>
          <w:sz w:val="24"/>
          <w:szCs w:val="24"/>
        </w:rPr>
        <w:t>.</w:t>
      </w:r>
      <w:r w:rsidR="006446F2" w:rsidRPr="00AB72C2">
        <w:rPr>
          <w:bCs/>
          <w:iCs/>
          <w:sz w:val="24"/>
          <w:szCs w:val="24"/>
        </w:rPr>
        <w:t xml:space="preserve"> </w:t>
      </w:r>
      <w:r w:rsidRPr="00AB72C2">
        <w:rPr>
          <w:bCs/>
          <w:iCs/>
          <w:sz w:val="24"/>
          <w:szCs w:val="24"/>
        </w:rPr>
        <w:t>увеличилось в 2 раза</w:t>
      </w:r>
      <w:r w:rsidR="006446F2">
        <w:rPr>
          <w:bCs/>
          <w:iCs/>
          <w:sz w:val="24"/>
          <w:szCs w:val="24"/>
        </w:rPr>
        <w:t>,</w:t>
      </w:r>
      <w:r w:rsidRPr="00AB72C2">
        <w:rPr>
          <w:bCs/>
          <w:iCs/>
          <w:sz w:val="24"/>
          <w:szCs w:val="24"/>
        </w:rPr>
        <w:t xml:space="preserve"> </w:t>
      </w:r>
      <w:r w:rsidR="006446F2" w:rsidRPr="00AB72C2">
        <w:rPr>
          <w:bCs/>
          <w:iCs/>
          <w:sz w:val="24"/>
          <w:szCs w:val="24"/>
        </w:rPr>
        <w:t xml:space="preserve">защищены </w:t>
      </w:r>
      <w:r w:rsidR="006446F2">
        <w:rPr>
          <w:bCs/>
          <w:iCs/>
          <w:sz w:val="24"/>
          <w:szCs w:val="24"/>
        </w:rPr>
        <w:t xml:space="preserve">и утверждены </w:t>
      </w:r>
      <w:r w:rsidR="006446F2" w:rsidRPr="00AB72C2">
        <w:rPr>
          <w:bCs/>
          <w:iCs/>
          <w:sz w:val="24"/>
          <w:szCs w:val="24"/>
        </w:rPr>
        <w:t xml:space="preserve">8 докторских диссертаций на присуждение степени доктора философии (PhD) </w:t>
      </w:r>
      <w:r w:rsidRPr="00AB72C2">
        <w:rPr>
          <w:bCs/>
          <w:iCs/>
          <w:sz w:val="24"/>
          <w:szCs w:val="24"/>
        </w:rPr>
        <w:t xml:space="preserve">(без учета 3-х защитивших  диссертацию и 3-х восстановившихся для защиты диссертации). Вместе с тем остаются вопросы со 100% защитой докторантов, прошедших полный курс обучения в течение 3 лет. </w:t>
      </w:r>
    </w:p>
    <w:p w14:paraId="78A261A9" w14:textId="77777777" w:rsidR="00BD4C34" w:rsidRDefault="00BD4C34" w:rsidP="00B31FDD">
      <w:pPr>
        <w:ind w:left="720" w:right="-108"/>
        <w:rPr>
          <w:sz w:val="24"/>
          <w:szCs w:val="24"/>
        </w:rPr>
      </w:pPr>
    </w:p>
    <w:p w14:paraId="08899A91" w14:textId="77777777" w:rsidR="00B31FDD" w:rsidRPr="00B31FDD" w:rsidRDefault="00B31FDD" w:rsidP="00B31FDD">
      <w:pPr>
        <w:ind w:left="720" w:right="-108"/>
        <w:rPr>
          <w:sz w:val="24"/>
          <w:szCs w:val="24"/>
        </w:rPr>
      </w:pPr>
      <w:r w:rsidRPr="00B31FDD">
        <w:rPr>
          <w:sz w:val="24"/>
          <w:szCs w:val="24"/>
        </w:rPr>
        <w:t xml:space="preserve">Таблица </w:t>
      </w:r>
      <w:r w:rsidR="00BD4C34">
        <w:rPr>
          <w:sz w:val="24"/>
          <w:szCs w:val="24"/>
        </w:rPr>
        <w:t>1</w:t>
      </w:r>
      <w:r w:rsidRPr="00B31FDD">
        <w:rPr>
          <w:sz w:val="24"/>
          <w:szCs w:val="24"/>
        </w:rPr>
        <w:t xml:space="preserve"> - Итоги защиты диссертаций за 2022  год в КРУ имени </w:t>
      </w:r>
      <w:proofErr w:type="spellStart"/>
      <w:r w:rsidRPr="00B31FDD">
        <w:rPr>
          <w:sz w:val="24"/>
          <w:szCs w:val="24"/>
        </w:rPr>
        <w:t>А.Байтурсынова</w:t>
      </w:r>
      <w:proofErr w:type="spellEnd"/>
      <w:r w:rsidR="003059DE">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
        <w:gridCol w:w="1289"/>
        <w:gridCol w:w="1955"/>
        <w:gridCol w:w="1357"/>
        <w:gridCol w:w="1691"/>
        <w:gridCol w:w="1516"/>
        <w:gridCol w:w="1160"/>
      </w:tblGrid>
      <w:tr w:rsidR="00B31FDD" w:rsidRPr="00B31FDD" w14:paraId="5AF14EE0" w14:textId="77777777" w:rsidTr="00BD4C34">
        <w:tc>
          <w:tcPr>
            <w:tcW w:w="197" w:type="pct"/>
            <w:tcBorders>
              <w:top w:val="single" w:sz="4" w:space="0" w:color="auto"/>
              <w:left w:val="single" w:sz="4" w:space="0" w:color="auto"/>
              <w:bottom w:val="single" w:sz="4" w:space="0" w:color="auto"/>
              <w:right w:val="single" w:sz="4" w:space="0" w:color="auto"/>
            </w:tcBorders>
          </w:tcPr>
          <w:p w14:paraId="21FB5E0E" w14:textId="77777777" w:rsidR="00B31FDD" w:rsidRPr="00B31FDD" w:rsidRDefault="00B31FDD" w:rsidP="00B31FDD">
            <w:pPr>
              <w:jc w:val="center"/>
              <w:rPr>
                <w:b/>
                <w:sz w:val="16"/>
                <w:szCs w:val="16"/>
                <w:lang w:val="en-US"/>
              </w:rPr>
            </w:pPr>
            <w:r w:rsidRPr="00B31FDD">
              <w:rPr>
                <w:b/>
                <w:sz w:val="16"/>
                <w:szCs w:val="16"/>
                <w:lang w:val="en-US"/>
              </w:rPr>
              <w:t>№</w:t>
            </w:r>
          </w:p>
          <w:p w14:paraId="43540D76" w14:textId="77777777" w:rsidR="00B31FDD" w:rsidRPr="00B31FDD" w:rsidRDefault="00B31FDD" w:rsidP="00B31FDD">
            <w:pPr>
              <w:jc w:val="center"/>
              <w:rPr>
                <w:b/>
                <w:sz w:val="16"/>
                <w:szCs w:val="16"/>
                <w:lang w:val="en-US"/>
              </w:rPr>
            </w:pPr>
          </w:p>
        </w:tc>
        <w:tc>
          <w:tcPr>
            <w:tcW w:w="673" w:type="pct"/>
            <w:tcBorders>
              <w:top w:val="single" w:sz="4" w:space="0" w:color="auto"/>
              <w:left w:val="single" w:sz="4" w:space="0" w:color="auto"/>
              <w:bottom w:val="single" w:sz="4" w:space="0" w:color="auto"/>
              <w:right w:val="single" w:sz="4" w:space="0" w:color="auto"/>
            </w:tcBorders>
          </w:tcPr>
          <w:p w14:paraId="0A95418F" w14:textId="77777777" w:rsidR="00B31FDD" w:rsidRPr="00B31FDD" w:rsidRDefault="00B31FDD" w:rsidP="00B31FDD">
            <w:pPr>
              <w:jc w:val="center"/>
              <w:rPr>
                <w:b/>
                <w:sz w:val="16"/>
                <w:szCs w:val="16"/>
                <w:lang w:val="en-US"/>
              </w:rPr>
            </w:pPr>
            <w:r w:rsidRPr="00B31FDD">
              <w:rPr>
                <w:b/>
                <w:sz w:val="16"/>
                <w:szCs w:val="16"/>
                <w:lang w:val="en-US"/>
              </w:rPr>
              <w:t>Ф.И.О.</w:t>
            </w:r>
          </w:p>
          <w:p w14:paraId="1B00CEB0" w14:textId="77777777" w:rsidR="00B31FDD" w:rsidRPr="00B31FDD" w:rsidRDefault="00B31FDD" w:rsidP="00B31FDD">
            <w:pPr>
              <w:jc w:val="center"/>
              <w:rPr>
                <w:b/>
                <w:sz w:val="16"/>
                <w:szCs w:val="16"/>
                <w:lang w:val="en-US"/>
              </w:rPr>
            </w:pPr>
            <w:proofErr w:type="spellStart"/>
            <w:r w:rsidRPr="00B31FDD">
              <w:rPr>
                <w:b/>
                <w:sz w:val="16"/>
                <w:szCs w:val="16"/>
                <w:lang w:val="en-US"/>
              </w:rPr>
              <w:t>диссертанта</w:t>
            </w:r>
            <w:proofErr w:type="spellEnd"/>
          </w:p>
          <w:p w14:paraId="0905F136" w14:textId="77777777" w:rsidR="00B31FDD" w:rsidRPr="00B31FDD" w:rsidRDefault="00B31FDD" w:rsidP="00B31FDD">
            <w:pPr>
              <w:jc w:val="center"/>
              <w:rPr>
                <w:b/>
                <w:sz w:val="16"/>
                <w:szCs w:val="16"/>
                <w:lang w:val="en-US"/>
              </w:rPr>
            </w:pPr>
          </w:p>
        </w:tc>
        <w:tc>
          <w:tcPr>
            <w:tcW w:w="1021" w:type="pct"/>
            <w:tcBorders>
              <w:top w:val="single" w:sz="4" w:space="0" w:color="auto"/>
              <w:left w:val="single" w:sz="4" w:space="0" w:color="auto"/>
              <w:bottom w:val="single" w:sz="4" w:space="0" w:color="auto"/>
              <w:right w:val="single" w:sz="4" w:space="0" w:color="auto"/>
            </w:tcBorders>
          </w:tcPr>
          <w:p w14:paraId="44034BBB" w14:textId="77777777" w:rsidR="00B31FDD" w:rsidRPr="00B31FDD" w:rsidRDefault="00B31FDD" w:rsidP="00B31FDD">
            <w:pPr>
              <w:jc w:val="center"/>
              <w:rPr>
                <w:b/>
                <w:sz w:val="16"/>
                <w:szCs w:val="16"/>
                <w:lang w:val="en-US"/>
              </w:rPr>
            </w:pPr>
            <w:proofErr w:type="spellStart"/>
            <w:r w:rsidRPr="00B31FDD">
              <w:rPr>
                <w:b/>
                <w:sz w:val="16"/>
                <w:szCs w:val="16"/>
                <w:lang w:val="en-US"/>
              </w:rPr>
              <w:t>Тема</w:t>
            </w:r>
            <w:proofErr w:type="spellEnd"/>
            <w:r w:rsidRPr="00B31FDD">
              <w:rPr>
                <w:b/>
                <w:sz w:val="16"/>
                <w:szCs w:val="16"/>
                <w:lang w:val="en-US"/>
              </w:rPr>
              <w:t xml:space="preserve"> </w:t>
            </w:r>
          </w:p>
          <w:p w14:paraId="4D7D17BB" w14:textId="77777777" w:rsidR="00B31FDD" w:rsidRPr="00B31FDD" w:rsidRDefault="00B31FDD" w:rsidP="00B31FDD">
            <w:pPr>
              <w:jc w:val="center"/>
              <w:rPr>
                <w:b/>
                <w:sz w:val="16"/>
                <w:szCs w:val="16"/>
                <w:lang w:val="en-US"/>
              </w:rPr>
            </w:pPr>
            <w:proofErr w:type="spellStart"/>
            <w:r w:rsidRPr="00B31FDD">
              <w:rPr>
                <w:b/>
                <w:sz w:val="16"/>
                <w:szCs w:val="16"/>
                <w:lang w:val="en-US"/>
              </w:rPr>
              <w:t>диссертации</w:t>
            </w:r>
            <w:proofErr w:type="spellEnd"/>
          </w:p>
        </w:tc>
        <w:tc>
          <w:tcPr>
            <w:tcW w:w="709" w:type="pct"/>
            <w:tcBorders>
              <w:top w:val="single" w:sz="4" w:space="0" w:color="auto"/>
              <w:left w:val="single" w:sz="4" w:space="0" w:color="auto"/>
              <w:bottom w:val="single" w:sz="4" w:space="0" w:color="auto"/>
              <w:right w:val="single" w:sz="4" w:space="0" w:color="auto"/>
            </w:tcBorders>
          </w:tcPr>
          <w:p w14:paraId="53042FC2" w14:textId="77777777" w:rsidR="00B31FDD" w:rsidRPr="00B31FDD" w:rsidRDefault="00B31FDD" w:rsidP="00B31FDD">
            <w:pPr>
              <w:jc w:val="center"/>
              <w:rPr>
                <w:b/>
                <w:sz w:val="16"/>
                <w:szCs w:val="16"/>
              </w:rPr>
            </w:pPr>
            <w:r w:rsidRPr="00B31FDD">
              <w:rPr>
                <w:b/>
                <w:sz w:val="16"/>
                <w:szCs w:val="16"/>
              </w:rPr>
              <w:t>Ученая степень (шифр и наименование специальности)</w:t>
            </w:r>
          </w:p>
        </w:tc>
        <w:tc>
          <w:tcPr>
            <w:tcW w:w="959" w:type="pct"/>
            <w:tcBorders>
              <w:top w:val="single" w:sz="4" w:space="0" w:color="auto"/>
              <w:left w:val="single" w:sz="4" w:space="0" w:color="auto"/>
              <w:bottom w:val="single" w:sz="4" w:space="0" w:color="auto"/>
              <w:right w:val="single" w:sz="4" w:space="0" w:color="auto"/>
            </w:tcBorders>
          </w:tcPr>
          <w:p w14:paraId="62A9029C" w14:textId="77777777" w:rsidR="00B31FDD" w:rsidRPr="00B31FDD" w:rsidRDefault="00B31FDD" w:rsidP="00B31FDD">
            <w:pPr>
              <w:jc w:val="center"/>
              <w:rPr>
                <w:b/>
                <w:sz w:val="16"/>
                <w:szCs w:val="16"/>
              </w:rPr>
            </w:pPr>
            <w:r w:rsidRPr="00B31FDD">
              <w:rPr>
                <w:b/>
                <w:sz w:val="16"/>
                <w:szCs w:val="16"/>
              </w:rPr>
              <w:t xml:space="preserve">Ф.И.О., </w:t>
            </w:r>
            <w:proofErr w:type="spellStart"/>
            <w:proofErr w:type="gramStart"/>
            <w:r w:rsidRPr="00B31FDD">
              <w:rPr>
                <w:b/>
                <w:sz w:val="16"/>
                <w:szCs w:val="16"/>
              </w:rPr>
              <w:t>уч.степень</w:t>
            </w:r>
            <w:proofErr w:type="spellEnd"/>
            <w:proofErr w:type="gramEnd"/>
            <w:r w:rsidRPr="00B31FDD">
              <w:rPr>
                <w:b/>
                <w:sz w:val="16"/>
                <w:szCs w:val="16"/>
              </w:rPr>
              <w:t xml:space="preserve">, </w:t>
            </w:r>
            <w:proofErr w:type="spellStart"/>
            <w:r w:rsidRPr="00B31FDD">
              <w:rPr>
                <w:b/>
                <w:sz w:val="16"/>
                <w:szCs w:val="16"/>
              </w:rPr>
              <w:t>уч.звание</w:t>
            </w:r>
            <w:proofErr w:type="spellEnd"/>
            <w:r w:rsidRPr="00B31FDD">
              <w:rPr>
                <w:b/>
                <w:sz w:val="16"/>
                <w:szCs w:val="16"/>
              </w:rPr>
              <w:t xml:space="preserve"> научного консультанта</w:t>
            </w:r>
          </w:p>
        </w:tc>
        <w:tc>
          <w:tcPr>
            <w:tcW w:w="792" w:type="pct"/>
            <w:tcBorders>
              <w:top w:val="single" w:sz="4" w:space="0" w:color="auto"/>
              <w:left w:val="single" w:sz="4" w:space="0" w:color="auto"/>
              <w:bottom w:val="single" w:sz="4" w:space="0" w:color="auto"/>
              <w:right w:val="single" w:sz="4" w:space="0" w:color="auto"/>
            </w:tcBorders>
          </w:tcPr>
          <w:p w14:paraId="08D61269" w14:textId="77777777" w:rsidR="00B31FDD" w:rsidRPr="00B31FDD" w:rsidRDefault="00B31FDD" w:rsidP="00B31FDD">
            <w:pPr>
              <w:jc w:val="center"/>
              <w:rPr>
                <w:b/>
                <w:sz w:val="16"/>
                <w:szCs w:val="16"/>
              </w:rPr>
            </w:pPr>
            <w:r w:rsidRPr="00B31FDD">
              <w:rPr>
                <w:b/>
                <w:sz w:val="16"/>
                <w:szCs w:val="16"/>
              </w:rPr>
              <w:t>Страна, ВУЗ,</w:t>
            </w:r>
          </w:p>
          <w:p w14:paraId="178D03AA" w14:textId="77777777" w:rsidR="00B31FDD" w:rsidRPr="00B31FDD" w:rsidRDefault="00B31FDD" w:rsidP="00B31FDD">
            <w:pPr>
              <w:jc w:val="center"/>
              <w:rPr>
                <w:b/>
                <w:sz w:val="16"/>
                <w:szCs w:val="16"/>
              </w:rPr>
            </w:pPr>
            <w:r w:rsidRPr="00B31FDD">
              <w:rPr>
                <w:b/>
                <w:sz w:val="16"/>
                <w:szCs w:val="16"/>
              </w:rPr>
              <w:t>диссертационный совет,</w:t>
            </w:r>
          </w:p>
          <w:p w14:paraId="17D2491B" w14:textId="77777777" w:rsidR="00B31FDD" w:rsidRPr="00B31FDD" w:rsidRDefault="00B31FDD" w:rsidP="00B31FDD">
            <w:pPr>
              <w:jc w:val="center"/>
              <w:rPr>
                <w:b/>
                <w:sz w:val="16"/>
                <w:szCs w:val="16"/>
              </w:rPr>
            </w:pPr>
            <w:r w:rsidRPr="00B31FDD">
              <w:rPr>
                <w:b/>
                <w:sz w:val="16"/>
                <w:szCs w:val="16"/>
              </w:rPr>
              <w:t>дата защиты</w:t>
            </w:r>
          </w:p>
        </w:tc>
        <w:tc>
          <w:tcPr>
            <w:tcW w:w="649" w:type="pct"/>
            <w:tcBorders>
              <w:top w:val="single" w:sz="4" w:space="0" w:color="auto"/>
              <w:left w:val="single" w:sz="4" w:space="0" w:color="auto"/>
              <w:bottom w:val="single" w:sz="4" w:space="0" w:color="auto"/>
              <w:right w:val="single" w:sz="4" w:space="0" w:color="auto"/>
            </w:tcBorders>
          </w:tcPr>
          <w:p w14:paraId="794B5B0F" w14:textId="77777777" w:rsidR="00B31FDD" w:rsidRPr="00B31FDD" w:rsidRDefault="00B31FDD" w:rsidP="00B31FDD">
            <w:pPr>
              <w:jc w:val="center"/>
              <w:rPr>
                <w:b/>
                <w:sz w:val="16"/>
                <w:szCs w:val="16"/>
              </w:rPr>
            </w:pPr>
            <w:r w:rsidRPr="00B31FDD">
              <w:rPr>
                <w:b/>
                <w:sz w:val="16"/>
                <w:szCs w:val="16"/>
              </w:rPr>
              <w:t>Дата утверждения</w:t>
            </w:r>
          </w:p>
        </w:tc>
      </w:tr>
      <w:tr w:rsidR="00B31FDD" w:rsidRPr="00B31FDD" w14:paraId="3B3BB481" w14:textId="77777777" w:rsidTr="00BD4C34">
        <w:tc>
          <w:tcPr>
            <w:tcW w:w="197" w:type="pct"/>
            <w:tcBorders>
              <w:top w:val="single" w:sz="4" w:space="0" w:color="auto"/>
              <w:left w:val="single" w:sz="4" w:space="0" w:color="auto"/>
              <w:bottom w:val="single" w:sz="4" w:space="0" w:color="auto"/>
              <w:right w:val="single" w:sz="4" w:space="0" w:color="auto"/>
            </w:tcBorders>
          </w:tcPr>
          <w:p w14:paraId="766BCE19" w14:textId="77777777" w:rsidR="00B31FDD" w:rsidRPr="00B31FDD" w:rsidRDefault="00B31FDD" w:rsidP="00B31FDD">
            <w:pPr>
              <w:jc w:val="left"/>
              <w:rPr>
                <w:sz w:val="16"/>
                <w:szCs w:val="16"/>
              </w:rPr>
            </w:pPr>
            <w:r w:rsidRPr="00B31FDD">
              <w:rPr>
                <w:sz w:val="16"/>
                <w:szCs w:val="16"/>
              </w:rPr>
              <w:t>1</w:t>
            </w:r>
          </w:p>
        </w:tc>
        <w:tc>
          <w:tcPr>
            <w:tcW w:w="673" w:type="pct"/>
            <w:tcBorders>
              <w:top w:val="single" w:sz="4" w:space="0" w:color="auto"/>
              <w:left w:val="single" w:sz="4" w:space="0" w:color="auto"/>
              <w:bottom w:val="single" w:sz="4" w:space="0" w:color="auto"/>
              <w:right w:val="single" w:sz="4" w:space="0" w:color="auto"/>
            </w:tcBorders>
          </w:tcPr>
          <w:p w14:paraId="20CE9669" w14:textId="77777777" w:rsidR="00B31FDD" w:rsidRPr="00B31FDD" w:rsidRDefault="00B31FDD" w:rsidP="00B31FDD">
            <w:pPr>
              <w:widowControl w:val="0"/>
              <w:jc w:val="left"/>
              <w:rPr>
                <w:sz w:val="16"/>
                <w:szCs w:val="16"/>
                <w:lang w:val="kk-KZ"/>
              </w:rPr>
            </w:pPr>
            <w:r w:rsidRPr="00B31FDD">
              <w:rPr>
                <w:sz w:val="16"/>
                <w:szCs w:val="16"/>
                <w:lang w:val="kk-KZ"/>
              </w:rPr>
              <w:t>Абилова                 Зулкыя              Бахытбековна</w:t>
            </w:r>
          </w:p>
        </w:tc>
        <w:tc>
          <w:tcPr>
            <w:tcW w:w="1021" w:type="pct"/>
            <w:tcBorders>
              <w:top w:val="single" w:sz="4" w:space="0" w:color="auto"/>
              <w:left w:val="single" w:sz="4" w:space="0" w:color="auto"/>
              <w:bottom w:val="single" w:sz="4" w:space="0" w:color="auto"/>
              <w:right w:val="single" w:sz="4" w:space="0" w:color="auto"/>
            </w:tcBorders>
          </w:tcPr>
          <w:p w14:paraId="306D0167" w14:textId="77777777" w:rsidR="00B31FDD" w:rsidRPr="00B31FDD" w:rsidRDefault="00B31FDD" w:rsidP="00B31FDD">
            <w:pPr>
              <w:widowControl w:val="0"/>
              <w:jc w:val="left"/>
              <w:rPr>
                <w:sz w:val="16"/>
                <w:szCs w:val="16"/>
                <w:lang w:val="kk-KZ"/>
              </w:rPr>
            </w:pPr>
            <w:r w:rsidRPr="00B31FDD">
              <w:rPr>
                <w:sz w:val="16"/>
                <w:szCs w:val="16"/>
                <w:lang w:val="kk-KZ"/>
              </w:rPr>
              <w:t>Фармакотерапевтическое обоснование применения анальгетических препаратов у сельскохозяйственных животных, русский</w:t>
            </w:r>
          </w:p>
        </w:tc>
        <w:tc>
          <w:tcPr>
            <w:tcW w:w="709" w:type="pct"/>
            <w:tcBorders>
              <w:top w:val="single" w:sz="4" w:space="0" w:color="auto"/>
              <w:left w:val="single" w:sz="4" w:space="0" w:color="auto"/>
              <w:bottom w:val="single" w:sz="4" w:space="0" w:color="auto"/>
              <w:right w:val="single" w:sz="4" w:space="0" w:color="auto"/>
            </w:tcBorders>
          </w:tcPr>
          <w:p w14:paraId="60DB9C4A" w14:textId="77777777" w:rsidR="00B31FDD" w:rsidRPr="00B31FDD" w:rsidRDefault="00B31FDD" w:rsidP="00B31FDD">
            <w:pPr>
              <w:widowControl w:val="0"/>
              <w:jc w:val="left"/>
              <w:rPr>
                <w:sz w:val="16"/>
                <w:szCs w:val="16"/>
              </w:rPr>
            </w:pPr>
            <w:r w:rsidRPr="00B31FDD">
              <w:rPr>
                <w:sz w:val="16"/>
                <w:szCs w:val="16"/>
              </w:rPr>
              <w:t>Доктор философии (</w:t>
            </w:r>
            <w:r w:rsidRPr="00B31FDD">
              <w:rPr>
                <w:sz w:val="16"/>
                <w:szCs w:val="16"/>
                <w:lang w:val="en-US"/>
              </w:rPr>
              <w:t>PhD</w:t>
            </w:r>
            <w:r w:rsidRPr="00B31FDD">
              <w:rPr>
                <w:sz w:val="16"/>
                <w:szCs w:val="16"/>
              </w:rPr>
              <w:t>), 6D120100 – Ветеринарная медицина</w:t>
            </w:r>
          </w:p>
        </w:tc>
        <w:tc>
          <w:tcPr>
            <w:tcW w:w="959" w:type="pct"/>
            <w:tcBorders>
              <w:top w:val="single" w:sz="4" w:space="0" w:color="auto"/>
              <w:left w:val="single" w:sz="4" w:space="0" w:color="auto"/>
              <w:bottom w:val="single" w:sz="4" w:space="0" w:color="auto"/>
              <w:right w:val="single" w:sz="4" w:space="0" w:color="auto"/>
            </w:tcBorders>
          </w:tcPr>
          <w:p w14:paraId="6407B4D9" w14:textId="77777777" w:rsidR="00B31FDD" w:rsidRPr="00B31FDD" w:rsidRDefault="00B31FDD" w:rsidP="00B31FDD">
            <w:pPr>
              <w:jc w:val="left"/>
              <w:rPr>
                <w:sz w:val="16"/>
                <w:szCs w:val="16"/>
              </w:rPr>
            </w:pPr>
            <w:proofErr w:type="spellStart"/>
            <w:r w:rsidRPr="00B31FDD">
              <w:rPr>
                <w:sz w:val="16"/>
                <w:szCs w:val="16"/>
              </w:rPr>
              <w:t>Рыщанова</w:t>
            </w:r>
            <w:proofErr w:type="spellEnd"/>
            <w:r w:rsidRPr="00B31FDD">
              <w:rPr>
                <w:sz w:val="16"/>
                <w:szCs w:val="16"/>
              </w:rPr>
              <w:t xml:space="preserve"> Р.М., </w:t>
            </w:r>
            <w:proofErr w:type="spellStart"/>
            <w:r w:rsidRPr="00B31FDD">
              <w:rPr>
                <w:sz w:val="16"/>
                <w:szCs w:val="16"/>
              </w:rPr>
              <w:t>к.вет.н</w:t>
            </w:r>
            <w:proofErr w:type="spellEnd"/>
            <w:r w:rsidRPr="00B31FDD">
              <w:rPr>
                <w:sz w:val="16"/>
                <w:szCs w:val="16"/>
              </w:rPr>
              <w:t xml:space="preserve">., профессор </w:t>
            </w:r>
            <w:proofErr w:type="gramStart"/>
            <w:r w:rsidRPr="00B31FDD">
              <w:rPr>
                <w:sz w:val="16"/>
                <w:szCs w:val="16"/>
              </w:rPr>
              <w:t>КРУ  имени</w:t>
            </w:r>
            <w:proofErr w:type="gramEnd"/>
            <w:r w:rsidRPr="00B31FDD">
              <w:rPr>
                <w:sz w:val="16"/>
                <w:szCs w:val="16"/>
                <w:lang w:val="kk-KZ"/>
              </w:rPr>
              <w:t xml:space="preserve"> А.Байтурсынова</w:t>
            </w:r>
          </w:p>
        </w:tc>
        <w:tc>
          <w:tcPr>
            <w:tcW w:w="792" w:type="pct"/>
            <w:tcBorders>
              <w:top w:val="single" w:sz="4" w:space="0" w:color="auto"/>
              <w:left w:val="single" w:sz="4" w:space="0" w:color="auto"/>
              <w:bottom w:val="single" w:sz="4" w:space="0" w:color="auto"/>
              <w:right w:val="single" w:sz="4" w:space="0" w:color="auto"/>
            </w:tcBorders>
          </w:tcPr>
          <w:p w14:paraId="16B1CD3D" w14:textId="77777777" w:rsidR="00B31FDD" w:rsidRPr="00B31FDD" w:rsidRDefault="00B31FDD" w:rsidP="00B31FDD">
            <w:pPr>
              <w:widowControl w:val="0"/>
              <w:jc w:val="left"/>
              <w:rPr>
                <w:sz w:val="16"/>
                <w:szCs w:val="16"/>
                <w:lang w:val="kk-KZ"/>
              </w:rPr>
            </w:pPr>
            <w:r w:rsidRPr="00B31FDD">
              <w:rPr>
                <w:sz w:val="16"/>
                <w:szCs w:val="16"/>
                <w:lang w:val="kk-KZ"/>
              </w:rPr>
              <w:t>КРУ имени А.Байтурсынова, 10.12.2021 г.</w:t>
            </w:r>
          </w:p>
        </w:tc>
        <w:tc>
          <w:tcPr>
            <w:tcW w:w="649" w:type="pct"/>
            <w:tcBorders>
              <w:top w:val="single" w:sz="4" w:space="0" w:color="auto"/>
              <w:left w:val="single" w:sz="4" w:space="0" w:color="auto"/>
              <w:bottom w:val="single" w:sz="4" w:space="0" w:color="auto"/>
              <w:right w:val="single" w:sz="4" w:space="0" w:color="auto"/>
            </w:tcBorders>
          </w:tcPr>
          <w:p w14:paraId="3E1B5FEC" w14:textId="77777777" w:rsidR="00B31FDD" w:rsidRPr="00B31FDD" w:rsidRDefault="00B31FDD" w:rsidP="00B31FDD">
            <w:pPr>
              <w:widowControl w:val="0"/>
              <w:jc w:val="left"/>
              <w:rPr>
                <w:sz w:val="16"/>
                <w:szCs w:val="16"/>
                <w:lang w:val="kk-KZ"/>
              </w:rPr>
            </w:pPr>
            <w:r w:rsidRPr="00B31FDD">
              <w:rPr>
                <w:sz w:val="16"/>
                <w:szCs w:val="16"/>
                <w:lang w:val="kk-KZ"/>
              </w:rPr>
              <w:t>Приказ от 23.02.2022 г.      № 69</w:t>
            </w:r>
          </w:p>
        </w:tc>
      </w:tr>
      <w:tr w:rsidR="00B31FDD" w:rsidRPr="00B31FDD" w14:paraId="661503F1" w14:textId="77777777" w:rsidTr="00BD4C34">
        <w:tc>
          <w:tcPr>
            <w:tcW w:w="197" w:type="pct"/>
            <w:tcBorders>
              <w:top w:val="single" w:sz="4" w:space="0" w:color="auto"/>
              <w:left w:val="single" w:sz="4" w:space="0" w:color="auto"/>
              <w:bottom w:val="single" w:sz="4" w:space="0" w:color="auto"/>
              <w:right w:val="single" w:sz="4" w:space="0" w:color="auto"/>
            </w:tcBorders>
          </w:tcPr>
          <w:p w14:paraId="7C88958C" w14:textId="77777777" w:rsidR="00B31FDD" w:rsidRPr="00B31FDD" w:rsidRDefault="00B31FDD" w:rsidP="00B31FDD">
            <w:pPr>
              <w:widowControl w:val="0"/>
              <w:jc w:val="left"/>
              <w:rPr>
                <w:sz w:val="16"/>
                <w:szCs w:val="16"/>
                <w:lang w:val="kk-KZ"/>
              </w:rPr>
            </w:pPr>
            <w:r w:rsidRPr="00B31FDD">
              <w:rPr>
                <w:sz w:val="16"/>
                <w:szCs w:val="16"/>
                <w:lang w:val="kk-KZ"/>
              </w:rPr>
              <w:t>2</w:t>
            </w:r>
          </w:p>
        </w:tc>
        <w:tc>
          <w:tcPr>
            <w:tcW w:w="673" w:type="pct"/>
            <w:tcBorders>
              <w:top w:val="single" w:sz="4" w:space="0" w:color="auto"/>
              <w:left w:val="single" w:sz="4" w:space="0" w:color="auto"/>
              <w:bottom w:val="single" w:sz="4" w:space="0" w:color="auto"/>
              <w:right w:val="single" w:sz="4" w:space="0" w:color="auto"/>
            </w:tcBorders>
          </w:tcPr>
          <w:p w14:paraId="1EDE1027" w14:textId="77777777" w:rsidR="00B31FDD" w:rsidRPr="00B31FDD" w:rsidRDefault="00B31FDD" w:rsidP="00B31FDD">
            <w:pPr>
              <w:jc w:val="left"/>
              <w:rPr>
                <w:b/>
                <w:sz w:val="16"/>
                <w:szCs w:val="16"/>
                <w:lang w:val="en-US"/>
              </w:rPr>
            </w:pPr>
            <w:proofErr w:type="spellStart"/>
            <w:r w:rsidRPr="00B31FDD">
              <w:rPr>
                <w:sz w:val="16"/>
                <w:szCs w:val="16"/>
                <w:lang w:val="en-US"/>
              </w:rPr>
              <w:t>Алимбаев</w:t>
            </w:r>
            <w:proofErr w:type="spellEnd"/>
            <w:r w:rsidRPr="00B31FDD">
              <w:rPr>
                <w:sz w:val="16"/>
                <w:szCs w:val="16"/>
                <w:lang w:val="en-US"/>
              </w:rPr>
              <w:t xml:space="preserve"> </w:t>
            </w:r>
            <w:proofErr w:type="spellStart"/>
            <w:r w:rsidRPr="00B31FDD">
              <w:rPr>
                <w:sz w:val="16"/>
                <w:szCs w:val="16"/>
                <w:lang w:val="en-US"/>
              </w:rPr>
              <w:t>Алибек</w:t>
            </w:r>
            <w:proofErr w:type="spellEnd"/>
            <w:r w:rsidRPr="00B31FDD">
              <w:rPr>
                <w:sz w:val="16"/>
                <w:szCs w:val="16"/>
                <w:lang w:val="en-US"/>
              </w:rPr>
              <w:t xml:space="preserve"> </w:t>
            </w:r>
            <w:proofErr w:type="spellStart"/>
            <w:r w:rsidRPr="00B31FDD">
              <w:rPr>
                <w:sz w:val="16"/>
                <w:szCs w:val="16"/>
                <w:lang w:val="en-US"/>
              </w:rPr>
              <w:t>Алпысбаевич</w:t>
            </w:r>
            <w:proofErr w:type="spellEnd"/>
          </w:p>
        </w:tc>
        <w:tc>
          <w:tcPr>
            <w:tcW w:w="1021" w:type="pct"/>
            <w:tcBorders>
              <w:top w:val="single" w:sz="4" w:space="0" w:color="auto"/>
              <w:left w:val="single" w:sz="4" w:space="0" w:color="auto"/>
              <w:bottom w:val="single" w:sz="4" w:space="0" w:color="auto"/>
              <w:right w:val="single" w:sz="4" w:space="0" w:color="auto"/>
            </w:tcBorders>
          </w:tcPr>
          <w:p w14:paraId="481E580C" w14:textId="77777777" w:rsidR="00B31FDD" w:rsidRPr="00B31FDD" w:rsidRDefault="00B31FDD" w:rsidP="00B31FDD">
            <w:pPr>
              <w:jc w:val="left"/>
              <w:rPr>
                <w:b/>
                <w:sz w:val="16"/>
                <w:szCs w:val="16"/>
              </w:rPr>
            </w:pPr>
            <w:r w:rsidRPr="00B31FDD">
              <w:rPr>
                <w:sz w:val="16"/>
                <w:szCs w:val="16"/>
              </w:rPr>
              <w:t xml:space="preserve">Автоморфизмы свободных </w:t>
            </w:r>
            <w:proofErr w:type="spellStart"/>
            <w:r w:rsidRPr="00B31FDD">
              <w:rPr>
                <w:sz w:val="16"/>
                <w:szCs w:val="16"/>
              </w:rPr>
              <w:t>неассоциативных</w:t>
            </w:r>
            <w:proofErr w:type="spellEnd"/>
            <w:r w:rsidRPr="00B31FDD">
              <w:rPr>
                <w:sz w:val="16"/>
                <w:szCs w:val="16"/>
              </w:rPr>
              <w:t xml:space="preserve"> алгебр над евклидовыми кольцами</w:t>
            </w:r>
          </w:p>
        </w:tc>
        <w:tc>
          <w:tcPr>
            <w:tcW w:w="709" w:type="pct"/>
            <w:tcBorders>
              <w:top w:val="single" w:sz="4" w:space="0" w:color="auto"/>
              <w:left w:val="single" w:sz="4" w:space="0" w:color="auto"/>
              <w:bottom w:val="single" w:sz="4" w:space="0" w:color="auto"/>
              <w:right w:val="single" w:sz="4" w:space="0" w:color="auto"/>
            </w:tcBorders>
          </w:tcPr>
          <w:p w14:paraId="4F24A0D2" w14:textId="77777777" w:rsidR="00B31FDD" w:rsidRPr="00B31FDD" w:rsidRDefault="00B31FDD" w:rsidP="00B31FDD">
            <w:pPr>
              <w:jc w:val="left"/>
              <w:rPr>
                <w:b/>
                <w:sz w:val="16"/>
                <w:szCs w:val="16"/>
              </w:rPr>
            </w:pPr>
            <w:r w:rsidRPr="00B31FDD">
              <w:rPr>
                <w:sz w:val="16"/>
                <w:szCs w:val="16"/>
              </w:rPr>
              <w:t>Доктор философии (</w:t>
            </w:r>
            <w:r w:rsidRPr="00B31FDD">
              <w:rPr>
                <w:sz w:val="16"/>
                <w:szCs w:val="16"/>
                <w:lang w:val="en-US"/>
              </w:rPr>
              <w:t>PhD</w:t>
            </w:r>
            <w:r w:rsidRPr="00B31FDD">
              <w:rPr>
                <w:sz w:val="16"/>
                <w:szCs w:val="16"/>
              </w:rPr>
              <w:t>), 6D060100 - Математика</w:t>
            </w:r>
          </w:p>
        </w:tc>
        <w:tc>
          <w:tcPr>
            <w:tcW w:w="959" w:type="pct"/>
            <w:tcBorders>
              <w:top w:val="single" w:sz="4" w:space="0" w:color="auto"/>
              <w:left w:val="single" w:sz="4" w:space="0" w:color="auto"/>
              <w:bottom w:val="single" w:sz="4" w:space="0" w:color="auto"/>
              <w:right w:val="single" w:sz="4" w:space="0" w:color="auto"/>
            </w:tcBorders>
          </w:tcPr>
          <w:p w14:paraId="4B3A77AC" w14:textId="77777777" w:rsidR="00B31FDD" w:rsidRPr="00B31FDD" w:rsidRDefault="00B31FDD" w:rsidP="00B31FDD">
            <w:pPr>
              <w:jc w:val="left"/>
              <w:rPr>
                <w:sz w:val="16"/>
                <w:szCs w:val="16"/>
              </w:rPr>
            </w:pPr>
            <w:proofErr w:type="spellStart"/>
            <w:r w:rsidRPr="00B31FDD">
              <w:rPr>
                <w:sz w:val="16"/>
                <w:szCs w:val="16"/>
              </w:rPr>
              <w:t>Умирбаев</w:t>
            </w:r>
            <w:proofErr w:type="spellEnd"/>
            <w:r w:rsidRPr="00B31FDD">
              <w:rPr>
                <w:sz w:val="16"/>
                <w:szCs w:val="16"/>
              </w:rPr>
              <w:t xml:space="preserve"> У.У.,  </w:t>
            </w:r>
            <w:proofErr w:type="spellStart"/>
            <w:r w:rsidRPr="00B31FDD">
              <w:rPr>
                <w:sz w:val="16"/>
                <w:szCs w:val="16"/>
              </w:rPr>
              <w:t>д.ф.м.н</w:t>
            </w:r>
            <w:proofErr w:type="spellEnd"/>
            <w:r w:rsidRPr="00B31FDD">
              <w:rPr>
                <w:sz w:val="16"/>
                <w:szCs w:val="16"/>
              </w:rPr>
              <w:t>., ЕНУ имени    Л. Н. Гумилева</w:t>
            </w:r>
          </w:p>
          <w:p w14:paraId="1D0DE418" w14:textId="77777777" w:rsidR="00B31FDD" w:rsidRPr="00B31FDD" w:rsidRDefault="00B31FDD" w:rsidP="00B31FDD">
            <w:pPr>
              <w:jc w:val="left"/>
              <w:rPr>
                <w:b/>
                <w:sz w:val="16"/>
                <w:szCs w:val="16"/>
              </w:rPr>
            </w:pPr>
          </w:p>
        </w:tc>
        <w:tc>
          <w:tcPr>
            <w:tcW w:w="792" w:type="pct"/>
            <w:tcBorders>
              <w:top w:val="single" w:sz="4" w:space="0" w:color="auto"/>
              <w:left w:val="single" w:sz="4" w:space="0" w:color="auto"/>
              <w:bottom w:val="single" w:sz="4" w:space="0" w:color="auto"/>
              <w:right w:val="single" w:sz="4" w:space="0" w:color="auto"/>
            </w:tcBorders>
          </w:tcPr>
          <w:p w14:paraId="38F421B2" w14:textId="77777777" w:rsidR="00B31FDD" w:rsidRPr="00B31FDD" w:rsidRDefault="00B31FDD" w:rsidP="00B31FDD">
            <w:pPr>
              <w:jc w:val="left"/>
              <w:rPr>
                <w:b/>
                <w:sz w:val="16"/>
                <w:szCs w:val="16"/>
              </w:rPr>
            </w:pPr>
            <w:proofErr w:type="spellStart"/>
            <w:r w:rsidRPr="00B31FDD">
              <w:rPr>
                <w:sz w:val="16"/>
                <w:szCs w:val="16"/>
                <w:lang w:val="en-US"/>
              </w:rPr>
              <w:t>КарГУ</w:t>
            </w:r>
            <w:proofErr w:type="spellEnd"/>
            <w:r w:rsidRPr="00B31FDD">
              <w:rPr>
                <w:sz w:val="16"/>
                <w:szCs w:val="16"/>
                <w:lang w:val="en-US"/>
              </w:rPr>
              <w:t xml:space="preserve"> </w:t>
            </w:r>
            <w:proofErr w:type="spellStart"/>
            <w:r w:rsidRPr="00B31FDD">
              <w:rPr>
                <w:sz w:val="16"/>
                <w:szCs w:val="16"/>
                <w:lang w:val="en-US"/>
              </w:rPr>
              <w:t>имени</w:t>
            </w:r>
            <w:proofErr w:type="spellEnd"/>
            <w:r w:rsidRPr="00B31FDD">
              <w:rPr>
                <w:sz w:val="16"/>
                <w:szCs w:val="16"/>
                <w:lang w:val="en-US"/>
              </w:rPr>
              <w:t xml:space="preserve"> </w:t>
            </w:r>
            <w:proofErr w:type="spellStart"/>
            <w:r w:rsidRPr="00B31FDD">
              <w:rPr>
                <w:sz w:val="16"/>
                <w:szCs w:val="16"/>
                <w:lang w:val="en-US"/>
              </w:rPr>
              <w:t>Букетова</w:t>
            </w:r>
            <w:proofErr w:type="spellEnd"/>
            <w:r w:rsidRPr="00B31FDD">
              <w:rPr>
                <w:sz w:val="16"/>
                <w:szCs w:val="16"/>
                <w:lang w:val="en-US"/>
              </w:rPr>
              <w:t>, 29.12.2021</w:t>
            </w:r>
            <w:r w:rsidRPr="00B31FDD">
              <w:rPr>
                <w:sz w:val="16"/>
                <w:szCs w:val="16"/>
              </w:rPr>
              <w:t xml:space="preserve"> г.</w:t>
            </w:r>
          </w:p>
        </w:tc>
        <w:tc>
          <w:tcPr>
            <w:tcW w:w="649" w:type="pct"/>
            <w:tcBorders>
              <w:top w:val="single" w:sz="4" w:space="0" w:color="auto"/>
              <w:left w:val="single" w:sz="4" w:space="0" w:color="auto"/>
              <w:bottom w:val="single" w:sz="4" w:space="0" w:color="auto"/>
              <w:right w:val="single" w:sz="4" w:space="0" w:color="auto"/>
            </w:tcBorders>
          </w:tcPr>
          <w:p w14:paraId="08BD6D41" w14:textId="77777777" w:rsidR="00B31FDD" w:rsidRPr="00B31FDD" w:rsidRDefault="00B31FDD" w:rsidP="00B31FDD">
            <w:pPr>
              <w:jc w:val="left"/>
              <w:rPr>
                <w:b/>
                <w:sz w:val="16"/>
                <w:szCs w:val="16"/>
              </w:rPr>
            </w:pPr>
            <w:r w:rsidRPr="00B31FDD">
              <w:rPr>
                <w:sz w:val="16"/>
                <w:szCs w:val="16"/>
                <w:lang w:val="kk-KZ"/>
              </w:rPr>
              <w:t>Приказ от 0</w:t>
            </w:r>
            <w:r w:rsidRPr="00B31FDD">
              <w:rPr>
                <w:sz w:val="16"/>
                <w:szCs w:val="16"/>
              </w:rPr>
              <w:t>2.03.2022 г.       № 87</w:t>
            </w:r>
          </w:p>
        </w:tc>
      </w:tr>
      <w:tr w:rsidR="00B31FDD" w:rsidRPr="00B31FDD" w14:paraId="27376AED" w14:textId="77777777" w:rsidTr="00BD4C34">
        <w:tc>
          <w:tcPr>
            <w:tcW w:w="197" w:type="pct"/>
            <w:tcBorders>
              <w:top w:val="single" w:sz="4" w:space="0" w:color="auto"/>
              <w:left w:val="single" w:sz="4" w:space="0" w:color="auto"/>
              <w:bottom w:val="single" w:sz="4" w:space="0" w:color="auto"/>
              <w:right w:val="single" w:sz="4" w:space="0" w:color="auto"/>
            </w:tcBorders>
          </w:tcPr>
          <w:p w14:paraId="4F4530A2" w14:textId="77777777" w:rsidR="00B31FDD" w:rsidRPr="00B31FDD" w:rsidRDefault="00B31FDD" w:rsidP="00B31FDD">
            <w:pPr>
              <w:widowControl w:val="0"/>
              <w:jc w:val="left"/>
              <w:rPr>
                <w:sz w:val="16"/>
                <w:szCs w:val="16"/>
                <w:lang w:val="kk-KZ"/>
              </w:rPr>
            </w:pPr>
            <w:r w:rsidRPr="00B31FDD">
              <w:rPr>
                <w:sz w:val="16"/>
                <w:szCs w:val="16"/>
                <w:lang w:val="kk-KZ"/>
              </w:rPr>
              <w:t>3</w:t>
            </w:r>
          </w:p>
        </w:tc>
        <w:tc>
          <w:tcPr>
            <w:tcW w:w="673" w:type="pct"/>
            <w:tcBorders>
              <w:top w:val="single" w:sz="4" w:space="0" w:color="auto"/>
              <w:left w:val="single" w:sz="4" w:space="0" w:color="auto"/>
              <w:bottom w:val="single" w:sz="4" w:space="0" w:color="auto"/>
              <w:right w:val="single" w:sz="4" w:space="0" w:color="auto"/>
            </w:tcBorders>
          </w:tcPr>
          <w:p w14:paraId="2C6788E6" w14:textId="77777777" w:rsidR="00B31FDD" w:rsidRPr="00B31FDD" w:rsidRDefault="00B31FDD" w:rsidP="00B31FDD">
            <w:pPr>
              <w:widowControl w:val="0"/>
              <w:jc w:val="left"/>
              <w:rPr>
                <w:sz w:val="16"/>
                <w:szCs w:val="16"/>
                <w:lang w:val="kk-KZ"/>
              </w:rPr>
            </w:pPr>
            <w:r w:rsidRPr="00B31FDD">
              <w:rPr>
                <w:sz w:val="16"/>
                <w:szCs w:val="16"/>
                <w:lang w:val="kk-KZ"/>
              </w:rPr>
              <w:t>Кузенбаев Батырхан Аманжолович</w:t>
            </w:r>
          </w:p>
        </w:tc>
        <w:tc>
          <w:tcPr>
            <w:tcW w:w="1021" w:type="pct"/>
            <w:tcBorders>
              <w:top w:val="single" w:sz="4" w:space="0" w:color="auto"/>
              <w:left w:val="single" w:sz="4" w:space="0" w:color="auto"/>
              <w:bottom w:val="single" w:sz="4" w:space="0" w:color="auto"/>
              <w:right w:val="single" w:sz="4" w:space="0" w:color="auto"/>
            </w:tcBorders>
          </w:tcPr>
          <w:p w14:paraId="1AFBB56D" w14:textId="77777777" w:rsidR="00B31FDD" w:rsidRPr="00B31FDD" w:rsidRDefault="00B31FDD" w:rsidP="00B31FDD">
            <w:pPr>
              <w:widowControl w:val="0"/>
              <w:jc w:val="left"/>
              <w:rPr>
                <w:sz w:val="16"/>
                <w:szCs w:val="16"/>
                <w:lang w:val="kk-KZ"/>
              </w:rPr>
            </w:pPr>
            <w:r w:rsidRPr="00B31FDD">
              <w:rPr>
                <w:sz w:val="16"/>
                <w:szCs w:val="16"/>
                <w:lang w:val="kk-KZ"/>
              </w:rPr>
              <w:t>Экспертная система оценки качества автоматизированного управления учебным процессом ВУЗа</w:t>
            </w:r>
          </w:p>
        </w:tc>
        <w:tc>
          <w:tcPr>
            <w:tcW w:w="709" w:type="pct"/>
            <w:tcBorders>
              <w:top w:val="single" w:sz="4" w:space="0" w:color="auto"/>
              <w:left w:val="single" w:sz="4" w:space="0" w:color="auto"/>
              <w:bottom w:val="single" w:sz="4" w:space="0" w:color="auto"/>
              <w:right w:val="single" w:sz="4" w:space="0" w:color="auto"/>
            </w:tcBorders>
          </w:tcPr>
          <w:p w14:paraId="456BD038" w14:textId="77777777" w:rsidR="00B31FDD" w:rsidRPr="00B31FDD" w:rsidRDefault="00B31FDD" w:rsidP="00B31FDD">
            <w:pPr>
              <w:widowControl w:val="0"/>
              <w:jc w:val="left"/>
              <w:rPr>
                <w:sz w:val="16"/>
                <w:szCs w:val="16"/>
              </w:rPr>
            </w:pPr>
            <w:r w:rsidRPr="00B31FDD">
              <w:rPr>
                <w:sz w:val="16"/>
                <w:szCs w:val="16"/>
              </w:rPr>
              <w:t>Доктор философии (</w:t>
            </w:r>
            <w:r w:rsidRPr="00B31FDD">
              <w:rPr>
                <w:sz w:val="16"/>
                <w:szCs w:val="16"/>
                <w:lang w:val="en-US"/>
              </w:rPr>
              <w:t>PhD</w:t>
            </w:r>
            <w:r w:rsidRPr="00B31FDD">
              <w:rPr>
                <w:sz w:val="16"/>
                <w:szCs w:val="16"/>
              </w:rPr>
              <w:t>), 6D060200 – Информатика</w:t>
            </w:r>
          </w:p>
        </w:tc>
        <w:tc>
          <w:tcPr>
            <w:tcW w:w="959" w:type="pct"/>
            <w:tcBorders>
              <w:top w:val="single" w:sz="4" w:space="0" w:color="auto"/>
              <w:left w:val="single" w:sz="4" w:space="0" w:color="auto"/>
              <w:bottom w:val="single" w:sz="4" w:space="0" w:color="auto"/>
              <w:right w:val="single" w:sz="4" w:space="0" w:color="auto"/>
            </w:tcBorders>
          </w:tcPr>
          <w:p w14:paraId="541FC1F8" w14:textId="77777777" w:rsidR="00B31FDD" w:rsidRPr="00B31FDD" w:rsidRDefault="00B31FDD" w:rsidP="00B31FDD">
            <w:pPr>
              <w:jc w:val="left"/>
              <w:rPr>
                <w:sz w:val="16"/>
                <w:szCs w:val="16"/>
              </w:rPr>
            </w:pPr>
            <w:r w:rsidRPr="00B31FDD">
              <w:rPr>
                <w:sz w:val="16"/>
                <w:szCs w:val="16"/>
              </w:rPr>
              <w:t>1. Ниязова Р.С.,  к.т.н.,  ЕНУ имени    Л. Н. Гумилева</w:t>
            </w:r>
          </w:p>
          <w:p w14:paraId="616127D3" w14:textId="77777777" w:rsidR="00B31FDD" w:rsidRPr="00B31FDD" w:rsidRDefault="00B31FDD" w:rsidP="00B31FDD">
            <w:pPr>
              <w:jc w:val="left"/>
              <w:rPr>
                <w:sz w:val="16"/>
                <w:szCs w:val="16"/>
              </w:rPr>
            </w:pPr>
            <w:r w:rsidRPr="00B31FDD">
              <w:rPr>
                <w:sz w:val="16"/>
                <w:szCs w:val="16"/>
              </w:rPr>
              <w:t xml:space="preserve">2. </w:t>
            </w:r>
            <w:proofErr w:type="spellStart"/>
            <w:r w:rsidRPr="00B31FDD">
              <w:rPr>
                <w:sz w:val="16"/>
                <w:szCs w:val="16"/>
              </w:rPr>
              <w:t>Шарипбай</w:t>
            </w:r>
            <w:proofErr w:type="spellEnd"/>
            <w:r w:rsidRPr="00B31FDD">
              <w:rPr>
                <w:sz w:val="16"/>
                <w:szCs w:val="16"/>
              </w:rPr>
              <w:t xml:space="preserve"> А.А., д.т.н., ЕНУ имени Л.Н. Гумилева</w:t>
            </w:r>
          </w:p>
        </w:tc>
        <w:tc>
          <w:tcPr>
            <w:tcW w:w="792" w:type="pct"/>
            <w:tcBorders>
              <w:top w:val="single" w:sz="4" w:space="0" w:color="auto"/>
              <w:left w:val="single" w:sz="4" w:space="0" w:color="auto"/>
              <w:bottom w:val="single" w:sz="4" w:space="0" w:color="auto"/>
              <w:right w:val="single" w:sz="4" w:space="0" w:color="auto"/>
            </w:tcBorders>
          </w:tcPr>
          <w:p w14:paraId="6741B699" w14:textId="77777777" w:rsidR="00B31FDD" w:rsidRPr="00B31FDD" w:rsidRDefault="00B31FDD" w:rsidP="00B31FDD">
            <w:pPr>
              <w:widowControl w:val="0"/>
              <w:jc w:val="left"/>
              <w:rPr>
                <w:sz w:val="16"/>
                <w:szCs w:val="16"/>
                <w:lang w:val="kk-KZ"/>
              </w:rPr>
            </w:pPr>
            <w:r w:rsidRPr="00B31FDD">
              <w:rPr>
                <w:sz w:val="16"/>
                <w:szCs w:val="16"/>
                <w:lang w:val="kk-KZ"/>
              </w:rPr>
              <w:t>ЕНУ имени Л.Н. Гумилева, 18.02.2022 г.</w:t>
            </w:r>
          </w:p>
        </w:tc>
        <w:tc>
          <w:tcPr>
            <w:tcW w:w="649" w:type="pct"/>
            <w:tcBorders>
              <w:top w:val="single" w:sz="4" w:space="0" w:color="auto"/>
              <w:left w:val="single" w:sz="4" w:space="0" w:color="auto"/>
              <w:bottom w:val="single" w:sz="4" w:space="0" w:color="auto"/>
              <w:right w:val="single" w:sz="4" w:space="0" w:color="auto"/>
            </w:tcBorders>
          </w:tcPr>
          <w:p w14:paraId="5F06E977" w14:textId="77777777" w:rsidR="00B31FDD" w:rsidRPr="00B31FDD" w:rsidRDefault="00B31FDD" w:rsidP="00B31FDD">
            <w:pPr>
              <w:widowControl w:val="0"/>
              <w:jc w:val="left"/>
              <w:rPr>
                <w:sz w:val="16"/>
                <w:szCs w:val="16"/>
                <w:lang w:val="kk-KZ"/>
              </w:rPr>
            </w:pPr>
            <w:r w:rsidRPr="00B31FDD">
              <w:rPr>
                <w:sz w:val="16"/>
                <w:szCs w:val="16"/>
                <w:lang w:val="kk-KZ"/>
              </w:rPr>
              <w:t>Приказ от 02.03.2022 г.     № 408 - п</w:t>
            </w:r>
          </w:p>
        </w:tc>
      </w:tr>
      <w:tr w:rsidR="00B31FDD" w:rsidRPr="00B31FDD" w14:paraId="3C567374" w14:textId="77777777" w:rsidTr="00BD4C34">
        <w:tc>
          <w:tcPr>
            <w:tcW w:w="197" w:type="pct"/>
            <w:tcBorders>
              <w:top w:val="single" w:sz="4" w:space="0" w:color="auto"/>
              <w:left w:val="single" w:sz="4" w:space="0" w:color="auto"/>
              <w:bottom w:val="single" w:sz="4" w:space="0" w:color="auto"/>
              <w:right w:val="single" w:sz="4" w:space="0" w:color="auto"/>
            </w:tcBorders>
          </w:tcPr>
          <w:p w14:paraId="140DC0C5" w14:textId="77777777" w:rsidR="00B31FDD" w:rsidRPr="00B31FDD" w:rsidRDefault="00B31FDD" w:rsidP="00B31FDD">
            <w:pPr>
              <w:widowControl w:val="0"/>
              <w:jc w:val="left"/>
              <w:rPr>
                <w:sz w:val="16"/>
                <w:szCs w:val="16"/>
                <w:lang w:val="kk-KZ"/>
              </w:rPr>
            </w:pPr>
            <w:r w:rsidRPr="00B31FDD">
              <w:rPr>
                <w:sz w:val="16"/>
                <w:szCs w:val="16"/>
                <w:lang w:val="kk-KZ"/>
              </w:rPr>
              <w:t>4</w:t>
            </w:r>
          </w:p>
        </w:tc>
        <w:tc>
          <w:tcPr>
            <w:tcW w:w="673" w:type="pct"/>
            <w:tcBorders>
              <w:top w:val="single" w:sz="4" w:space="0" w:color="auto"/>
              <w:left w:val="single" w:sz="4" w:space="0" w:color="auto"/>
              <w:bottom w:val="single" w:sz="4" w:space="0" w:color="auto"/>
              <w:right w:val="single" w:sz="4" w:space="0" w:color="auto"/>
            </w:tcBorders>
          </w:tcPr>
          <w:p w14:paraId="6EA901A8" w14:textId="77777777" w:rsidR="00B31FDD" w:rsidRPr="00B31FDD" w:rsidRDefault="00B31FDD" w:rsidP="00B31FDD">
            <w:pPr>
              <w:widowControl w:val="0"/>
              <w:jc w:val="left"/>
              <w:rPr>
                <w:sz w:val="16"/>
                <w:szCs w:val="16"/>
                <w:lang w:val="kk-KZ"/>
              </w:rPr>
            </w:pPr>
            <w:r w:rsidRPr="00B31FDD">
              <w:rPr>
                <w:sz w:val="16"/>
                <w:szCs w:val="16"/>
                <w:lang w:val="kk-KZ"/>
              </w:rPr>
              <w:t>Досмухамедова        Зарина Жаныбековна</w:t>
            </w:r>
          </w:p>
        </w:tc>
        <w:tc>
          <w:tcPr>
            <w:tcW w:w="1021" w:type="pct"/>
            <w:tcBorders>
              <w:top w:val="single" w:sz="4" w:space="0" w:color="auto"/>
              <w:left w:val="single" w:sz="4" w:space="0" w:color="auto"/>
              <w:bottom w:val="single" w:sz="4" w:space="0" w:color="auto"/>
              <w:right w:val="single" w:sz="4" w:space="0" w:color="auto"/>
            </w:tcBorders>
          </w:tcPr>
          <w:p w14:paraId="64B17DCB" w14:textId="77777777" w:rsidR="00B31FDD" w:rsidRPr="00B31FDD" w:rsidRDefault="00B31FDD" w:rsidP="00B31FDD">
            <w:pPr>
              <w:widowControl w:val="0"/>
              <w:jc w:val="left"/>
              <w:rPr>
                <w:sz w:val="16"/>
                <w:szCs w:val="16"/>
                <w:lang w:val="kk-KZ"/>
              </w:rPr>
            </w:pPr>
            <w:r w:rsidRPr="00B31FDD">
              <w:rPr>
                <w:sz w:val="16"/>
                <w:szCs w:val="16"/>
                <w:lang w:val="kk-KZ"/>
              </w:rPr>
              <w:t xml:space="preserve">Развитие агропромышленного комплекса (АПК) в условиях </w:t>
            </w:r>
            <w:r w:rsidRPr="00B31FDD">
              <w:rPr>
                <w:sz w:val="16"/>
                <w:szCs w:val="16"/>
                <w:lang w:val="kk-KZ"/>
              </w:rPr>
              <w:lastRenderedPageBreak/>
              <w:t>функционирования Евразийского экономического союза (ЕАЭС) (на материалах Костанайской области)</w:t>
            </w:r>
          </w:p>
        </w:tc>
        <w:tc>
          <w:tcPr>
            <w:tcW w:w="709" w:type="pct"/>
            <w:tcBorders>
              <w:top w:val="single" w:sz="4" w:space="0" w:color="auto"/>
              <w:left w:val="single" w:sz="4" w:space="0" w:color="auto"/>
              <w:bottom w:val="single" w:sz="4" w:space="0" w:color="auto"/>
              <w:right w:val="single" w:sz="4" w:space="0" w:color="auto"/>
            </w:tcBorders>
          </w:tcPr>
          <w:p w14:paraId="0833C704" w14:textId="77777777" w:rsidR="00B31FDD" w:rsidRPr="00B31FDD" w:rsidRDefault="00B31FDD" w:rsidP="00B31FDD">
            <w:pPr>
              <w:widowControl w:val="0"/>
              <w:jc w:val="left"/>
              <w:rPr>
                <w:sz w:val="16"/>
                <w:szCs w:val="16"/>
                <w:lang w:val="kk-KZ"/>
              </w:rPr>
            </w:pPr>
            <w:r w:rsidRPr="00B31FDD">
              <w:rPr>
                <w:sz w:val="16"/>
                <w:szCs w:val="16"/>
              </w:rPr>
              <w:lastRenderedPageBreak/>
              <w:t>Доктор философии (</w:t>
            </w:r>
            <w:r w:rsidRPr="00B31FDD">
              <w:rPr>
                <w:sz w:val="16"/>
                <w:szCs w:val="16"/>
                <w:lang w:val="en-US"/>
              </w:rPr>
              <w:t>PhD</w:t>
            </w:r>
            <w:r w:rsidRPr="00B31FDD">
              <w:rPr>
                <w:sz w:val="16"/>
                <w:szCs w:val="16"/>
              </w:rPr>
              <w:t xml:space="preserve">), 6D050600 – </w:t>
            </w:r>
            <w:r w:rsidRPr="00B31FDD">
              <w:rPr>
                <w:sz w:val="16"/>
                <w:szCs w:val="16"/>
              </w:rPr>
              <w:lastRenderedPageBreak/>
              <w:t>Экономика</w:t>
            </w:r>
          </w:p>
        </w:tc>
        <w:tc>
          <w:tcPr>
            <w:tcW w:w="959" w:type="pct"/>
            <w:tcBorders>
              <w:top w:val="single" w:sz="4" w:space="0" w:color="auto"/>
              <w:left w:val="single" w:sz="4" w:space="0" w:color="auto"/>
              <w:bottom w:val="single" w:sz="4" w:space="0" w:color="auto"/>
              <w:right w:val="single" w:sz="4" w:space="0" w:color="auto"/>
            </w:tcBorders>
          </w:tcPr>
          <w:p w14:paraId="45669801" w14:textId="77777777" w:rsidR="00B31FDD" w:rsidRPr="00B31FDD" w:rsidRDefault="00B31FDD" w:rsidP="00B31FDD">
            <w:pPr>
              <w:jc w:val="left"/>
              <w:rPr>
                <w:sz w:val="16"/>
                <w:szCs w:val="16"/>
                <w:lang w:val="kk-KZ"/>
              </w:rPr>
            </w:pPr>
            <w:r w:rsidRPr="00B31FDD">
              <w:rPr>
                <w:sz w:val="16"/>
                <w:szCs w:val="16"/>
                <w:lang w:val="kk-KZ"/>
              </w:rPr>
              <w:lastRenderedPageBreak/>
              <w:t>Жиентаев С.М., д.э.н., профессор КРУ имени А.Байтурсынова</w:t>
            </w:r>
          </w:p>
        </w:tc>
        <w:tc>
          <w:tcPr>
            <w:tcW w:w="792" w:type="pct"/>
            <w:tcBorders>
              <w:top w:val="single" w:sz="4" w:space="0" w:color="auto"/>
              <w:left w:val="single" w:sz="4" w:space="0" w:color="auto"/>
              <w:bottom w:val="single" w:sz="4" w:space="0" w:color="auto"/>
              <w:right w:val="single" w:sz="4" w:space="0" w:color="auto"/>
            </w:tcBorders>
          </w:tcPr>
          <w:p w14:paraId="0BE23702" w14:textId="77777777" w:rsidR="00B31FDD" w:rsidRPr="00B31FDD" w:rsidRDefault="00B31FDD" w:rsidP="00B31FDD">
            <w:pPr>
              <w:jc w:val="left"/>
              <w:rPr>
                <w:sz w:val="16"/>
                <w:szCs w:val="16"/>
                <w:lang w:val="kk-KZ"/>
              </w:rPr>
            </w:pPr>
            <w:r w:rsidRPr="00B31FDD">
              <w:rPr>
                <w:sz w:val="16"/>
                <w:szCs w:val="16"/>
                <w:lang w:val="kk-KZ"/>
              </w:rPr>
              <w:t>ЕНУ имени Л.Н. Гумилева, 25.02.2022 г.</w:t>
            </w:r>
          </w:p>
        </w:tc>
        <w:tc>
          <w:tcPr>
            <w:tcW w:w="649" w:type="pct"/>
            <w:tcBorders>
              <w:top w:val="single" w:sz="4" w:space="0" w:color="auto"/>
              <w:left w:val="single" w:sz="4" w:space="0" w:color="auto"/>
              <w:bottom w:val="single" w:sz="4" w:space="0" w:color="auto"/>
              <w:right w:val="single" w:sz="4" w:space="0" w:color="auto"/>
            </w:tcBorders>
          </w:tcPr>
          <w:p w14:paraId="0064F6A3" w14:textId="77777777" w:rsidR="00B31FDD" w:rsidRPr="00B31FDD" w:rsidRDefault="00B31FDD" w:rsidP="00B31FDD">
            <w:pPr>
              <w:widowControl w:val="0"/>
              <w:jc w:val="left"/>
              <w:rPr>
                <w:sz w:val="16"/>
                <w:szCs w:val="16"/>
                <w:lang w:val="kk-KZ"/>
              </w:rPr>
            </w:pPr>
            <w:r w:rsidRPr="00B31FDD">
              <w:rPr>
                <w:sz w:val="16"/>
                <w:szCs w:val="16"/>
                <w:lang w:val="kk-KZ"/>
              </w:rPr>
              <w:t>Приказ от 02.03.2022 г.       № 405 - п</w:t>
            </w:r>
          </w:p>
        </w:tc>
      </w:tr>
      <w:tr w:rsidR="00B31FDD" w:rsidRPr="00B31FDD" w14:paraId="38B2B0D7" w14:textId="77777777" w:rsidTr="00BD4C34">
        <w:tc>
          <w:tcPr>
            <w:tcW w:w="197" w:type="pct"/>
            <w:tcBorders>
              <w:top w:val="single" w:sz="4" w:space="0" w:color="auto"/>
              <w:left w:val="single" w:sz="4" w:space="0" w:color="auto"/>
              <w:bottom w:val="single" w:sz="4" w:space="0" w:color="auto"/>
              <w:right w:val="single" w:sz="4" w:space="0" w:color="auto"/>
            </w:tcBorders>
          </w:tcPr>
          <w:p w14:paraId="5B97F15F" w14:textId="77777777" w:rsidR="00B31FDD" w:rsidRPr="00B31FDD" w:rsidRDefault="00B31FDD" w:rsidP="00B31FDD">
            <w:pPr>
              <w:widowControl w:val="0"/>
              <w:jc w:val="left"/>
              <w:rPr>
                <w:sz w:val="16"/>
                <w:szCs w:val="16"/>
                <w:lang w:val="kk-KZ"/>
              </w:rPr>
            </w:pPr>
            <w:r w:rsidRPr="00B31FDD">
              <w:rPr>
                <w:sz w:val="16"/>
                <w:szCs w:val="16"/>
                <w:lang w:val="kk-KZ"/>
              </w:rPr>
              <w:t>5</w:t>
            </w:r>
          </w:p>
        </w:tc>
        <w:tc>
          <w:tcPr>
            <w:tcW w:w="673" w:type="pct"/>
            <w:tcBorders>
              <w:top w:val="single" w:sz="4" w:space="0" w:color="auto"/>
              <w:left w:val="single" w:sz="4" w:space="0" w:color="auto"/>
              <w:bottom w:val="single" w:sz="4" w:space="0" w:color="auto"/>
              <w:right w:val="single" w:sz="4" w:space="0" w:color="auto"/>
            </w:tcBorders>
          </w:tcPr>
          <w:p w14:paraId="6F13B5A1" w14:textId="77777777" w:rsidR="00B31FDD" w:rsidRPr="00B31FDD" w:rsidRDefault="00B31FDD" w:rsidP="00B31FDD">
            <w:pPr>
              <w:widowControl w:val="0"/>
              <w:jc w:val="left"/>
              <w:rPr>
                <w:sz w:val="16"/>
                <w:szCs w:val="16"/>
                <w:lang w:val="kk-KZ"/>
              </w:rPr>
            </w:pPr>
            <w:proofErr w:type="spellStart"/>
            <w:r w:rsidRPr="00B31FDD">
              <w:rPr>
                <w:color w:val="000000"/>
                <w:sz w:val="16"/>
                <w:szCs w:val="16"/>
                <w:lang w:val="en-US"/>
              </w:rPr>
              <w:t>Касаболат</w:t>
            </w:r>
            <w:proofErr w:type="spellEnd"/>
            <w:r w:rsidRPr="00B31FDD">
              <w:rPr>
                <w:color w:val="000000"/>
                <w:sz w:val="16"/>
                <w:szCs w:val="16"/>
                <w:lang w:val="en-US"/>
              </w:rPr>
              <w:t xml:space="preserve"> </w:t>
            </w:r>
            <w:proofErr w:type="spellStart"/>
            <w:r w:rsidRPr="00B31FDD">
              <w:rPr>
                <w:bCs/>
                <w:sz w:val="16"/>
                <w:szCs w:val="16"/>
                <w:lang w:val="en-US"/>
              </w:rPr>
              <w:t>Айгуль</w:t>
            </w:r>
            <w:proofErr w:type="spellEnd"/>
            <w:r w:rsidRPr="00B31FDD">
              <w:rPr>
                <w:bCs/>
                <w:sz w:val="16"/>
                <w:szCs w:val="16"/>
                <w:lang w:val="en-US"/>
              </w:rPr>
              <w:t xml:space="preserve"> </w:t>
            </w:r>
            <w:proofErr w:type="spellStart"/>
            <w:r w:rsidRPr="00B31FDD">
              <w:rPr>
                <w:bCs/>
                <w:sz w:val="16"/>
                <w:szCs w:val="16"/>
                <w:lang w:val="en-US"/>
              </w:rPr>
              <w:t>Жапарбекқызы</w:t>
            </w:r>
            <w:proofErr w:type="spellEnd"/>
          </w:p>
        </w:tc>
        <w:tc>
          <w:tcPr>
            <w:tcW w:w="1021" w:type="pct"/>
            <w:tcBorders>
              <w:top w:val="single" w:sz="4" w:space="0" w:color="auto"/>
              <w:left w:val="single" w:sz="4" w:space="0" w:color="auto"/>
              <w:bottom w:val="single" w:sz="4" w:space="0" w:color="auto"/>
              <w:right w:val="single" w:sz="4" w:space="0" w:color="auto"/>
            </w:tcBorders>
          </w:tcPr>
          <w:p w14:paraId="622BE5CF" w14:textId="77777777" w:rsidR="00B31FDD" w:rsidRPr="00B31FDD" w:rsidRDefault="00B31FDD" w:rsidP="00B31FDD">
            <w:pPr>
              <w:widowControl w:val="0"/>
              <w:jc w:val="left"/>
              <w:rPr>
                <w:sz w:val="16"/>
                <w:szCs w:val="16"/>
                <w:lang w:val="kk-KZ"/>
              </w:rPr>
            </w:pPr>
            <w:r w:rsidRPr="00B31FDD">
              <w:rPr>
                <w:sz w:val="16"/>
                <w:szCs w:val="16"/>
                <w:lang w:val="kk-KZ"/>
              </w:rPr>
              <w:t>Болашақ педагогтердің оқу-жобалау іс-әрекетін қалыптастырудың ғылыми негіздері</w:t>
            </w:r>
          </w:p>
        </w:tc>
        <w:tc>
          <w:tcPr>
            <w:tcW w:w="709" w:type="pct"/>
            <w:tcBorders>
              <w:top w:val="single" w:sz="4" w:space="0" w:color="auto"/>
              <w:left w:val="single" w:sz="4" w:space="0" w:color="auto"/>
              <w:bottom w:val="single" w:sz="4" w:space="0" w:color="auto"/>
              <w:right w:val="single" w:sz="4" w:space="0" w:color="auto"/>
            </w:tcBorders>
          </w:tcPr>
          <w:p w14:paraId="491C2E02" w14:textId="77777777" w:rsidR="00B31FDD" w:rsidRPr="00B31FDD" w:rsidRDefault="00B31FDD" w:rsidP="00B31FDD">
            <w:pPr>
              <w:widowControl w:val="0"/>
              <w:jc w:val="left"/>
              <w:rPr>
                <w:sz w:val="16"/>
                <w:szCs w:val="16"/>
              </w:rPr>
            </w:pPr>
            <w:r w:rsidRPr="00B31FDD">
              <w:rPr>
                <w:sz w:val="16"/>
                <w:szCs w:val="16"/>
              </w:rPr>
              <w:t>Доктор философии (</w:t>
            </w:r>
            <w:r w:rsidRPr="00B31FDD">
              <w:rPr>
                <w:sz w:val="16"/>
                <w:szCs w:val="16"/>
                <w:lang w:val="en-US"/>
              </w:rPr>
              <w:t>PhD</w:t>
            </w:r>
            <w:r w:rsidRPr="00B31FDD">
              <w:rPr>
                <w:sz w:val="16"/>
                <w:szCs w:val="16"/>
              </w:rPr>
              <w:t>), 6</w:t>
            </w:r>
            <w:r w:rsidRPr="00B31FDD">
              <w:rPr>
                <w:sz w:val="16"/>
                <w:szCs w:val="16"/>
                <w:lang w:val="en-US"/>
              </w:rPr>
              <w:t>D</w:t>
            </w:r>
            <w:r w:rsidRPr="00B31FDD">
              <w:rPr>
                <w:sz w:val="16"/>
                <w:szCs w:val="16"/>
              </w:rPr>
              <w:t>010300 - Педагогика и психология</w:t>
            </w:r>
          </w:p>
        </w:tc>
        <w:tc>
          <w:tcPr>
            <w:tcW w:w="959" w:type="pct"/>
            <w:tcBorders>
              <w:top w:val="single" w:sz="4" w:space="0" w:color="auto"/>
              <w:left w:val="single" w:sz="4" w:space="0" w:color="auto"/>
              <w:bottom w:val="single" w:sz="4" w:space="0" w:color="auto"/>
              <w:right w:val="single" w:sz="4" w:space="0" w:color="auto"/>
            </w:tcBorders>
          </w:tcPr>
          <w:p w14:paraId="591DED93" w14:textId="77777777" w:rsidR="00B31FDD" w:rsidRPr="00B31FDD" w:rsidRDefault="00B31FDD" w:rsidP="00B31FDD">
            <w:pPr>
              <w:jc w:val="left"/>
              <w:rPr>
                <w:sz w:val="16"/>
                <w:szCs w:val="16"/>
              </w:rPr>
            </w:pPr>
            <w:proofErr w:type="spellStart"/>
            <w:r w:rsidRPr="00B31FDD">
              <w:rPr>
                <w:sz w:val="16"/>
                <w:szCs w:val="16"/>
              </w:rPr>
              <w:t>Калкеева</w:t>
            </w:r>
            <w:proofErr w:type="spellEnd"/>
            <w:r w:rsidRPr="00B31FDD">
              <w:rPr>
                <w:sz w:val="16"/>
                <w:szCs w:val="16"/>
              </w:rPr>
              <w:t xml:space="preserve"> К.Р., </w:t>
            </w:r>
            <w:proofErr w:type="spellStart"/>
            <w:r w:rsidRPr="00B31FDD">
              <w:rPr>
                <w:sz w:val="16"/>
                <w:szCs w:val="16"/>
              </w:rPr>
              <w:t>д.пед.н</w:t>
            </w:r>
            <w:proofErr w:type="spellEnd"/>
            <w:r w:rsidRPr="00B31FDD">
              <w:rPr>
                <w:sz w:val="16"/>
                <w:szCs w:val="16"/>
              </w:rPr>
              <w:t>., ЕНУ имени    Л. Н. Гумилева</w:t>
            </w:r>
          </w:p>
          <w:p w14:paraId="6C2FFAFD" w14:textId="77777777" w:rsidR="00B31FDD" w:rsidRPr="00B31FDD" w:rsidRDefault="00B31FDD" w:rsidP="00B31FDD">
            <w:pPr>
              <w:jc w:val="left"/>
              <w:rPr>
                <w:sz w:val="16"/>
                <w:szCs w:val="16"/>
              </w:rPr>
            </w:pPr>
          </w:p>
        </w:tc>
        <w:tc>
          <w:tcPr>
            <w:tcW w:w="792" w:type="pct"/>
            <w:tcBorders>
              <w:top w:val="single" w:sz="4" w:space="0" w:color="auto"/>
              <w:left w:val="single" w:sz="4" w:space="0" w:color="auto"/>
              <w:bottom w:val="single" w:sz="4" w:space="0" w:color="auto"/>
              <w:right w:val="single" w:sz="4" w:space="0" w:color="auto"/>
            </w:tcBorders>
          </w:tcPr>
          <w:p w14:paraId="07BCACE8" w14:textId="77777777" w:rsidR="00B31FDD" w:rsidRPr="00B31FDD" w:rsidRDefault="00B31FDD" w:rsidP="00B31FDD">
            <w:pPr>
              <w:jc w:val="left"/>
              <w:rPr>
                <w:sz w:val="16"/>
                <w:szCs w:val="16"/>
                <w:lang w:val="kk-KZ"/>
              </w:rPr>
            </w:pPr>
            <w:r w:rsidRPr="00B31FDD">
              <w:rPr>
                <w:sz w:val="16"/>
                <w:szCs w:val="16"/>
                <w:lang w:val="kk-KZ"/>
              </w:rPr>
              <w:t>ЕНУ имени Л.Н. Гумилева, 17.05.2022 г.</w:t>
            </w:r>
          </w:p>
        </w:tc>
        <w:tc>
          <w:tcPr>
            <w:tcW w:w="649" w:type="pct"/>
            <w:tcBorders>
              <w:top w:val="single" w:sz="4" w:space="0" w:color="auto"/>
              <w:left w:val="single" w:sz="4" w:space="0" w:color="auto"/>
              <w:bottom w:val="single" w:sz="4" w:space="0" w:color="auto"/>
              <w:right w:val="single" w:sz="4" w:space="0" w:color="auto"/>
            </w:tcBorders>
          </w:tcPr>
          <w:p w14:paraId="6C41F075" w14:textId="77777777" w:rsidR="00B31FDD" w:rsidRPr="00B31FDD" w:rsidRDefault="00B31FDD" w:rsidP="00B31FDD">
            <w:pPr>
              <w:widowControl w:val="0"/>
              <w:jc w:val="left"/>
              <w:rPr>
                <w:sz w:val="16"/>
                <w:szCs w:val="16"/>
                <w:lang w:val="kk-KZ"/>
              </w:rPr>
            </w:pPr>
            <w:r w:rsidRPr="00B31FDD">
              <w:rPr>
                <w:sz w:val="16"/>
                <w:szCs w:val="16"/>
                <w:lang w:val="kk-KZ"/>
              </w:rPr>
              <w:t>Приказ от 30.05.2022 г.       № 1110 - п</w:t>
            </w:r>
          </w:p>
        </w:tc>
      </w:tr>
      <w:tr w:rsidR="00B31FDD" w:rsidRPr="00B31FDD" w14:paraId="1C417F13" w14:textId="77777777" w:rsidTr="00BD4C34">
        <w:tc>
          <w:tcPr>
            <w:tcW w:w="197" w:type="pct"/>
            <w:tcBorders>
              <w:top w:val="single" w:sz="4" w:space="0" w:color="auto"/>
              <w:left w:val="single" w:sz="4" w:space="0" w:color="auto"/>
              <w:bottom w:val="single" w:sz="4" w:space="0" w:color="auto"/>
              <w:right w:val="single" w:sz="4" w:space="0" w:color="auto"/>
            </w:tcBorders>
            <w:shd w:val="clear" w:color="auto" w:fill="auto"/>
          </w:tcPr>
          <w:p w14:paraId="3A36F728" w14:textId="77777777" w:rsidR="00B31FDD" w:rsidRPr="00B31FDD" w:rsidRDefault="00B31FDD" w:rsidP="00B31FDD">
            <w:pPr>
              <w:widowControl w:val="0"/>
              <w:jc w:val="left"/>
              <w:rPr>
                <w:sz w:val="16"/>
                <w:szCs w:val="16"/>
                <w:lang w:val="kk-KZ"/>
              </w:rPr>
            </w:pPr>
            <w:r w:rsidRPr="00B31FDD">
              <w:rPr>
                <w:sz w:val="16"/>
                <w:szCs w:val="16"/>
                <w:lang w:val="kk-KZ"/>
              </w:rPr>
              <w:t>6</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9B48535" w14:textId="77777777" w:rsidR="00B31FDD" w:rsidRPr="00B31FDD" w:rsidRDefault="00B31FDD" w:rsidP="00B31FDD">
            <w:pPr>
              <w:jc w:val="left"/>
              <w:rPr>
                <w:sz w:val="16"/>
                <w:szCs w:val="16"/>
              </w:rPr>
            </w:pPr>
            <w:proofErr w:type="spellStart"/>
            <w:r w:rsidRPr="00B31FDD">
              <w:rPr>
                <w:sz w:val="16"/>
                <w:szCs w:val="16"/>
              </w:rPr>
              <w:t>Кабдушева</w:t>
            </w:r>
            <w:proofErr w:type="spellEnd"/>
            <w:r w:rsidRPr="00B31FDD">
              <w:rPr>
                <w:sz w:val="16"/>
                <w:szCs w:val="16"/>
              </w:rPr>
              <w:t xml:space="preserve">           Альмира            </w:t>
            </w:r>
            <w:proofErr w:type="spellStart"/>
            <w:r w:rsidRPr="00B31FDD">
              <w:rPr>
                <w:sz w:val="16"/>
                <w:szCs w:val="16"/>
              </w:rPr>
              <w:t>Серикпаевна</w:t>
            </w:r>
            <w:proofErr w:type="spellEnd"/>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4D672DA0" w14:textId="77777777" w:rsidR="00B31FDD" w:rsidRPr="00B31FDD" w:rsidRDefault="00B31FDD" w:rsidP="00B31FDD">
            <w:pPr>
              <w:jc w:val="left"/>
              <w:rPr>
                <w:sz w:val="16"/>
                <w:szCs w:val="16"/>
              </w:rPr>
            </w:pPr>
            <w:r w:rsidRPr="00B31FDD">
              <w:rPr>
                <w:sz w:val="16"/>
                <w:szCs w:val="16"/>
              </w:rPr>
              <w:t>Повышение эффективности экструдера за счет совершенствования его параметров при переработке растительных материалов</w:t>
            </w:r>
          </w:p>
        </w:tc>
        <w:tc>
          <w:tcPr>
            <w:tcW w:w="709" w:type="pct"/>
            <w:tcBorders>
              <w:top w:val="single" w:sz="4" w:space="0" w:color="auto"/>
              <w:left w:val="single" w:sz="4" w:space="0" w:color="auto"/>
              <w:bottom w:val="single" w:sz="4" w:space="0" w:color="auto"/>
              <w:right w:val="single" w:sz="4" w:space="0" w:color="auto"/>
            </w:tcBorders>
            <w:shd w:val="clear" w:color="auto" w:fill="auto"/>
          </w:tcPr>
          <w:p w14:paraId="0A4E3822" w14:textId="77777777" w:rsidR="00B31FDD" w:rsidRPr="00B31FDD" w:rsidRDefault="00B31FDD" w:rsidP="00B31FDD">
            <w:pPr>
              <w:jc w:val="left"/>
              <w:rPr>
                <w:sz w:val="16"/>
                <w:szCs w:val="16"/>
              </w:rPr>
            </w:pPr>
            <w:r w:rsidRPr="00B31FDD">
              <w:rPr>
                <w:sz w:val="16"/>
                <w:szCs w:val="16"/>
              </w:rPr>
              <w:t>Доктор философии (</w:t>
            </w:r>
            <w:r w:rsidRPr="00B31FDD">
              <w:rPr>
                <w:sz w:val="16"/>
                <w:szCs w:val="16"/>
                <w:lang w:val="en-US"/>
              </w:rPr>
              <w:t>PhD</w:t>
            </w:r>
            <w:r w:rsidRPr="00B31FDD">
              <w:rPr>
                <w:sz w:val="16"/>
                <w:szCs w:val="16"/>
              </w:rPr>
              <w:t>), 6D080600 – Аграрная техника и технология</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75CC1E21" w14:textId="77777777" w:rsidR="00B31FDD" w:rsidRPr="00B31FDD" w:rsidRDefault="00B31FDD" w:rsidP="00B31FDD">
            <w:pPr>
              <w:jc w:val="left"/>
              <w:rPr>
                <w:sz w:val="16"/>
                <w:szCs w:val="16"/>
              </w:rPr>
            </w:pPr>
            <w:r w:rsidRPr="00B31FDD">
              <w:rPr>
                <w:sz w:val="16"/>
                <w:szCs w:val="16"/>
              </w:rPr>
              <w:t xml:space="preserve">Курманов А.К., д.т.н., доцент КРУ имени </w:t>
            </w:r>
            <w:proofErr w:type="spellStart"/>
            <w:r w:rsidRPr="00B31FDD">
              <w:rPr>
                <w:sz w:val="16"/>
                <w:szCs w:val="16"/>
              </w:rPr>
              <w:t>А.Байтурсынова</w:t>
            </w:r>
            <w:proofErr w:type="spellEnd"/>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32ACD784" w14:textId="77777777" w:rsidR="00B31FDD" w:rsidRPr="00B31FDD" w:rsidRDefault="00B31FDD" w:rsidP="00B31FDD">
            <w:pPr>
              <w:jc w:val="left"/>
              <w:rPr>
                <w:sz w:val="16"/>
                <w:szCs w:val="16"/>
              </w:rPr>
            </w:pPr>
            <w:proofErr w:type="spellStart"/>
            <w:r w:rsidRPr="00B31FDD">
              <w:rPr>
                <w:sz w:val="16"/>
                <w:szCs w:val="16"/>
              </w:rPr>
              <w:t>КазАТУ</w:t>
            </w:r>
            <w:proofErr w:type="spellEnd"/>
            <w:r w:rsidRPr="00B31FDD">
              <w:rPr>
                <w:sz w:val="16"/>
                <w:szCs w:val="16"/>
              </w:rPr>
              <w:t xml:space="preserve"> имени </w:t>
            </w:r>
            <w:proofErr w:type="spellStart"/>
            <w:r w:rsidRPr="00B31FDD">
              <w:rPr>
                <w:sz w:val="16"/>
                <w:szCs w:val="16"/>
              </w:rPr>
              <w:t>С.Сейфуллина</w:t>
            </w:r>
            <w:proofErr w:type="spellEnd"/>
            <w:r w:rsidRPr="00B31FDD">
              <w:rPr>
                <w:sz w:val="16"/>
                <w:szCs w:val="16"/>
              </w:rPr>
              <w:t>,  19.05.2022  г.</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2BD4C2CA" w14:textId="77777777" w:rsidR="00B31FDD" w:rsidRPr="00B31FDD" w:rsidRDefault="00B31FDD" w:rsidP="00B31FDD">
            <w:pPr>
              <w:jc w:val="left"/>
              <w:rPr>
                <w:sz w:val="16"/>
                <w:szCs w:val="16"/>
              </w:rPr>
            </w:pPr>
            <w:r w:rsidRPr="00B31FDD">
              <w:rPr>
                <w:sz w:val="16"/>
                <w:szCs w:val="16"/>
              </w:rPr>
              <w:t>Приказ  от 12 .08.2022 г.   № 337</w:t>
            </w:r>
          </w:p>
        </w:tc>
      </w:tr>
      <w:tr w:rsidR="00B31FDD" w:rsidRPr="00B31FDD" w14:paraId="01BFF1E9" w14:textId="77777777" w:rsidTr="00BD4C34">
        <w:tc>
          <w:tcPr>
            <w:tcW w:w="197" w:type="pct"/>
            <w:tcBorders>
              <w:top w:val="single" w:sz="4" w:space="0" w:color="auto"/>
              <w:left w:val="single" w:sz="4" w:space="0" w:color="auto"/>
              <w:bottom w:val="single" w:sz="4" w:space="0" w:color="auto"/>
              <w:right w:val="single" w:sz="4" w:space="0" w:color="auto"/>
            </w:tcBorders>
            <w:shd w:val="clear" w:color="auto" w:fill="auto"/>
          </w:tcPr>
          <w:p w14:paraId="17B4BE84" w14:textId="77777777" w:rsidR="00B31FDD" w:rsidRPr="00B31FDD" w:rsidRDefault="00B31FDD" w:rsidP="00B31FDD">
            <w:pPr>
              <w:widowControl w:val="0"/>
              <w:jc w:val="left"/>
              <w:rPr>
                <w:sz w:val="16"/>
                <w:szCs w:val="16"/>
                <w:lang w:val="kk-KZ"/>
              </w:rPr>
            </w:pPr>
            <w:r w:rsidRPr="00B31FDD">
              <w:rPr>
                <w:sz w:val="16"/>
                <w:szCs w:val="16"/>
                <w:lang w:val="kk-KZ"/>
              </w:rPr>
              <w:t>7</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0BFD93CA" w14:textId="77777777" w:rsidR="00B31FDD" w:rsidRPr="00B31FDD" w:rsidRDefault="00B31FDD" w:rsidP="00B31FDD">
            <w:pPr>
              <w:jc w:val="left"/>
              <w:rPr>
                <w:sz w:val="16"/>
                <w:szCs w:val="16"/>
              </w:rPr>
            </w:pPr>
            <w:r w:rsidRPr="00B31FDD">
              <w:rPr>
                <w:sz w:val="16"/>
                <w:szCs w:val="16"/>
              </w:rPr>
              <w:t>Ульянова Татьяна Владимировна</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1A1B6AF3" w14:textId="77777777" w:rsidR="00B31FDD" w:rsidRPr="00B31FDD" w:rsidRDefault="00B31FDD" w:rsidP="00B31FDD">
            <w:pPr>
              <w:rPr>
                <w:sz w:val="16"/>
                <w:szCs w:val="16"/>
              </w:rPr>
            </w:pPr>
            <w:r w:rsidRPr="00B31FDD">
              <w:rPr>
                <w:sz w:val="16"/>
                <w:szCs w:val="16"/>
              </w:rPr>
              <w:t>Генетическое маркирование продуктивности крупного рогатого скота мясных пород по генам соматотропного каскада</w:t>
            </w:r>
          </w:p>
        </w:tc>
        <w:tc>
          <w:tcPr>
            <w:tcW w:w="709" w:type="pct"/>
            <w:tcBorders>
              <w:top w:val="single" w:sz="4" w:space="0" w:color="auto"/>
              <w:left w:val="single" w:sz="4" w:space="0" w:color="auto"/>
              <w:bottom w:val="single" w:sz="4" w:space="0" w:color="auto"/>
              <w:right w:val="single" w:sz="4" w:space="0" w:color="auto"/>
            </w:tcBorders>
            <w:shd w:val="clear" w:color="auto" w:fill="auto"/>
          </w:tcPr>
          <w:p w14:paraId="28E2B975" w14:textId="77777777" w:rsidR="00B31FDD" w:rsidRPr="00B31FDD" w:rsidRDefault="00B31FDD" w:rsidP="00B31FDD">
            <w:pPr>
              <w:jc w:val="left"/>
              <w:rPr>
                <w:sz w:val="16"/>
                <w:szCs w:val="16"/>
              </w:rPr>
            </w:pPr>
            <w:r w:rsidRPr="00B31FDD">
              <w:rPr>
                <w:sz w:val="16"/>
                <w:szCs w:val="16"/>
              </w:rPr>
              <w:t>Доктор философии (</w:t>
            </w:r>
            <w:r w:rsidRPr="00B31FDD">
              <w:rPr>
                <w:sz w:val="16"/>
                <w:szCs w:val="16"/>
                <w:lang w:val="en-US"/>
              </w:rPr>
              <w:t>PhD</w:t>
            </w:r>
            <w:r w:rsidRPr="00B31FDD">
              <w:rPr>
                <w:sz w:val="16"/>
                <w:szCs w:val="16"/>
              </w:rPr>
              <w:t>), 6D080200 – Технология производства продуктов животноводства</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1CF1746E" w14:textId="77777777" w:rsidR="00B31FDD" w:rsidRPr="00B31FDD" w:rsidRDefault="00B31FDD" w:rsidP="00B31FDD">
            <w:pPr>
              <w:jc w:val="left"/>
              <w:rPr>
                <w:sz w:val="16"/>
                <w:szCs w:val="16"/>
              </w:rPr>
            </w:pPr>
            <w:proofErr w:type="spellStart"/>
            <w:r w:rsidRPr="00B31FDD">
              <w:rPr>
                <w:sz w:val="16"/>
                <w:szCs w:val="16"/>
              </w:rPr>
              <w:t>Бейшова</w:t>
            </w:r>
            <w:proofErr w:type="spellEnd"/>
            <w:r w:rsidRPr="00B31FDD">
              <w:rPr>
                <w:sz w:val="16"/>
                <w:szCs w:val="16"/>
              </w:rPr>
              <w:t xml:space="preserve"> И.С., </w:t>
            </w:r>
            <w:proofErr w:type="spellStart"/>
            <w:r w:rsidRPr="00B31FDD">
              <w:rPr>
                <w:sz w:val="16"/>
                <w:szCs w:val="16"/>
              </w:rPr>
              <w:t>к.с</w:t>
            </w:r>
            <w:proofErr w:type="spellEnd"/>
            <w:r w:rsidRPr="00B31FDD">
              <w:rPr>
                <w:sz w:val="16"/>
                <w:szCs w:val="16"/>
              </w:rPr>
              <w:t>–</w:t>
            </w:r>
            <w:proofErr w:type="spellStart"/>
            <w:r w:rsidRPr="00B31FDD">
              <w:rPr>
                <w:sz w:val="16"/>
                <w:szCs w:val="16"/>
              </w:rPr>
              <w:t>х.н</w:t>
            </w:r>
            <w:proofErr w:type="spellEnd"/>
            <w:r w:rsidRPr="00B31FDD">
              <w:rPr>
                <w:sz w:val="16"/>
                <w:szCs w:val="16"/>
              </w:rPr>
              <w:t xml:space="preserve">., доцент ЗКАТУ имени </w:t>
            </w:r>
            <w:proofErr w:type="spellStart"/>
            <w:r w:rsidRPr="00B31FDD">
              <w:rPr>
                <w:sz w:val="16"/>
                <w:szCs w:val="16"/>
              </w:rPr>
              <w:t>Жангир</w:t>
            </w:r>
            <w:proofErr w:type="spellEnd"/>
            <w:r w:rsidRPr="00B31FDD">
              <w:rPr>
                <w:sz w:val="16"/>
                <w:szCs w:val="16"/>
              </w:rPr>
              <w:t xml:space="preserve"> хана</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60C58E7" w14:textId="77777777" w:rsidR="00B31FDD" w:rsidRPr="00B31FDD" w:rsidRDefault="00B31FDD" w:rsidP="00B31FDD">
            <w:pPr>
              <w:jc w:val="left"/>
              <w:rPr>
                <w:sz w:val="16"/>
                <w:szCs w:val="16"/>
              </w:rPr>
            </w:pPr>
            <w:proofErr w:type="spellStart"/>
            <w:r w:rsidRPr="00B31FDD">
              <w:rPr>
                <w:sz w:val="16"/>
                <w:szCs w:val="16"/>
              </w:rPr>
              <w:t>КазНАИУ</w:t>
            </w:r>
            <w:proofErr w:type="spellEnd"/>
            <w:r w:rsidRPr="00B31FDD">
              <w:rPr>
                <w:sz w:val="16"/>
                <w:szCs w:val="16"/>
              </w:rPr>
              <w:t>, 15.09.2022  г.</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52BB97EB" w14:textId="77777777" w:rsidR="00B31FDD" w:rsidRPr="00B31FDD" w:rsidRDefault="00B31FDD" w:rsidP="00B31FDD">
            <w:pPr>
              <w:jc w:val="left"/>
              <w:rPr>
                <w:sz w:val="16"/>
                <w:szCs w:val="16"/>
              </w:rPr>
            </w:pPr>
            <w:r w:rsidRPr="00B31FDD">
              <w:rPr>
                <w:sz w:val="16"/>
                <w:szCs w:val="16"/>
              </w:rPr>
              <w:t>Приказ от 23.09.2022 г.     № 236-НҚ</w:t>
            </w:r>
          </w:p>
        </w:tc>
      </w:tr>
      <w:tr w:rsidR="00B31FDD" w:rsidRPr="00B31FDD" w14:paraId="616374EF" w14:textId="77777777" w:rsidTr="00BD4C34">
        <w:tc>
          <w:tcPr>
            <w:tcW w:w="197" w:type="pct"/>
            <w:tcBorders>
              <w:top w:val="single" w:sz="4" w:space="0" w:color="auto"/>
              <w:left w:val="single" w:sz="4" w:space="0" w:color="auto"/>
              <w:bottom w:val="single" w:sz="4" w:space="0" w:color="auto"/>
              <w:right w:val="single" w:sz="4" w:space="0" w:color="auto"/>
            </w:tcBorders>
            <w:shd w:val="clear" w:color="auto" w:fill="auto"/>
          </w:tcPr>
          <w:p w14:paraId="3BB01B76" w14:textId="77777777" w:rsidR="00B31FDD" w:rsidRPr="00B31FDD" w:rsidRDefault="00B31FDD" w:rsidP="00B31FDD">
            <w:pPr>
              <w:widowControl w:val="0"/>
              <w:jc w:val="left"/>
              <w:rPr>
                <w:sz w:val="16"/>
                <w:szCs w:val="16"/>
                <w:lang w:val="kk-KZ"/>
              </w:rPr>
            </w:pPr>
            <w:r w:rsidRPr="00B31FDD">
              <w:rPr>
                <w:sz w:val="16"/>
                <w:szCs w:val="16"/>
                <w:lang w:val="kk-KZ"/>
              </w:rPr>
              <w:t>8</w:t>
            </w:r>
          </w:p>
        </w:tc>
        <w:tc>
          <w:tcPr>
            <w:tcW w:w="673" w:type="pct"/>
            <w:tcBorders>
              <w:top w:val="single" w:sz="4" w:space="0" w:color="auto"/>
              <w:left w:val="single" w:sz="4" w:space="0" w:color="auto"/>
              <w:bottom w:val="single" w:sz="4" w:space="0" w:color="auto"/>
              <w:right w:val="single" w:sz="4" w:space="0" w:color="auto"/>
            </w:tcBorders>
            <w:shd w:val="clear" w:color="auto" w:fill="auto"/>
          </w:tcPr>
          <w:p w14:paraId="6E1A50F6" w14:textId="77777777" w:rsidR="00B31FDD" w:rsidRPr="00B31FDD" w:rsidRDefault="00B31FDD" w:rsidP="00B31FDD">
            <w:pPr>
              <w:jc w:val="left"/>
              <w:rPr>
                <w:sz w:val="16"/>
                <w:szCs w:val="16"/>
              </w:rPr>
            </w:pPr>
            <w:r w:rsidRPr="00B31FDD">
              <w:rPr>
                <w:sz w:val="16"/>
                <w:szCs w:val="16"/>
              </w:rPr>
              <w:t>Ульянов                   Вадим Александрович</w:t>
            </w:r>
          </w:p>
        </w:tc>
        <w:tc>
          <w:tcPr>
            <w:tcW w:w="1021" w:type="pct"/>
            <w:tcBorders>
              <w:top w:val="single" w:sz="4" w:space="0" w:color="auto"/>
              <w:left w:val="single" w:sz="4" w:space="0" w:color="auto"/>
              <w:bottom w:val="single" w:sz="4" w:space="0" w:color="auto"/>
              <w:right w:val="single" w:sz="4" w:space="0" w:color="auto"/>
            </w:tcBorders>
            <w:shd w:val="clear" w:color="auto" w:fill="auto"/>
          </w:tcPr>
          <w:p w14:paraId="02A0EF12" w14:textId="77777777" w:rsidR="00B31FDD" w:rsidRPr="00B31FDD" w:rsidRDefault="00B31FDD" w:rsidP="00B31FDD">
            <w:pPr>
              <w:rPr>
                <w:sz w:val="16"/>
                <w:szCs w:val="16"/>
              </w:rPr>
            </w:pPr>
            <w:r w:rsidRPr="00B31FDD">
              <w:rPr>
                <w:sz w:val="16"/>
                <w:szCs w:val="16"/>
              </w:rPr>
              <w:t>Совершенствование методов профилактики маститов крупного рогатого скота молочного направления, повышения качества и безопасности молока на основе раннего выявления генов устойчивости</w:t>
            </w:r>
          </w:p>
        </w:tc>
        <w:tc>
          <w:tcPr>
            <w:tcW w:w="709" w:type="pct"/>
            <w:tcBorders>
              <w:top w:val="single" w:sz="4" w:space="0" w:color="auto"/>
              <w:left w:val="single" w:sz="4" w:space="0" w:color="auto"/>
              <w:bottom w:val="single" w:sz="4" w:space="0" w:color="auto"/>
              <w:right w:val="single" w:sz="4" w:space="0" w:color="auto"/>
            </w:tcBorders>
            <w:shd w:val="clear" w:color="auto" w:fill="auto"/>
          </w:tcPr>
          <w:p w14:paraId="73004932" w14:textId="77777777" w:rsidR="00B31FDD" w:rsidRPr="00B31FDD" w:rsidRDefault="00B31FDD" w:rsidP="00B31FDD">
            <w:pPr>
              <w:jc w:val="left"/>
              <w:rPr>
                <w:sz w:val="16"/>
                <w:szCs w:val="16"/>
              </w:rPr>
            </w:pPr>
            <w:r w:rsidRPr="00B31FDD">
              <w:rPr>
                <w:sz w:val="16"/>
                <w:szCs w:val="16"/>
              </w:rPr>
              <w:t>Доктор философии (</w:t>
            </w:r>
            <w:r w:rsidRPr="00B31FDD">
              <w:rPr>
                <w:sz w:val="16"/>
                <w:szCs w:val="16"/>
                <w:lang w:val="en-US"/>
              </w:rPr>
              <w:t>PhD</w:t>
            </w:r>
            <w:r w:rsidRPr="00B31FDD">
              <w:rPr>
                <w:sz w:val="16"/>
                <w:szCs w:val="16"/>
              </w:rPr>
              <w:t>), 6D120200 – Ветеринарная санитария</w:t>
            </w:r>
          </w:p>
        </w:tc>
        <w:tc>
          <w:tcPr>
            <w:tcW w:w="959" w:type="pct"/>
            <w:tcBorders>
              <w:top w:val="single" w:sz="4" w:space="0" w:color="auto"/>
              <w:left w:val="single" w:sz="4" w:space="0" w:color="auto"/>
              <w:bottom w:val="single" w:sz="4" w:space="0" w:color="auto"/>
              <w:right w:val="single" w:sz="4" w:space="0" w:color="auto"/>
            </w:tcBorders>
            <w:shd w:val="clear" w:color="auto" w:fill="auto"/>
          </w:tcPr>
          <w:p w14:paraId="6D050431" w14:textId="77777777" w:rsidR="00B31FDD" w:rsidRPr="00B31FDD" w:rsidRDefault="00B31FDD" w:rsidP="00B31FDD">
            <w:pPr>
              <w:jc w:val="left"/>
              <w:rPr>
                <w:sz w:val="16"/>
                <w:szCs w:val="16"/>
              </w:rPr>
            </w:pPr>
            <w:r w:rsidRPr="00B31FDD">
              <w:rPr>
                <w:sz w:val="16"/>
                <w:szCs w:val="16"/>
              </w:rPr>
              <w:t xml:space="preserve">1. </w:t>
            </w:r>
            <w:proofErr w:type="spellStart"/>
            <w:r w:rsidRPr="00B31FDD">
              <w:rPr>
                <w:sz w:val="16"/>
                <w:szCs w:val="16"/>
              </w:rPr>
              <w:t>Чужебаева</w:t>
            </w:r>
            <w:proofErr w:type="spellEnd"/>
            <w:r w:rsidRPr="00B31FDD">
              <w:rPr>
                <w:sz w:val="16"/>
                <w:szCs w:val="16"/>
              </w:rPr>
              <w:t xml:space="preserve"> Г.Д., </w:t>
            </w:r>
            <w:proofErr w:type="spellStart"/>
            <w:r w:rsidRPr="00B31FDD">
              <w:rPr>
                <w:sz w:val="16"/>
                <w:szCs w:val="16"/>
              </w:rPr>
              <w:t>к.вет.н</w:t>
            </w:r>
            <w:proofErr w:type="spellEnd"/>
            <w:r w:rsidRPr="00B31FDD">
              <w:rPr>
                <w:sz w:val="16"/>
                <w:szCs w:val="16"/>
              </w:rPr>
              <w:t xml:space="preserve">., доцент КРУ имени </w:t>
            </w:r>
            <w:proofErr w:type="spellStart"/>
            <w:r w:rsidRPr="00B31FDD">
              <w:rPr>
                <w:sz w:val="16"/>
                <w:szCs w:val="16"/>
              </w:rPr>
              <w:t>А.Байтурсынова</w:t>
            </w:r>
            <w:proofErr w:type="spellEnd"/>
            <w:r w:rsidRPr="00B31FDD">
              <w:rPr>
                <w:sz w:val="16"/>
                <w:szCs w:val="16"/>
              </w:rPr>
              <w:t xml:space="preserve">                                                                                     2. </w:t>
            </w:r>
            <w:proofErr w:type="spellStart"/>
            <w:r w:rsidRPr="00B31FDD">
              <w:rPr>
                <w:sz w:val="16"/>
                <w:szCs w:val="16"/>
              </w:rPr>
              <w:t>Бейшова</w:t>
            </w:r>
            <w:proofErr w:type="spellEnd"/>
            <w:r w:rsidRPr="00B31FDD">
              <w:rPr>
                <w:sz w:val="16"/>
                <w:szCs w:val="16"/>
              </w:rPr>
              <w:t xml:space="preserve"> И.С.</w:t>
            </w:r>
            <w:proofErr w:type="gramStart"/>
            <w:r w:rsidRPr="00B31FDD">
              <w:rPr>
                <w:sz w:val="16"/>
                <w:szCs w:val="16"/>
              </w:rPr>
              <w:t xml:space="preserve">,  </w:t>
            </w:r>
            <w:proofErr w:type="spellStart"/>
            <w:r w:rsidRPr="00B31FDD">
              <w:rPr>
                <w:sz w:val="16"/>
                <w:szCs w:val="16"/>
              </w:rPr>
              <w:t>к.с</w:t>
            </w:r>
            <w:proofErr w:type="spellEnd"/>
            <w:proofErr w:type="gramEnd"/>
            <w:r w:rsidRPr="00B31FDD">
              <w:rPr>
                <w:sz w:val="16"/>
                <w:szCs w:val="16"/>
              </w:rPr>
              <w:t>–</w:t>
            </w:r>
            <w:proofErr w:type="spellStart"/>
            <w:r w:rsidRPr="00B31FDD">
              <w:rPr>
                <w:sz w:val="16"/>
                <w:szCs w:val="16"/>
              </w:rPr>
              <w:t>х.н</w:t>
            </w:r>
            <w:proofErr w:type="spellEnd"/>
            <w:r w:rsidRPr="00B31FDD">
              <w:rPr>
                <w:sz w:val="16"/>
                <w:szCs w:val="16"/>
              </w:rPr>
              <w:t xml:space="preserve">., доцент ЗКАТУ имени </w:t>
            </w:r>
            <w:proofErr w:type="spellStart"/>
            <w:r w:rsidRPr="00B31FDD">
              <w:rPr>
                <w:sz w:val="16"/>
                <w:szCs w:val="16"/>
              </w:rPr>
              <w:t>Жангир</w:t>
            </w:r>
            <w:proofErr w:type="spellEnd"/>
            <w:r w:rsidRPr="00B31FDD">
              <w:rPr>
                <w:sz w:val="16"/>
                <w:szCs w:val="16"/>
              </w:rPr>
              <w:t xml:space="preserve"> хана          </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747EB479" w14:textId="77777777" w:rsidR="00B31FDD" w:rsidRPr="00B31FDD" w:rsidRDefault="00B31FDD" w:rsidP="00B31FDD">
            <w:pPr>
              <w:jc w:val="left"/>
              <w:rPr>
                <w:sz w:val="16"/>
                <w:szCs w:val="16"/>
              </w:rPr>
            </w:pPr>
            <w:proofErr w:type="spellStart"/>
            <w:r w:rsidRPr="00B31FDD">
              <w:rPr>
                <w:sz w:val="16"/>
                <w:szCs w:val="16"/>
              </w:rPr>
              <w:t>КазНАИУ</w:t>
            </w:r>
            <w:proofErr w:type="spellEnd"/>
            <w:r w:rsidRPr="00B31FDD">
              <w:rPr>
                <w:sz w:val="16"/>
                <w:szCs w:val="16"/>
              </w:rPr>
              <w:t>, 16.09.2022  г.</w:t>
            </w:r>
          </w:p>
        </w:tc>
        <w:tc>
          <w:tcPr>
            <w:tcW w:w="649" w:type="pct"/>
            <w:tcBorders>
              <w:top w:val="single" w:sz="4" w:space="0" w:color="auto"/>
              <w:left w:val="single" w:sz="4" w:space="0" w:color="auto"/>
              <w:bottom w:val="single" w:sz="4" w:space="0" w:color="auto"/>
              <w:right w:val="single" w:sz="4" w:space="0" w:color="auto"/>
            </w:tcBorders>
            <w:shd w:val="clear" w:color="auto" w:fill="auto"/>
          </w:tcPr>
          <w:p w14:paraId="3BDE7CB8" w14:textId="77777777" w:rsidR="00B31FDD" w:rsidRPr="00B31FDD" w:rsidRDefault="00B31FDD" w:rsidP="00B31FDD">
            <w:pPr>
              <w:jc w:val="left"/>
              <w:rPr>
                <w:sz w:val="16"/>
                <w:szCs w:val="16"/>
              </w:rPr>
            </w:pPr>
            <w:r w:rsidRPr="00B31FDD">
              <w:rPr>
                <w:sz w:val="16"/>
                <w:szCs w:val="16"/>
              </w:rPr>
              <w:t>Приказ от 23.09.2022 г.     № 235-НҚ</w:t>
            </w:r>
          </w:p>
        </w:tc>
      </w:tr>
    </w:tbl>
    <w:p w14:paraId="3F89E9B6" w14:textId="77777777" w:rsidR="00B31FDD" w:rsidRPr="00B31FDD" w:rsidRDefault="00B31FDD" w:rsidP="00B31FDD">
      <w:pPr>
        <w:ind w:left="-108" w:right="-108" w:firstLine="817"/>
        <w:rPr>
          <w:sz w:val="24"/>
          <w:szCs w:val="24"/>
        </w:rPr>
      </w:pPr>
    </w:p>
    <w:p w14:paraId="28D7D2BF" w14:textId="77777777" w:rsidR="00BC627D" w:rsidRPr="00AB72C2" w:rsidRDefault="00A00DBF" w:rsidP="005A6705">
      <w:pPr>
        <w:ind w:firstLine="567"/>
        <w:rPr>
          <w:bCs/>
          <w:iCs/>
          <w:sz w:val="24"/>
          <w:szCs w:val="24"/>
        </w:rPr>
      </w:pPr>
      <w:r w:rsidRPr="00AB72C2">
        <w:rPr>
          <w:bCs/>
          <w:iCs/>
          <w:sz w:val="24"/>
          <w:szCs w:val="24"/>
        </w:rPr>
        <w:t xml:space="preserve">В диссертационном совете Казахского агротехнического университета имени </w:t>
      </w:r>
      <w:proofErr w:type="spellStart"/>
      <w:r w:rsidRPr="00AB72C2">
        <w:rPr>
          <w:bCs/>
          <w:iCs/>
          <w:sz w:val="24"/>
          <w:szCs w:val="24"/>
        </w:rPr>
        <w:t>С.Сейфуллина</w:t>
      </w:r>
      <w:proofErr w:type="spellEnd"/>
      <w:r w:rsidRPr="00AB72C2">
        <w:rPr>
          <w:bCs/>
          <w:iCs/>
          <w:sz w:val="24"/>
          <w:szCs w:val="24"/>
        </w:rPr>
        <w:t xml:space="preserve"> защитил</w:t>
      </w:r>
      <w:r w:rsidR="00BC627D" w:rsidRPr="00AB72C2">
        <w:rPr>
          <w:bCs/>
          <w:iCs/>
          <w:sz w:val="24"/>
          <w:szCs w:val="24"/>
        </w:rPr>
        <w:t>а</w:t>
      </w:r>
      <w:r w:rsidRPr="00AB72C2">
        <w:rPr>
          <w:bCs/>
          <w:iCs/>
          <w:sz w:val="24"/>
          <w:szCs w:val="24"/>
        </w:rPr>
        <w:t xml:space="preserve"> докторск</w:t>
      </w:r>
      <w:r w:rsidR="00BC627D" w:rsidRPr="00AB72C2">
        <w:rPr>
          <w:bCs/>
          <w:iCs/>
          <w:sz w:val="24"/>
          <w:szCs w:val="24"/>
        </w:rPr>
        <w:t>ую</w:t>
      </w:r>
      <w:r w:rsidRPr="00AB72C2">
        <w:rPr>
          <w:bCs/>
          <w:iCs/>
          <w:sz w:val="24"/>
          <w:szCs w:val="24"/>
        </w:rPr>
        <w:t xml:space="preserve"> диссертаци</w:t>
      </w:r>
      <w:r w:rsidR="00BC627D" w:rsidRPr="00AB72C2">
        <w:rPr>
          <w:bCs/>
          <w:iCs/>
          <w:sz w:val="24"/>
          <w:szCs w:val="24"/>
        </w:rPr>
        <w:t>ю</w:t>
      </w:r>
      <w:r w:rsidRPr="00AB72C2">
        <w:rPr>
          <w:bCs/>
          <w:iCs/>
          <w:sz w:val="24"/>
          <w:szCs w:val="24"/>
        </w:rPr>
        <w:t xml:space="preserve"> </w:t>
      </w:r>
      <w:proofErr w:type="spellStart"/>
      <w:r w:rsidR="00BC627D" w:rsidRPr="00AB72C2">
        <w:rPr>
          <w:b/>
          <w:bCs/>
          <w:iCs/>
          <w:sz w:val="24"/>
          <w:szCs w:val="24"/>
        </w:rPr>
        <w:t>Кабдушева</w:t>
      </w:r>
      <w:proofErr w:type="spellEnd"/>
      <w:r w:rsidR="00BC627D" w:rsidRPr="00AB72C2">
        <w:rPr>
          <w:b/>
          <w:bCs/>
          <w:iCs/>
          <w:sz w:val="24"/>
          <w:szCs w:val="24"/>
        </w:rPr>
        <w:t xml:space="preserve"> А. С.,</w:t>
      </w:r>
      <w:r w:rsidR="00BC627D" w:rsidRPr="00AB72C2">
        <w:rPr>
          <w:bCs/>
          <w:iCs/>
          <w:sz w:val="24"/>
          <w:szCs w:val="24"/>
        </w:rPr>
        <w:t xml:space="preserve"> 6D080600 – Аграрная техника и технология, научный руководитель: Курманов А.К., д.т.н., доцент КРУ имени </w:t>
      </w:r>
      <w:proofErr w:type="spellStart"/>
      <w:r w:rsidR="00BC627D" w:rsidRPr="00AB72C2">
        <w:rPr>
          <w:bCs/>
          <w:iCs/>
          <w:sz w:val="24"/>
          <w:szCs w:val="24"/>
        </w:rPr>
        <w:t>А.Байтурсынова</w:t>
      </w:r>
      <w:proofErr w:type="spellEnd"/>
      <w:r w:rsidRPr="00AB72C2">
        <w:rPr>
          <w:bCs/>
          <w:iCs/>
          <w:sz w:val="24"/>
          <w:szCs w:val="24"/>
        </w:rPr>
        <w:t xml:space="preserve">. </w:t>
      </w:r>
      <w:r w:rsidR="00BC627D" w:rsidRPr="00AB72C2">
        <w:rPr>
          <w:b/>
          <w:bCs/>
          <w:iCs/>
          <w:sz w:val="24"/>
          <w:szCs w:val="24"/>
        </w:rPr>
        <w:t>Алимбаев А. А.,</w:t>
      </w:r>
      <w:r w:rsidR="00BC627D" w:rsidRPr="00AB72C2">
        <w:rPr>
          <w:bCs/>
          <w:iCs/>
          <w:sz w:val="24"/>
          <w:szCs w:val="24"/>
        </w:rPr>
        <w:t xml:space="preserve"> 6D060100 – Математика – в </w:t>
      </w:r>
      <w:proofErr w:type="spellStart"/>
      <w:r w:rsidR="00BC627D" w:rsidRPr="00AB72C2">
        <w:rPr>
          <w:bCs/>
          <w:iCs/>
          <w:sz w:val="24"/>
          <w:szCs w:val="24"/>
        </w:rPr>
        <w:t>КарГУ</w:t>
      </w:r>
      <w:proofErr w:type="spellEnd"/>
      <w:r w:rsidR="00BC627D" w:rsidRPr="00AB72C2">
        <w:rPr>
          <w:bCs/>
          <w:iCs/>
          <w:sz w:val="24"/>
          <w:szCs w:val="24"/>
        </w:rPr>
        <w:t xml:space="preserve"> имени </w:t>
      </w:r>
      <w:proofErr w:type="spellStart"/>
      <w:r w:rsidR="00BC627D" w:rsidRPr="00AB72C2">
        <w:rPr>
          <w:bCs/>
          <w:iCs/>
          <w:sz w:val="24"/>
          <w:szCs w:val="24"/>
        </w:rPr>
        <w:t>Букетова</w:t>
      </w:r>
      <w:proofErr w:type="spellEnd"/>
      <w:r w:rsidR="00BC627D" w:rsidRPr="00AB72C2">
        <w:rPr>
          <w:bCs/>
          <w:iCs/>
          <w:sz w:val="24"/>
          <w:szCs w:val="24"/>
        </w:rPr>
        <w:t xml:space="preserve">. </w:t>
      </w:r>
      <w:proofErr w:type="spellStart"/>
      <w:r w:rsidR="00BC627D" w:rsidRPr="00AB72C2">
        <w:rPr>
          <w:b/>
          <w:bCs/>
          <w:iCs/>
          <w:sz w:val="24"/>
          <w:szCs w:val="24"/>
        </w:rPr>
        <w:t>Кузенбаев</w:t>
      </w:r>
      <w:proofErr w:type="spellEnd"/>
      <w:r w:rsidR="00BC627D" w:rsidRPr="00AB72C2">
        <w:rPr>
          <w:b/>
          <w:bCs/>
          <w:iCs/>
          <w:sz w:val="24"/>
          <w:szCs w:val="24"/>
        </w:rPr>
        <w:t xml:space="preserve"> Б. А.</w:t>
      </w:r>
      <w:r w:rsidR="00BC627D" w:rsidRPr="00AB72C2">
        <w:rPr>
          <w:bCs/>
          <w:iCs/>
          <w:sz w:val="24"/>
          <w:szCs w:val="24"/>
        </w:rPr>
        <w:t xml:space="preserve">, 6D060200 – Информатика, </w:t>
      </w:r>
      <w:r w:rsidR="002A174C" w:rsidRPr="00AB72C2">
        <w:rPr>
          <w:bCs/>
          <w:iCs/>
          <w:sz w:val="24"/>
          <w:szCs w:val="24"/>
        </w:rPr>
        <w:t xml:space="preserve">в ЕНУ имени    Л. Н. Гумилева. </w:t>
      </w:r>
      <w:proofErr w:type="spellStart"/>
      <w:r w:rsidR="00BC627D" w:rsidRPr="00AB72C2">
        <w:rPr>
          <w:b/>
          <w:bCs/>
          <w:iCs/>
          <w:sz w:val="24"/>
          <w:szCs w:val="24"/>
        </w:rPr>
        <w:t>Досмухамедова</w:t>
      </w:r>
      <w:proofErr w:type="spellEnd"/>
      <w:r w:rsidR="00BC627D" w:rsidRPr="00AB72C2">
        <w:rPr>
          <w:b/>
          <w:bCs/>
          <w:iCs/>
          <w:sz w:val="24"/>
          <w:szCs w:val="24"/>
        </w:rPr>
        <w:t xml:space="preserve"> З. Ж.</w:t>
      </w:r>
      <w:r w:rsidR="002A174C" w:rsidRPr="00AB72C2">
        <w:rPr>
          <w:bCs/>
          <w:iCs/>
          <w:sz w:val="24"/>
          <w:szCs w:val="24"/>
        </w:rPr>
        <w:t>,</w:t>
      </w:r>
      <w:r w:rsidR="002A174C" w:rsidRPr="00AB72C2">
        <w:rPr>
          <w:sz w:val="24"/>
          <w:szCs w:val="24"/>
        </w:rPr>
        <w:t xml:space="preserve"> </w:t>
      </w:r>
      <w:r w:rsidR="002A174C" w:rsidRPr="00AB72C2">
        <w:rPr>
          <w:bCs/>
          <w:iCs/>
          <w:sz w:val="24"/>
          <w:szCs w:val="24"/>
        </w:rPr>
        <w:t>6D050600 – Экономика</w:t>
      </w:r>
      <w:r w:rsidR="00BC627D" w:rsidRPr="00AB72C2">
        <w:rPr>
          <w:bCs/>
          <w:iCs/>
          <w:sz w:val="24"/>
          <w:szCs w:val="24"/>
        </w:rPr>
        <w:t xml:space="preserve"> - в ЕНУ имени    Л. Н. Гумилева</w:t>
      </w:r>
      <w:r w:rsidR="002A174C" w:rsidRPr="00AB72C2">
        <w:rPr>
          <w:bCs/>
          <w:iCs/>
          <w:sz w:val="24"/>
          <w:szCs w:val="24"/>
        </w:rPr>
        <w:t xml:space="preserve">. </w:t>
      </w:r>
      <w:proofErr w:type="spellStart"/>
      <w:r w:rsidR="002A174C" w:rsidRPr="00AB72C2">
        <w:rPr>
          <w:bCs/>
          <w:iCs/>
          <w:sz w:val="24"/>
          <w:szCs w:val="24"/>
        </w:rPr>
        <w:t>Жиентаев</w:t>
      </w:r>
      <w:proofErr w:type="spellEnd"/>
      <w:r w:rsidR="002A174C" w:rsidRPr="00AB72C2">
        <w:rPr>
          <w:bCs/>
          <w:iCs/>
          <w:sz w:val="24"/>
          <w:szCs w:val="24"/>
        </w:rPr>
        <w:t xml:space="preserve"> С.М., д.э.н., профессор КРУ имени </w:t>
      </w:r>
      <w:proofErr w:type="spellStart"/>
      <w:r w:rsidR="002A174C" w:rsidRPr="00AB72C2">
        <w:rPr>
          <w:bCs/>
          <w:iCs/>
          <w:sz w:val="24"/>
          <w:szCs w:val="24"/>
        </w:rPr>
        <w:t>А.Байтурсынова</w:t>
      </w:r>
      <w:proofErr w:type="spellEnd"/>
      <w:r w:rsidR="002A174C" w:rsidRPr="00AB72C2">
        <w:rPr>
          <w:bCs/>
          <w:iCs/>
          <w:sz w:val="24"/>
          <w:szCs w:val="24"/>
        </w:rPr>
        <w:t xml:space="preserve"> – научный консультант. </w:t>
      </w:r>
      <w:proofErr w:type="spellStart"/>
      <w:r w:rsidR="002A174C" w:rsidRPr="00AB72C2">
        <w:rPr>
          <w:b/>
          <w:bCs/>
          <w:iCs/>
          <w:sz w:val="24"/>
          <w:szCs w:val="24"/>
        </w:rPr>
        <w:t>Касаболат</w:t>
      </w:r>
      <w:proofErr w:type="spellEnd"/>
      <w:r w:rsidR="002A174C" w:rsidRPr="00AB72C2">
        <w:rPr>
          <w:b/>
          <w:bCs/>
          <w:iCs/>
          <w:sz w:val="24"/>
          <w:szCs w:val="24"/>
        </w:rPr>
        <w:t xml:space="preserve"> А. Ж.,</w:t>
      </w:r>
      <w:r w:rsidR="002A174C" w:rsidRPr="00AB72C2">
        <w:rPr>
          <w:bCs/>
          <w:iCs/>
          <w:sz w:val="24"/>
          <w:szCs w:val="24"/>
        </w:rPr>
        <w:t xml:space="preserve"> 6D010300 - Педагогика и психология, в </w:t>
      </w:r>
      <w:r w:rsidR="00BC627D" w:rsidRPr="00AB72C2">
        <w:rPr>
          <w:bCs/>
          <w:iCs/>
          <w:sz w:val="24"/>
          <w:szCs w:val="24"/>
        </w:rPr>
        <w:t>ЕНУ имени Л.Н. Гумилева</w:t>
      </w:r>
      <w:r w:rsidR="002A174C" w:rsidRPr="00AB72C2">
        <w:rPr>
          <w:bCs/>
          <w:iCs/>
          <w:sz w:val="24"/>
          <w:szCs w:val="24"/>
        </w:rPr>
        <w:t xml:space="preserve">. </w:t>
      </w:r>
      <w:r w:rsidR="005A6705" w:rsidRPr="00AB72C2">
        <w:rPr>
          <w:b/>
          <w:bCs/>
          <w:iCs/>
          <w:sz w:val="24"/>
          <w:szCs w:val="24"/>
        </w:rPr>
        <w:t>Ульянова Т. В.,</w:t>
      </w:r>
      <w:r w:rsidR="005A6705" w:rsidRPr="00AB72C2">
        <w:rPr>
          <w:bCs/>
          <w:iCs/>
          <w:sz w:val="24"/>
          <w:szCs w:val="24"/>
        </w:rPr>
        <w:t xml:space="preserve"> </w:t>
      </w:r>
      <w:r w:rsidR="00B65AE3" w:rsidRPr="00AB72C2">
        <w:rPr>
          <w:bCs/>
          <w:iCs/>
          <w:sz w:val="24"/>
          <w:szCs w:val="24"/>
        </w:rPr>
        <w:t xml:space="preserve">6D080200 – Технология производства продуктов животноводства, в </w:t>
      </w:r>
      <w:proofErr w:type="spellStart"/>
      <w:r w:rsidR="00B65AE3" w:rsidRPr="00AB72C2">
        <w:rPr>
          <w:bCs/>
          <w:iCs/>
          <w:sz w:val="24"/>
          <w:szCs w:val="24"/>
        </w:rPr>
        <w:t>КазНАИУ</w:t>
      </w:r>
      <w:proofErr w:type="spellEnd"/>
      <w:r w:rsidR="00B65AE3" w:rsidRPr="00AB72C2">
        <w:rPr>
          <w:bCs/>
          <w:iCs/>
          <w:sz w:val="24"/>
          <w:szCs w:val="24"/>
        </w:rPr>
        <w:t xml:space="preserve">. </w:t>
      </w:r>
      <w:r w:rsidR="005A6705" w:rsidRPr="00AB72C2">
        <w:rPr>
          <w:b/>
          <w:bCs/>
          <w:iCs/>
          <w:sz w:val="24"/>
          <w:szCs w:val="24"/>
        </w:rPr>
        <w:t>Ульянов В</w:t>
      </w:r>
      <w:r w:rsidR="00B65AE3" w:rsidRPr="00AB72C2">
        <w:rPr>
          <w:b/>
          <w:bCs/>
          <w:iCs/>
          <w:sz w:val="24"/>
          <w:szCs w:val="24"/>
        </w:rPr>
        <w:t xml:space="preserve">. </w:t>
      </w:r>
      <w:r w:rsidR="005A6705" w:rsidRPr="00AB72C2">
        <w:rPr>
          <w:b/>
          <w:bCs/>
          <w:iCs/>
          <w:sz w:val="24"/>
          <w:szCs w:val="24"/>
        </w:rPr>
        <w:t>А</w:t>
      </w:r>
      <w:r w:rsidR="00B65AE3" w:rsidRPr="00AB72C2">
        <w:rPr>
          <w:b/>
          <w:bCs/>
          <w:iCs/>
          <w:sz w:val="24"/>
          <w:szCs w:val="24"/>
        </w:rPr>
        <w:t>.,</w:t>
      </w:r>
      <w:r w:rsidR="00B65AE3" w:rsidRPr="00AB72C2">
        <w:rPr>
          <w:bCs/>
          <w:iCs/>
          <w:sz w:val="24"/>
          <w:szCs w:val="24"/>
        </w:rPr>
        <w:t xml:space="preserve"> 6D120200 – Ветеринарная санитария, в </w:t>
      </w:r>
      <w:proofErr w:type="spellStart"/>
      <w:r w:rsidR="00B65AE3" w:rsidRPr="00AB72C2">
        <w:rPr>
          <w:bCs/>
          <w:iCs/>
          <w:sz w:val="24"/>
          <w:szCs w:val="24"/>
        </w:rPr>
        <w:t>КазНАИУ</w:t>
      </w:r>
      <w:proofErr w:type="spellEnd"/>
      <w:r w:rsidR="00B65AE3" w:rsidRPr="00AB72C2">
        <w:rPr>
          <w:bCs/>
          <w:iCs/>
          <w:sz w:val="24"/>
          <w:szCs w:val="24"/>
        </w:rPr>
        <w:t xml:space="preserve">. Научный консультант - </w:t>
      </w:r>
      <w:proofErr w:type="spellStart"/>
      <w:r w:rsidR="00B65AE3" w:rsidRPr="00AB72C2">
        <w:rPr>
          <w:bCs/>
          <w:iCs/>
          <w:sz w:val="24"/>
          <w:szCs w:val="24"/>
        </w:rPr>
        <w:t>Чужебаева</w:t>
      </w:r>
      <w:proofErr w:type="spellEnd"/>
      <w:r w:rsidR="00B65AE3" w:rsidRPr="00AB72C2">
        <w:rPr>
          <w:bCs/>
          <w:iCs/>
          <w:sz w:val="24"/>
          <w:szCs w:val="24"/>
        </w:rPr>
        <w:t xml:space="preserve"> Г.Д., </w:t>
      </w:r>
      <w:proofErr w:type="spellStart"/>
      <w:r w:rsidR="00B65AE3" w:rsidRPr="00AB72C2">
        <w:rPr>
          <w:bCs/>
          <w:iCs/>
          <w:sz w:val="24"/>
          <w:szCs w:val="24"/>
        </w:rPr>
        <w:t>к.вет.н</w:t>
      </w:r>
      <w:proofErr w:type="spellEnd"/>
      <w:r w:rsidR="00B65AE3" w:rsidRPr="00AB72C2">
        <w:rPr>
          <w:bCs/>
          <w:iCs/>
          <w:sz w:val="24"/>
          <w:szCs w:val="24"/>
        </w:rPr>
        <w:t xml:space="preserve">., доцент КРУ имени </w:t>
      </w:r>
      <w:proofErr w:type="spellStart"/>
      <w:r w:rsidR="00B65AE3" w:rsidRPr="00AB72C2">
        <w:rPr>
          <w:bCs/>
          <w:iCs/>
          <w:sz w:val="24"/>
          <w:szCs w:val="24"/>
        </w:rPr>
        <w:t>А.Байтурсынова</w:t>
      </w:r>
      <w:proofErr w:type="spellEnd"/>
      <w:r w:rsidR="00B65AE3" w:rsidRPr="00AB72C2">
        <w:rPr>
          <w:bCs/>
          <w:iCs/>
          <w:sz w:val="24"/>
          <w:szCs w:val="24"/>
        </w:rPr>
        <w:t xml:space="preserve">. </w:t>
      </w:r>
      <w:proofErr w:type="spellStart"/>
      <w:r w:rsidR="00B65AE3" w:rsidRPr="00AB72C2">
        <w:rPr>
          <w:b/>
          <w:bCs/>
          <w:iCs/>
          <w:sz w:val="24"/>
          <w:szCs w:val="24"/>
        </w:rPr>
        <w:t>Абилова</w:t>
      </w:r>
      <w:proofErr w:type="spellEnd"/>
      <w:r w:rsidR="00B65AE3" w:rsidRPr="00AB72C2">
        <w:rPr>
          <w:b/>
          <w:bCs/>
          <w:iCs/>
          <w:sz w:val="24"/>
          <w:szCs w:val="24"/>
        </w:rPr>
        <w:t xml:space="preserve"> З. Б.,</w:t>
      </w:r>
      <w:r w:rsidR="00B65AE3" w:rsidRPr="00AB72C2">
        <w:rPr>
          <w:bCs/>
          <w:iCs/>
          <w:sz w:val="24"/>
          <w:szCs w:val="24"/>
        </w:rPr>
        <w:t xml:space="preserve"> 6D120100 – Ветеринарная медицина, </w:t>
      </w:r>
      <w:proofErr w:type="spellStart"/>
      <w:r w:rsidR="00B65AE3" w:rsidRPr="00AB72C2">
        <w:rPr>
          <w:bCs/>
          <w:iCs/>
          <w:sz w:val="24"/>
          <w:szCs w:val="24"/>
        </w:rPr>
        <w:t>научрук</w:t>
      </w:r>
      <w:proofErr w:type="spellEnd"/>
      <w:r w:rsidR="00B65AE3" w:rsidRPr="00AB72C2">
        <w:rPr>
          <w:bCs/>
          <w:iCs/>
          <w:sz w:val="24"/>
          <w:szCs w:val="24"/>
        </w:rPr>
        <w:tab/>
      </w:r>
      <w:proofErr w:type="spellStart"/>
      <w:r w:rsidR="00B65AE3" w:rsidRPr="00AB72C2">
        <w:rPr>
          <w:bCs/>
          <w:iCs/>
          <w:sz w:val="24"/>
          <w:szCs w:val="24"/>
        </w:rPr>
        <w:t>Рыщанова</w:t>
      </w:r>
      <w:proofErr w:type="spellEnd"/>
      <w:r w:rsidR="00B65AE3" w:rsidRPr="00AB72C2">
        <w:rPr>
          <w:bCs/>
          <w:iCs/>
          <w:sz w:val="24"/>
          <w:szCs w:val="24"/>
        </w:rPr>
        <w:t xml:space="preserve"> Р.М., </w:t>
      </w:r>
      <w:proofErr w:type="spellStart"/>
      <w:r w:rsidR="00B65AE3" w:rsidRPr="00AB72C2">
        <w:rPr>
          <w:bCs/>
          <w:iCs/>
          <w:sz w:val="24"/>
          <w:szCs w:val="24"/>
        </w:rPr>
        <w:t>к.вет.н</w:t>
      </w:r>
      <w:proofErr w:type="spellEnd"/>
      <w:r w:rsidR="00B65AE3" w:rsidRPr="00AB72C2">
        <w:rPr>
          <w:bCs/>
          <w:iCs/>
          <w:sz w:val="24"/>
          <w:szCs w:val="24"/>
        </w:rPr>
        <w:t xml:space="preserve">., профессор </w:t>
      </w:r>
      <w:proofErr w:type="gramStart"/>
      <w:r w:rsidR="00B65AE3" w:rsidRPr="00AB72C2">
        <w:rPr>
          <w:bCs/>
          <w:iCs/>
          <w:sz w:val="24"/>
          <w:szCs w:val="24"/>
        </w:rPr>
        <w:t>КРУ  имени</w:t>
      </w:r>
      <w:proofErr w:type="gramEnd"/>
      <w:r w:rsidR="00B65AE3" w:rsidRPr="00AB72C2">
        <w:rPr>
          <w:bCs/>
          <w:iCs/>
          <w:sz w:val="24"/>
          <w:szCs w:val="24"/>
        </w:rPr>
        <w:t xml:space="preserve"> </w:t>
      </w:r>
      <w:proofErr w:type="spellStart"/>
      <w:r w:rsidR="00B65AE3" w:rsidRPr="00AB72C2">
        <w:rPr>
          <w:bCs/>
          <w:iCs/>
          <w:sz w:val="24"/>
          <w:szCs w:val="24"/>
        </w:rPr>
        <w:t>А.Байтурсынова</w:t>
      </w:r>
      <w:proofErr w:type="spellEnd"/>
      <w:r w:rsidR="00B65AE3" w:rsidRPr="00AB72C2">
        <w:rPr>
          <w:bCs/>
          <w:iCs/>
          <w:sz w:val="24"/>
          <w:szCs w:val="24"/>
        </w:rPr>
        <w:t xml:space="preserve"> защитилась в КРУ имени </w:t>
      </w:r>
      <w:proofErr w:type="spellStart"/>
      <w:r w:rsidR="00B65AE3" w:rsidRPr="00AB72C2">
        <w:rPr>
          <w:bCs/>
          <w:iCs/>
          <w:sz w:val="24"/>
          <w:szCs w:val="24"/>
        </w:rPr>
        <w:t>А.Байтурсынова</w:t>
      </w:r>
      <w:proofErr w:type="spellEnd"/>
      <w:r w:rsidR="00B65AE3" w:rsidRPr="00AB72C2">
        <w:rPr>
          <w:bCs/>
          <w:iCs/>
          <w:sz w:val="24"/>
          <w:szCs w:val="24"/>
        </w:rPr>
        <w:t xml:space="preserve"> в декабре 2021 г., приказ от 23.02.2022 г.                                                                                      </w:t>
      </w:r>
    </w:p>
    <w:p w14:paraId="7ABCA4E0" w14:textId="77777777" w:rsidR="008942E7" w:rsidRPr="00AB72C2" w:rsidRDefault="00B65AE3" w:rsidP="008942E7">
      <w:pPr>
        <w:ind w:firstLine="709"/>
        <w:textAlignment w:val="baseline"/>
        <w:rPr>
          <w:bCs/>
          <w:iCs/>
          <w:sz w:val="24"/>
          <w:szCs w:val="24"/>
        </w:rPr>
      </w:pPr>
      <w:r w:rsidRPr="00AB72C2">
        <w:rPr>
          <w:bCs/>
          <w:iCs/>
          <w:sz w:val="24"/>
          <w:szCs w:val="24"/>
        </w:rPr>
        <w:t xml:space="preserve">В 2022 году на обучение зачислено с учетом зимнего набора 11 докторантов, все по госзаказу и 114 магистрантов, из них 92 магистрантов – по госзаказу. </w:t>
      </w:r>
      <w:r w:rsidR="008942E7" w:rsidRPr="008942E7">
        <w:rPr>
          <w:bCs/>
          <w:iCs/>
          <w:sz w:val="24"/>
          <w:szCs w:val="24"/>
        </w:rPr>
        <w:t xml:space="preserve">В настоящее время на мониторинге </w:t>
      </w:r>
      <w:proofErr w:type="spellStart"/>
      <w:r w:rsidR="008942E7" w:rsidRPr="008942E7">
        <w:rPr>
          <w:bCs/>
          <w:iCs/>
          <w:sz w:val="24"/>
          <w:szCs w:val="24"/>
        </w:rPr>
        <w:t>УНиК</w:t>
      </w:r>
      <w:proofErr w:type="spellEnd"/>
      <w:r w:rsidR="008942E7" w:rsidRPr="008942E7">
        <w:rPr>
          <w:bCs/>
          <w:iCs/>
          <w:sz w:val="24"/>
          <w:szCs w:val="24"/>
        </w:rPr>
        <w:t xml:space="preserve"> находятся 54 человека, которым предстоят защиты</w:t>
      </w:r>
      <w:r w:rsidR="008942E7" w:rsidRPr="00AB72C2">
        <w:rPr>
          <w:bCs/>
          <w:iCs/>
          <w:sz w:val="24"/>
          <w:szCs w:val="24"/>
        </w:rPr>
        <w:t>.</w:t>
      </w:r>
    </w:p>
    <w:p w14:paraId="320E2E1F" w14:textId="77777777" w:rsidR="006446F2" w:rsidRDefault="006446F2" w:rsidP="00E917CB">
      <w:pPr>
        <w:tabs>
          <w:tab w:val="left" w:pos="6660"/>
        </w:tabs>
        <w:suppressAutoHyphens/>
        <w:ind w:firstLine="567"/>
        <w:rPr>
          <w:b/>
          <w:sz w:val="24"/>
          <w:szCs w:val="24"/>
          <w:lang w:eastAsia="ru-RU"/>
        </w:rPr>
      </w:pPr>
    </w:p>
    <w:p w14:paraId="650C21C4" w14:textId="77777777" w:rsidR="00491EC6" w:rsidRPr="00AB72C2" w:rsidRDefault="00092642" w:rsidP="00E917CB">
      <w:pPr>
        <w:tabs>
          <w:tab w:val="left" w:pos="6660"/>
        </w:tabs>
        <w:suppressAutoHyphens/>
        <w:ind w:firstLine="567"/>
        <w:rPr>
          <w:i/>
          <w:sz w:val="24"/>
          <w:szCs w:val="24"/>
          <w:lang w:eastAsia="ru-RU"/>
        </w:rPr>
      </w:pPr>
      <w:r w:rsidRPr="007646CF">
        <w:rPr>
          <w:b/>
          <w:sz w:val="24"/>
          <w:szCs w:val="24"/>
          <w:highlight w:val="yellow"/>
          <w:lang w:eastAsia="ru-RU"/>
        </w:rPr>
        <w:t>Доля расходов на науку, востребованност</w:t>
      </w:r>
      <w:r w:rsidR="001E4939" w:rsidRPr="007646CF">
        <w:rPr>
          <w:b/>
          <w:sz w:val="24"/>
          <w:szCs w:val="24"/>
          <w:highlight w:val="yellow"/>
          <w:lang w:eastAsia="ru-RU"/>
        </w:rPr>
        <w:t>ь</w:t>
      </w:r>
      <w:r w:rsidRPr="007646CF">
        <w:rPr>
          <w:b/>
          <w:sz w:val="24"/>
          <w:szCs w:val="24"/>
          <w:highlight w:val="yellow"/>
          <w:lang w:eastAsia="ru-RU"/>
        </w:rPr>
        <w:t xml:space="preserve"> научных разработок</w:t>
      </w:r>
      <w:r w:rsidR="00AB72C2" w:rsidRPr="007646CF">
        <w:rPr>
          <w:bCs/>
          <w:iCs/>
          <w:color w:val="FF0000"/>
          <w:sz w:val="24"/>
          <w:szCs w:val="24"/>
          <w:highlight w:val="yellow"/>
        </w:rPr>
        <w:t>.</w:t>
      </w:r>
      <w:r w:rsidR="00215CE5" w:rsidRPr="00AB72C2">
        <w:rPr>
          <w:b/>
          <w:sz w:val="24"/>
          <w:szCs w:val="24"/>
          <w:lang w:eastAsia="ru-RU"/>
        </w:rPr>
        <w:t xml:space="preserve"> </w:t>
      </w:r>
    </w:p>
    <w:p w14:paraId="1D78597C" w14:textId="77777777" w:rsidR="00A00DBF" w:rsidRDefault="00491EC6" w:rsidP="00FA2696">
      <w:pPr>
        <w:tabs>
          <w:tab w:val="left" w:pos="6660"/>
        </w:tabs>
        <w:suppressAutoHyphens/>
        <w:ind w:firstLine="567"/>
        <w:rPr>
          <w:bCs/>
          <w:iCs/>
          <w:sz w:val="24"/>
          <w:szCs w:val="24"/>
        </w:rPr>
      </w:pPr>
      <w:r w:rsidRPr="00AB72C2">
        <w:rPr>
          <w:sz w:val="24"/>
          <w:szCs w:val="24"/>
          <w:lang w:eastAsia="ru-RU"/>
        </w:rPr>
        <w:t>В</w:t>
      </w:r>
      <w:r w:rsidR="00A00DBF" w:rsidRPr="00AB72C2">
        <w:rPr>
          <w:bCs/>
          <w:iCs/>
          <w:sz w:val="24"/>
          <w:szCs w:val="24"/>
        </w:rPr>
        <w:t xml:space="preserve"> 20</w:t>
      </w:r>
      <w:r w:rsidR="00AB72C2">
        <w:rPr>
          <w:bCs/>
          <w:iCs/>
          <w:sz w:val="24"/>
          <w:szCs w:val="24"/>
        </w:rPr>
        <w:t>2</w:t>
      </w:r>
      <w:r w:rsidR="007E483F">
        <w:rPr>
          <w:bCs/>
          <w:iCs/>
          <w:sz w:val="24"/>
          <w:szCs w:val="24"/>
        </w:rPr>
        <w:t>0</w:t>
      </w:r>
      <w:r w:rsidR="00AB72C2">
        <w:rPr>
          <w:bCs/>
          <w:iCs/>
          <w:sz w:val="24"/>
          <w:szCs w:val="24"/>
        </w:rPr>
        <w:t>-202</w:t>
      </w:r>
      <w:r w:rsidR="007E483F">
        <w:rPr>
          <w:bCs/>
          <w:iCs/>
          <w:sz w:val="24"/>
          <w:szCs w:val="24"/>
        </w:rPr>
        <w:t>2</w:t>
      </w:r>
      <w:r w:rsidR="00AB72C2">
        <w:rPr>
          <w:bCs/>
          <w:iCs/>
          <w:sz w:val="24"/>
          <w:szCs w:val="24"/>
        </w:rPr>
        <w:t xml:space="preserve"> гг</w:t>
      </w:r>
      <w:r w:rsidR="00A00DBF" w:rsidRPr="00AB72C2">
        <w:rPr>
          <w:bCs/>
          <w:iCs/>
          <w:sz w:val="24"/>
          <w:szCs w:val="24"/>
        </w:rPr>
        <w:t>. в структурных подразделениях и кафедрах КГУ имени А. Байтурсынова реализ</w:t>
      </w:r>
      <w:r w:rsidR="007E483F">
        <w:rPr>
          <w:bCs/>
          <w:iCs/>
          <w:sz w:val="24"/>
          <w:szCs w:val="24"/>
        </w:rPr>
        <w:t>овывался</w:t>
      </w:r>
      <w:r w:rsidR="00A00DBF" w:rsidRPr="00AB72C2">
        <w:rPr>
          <w:bCs/>
          <w:iCs/>
          <w:sz w:val="24"/>
          <w:szCs w:val="24"/>
        </w:rPr>
        <w:t xml:space="preserve"> ряд научно-исследовательских тем и проектов с </w:t>
      </w:r>
      <w:r w:rsidR="007E483F">
        <w:rPr>
          <w:bCs/>
          <w:iCs/>
          <w:sz w:val="24"/>
          <w:szCs w:val="24"/>
        </w:rPr>
        <w:t xml:space="preserve">бюджетным </w:t>
      </w:r>
      <w:r w:rsidR="00A00DBF" w:rsidRPr="00AB72C2">
        <w:rPr>
          <w:bCs/>
          <w:iCs/>
          <w:sz w:val="24"/>
          <w:szCs w:val="24"/>
        </w:rPr>
        <w:t>финансированием</w:t>
      </w:r>
      <w:r w:rsidR="007E483F">
        <w:rPr>
          <w:bCs/>
          <w:iCs/>
          <w:sz w:val="24"/>
          <w:szCs w:val="24"/>
        </w:rPr>
        <w:t>.</w:t>
      </w:r>
    </w:p>
    <w:p w14:paraId="2D0DB880" w14:textId="77777777" w:rsidR="00FA2696" w:rsidRPr="008824A1" w:rsidRDefault="00FA2696" w:rsidP="00FA2696">
      <w:pPr>
        <w:pStyle w:val="a6"/>
        <w:shd w:val="clear" w:color="auto" w:fill="FFFFFF"/>
        <w:spacing w:before="0" w:beforeAutospacing="0" w:after="0" w:afterAutospacing="0"/>
        <w:ind w:firstLine="708"/>
        <w:jc w:val="both"/>
        <w:rPr>
          <w:rFonts w:eastAsia="Lucida Sans Unicode"/>
        </w:rPr>
      </w:pPr>
      <w:r w:rsidRPr="008824A1">
        <w:rPr>
          <w:rFonts w:eastAsia="Lucida Sans Unicode"/>
          <w:u w:val="single"/>
        </w:rPr>
        <w:t>Основные измеримые результаты (достижения)</w:t>
      </w:r>
      <w:r w:rsidRPr="008824A1">
        <w:rPr>
          <w:rFonts w:eastAsia="Lucida Sans Unicode"/>
        </w:rPr>
        <w:t xml:space="preserve"> </w:t>
      </w:r>
      <w:r w:rsidR="001E7A1B">
        <w:rPr>
          <w:rFonts w:eastAsia="Lucida Sans Unicode"/>
        </w:rPr>
        <w:t xml:space="preserve">коммерциализации </w:t>
      </w:r>
      <w:r w:rsidRPr="008824A1">
        <w:rPr>
          <w:rFonts w:eastAsia="Lucida Sans Unicode"/>
        </w:rPr>
        <w:t>в динамике за три календарных года представлены в таблице,  НИР ведет отчетность не по  учебным периодам, а по календарным годам с учетом бюджетного кодекса.</w:t>
      </w:r>
    </w:p>
    <w:p w14:paraId="026BC0CC" w14:textId="77777777" w:rsidR="00FA2696" w:rsidRDefault="00FA2696" w:rsidP="00FA2696">
      <w:pPr>
        <w:ind w:firstLine="709"/>
        <w:rPr>
          <w:bCs/>
          <w:color w:val="000000"/>
          <w:spacing w:val="-2"/>
          <w:sz w:val="24"/>
          <w:szCs w:val="24"/>
          <w:lang w:eastAsia="ru-RU"/>
        </w:rPr>
      </w:pPr>
      <w:r w:rsidRPr="008824A1">
        <w:rPr>
          <w:spacing w:val="-2"/>
          <w:sz w:val="24"/>
          <w:szCs w:val="24"/>
        </w:rPr>
        <w:t xml:space="preserve">В 2021 году исполнялось 14 проектов с ГФ на сумму   </w:t>
      </w:r>
      <w:r w:rsidRPr="008824A1">
        <w:rPr>
          <w:spacing w:val="-2"/>
          <w:sz w:val="24"/>
          <w:szCs w:val="24"/>
          <w:highlight w:val="yellow"/>
        </w:rPr>
        <w:t xml:space="preserve">98 350 042,64 </w:t>
      </w:r>
      <w:proofErr w:type="spellStart"/>
      <w:r w:rsidRPr="008824A1">
        <w:rPr>
          <w:spacing w:val="-2"/>
          <w:sz w:val="24"/>
          <w:szCs w:val="24"/>
          <w:highlight w:val="yellow"/>
        </w:rPr>
        <w:t>тг</w:t>
      </w:r>
      <w:proofErr w:type="spellEnd"/>
      <w:r w:rsidRPr="008824A1">
        <w:rPr>
          <w:spacing w:val="-2"/>
          <w:sz w:val="24"/>
          <w:szCs w:val="24"/>
          <w:highlight w:val="yellow"/>
        </w:rPr>
        <w:t>.,</w:t>
      </w:r>
      <w:r w:rsidRPr="008824A1">
        <w:rPr>
          <w:spacing w:val="-2"/>
          <w:sz w:val="24"/>
          <w:szCs w:val="24"/>
        </w:rPr>
        <w:t xml:space="preserve"> из них 8 проектов перешли из предыдущего периода и 6 было выиграно в этом году.  В 2021 году были завершены 7 проектов и 7 в соответствии с заключенными договорами </w:t>
      </w:r>
      <w:r w:rsidRPr="008824A1">
        <w:rPr>
          <w:spacing w:val="-2"/>
          <w:sz w:val="24"/>
          <w:szCs w:val="24"/>
        </w:rPr>
        <w:lastRenderedPageBreak/>
        <w:t>осуществля</w:t>
      </w:r>
      <w:r>
        <w:rPr>
          <w:spacing w:val="-2"/>
          <w:sz w:val="24"/>
          <w:szCs w:val="24"/>
        </w:rPr>
        <w:t>лись</w:t>
      </w:r>
      <w:r w:rsidRPr="008824A1">
        <w:rPr>
          <w:spacing w:val="-2"/>
          <w:sz w:val="24"/>
          <w:szCs w:val="24"/>
        </w:rPr>
        <w:t xml:space="preserve"> в 2022 году с </w:t>
      </w:r>
      <w:r w:rsidR="00C101EC">
        <w:rPr>
          <w:spacing w:val="-2"/>
          <w:sz w:val="24"/>
          <w:szCs w:val="24"/>
        </w:rPr>
        <w:t>суммой</w:t>
      </w:r>
      <w:r w:rsidRPr="008824A1">
        <w:rPr>
          <w:spacing w:val="-2"/>
          <w:sz w:val="24"/>
          <w:szCs w:val="24"/>
        </w:rPr>
        <w:t xml:space="preserve"> финансирования</w:t>
      </w:r>
      <w:r w:rsidRPr="008824A1">
        <w:rPr>
          <w:b/>
          <w:bCs/>
          <w:color w:val="000000"/>
          <w:spacing w:val="-2"/>
          <w:sz w:val="24"/>
          <w:szCs w:val="24"/>
          <w:lang w:eastAsia="ru-RU"/>
        </w:rPr>
        <w:t xml:space="preserve"> </w:t>
      </w:r>
      <w:r w:rsidRPr="008824A1">
        <w:rPr>
          <w:spacing w:val="-2"/>
          <w:sz w:val="24"/>
          <w:szCs w:val="24"/>
          <w:highlight w:val="yellow"/>
        </w:rPr>
        <w:t xml:space="preserve">88 994 535 </w:t>
      </w:r>
      <w:proofErr w:type="spellStart"/>
      <w:r w:rsidRPr="008824A1">
        <w:rPr>
          <w:spacing w:val="-2"/>
          <w:sz w:val="24"/>
          <w:szCs w:val="24"/>
          <w:highlight w:val="yellow"/>
        </w:rPr>
        <w:t>тг</w:t>
      </w:r>
      <w:proofErr w:type="spellEnd"/>
      <w:r w:rsidRPr="008824A1">
        <w:rPr>
          <w:spacing w:val="-2"/>
          <w:sz w:val="24"/>
          <w:szCs w:val="24"/>
          <w:highlight w:val="yellow"/>
        </w:rPr>
        <w:t>.</w:t>
      </w:r>
      <w:r w:rsidRPr="008824A1">
        <w:rPr>
          <w:spacing w:val="-2"/>
          <w:sz w:val="24"/>
          <w:szCs w:val="24"/>
        </w:rPr>
        <w:t xml:space="preserve"> Руководители проектов: </w:t>
      </w:r>
      <w:proofErr w:type="spellStart"/>
      <w:r w:rsidRPr="008824A1">
        <w:rPr>
          <w:spacing w:val="-2"/>
          <w:sz w:val="24"/>
          <w:szCs w:val="24"/>
        </w:rPr>
        <w:t>Кузембайулы</w:t>
      </w:r>
      <w:proofErr w:type="spellEnd"/>
      <w:r w:rsidRPr="008824A1">
        <w:rPr>
          <w:spacing w:val="-2"/>
          <w:sz w:val="24"/>
          <w:szCs w:val="24"/>
        </w:rPr>
        <w:t xml:space="preserve"> А., </w:t>
      </w:r>
      <w:proofErr w:type="spellStart"/>
      <w:r w:rsidRPr="008824A1">
        <w:rPr>
          <w:spacing w:val="-2"/>
          <w:sz w:val="24"/>
          <w:szCs w:val="24"/>
        </w:rPr>
        <w:t>НаурызбаеваЭ.К</w:t>
      </w:r>
      <w:proofErr w:type="spellEnd"/>
      <w:r w:rsidRPr="008824A1">
        <w:rPr>
          <w:spacing w:val="-2"/>
          <w:sz w:val="24"/>
          <w:szCs w:val="24"/>
        </w:rPr>
        <w:t xml:space="preserve">., Шумейко Т.С., Логвин А.В., </w:t>
      </w:r>
      <w:proofErr w:type="spellStart"/>
      <w:r w:rsidRPr="008824A1">
        <w:rPr>
          <w:spacing w:val="-2"/>
          <w:sz w:val="24"/>
          <w:szCs w:val="24"/>
        </w:rPr>
        <w:t>Дамбаулова</w:t>
      </w:r>
      <w:proofErr w:type="spellEnd"/>
      <w:r w:rsidRPr="008824A1">
        <w:rPr>
          <w:spacing w:val="-2"/>
          <w:sz w:val="24"/>
          <w:szCs w:val="24"/>
        </w:rPr>
        <w:t xml:space="preserve"> Г.К., </w:t>
      </w:r>
      <w:proofErr w:type="spellStart"/>
      <w:r w:rsidRPr="008824A1">
        <w:rPr>
          <w:spacing w:val="-2"/>
          <w:sz w:val="24"/>
          <w:szCs w:val="24"/>
        </w:rPr>
        <w:t>Бекмагамбетов</w:t>
      </w:r>
      <w:proofErr w:type="spellEnd"/>
      <w:r w:rsidRPr="008824A1">
        <w:rPr>
          <w:spacing w:val="-2"/>
          <w:sz w:val="24"/>
          <w:szCs w:val="24"/>
        </w:rPr>
        <w:t xml:space="preserve"> А.Б. </w:t>
      </w:r>
      <w:proofErr w:type="spellStart"/>
      <w:r w:rsidRPr="008824A1">
        <w:rPr>
          <w:spacing w:val="-2"/>
          <w:sz w:val="24"/>
          <w:szCs w:val="24"/>
        </w:rPr>
        <w:t>Елеусизова</w:t>
      </w:r>
      <w:proofErr w:type="spellEnd"/>
      <w:r w:rsidRPr="008824A1">
        <w:rPr>
          <w:spacing w:val="-2"/>
          <w:sz w:val="24"/>
          <w:szCs w:val="24"/>
        </w:rPr>
        <w:t xml:space="preserve"> А.Т. </w:t>
      </w:r>
      <w:r w:rsidRPr="008824A1">
        <w:rPr>
          <w:bCs/>
          <w:color w:val="000000"/>
          <w:spacing w:val="-2"/>
          <w:sz w:val="24"/>
          <w:szCs w:val="24"/>
          <w:lang w:eastAsia="ru-RU"/>
        </w:rPr>
        <w:t xml:space="preserve"> </w:t>
      </w:r>
    </w:p>
    <w:p w14:paraId="7AD011B8" w14:textId="77777777" w:rsidR="002409D8" w:rsidRPr="008824A1" w:rsidRDefault="00FA2696" w:rsidP="002409D8">
      <w:pPr>
        <w:spacing w:line="233" w:lineRule="auto"/>
        <w:ind w:firstLine="709"/>
        <w:rPr>
          <w:color w:val="000000"/>
          <w:sz w:val="24"/>
          <w:szCs w:val="24"/>
          <w:lang w:eastAsia="ru-RU"/>
        </w:rPr>
      </w:pPr>
      <w:r>
        <w:rPr>
          <w:color w:val="000000"/>
          <w:sz w:val="24"/>
          <w:szCs w:val="24"/>
          <w:lang w:eastAsia="ru-RU"/>
        </w:rPr>
        <w:t xml:space="preserve">В 2022 году действовало </w:t>
      </w:r>
      <w:r w:rsidRPr="004A71C2">
        <w:rPr>
          <w:bCs/>
          <w:iCs/>
          <w:sz w:val="24"/>
          <w:szCs w:val="24"/>
          <w:highlight w:val="yellow"/>
        </w:rPr>
        <w:t>7 различных каналов финансирования</w:t>
      </w:r>
      <w:r w:rsidR="00EF799A">
        <w:rPr>
          <w:bCs/>
          <w:iCs/>
          <w:sz w:val="24"/>
          <w:szCs w:val="24"/>
          <w:highlight w:val="yellow"/>
        </w:rPr>
        <w:t>,</w:t>
      </w:r>
      <w:r w:rsidRPr="004A71C2">
        <w:rPr>
          <w:bCs/>
          <w:iCs/>
          <w:sz w:val="24"/>
          <w:szCs w:val="24"/>
          <w:highlight w:val="yellow"/>
        </w:rPr>
        <w:t xml:space="preserve"> </w:t>
      </w:r>
      <w:r>
        <w:rPr>
          <w:color w:val="000000"/>
          <w:sz w:val="24"/>
          <w:szCs w:val="24"/>
          <w:lang w:eastAsia="ru-RU"/>
        </w:rPr>
        <w:t xml:space="preserve">из поданных 50 заявок </w:t>
      </w:r>
      <w:r w:rsidRPr="008824A1">
        <w:rPr>
          <w:color w:val="000000"/>
          <w:sz w:val="24"/>
          <w:szCs w:val="24"/>
          <w:lang w:eastAsia="ru-RU"/>
        </w:rPr>
        <w:t xml:space="preserve">4 </w:t>
      </w:r>
      <w:r>
        <w:rPr>
          <w:color w:val="000000"/>
          <w:sz w:val="24"/>
          <w:szCs w:val="24"/>
          <w:lang w:eastAsia="ru-RU"/>
        </w:rPr>
        <w:t>были</w:t>
      </w:r>
      <w:r w:rsidRPr="008824A1">
        <w:rPr>
          <w:color w:val="000000"/>
          <w:sz w:val="24"/>
          <w:szCs w:val="24"/>
          <w:lang w:eastAsia="ru-RU"/>
        </w:rPr>
        <w:t xml:space="preserve"> выиграны </w:t>
      </w:r>
      <w:r>
        <w:rPr>
          <w:color w:val="000000"/>
          <w:sz w:val="24"/>
          <w:szCs w:val="24"/>
          <w:lang w:eastAsia="ru-RU"/>
        </w:rPr>
        <w:t xml:space="preserve">и </w:t>
      </w:r>
      <w:r w:rsidRPr="001E7A1B">
        <w:rPr>
          <w:color w:val="000000"/>
          <w:sz w:val="24"/>
          <w:szCs w:val="24"/>
          <w:u w:val="single"/>
          <w:lang w:eastAsia="ru-RU"/>
        </w:rPr>
        <w:t>26 заявок находятся на экспертизе</w:t>
      </w:r>
      <w:r>
        <w:rPr>
          <w:color w:val="000000"/>
          <w:sz w:val="24"/>
          <w:szCs w:val="24"/>
          <w:lang w:eastAsia="ru-RU"/>
        </w:rPr>
        <w:t>.</w:t>
      </w:r>
      <w:r w:rsidR="00C101EC">
        <w:rPr>
          <w:color w:val="000000"/>
          <w:sz w:val="24"/>
          <w:szCs w:val="24"/>
          <w:lang w:eastAsia="ru-RU"/>
        </w:rPr>
        <w:t xml:space="preserve"> </w:t>
      </w:r>
      <w:r w:rsidR="002409D8" w:rsidRPr="008824A1">
        <w:rPr>
          <w:spacing w:val="-2"/>
          <w:sz w:val="24"/>
          <w:szCs w:val="24"/>
        </w:rPr>
        <w:t>Для подготовки заявок составом сотрудников ИНТИ</w:t>
      </w:r>
      <w:r w:rsidR="002409D8">
        <w:rPr>
          <w:spacing w:val="-2"/>
          <w:sz w:val="24"/>
          <w:szCs w:val="24"/>
        </w:rPr>
        <w:t xml:space="preserve"> (</w:t>
      </w:r>
      <w:proofErr w:type="spellStart"/>
      <w:r w:rsidR="002409D8">
        <w:rPr>
          <w:spacing w:val="-2"/>
          <w:sz w:val="24"/>
          <w:szCs w:val="24"/>
        </w:rPr>
        <w:t>УНиК</w:t>
      </w:r>
      <w:proofErr w:type="spellEnd"/>
      <w:r w:rsidR="002409D8">
        <w:rPr>
          <w:spacing w:val="-2"/>
          <w:sz w:val="24"/>
          <w:szCs w:val="24"/>
        </w:rPr>
        <w:t>)</w:t>
      </w:r>
      <w:r w:rsidR="002409D8" w:rsidRPr="008824A1">
        <w:rPr>
          <w:spacing w:val="-2"/>
          <w:sz w:val="24"/>
          <w:szCs w:val="24"/>
        </w:rPr>
        <w:t xml:space="preserve"> были проведены десятки совещаний, обучающих мероприятий, касающихся как конкурсов ГФ, ПЦФ, грантов на коммерциализацию «Фонда науки» и международных проектов, в том числе с участием проректоров, директоров институтов, заведующих кафедрами, ППС и молодых ученых.</w:t>
      </w:r>
      <w:r w:rsidR="002409D8" w:rsidRPr="008824A1">
        <w:rPr>
          <w:color w:val="000000"/>
          <w:sz w:val="24"/>
          <w:szCs w:val="24"/>
          <w:lang w:eastAsia="ru-RU"/>
        </w:rPr>
        <w:t xml:space="preserve"> </w:t>
      </w:r>
    </w:p>
    <w:p w14:paraId="1B44C838" w14:textId="77777777" w:rsidR="00FA2696" w:rsidRDefault="00C101EC" w:rsidP="00FA2696">
      <w:pPr>
        <w:ind w:firstLine="709"/>
        <w:rPr>
          <w:bCs/>
          <w:color w:val="000000"/>
          <w:spacing w:val="-2"/>
          <w:sz w:val="24"/>
          <w:szCs w:val="24"/>
          <w:lang w:eastAsia="ru-RU"/>
        </w:rPr>
      </w:pPr>
      <w:r>
        <w:rPr>
          <w:color w:val="000000"/>
          <w:sz w:val="24"/>
          <w:szCs w:val="24"/>
          <w:lang w:eastAsia="ru-RU"/>
        </w:rPr>
        <w:t xml:space="preserve">Уровень успешности </w:t>
      </w:r>
      <w:r w:rsidR="002409D8">
        <w:rPr>
          <w:color w:val="000000"/>
          <w:sz w:val="24"/>
          <w:szCs w:val="24"/>
          <w:lang w:eastAsia="ru-RU"/>
        </w:rPr>
        <w:t>заявок</w:t>
      </w:r>
      <w:r>
        <w:rPr>
          <w:color w:val="000000"/>
          <w:sz w:val="24"/>
          <w:szCs w:val="24"/>
          <w:lang w:eastAsia="ru-RU"/>
        </w:rPr>
        <w:t xml:space="preserve"> 16,7 % по завершенным конкурсам. </w:t>
      </w:r>
      <w:r w:rsidR="00FA2696">
        <w:rPr>
          <w:color w:val="000000"/>
          <w:sz w:val="24"/>
          <w:szCs w:val="24"/>
          <w:lang w:eastAsia="ru-RU"/>
        </w:rPr>
        <w:t>В 2022 году выиграны:</w:t>
      </w:r>
      <w:r w:rsidR="00FA2696" w:rsidRPr="008824A1">
        <w:rPr>
          <w:color w:val="000000"/>
          <w:sz w:val="24"/>
          <w:szCs w:val="24"/>
          <w:lang w:eastAsia="ru-RU"/>
        </w:rPr>
        <w:t xml:space="preserve"> «</w:t>
      </w:r>
      <w:proofErr w:type="spellStart"/>
      <w:r w:rsidR="00FA2696" w:rsidRPr="008824A1">
        <w:rPr>
          <w:color w:val="000000"/>
          <w:sz w:val="24"/>
          <w:szCs w:val="24"/>
          <w:lang w:eastAsia="ru-RU"/>
        </w:rPr>
        <w:t>Жас</w:t>
      </w:r>
      <w:proofErr w:type="spellEnd"/>
      <w:r w:rsidR="00FA2696" w:rsidRPr="008824A1">
        <w:rPr>
          <w:color w:val="000000"/>
          <w:sz w:val="24"/>
          <w:szCs w:val="24"/>
          <w:lang w:eastAsia="ru-RU"/>
        </w:rPr>
        <w:t xml:space="preserve"> </w:t>
      </w:r>
      <w:proofErr w:type="spellStart"/>
      <w:r w:rsidR="00FA2696" w:rsidRPr="008824A1">
        <w:rPr>
          <w:color w:val="000000"/>
          <w:sz w:val="24"/>
          <w:szCs w:val="24"/>
          <w:lang w:eastAsia="ru-RU"/>
        </w:rPr>
        <w:t>галым</w:t>
      </w:r>
      <w:proofErr w:type="spellEnd"/>
      <w:r w:rsidR="00FA2696" w:rsidRPr="008824A1">
        <w:rPr>
          <w:color w:val="000000"/>
          <w:sz w:val="24"/>
          <w:szCs w:val="24"/>
          <w:lang w:eastAsia="ru-RU"/>
        </w:rPr>
        <w:t xml:space="preserve">» </w:t>
      </w:r>
      <w:proofErr w:type="spellStart"/>
      <w:r w:rsidR="00FA2696" w:rsidRPr="008824A1">
        <w:rPr>
          <w:color w:val="000000"/>
          <w:sz w:val="24"/>
          <w:szCs w:val="24"/>
          <w:lang w:eastAsia="ru-RU"/>
        </w:rPr>
        <w:t>Абдиркенова</w:t>
      </w:r>
      <w:proofErr w:type="spellEnd"/>
      <w:r w:rsidR="00FA2696" w:rsidRPr="008824A1">
        <w:rPr>
          <w:color w:val="000000"/>
          <w:sz w:val="24"/>
          <w:szCs w:val="24"/>
          <w:lang w:eastAsia="ru-RU"/>
        </w:rPr>
        <w:t xml:space="preserve"> А.К., Шевченко П.В., </w:t>
      </w:r>
      <w:proofErr w:type="spellStart"/>
      <w:r w:rsidR="00FA2696" w:rsidRPr="008824A1">
        <w:rPr>
          <w:color w:val="000000"/>
          <w:sz w:val="24"/>
          <w:szCs w:val="24"/>
          <w:lang w:eastAsia="ru-RU"/>
        </w:rPr>
        <w:t>Бугубаева</w:t>
      </w:r>
      <w:proofErr w:type="spellEnd"/>
      <w:r w:rsidR="00FA2696" w:rsidRPr="008824A1">
        <w:rPr>
          <w:color w:val="000000"/>
          <w:sz w:val="24"/>
          <w:szCs w:val="24"/>
          <w:lang w:eastAsia="ru-RU"/>
        </w:rPr>
        <w:t xml:space="preserve"> А.У.  и </w:t>
      </w:r>
      <w:r w:rsidR="00FA2696">
        <w:rPr>
          <w:color w:val="000000"/>
          <w:sz w:val="24"/>
          <w:szCs w:val="24"/>
          <w:lang w:eastAsia="ru-RU"/>
        </w:rPr>
        <w:t xml:space="preserve">1 </w:t>
      </w:r>
      <w:r w:rsidR="00FA2696" w:rsidRPr="008824A1">
        <w:rPr>
          <w:color w:val="000000"/>
          <w:sz w:val="24"/>
          <w:szCs w:val="24"/>
          <w:lang w:eastAsia="ru-RU"/>
        </w:rPr>
        <w:t xml:space="preserve">проект </w:t>
      </w:r>
      <w:proofErr w:type="gramStart"/>
      <w:r w:rsidR="00FA2696" w:rsidRPr="008824A1">
        <w:rPr>
          <w:color w:val="000000"/>
          <w:sz w:val="24"/>
          <w:szCs w:val="24"/>
          <w:lang w:eastAsia="ru-RU"/>
        </w:rPr>
        <w:t xml:space="preserve">ГФ  </w:t>
      </w:r>
      <w:proofErr w:type="spellStart"/>
      <w:r w:rsidR="00FA2696" w:rsidRPr="008824A1">
        <w:rPr>
          <w:color w:val="000000"/>
          <w:sz w:val="24"/>
          <w:szCs w:val="24"/>
          <w:lang w:eastAsia="ru-RU"/>
        </w:rPr>
        <w:t>Рыщановой</w:t>
      </w:r>
      <w:proofErr w:type="spellEnd"/>
      <w:proofErr w:type="gramEnd"/>
      <w:r w:rsidR="00FA2696" w:rsidRPr="008824A1">
        <w:rPr>
          <w:color w:val="000000"/>
          <w:sz w:val="24"/>
          <w:szCs w:val="24"/>
          <w:lang w:eastAsia="ru-RU"/>
        </w:rPr>
        <w:t xml:space="preserve"> Р.М.  на 2022-2024 гг. на общую сумму </w:t>
      </w:r>
      <w:r w:rsidR="00FA2696">
        <w:rPr>
          <w:color w:val="000000"/>
          <w:sz w:val="24"/>
          <w:szCs w:val="24"/>
          <w:lang w:eastAsia="ru-RU"/>
        </w:rPr>
        <w:t>весь 3-х летний период -</w:t>
      </w:r>
      <w:r w:rsidR="00FA2696" w:rsidRPr="008824A1">
        <w:rPr>
          <w:color w:val="000000"/>
          <w:sz w:val="24"/>
          <w:szCs w:val="24"/>
          <w:lang w:eastAsia="ru-RU"/>
        </w:rPr>
        <w:t xml:space="preserve"> </w:t>
      </w:r>
      <w:r w:rsidR="00FA2696" w:rsidRPr="008824A1">
        <w:rPr>
          <w:color w:val="FF0000"/>
          <w:sz w:val="24"/>
          <w:szCs w:val="24"/>
          <w:lang w:eastAsia="ru-RU"/>
        </w:rPr>
        <w:t>128 млн. 648 852 тенге</w:t>
      </w:r>
      <w:r w:rsidR="00FA2696" w:rsidRPr="008824A1">
        <w:rPr>
          <w:color w:val="000000"/>
          <w:sz w:val="24"/>
          <w:szCs w:val="24"/>
          <w:lang w:eastAsia="ru-RU"/>
        </w:rPr>
        <w:t>.</w:t>
      </w:r>
    </w:p>
    <w:p w14:paraId="38C1C703" w14:textId="77777777" w:rsidR="00C101EC" w:rsidRDefault="00FA2696" w:rsidP="00C101EC">
      <w:pPr>
        <w:tabs>
          <w:tab w:val="left" w:pos="6660"/>
        </w:tabs>
        <w:suppressAutoHyphens/>
        <w:ind w:firstLine="567"/>
        <w:rPr>
          <w:bCs/>
          <w:iCs/>
          <w:sz w:val="24"/>
          <w:szCs w:val="24"/>
        </w:rPr>
      </w:pPr>
      <w:r w:rsidRPr="009414D2">
        <w:rPr>
          <w:color w:val="000000"/>
          <w:sz w:val="24"/>
          <w:szCs w:val="24"/>
          <w:u w:val="single"/>
          <w:lang w:eastAsia="ru-RU"/>
        </w:rPr>
        <w:t>По результатам в 2022 год</w:t>
      </w:r>
      <w:r w:rsidR="00EF799A">
        <w:rPr>
          <w:color w:val="000000"/>
          <w:sz w:val="24"/>
          <w:szCs w:val="24"/>
          <w:u w:val="single"/>
          <w:lang w:eastAsia="ru-RU"/>
        </w:rPr>
        <w:t>у</w:t>
      </w:r>
      <w:r w:rsidRPr="009414D2">
        <w:rPr>
          <w:color w:val="000000"/>
          <w:sz w:val="24"/>
          <w:szCs w:val="24"/>
          <w:u w:val="single"/>
          <w:lang w:eastAsia="ru-RU"/>
        </w:rPr>
        <w:t xml:space="preserve"> достигнут </w:t>
      </w:r>
      <w:r w:rsidR="001E7A1B" w:rsidRPr="009414D2">
        <w:rPr>
          <w:color w:val="000000"/>
          <w:sz w:val="24"/>
          <w:szCs w:val="24"/>
          <w:u w:val="single"/>
          <w:lang w:eastAsia="ru-RU"/>
        </w:rPr>
        <w:t xml:space="preserve">общий </w:t>
      </w:r>
      <w:r w:rsidRPr="009414D2">
        <w:rPr>
          <w:color w:val="000000"/>
          <w:sz w:val="24"/>
          <w:szCs w:val="24"/>
          <w:u w:val="single"/>
          <w:lang w:eastAsia="ru-RU"/>
        </w:rPr>
        <w:t>рост ГФ вместе с программой «</w:t>
      </w:r>
      <w:proofErr w:type="spellStart"/>
      <w:r w:rsidRPr="009414D2">
        <w:rPr>
          <w:color w:val="000000"/>
          <w:sz w:val="24"/>
          <w:szCs w:val="24"/>
          <w:u w:val="single"/>
          <w:lang w:eastAsia="ru-RU"/>
        </w:rPr>
        <w:t>Жас</w:t>
      </w:r>
      <w:proofErr w:type="spellEnd"/>
      <w:r w:rsidRPr="009414D2">
        <w:rPr>
          <w:color w:val="000000"/>
          <w:sz w:val="24"/>
          <w:szCs w:val="24"/>
          <w:u w:val="single"/>
          <w:lang w:eastAsia="ru-RU"/>
        </w:rPr>
        <w:t xml:space="preserve"> </w:t>
      </w:r>
      <w:proofErr w:type="spellStart"/>
      <w:r w:rsidRPr="009414D2">
        <w:rPr>
          <w:color w:val="000000"/>
          <w:sz w:val="24"/>
          <w:szCs w:val="24"/>
          <w:u w:val="single"/>
          <w:lang w:eastAsia="ru-RU"/>
        </w:rPr>
        <w:t>галым</w:t>
      </w:r>
      <w:proofErr w:type="spellEnd"/>
      <w:r w:rsidRPr="009414D2">
        <w:rPr>
          <w:color w:val="000000"/>
          <w:sz w:val="24"/>
          <w:szCs w:val="24"/>
          <w:u w:val="single"/>
          <w:lang w:eastAsia="ru-RU"/>
        </w:rPr>
        <w:t xml:space="preserve">», с учетом четырех выигранных заявок и заключения договоров с Комитетом науки </w:t>
      </w:r>
      <w:r w:rsidR="00EF799A">
        <w:rPr>
          <w:color w:val="000000"/>
          <w:sz w:val="24"/>
          <w:szCs w:val="24"/>
          <w:u w:val="single"/>
          <w:lang w:eastAsia="ru-RU"/>
        </w:rPr>
        <w:t>по</w:t>
      </w:r>
      <w:r w:rsidRPr="009414D2">
        <w:rPr>
          <w:color w:val="000000"/>
          <w:sz w:val="24"/>
          <w:szCs w:val="24"/>
          <w:u w:val="single"/>
          <w:lang w:eastAsia="ru-RU"/>
        </w:rPr>
        <w:t xml:space="preserve"> сравнению с </w:t>
      </w:r>
      <w:proofErr w:type="gramStart"/>
      <w:r w:rsidRPr="009414D2">
        <w:rPr>
          <w:color w:val="000000"/>
          <w:sz w:val="24"/>
          <w:szCs w:val="24"/>
          <w:u w:val="single"/>
          <w:lang w:eastAsia="ru-RU"/>
        </w:rPr>
        <w:t xml:space="preserve">предыдущим </w:t>
      </w:r>
      <w:r w:rsidR="00C101EC" w:rsidRPr="009414D2">
        <w:rPr>
          <w:color w:val="000000"/>
          <w:sz w:val="24"/>
          <w:szCs w:val="24"/>
          <w:u w:val="single"/>
          <w:lang w:eastAsia="ru-RU"/>
        </w:rPr>
        <w:t xml:space="preserve"> периодом</w:t>
      </w:r>
      <w:proofErr w:type="gramEnd"/>
      <w:r w:rsidR="00C101EC" w:rsidRPr="009414D2">
        <w:rPr>
          <w:color w:val="000000"/>
          <w:sz w:val="24"/>
          <w:szCs w:val="24"/>
          <w:u w:val="single"/>
          <w:lang w:eastAsia="ru-RU"/>
        </w:rPr>
        <w:t xml:space="preserve">  </w:t>
      </w:r>
      <w:r w:rsidR="00C101EC" w:rsidRPr="009414D2">
        <w:rPr>
          <w:color w:val="FF0000"/>
          <w:sz w:val="24"/>
          <w:szCs w:val="24"/>
          <w:u w:val="single"/>
          <w:lang w:eastAsia="ru-RU"/>
        </w:rPr>
        <w:t xml:space="preserve">на 9,2% </w:t>
      </w:r>
      <w:r w:rsidRPr="009414D2">
        <w:rPr>
          <w:color w:val="000000"/>
          <w:sz w:val="24"/>
          <w:szCs w:val="24"/>
          <w:u w:val="single"/>
          <w:lang w:eastAsia="ru-RU"/>
        </w:rPr>
        <w:t xml:space="preserve">до уровня </w:t>
      </w:r>
      <w:r w:rsidRPr="009414D2">
        <w:rPr>
          <w:color w:val="FF0000"/>
          <w:sz w:val="24"/>
          <w:szCs w:val="24"/>
          <w:u w:val="single"/>
          <w:lang w:eastAsia="ru-RU"/>
        </w:rPr>
        <w:t>10</w:t>
      </w:r>
      <w:r w:rsidR="001E7A1B" w:rsidRPr="009414D2">
        <w:rPr>
          <w:color w:val="FF0000"/>
          <w:sz w:val="24"/>
          <w:szCs w:val="24"/>
          <w:u w:val="single"/>
          <w:lang w:eastAsia="ru-RU"/>
        </w:rPr>
        <w:t>7,4</w:t>
      </w:r>
      <w:r w:rsidRPr="009414D2">
        <w:rPr>
          <w:color w:val="FF0000"/>
          <w:sz w:val="24"/>
          <w:szCs w:val="24"/>
          <w:u w:val="single"/>
          <w:lang w:eastAsia="ru-RU"/>
        </w:rPr>
        <w:t xml:space="preserve"> млн </w:t>
      </w:r>
      <w:r w:rsidRPr="009414D2">
        <w:rPr>
          <w:color w:val="000000"/>
          <w:sz w:val="24"/>
          <w:szCs w:val="24"/>
          <w:u w:val="single"/>
          <w:lang w:eastAsia="ru-RU"/>
        </w:rPr>
        <w:t>тенге</w:t>
      </w:r>
      <w:r w:rsidRPr="002409D8">
        <w:rPr>
          <w:color w:val="000000"/>
          <w:sz w:val="24"/>
          <w:szCs w:val="24"/>
          <w:lang w:eastAsia="ru-RU"/>
        </w:rPr>
        <w:t>.</w:t>
      </w:r>
      <w:r w:rsidR="00C101EC" w:rsidRPr="002409D8">
        <w:rPr>
          <w:bCs/>
          <w:iCs/>
          <w:sz w:val="24"/>
          <w:szCs w:val="24"/>
        </w:rPr>
        <w:t xml:space="preserve"> Несмотря на снижение количества реализуемых проектов, идет тенденция увеличения сумм финансирования по выигранным заявкам. Позитивным моментом является устойчивая динамика роста, а также максимально широкий круг областей наук, вовлеченных в гранты в том числе юриспруденция, экономика, педагогика, история и др.</w:t>
      </w:r>
    </w:p>
    <w:p w14:paraId="7CFCA08B" w14:textId="77777777" w:rsidR="00C101EC" w:rsidRPr="009414D2" w:rsidRDefault="00C101EC" w:rsidP="00C101EC">
      <w:pPr>
        <w:tabs>
          <w:tab w:val="left" w:pos="6660"/>
        </w:tabs>
        <w:suppressAutoHyphens/>
        <w:ind w:firstLine="567"/>
        <w:rPr>
          <w:bCs/>
          <w:iCs/>
          <w:color w:val="000000" w:themeColor="text1"/>
          <w:sz w:val="24"/>
          <w:szCs w:val="24"/>
        </w:rPr>
      </w:pPr>
      <w:r w:rsidRPr="009414D2">
        <w:rPr>
          <w:bCs/>
          <w:iCs/>
          <w:sz w:val="24"/>
          <w:szCs w:val="24"/>
        </w:rPr>
        <w:t xml:space="preserve">В НАО «Костанайский региональный университет имени А. Байтурсынова» в 2022 году завершены </w:t>
      </w:r>
      <w:r w:rsidR="0016555F" w:rsidRPr="009414D2">
        <w:rPr>
          <w:bCs/>
          <w:iCs/>
          <w:sz w:val="24"/>
          <w:szCs w:val="24"/>
        </w:rPr>
        <w:t xml:space="preserve">3 </w:t>
      </w:r>
      <w:r w:rsidRPr="009414D2">
        <w:rPr>
          <w:bCs/>
          <w:iCs/>
          <w:sz w:val="24"/>
          <w:szCs w:val="24"/>
        </w:rPr>
        <w:t>научно-исследовательски</w:t>
      </w:r>
      <w:r w:rsidR="0016555F" w:rsidRPr="009414D2">
        <w:rPr>
          <w:bCs/>
          <w:iCs/>
          <w:sz w:val="24"/>
          <w:szCs w:val="24"/>
        </w:rPr>
        <w:t>х</w:t>
      </w:r>
      <w:r w:rsidRPr="009414D2">
        <w:rPr>
          <w:bCs/>
          <w:iCs/>
          <w:sz w:val="24"/>
          <w:szCs w:val="24"/>
        </w:rPr>
        <w:t xml:space="preserve"> проект</w:t>
      </w:r>
      <w:r w:rsidR="0016555F" w:rsidRPr="009414D2">
        <w:rPr>
          <w:bCs/>
          <w:iCs/>
          <w:sz w:val="24"/>
          <w:szCs w:val="24"/>
        </w:rPr>
        <w:t>а</w:t>
      </w:r>
      <w:r w:rsidRPr="009414D2">
        <w:rPr>
          <w:bCs/>
          <w:iCs/>
          <w:sz w:val="24"/>
          <w:szCs w:val="24"/>
        </w:rPr>
        <w:t xml:space="preserve"> (государственное грантовое финансирование КН МНВО РК)</w:t>
      </w:r>
      <w:r w:rsidR="002409D8" w:rsidRPr="009414D2">
        <w:rPr>
          <w:bCs/>
          <w:iCs/>
          <w:sz w:val="24"/>
          <w:szCs w:val="24"/>
        </w:rPr>
        <w:t xml:space="preserve">. </w:t>
      </w:r>
      <w:r w:rsidR="002409D8" w:rsidRPr="009414D2">
        <w:rPr>
          <w:bCs/>
          <w:iCs/>
          <w:color w:val="000000" w:themeColor="text1"/>
          <w:sz w:val="24"/>
          <w:szCs w:val="24"/>
        </w:rPr>
        <w:t>По одному</w:t>
      </w:r>
      <w:r w:rsidRPr="009414D2">
        <w:rPr>
          <w:bCs/>
          <w:iCs/>
          <w:color w:val="000000" w:themeColor="text1"/>
          <w:sz w:val="24"/>
          <w:szCs w:val="24"/>
        </w:rPr>
        <w:t xml:space="preserve"> 1 проект</w:t>
      </w:r>
      <w:r w:rsidR="002409D8" w:rsidRPr="009414D2">
        <w:rPr>
          <w:bCs/>
          <w:iCs/>
          <w:color w:val="000000" w:themeColor="text1"/>
          <w:sz w:val="24"/>
          <w:szCs w:val="24"/>
        </w:rPr>
        <w:t>у</w:t>
      </w:r>
      <w:r w:rsidRPr="009414D2">
        <w:rPr>
          <w:bCs/>
          <w:iCs/>
          <w:color w:val="000000" w:themeColor="text1"/>
          <w:sz w:val="24"/>
          <w:szCs w:val="24"/>
        </w:rPr>
        <w:t xml:space="preserve"> по конкурсу на грантовое финансирование молодых ученых по научным и (или) научно-техническим проектам на 2020-2022 годы заключительный отчёт не одобрен ННС за ненадлежащее выполнение проекта и условии договора, в части выполнения календарного плана </w:t>
      </w:r>
      <w:r w:rsidRPr="00A80193">
        <w:rPr>
          <w:bCs/>
          <w:iCs/>
          <w:color w:val="FF0000"/>
          <w:sz w:val="24"/>
          <w:szCs w:val="24"/>
        </w:rPr>
        <w:t>(не опубликованы</w:t>
      </w:r>
      <w:r w:rsidR="005B2722">
        <w:rPr>
          <w:bCs/>
          <w:iCs/>
          <w:color w:val="FF0000"/>
          <w:sz w:val="24"/>
          <w:szCs w:val="24"/>
        </w:rPr>
        <w:t xml:space="preserve"> в срок </w:t>
      </w:r>
      <w:r w:rsidRPr="00A80193">
        <w:rPr>
          <w:bCs/>
          <w:iCs/>
          <w:color w:val="FF0000"/>
          <w:sz w:val="24"/>
          <w:szCs w:val="24"/>
        </w:rPr>
        <w:t xml:space="preserve"> 2 статьи в рецензируемом научном издании, индексируемом в базы </w:t>
      </w:r>
      <w:proofErr w:type="spellStart"/>
      <w:r w:rsidRPr="00A80193">
        <w:rPr>
          <w:bCs/>
          <w:iCs/>
          <w:color w:val="FF0000"/>
          <w:sz w:val="24"/>
          <w:szCs w:val="24"/>
        </w:rPr>
        <w:t>Web</w:t>
      </w:r>
      <w:proofErr w:type="spellEnd"/>
      <w:r w:rsidRPr="00A80193">
        <w:rPr>
          <w:bCs/>
          <w:iCs/>
          <w:color w:val="FF0000"/>
          <w:sz w:val="24"/>
          <w:szCs w:val="24"/>
        </w:rPr>
        <w:t xml:space="preserve"> </w:t>
      </w:r>
      <w:proofErr w:type="spellStart"/>
      <w:r w:rsidRPr="00A80193">
        <w:rPr>
          <w:bCs/>
          <w:iCs/>
          <w:color w:val="FF0000"/>
          <w:sz w:val="24"/>
          <w:szCs w:val="24"/>
        </w:rPr>
        <w:t>of</w:t>
      </w:r>
      <w:proofErr w:type="spellEnd"/>
      <w:r w:rsidRPr="00A80193">
        <w:rPr>
          <w:bCs/>
          <w:iCs/>
          <w:color w:val="FF0000"/>
          <w:sz w:val="24"/>
          <w:szCs w:val="24"/>
        </w:rPr>
        <w:t xml:space="preserve"> </w:t>
      </w:r>
      <w:proofErr w:type="spellStart"/>
      <w:r w:rsidRPr="00A80193">
        <w:rPr>
          <w:bCs/>
          <w:iCs/>
          <w:color w:val="FF0000"/>
          <w:sz w:val="24"/>
          <w:szCs w:val="24"/>
        </w:rPr>
        <w:t>Science</w:t>
      </w:r>
      <w:proofErr w:type="spellEnd"/>
      <w:r w:rsidR="00A80193" w:rsidRPr="00A80193">
        <w:rPr>
          <w:bCs/>
          <w:iCs/>
          <w:color w:val="FF0000"/>
          <w:sz w:val="24"/>
          <w:szCs w:val="24"/>
        </w:rPr>
        <w:t>)</w:t>
      </w:r>
      <w:r w:rsidRPr="00A80193">
        <w:rPr>
          <w:bCs/>
          <w:iCs/>
          <w:color w:val="FF0000"/>
          <w:sz w:val="24"/>
          <w:szCs w:val="24"/>
        </w:rPr>
        <w:t>.</w:t>
      </w:r>
      <w:r w:rsidR="002409D8" w:rsidRPr="00A80193">
        <w:rPr>
          <w:bCs/>
          <w:iCs/>
          <w:color w:val="FF0000"/>
          <w:sz w:val="24"/>
          <w:szCs w:val="24"/>
        </w:rPr>
        <w:t xml:space="preserve"> </w:t>
      </w:r>
    </w:p>
    <w:p w14:paraId="02A7E844" w14:textId="77777777" w:rsidR="00A548D5" w:rsidRPr="00340B8C" w:rsidRDefault="0016555F" w:rsidP="001C5CC7">
      <w:pPr>
        <w:pStyle w:val="a6"/>
        <w:shd w:val="clear" w:color="auto" w:fill="FFFFFF"/>
        <w:spacing w:before="0" w:beforeAutospacing="0" w:after="0" w:afterAutospacing="0"/>
        <w:ind w:firstLine="567"/>
        <w:jc w:val="both"/>
        <w:rPr>
          <w:color w:val="FF0000"/>
        </w:rPr>
      </w:pPr>
      <w:r>
        <w:rPr>
          <w:color w:val="000000"/>
        </w:rPr>
        <w:t>Так</w:t>
      </w:r>
      <w:r w:rsidR="002409D8">
        <w:rPr>
          <w:color w:val="000000"/>
        </w:rPr>
        <w:t>и</w:t>
      </w:r>
      <w:r>
        <w:rPr>
          <w:color w:val="000000"/>
        </w:rPr>
        <w:t>м образом</w:t>
      </w:r>
      <w:r w:rsidR="002409D8">
        <w:rPr>
          <w:color w:val="000000"/>
        </w:rPr>
        <w:t>,</w:t>
      </w:r>
      <w:r>
        <w:rPr>
          <w:color w:val="000000"/>
        </w:rPr>
        <w:t xml:space="preserve"> на 2023 год переходят </w:t>
      </w:r>
      <w:r w:rsidR="002409D8">
        <w:rPr>
          <w:color w:val="000000"/>
        </w:rPr>
        <w:t xml:space="preserve">для исполнения </w:t>
      </w:r>
      <w:r>
        <w:rPr>
          <w:color w:val="000000"/>
        </w:rPr>
        <w:t>8 проектов из 11</w:t>
      </w:r>
      <w:r w:rsidR="002409D8">
        <w:rPr>
          <w:color w:val="000000"/>
        </w:rPr>
        <w:t>, в т.ч. 6 по молодым ученым</w:t>
      </w:r>
      <w:r w:rsidR="00A548D5">
        <w:rPr>
          <w:color w:val="000000"/>
        </w:rPr>
        <w:t>.</w:t>
      </w:r>
      <w:r w:rsidR="00A548D5" w:rsidRPr="00A548D5">
        <w:rPr>
          <w:color w:val="FF0000"/>
        </w:rPr>
        <w:t xml:space="preserve"> </w:t>
      </w:r>
    </w:p>
    <w:p w14:paraId="7E861E3D" w14:textId="77777777" w:rsidR="00A548D5" w:rsidRPr="008824A1" w:rsidRDefault="00A548D5" w:rsidP="001C5CC7">
      <w:pPr>
        <w:shd w:val="clear" w:color="auto" w:fill="FFFFFF"/>
        <w:spacing w:line="233" w:lineRule="auto"/>
        <w:ind w:firstLine="567"/>
        <w:rPr>
          <w:sz w:val="24"/>
          <w:szCs w:val="24"/>
          <w:lang w:eastAsia="ru-RU"/>
        </w:rPr>
      </w:pPr>
      <w:r w:rsidRPr="009414D2">
        <w:rPr>
          <w:color w:val="000000"/>
          <w:sz w:val="24"/>
          <w:szCs w:val="24"/>
          <w:u w:val="single"/>
          <w:lang w:eastAsia="ru-RU"/>
        </w:rPr>
        <w:t>Вторым направлением коммерциализации является государственно-частное партнерство.</w:t>
      </w:r>
      <w:r w:rsidRPr="008824A1">
        <w:rPr>
          <w:color w:val="000000"/>
          <w:sz w:val="24"/>
          <w:szCs w:val="24"/>
          <w:lang w:eastAsia="ru-RU"/>
        </w:rPr>
        <w:t xml:space="preserve"> </w:t>
      </w:r>
      <w:r w:rsidRPr="008824A1">
        <w:rPr>
          <w:sz w:val="24"/>
          <w:szCs w:val="24"/>
          <w:lang w:eastAsia="ru-RU"/>
        </w:rPr>
        <w:t>Активно развиваются и хоздоговоры в своем спектре наработанных заказчиков. Основную роль в этом сыграли крупные 3-хлетние договоры по ПЦФ МСХ кафедр животноводческого, ветеринарного, агрономического блока. В 2022 году впервые заключены 2 крупных хоздоговора по растениеводческому направлению с Научно-производственным центром зернового хозяйства им. Бараева на 43 млн тенге под руководством к.с.-</w:t>
      </w:r>
      <w:proofErr w:type="spellStart"/>
      <w:r w:rsidRPr="008824A1">
        <w:rPr>
          <w:sz w:val="24"/>
          <w:szCs w:val="24"/>
          <w:lang w:eastAsia="ru-RU"/>
        </w:rPr>
        <w:t>х.н</w:t>
      </w:r>
      <w:proofErr w:type="spellEnd"/>
      <w:r w:rsidRPr="008824A1">
        <w:rPr>
          <w:sz w:val="24"/>
          <w:szCs w:val="24"/>
          <w:lang w:eastAsia="ru-RU"/>
        </w:rPr>
        <w:t>. Нугманова, что создает мощный импульс укреплени</w:t>
      </w:r>
      <w:r>
        <w:rPr>
          <w:sz w:val="24"/>
          <w:szCs w:val="24"/>
          <w:lang w:eastAsia="ru-RU"/>
        </w:rPr>
        <w:t>я</w:t>
      </w:r>
      <w:r w:rsidRPr="008824A1">
        <w:rPr>
          <w:sz w:val="24"/>
          <w:szCs w:val="24"/>
          <w:lang w:eastAsia="ru-RU"/>
        </w:rPr>
        <w:t xml:space="preserve"> связей в агрономической сфере и позволяет сбалансировать исследования в сфере АПК. Рост составил более </w:t>
      </w:r>
      <w:r>
        <w:rPr>
          <w:sz w:val="24"/>
          <w:szCs w:val="24"/>
          <w:lang w:eastAsia="ru-RU"/>
        </w:rPr>
        <w:t>40,7</w:t>
      </w:r>
      <w:r w:rsidRPr="008824A1">
        <w:rPr>
          <w:sz w:val="24"/>
          <w:szCs w:val="24"/>
          <w:lang w:eastAsia="ru-RU"/>
        </w:rPr>
        <w:t xml:space="preserve">% в 2022 году по сравнению 2021 годом и более чем в 3 раза по сравнению с 2020 годом. </w:t>
      </w:r>
    </w:p>
    <w:p w14:paraId="7A430A70" w14:textId="77777777" w:rsidR="00A00DBF" w:rsidRPr="00AB72C2" w:rsidRDefault="00A548D5" w:rsidP="009414D2">
      <w:pPr>
        <w:shd w:val="clear" w:color="auto" w:fill="FFFFFF"/>
        <w:spacing w:line="233" w:lineRule="auto"/>
        <w:ind w:firstLine="708"/>
        <w:rPr>
          <w:sz w:val="24"/>
          <w:szCs w:val="24"/>
          <w:lang w:eastAsia="ru-RU"/>
        </w:rPr>
      </w:pPr>
      <w:r w:rsidRPr="008824A1">
        <w:rPr>
          <w:sz w:val="24"/>
          <w:szCs w:val="24"/>
          <w:lang w:eastAsia="ru-RU"/>
        </w:rPr>
        <w:t xml:space="preserve">По хоздоговорам в 2022 году </w:t>
      </w:r>
      <w:r w:rsidR="009414D2">
        <w:rPr>
          <w:sz w:val="24"/>
          <w:szCs w:val="24"/>
          <w:lang w:eastAsia="ru-RU"/>
        </w:rPr>
        <w:t>сумма составила</w:t>
      </w:r>
      <w:r w:rsidRPr="008824A1">
        <w:rPr>
          <w:sz w:val="24"/>
          <w:szCs w:val="24"/>
          <w:lang w:eastAsia="ru-RU"/>
        </w:rPr>
        <w:t xml:space="preserve"> </w:t>
      </w:r>
      <w:r w:rsidRPr="008824A1">
        <w:rPr>
          <w:color w:val="FF0000"/>
          <w:sz w:val="24"/>
          <w:szCs w:val="24"/>
          <w:lang w:eastAsia="ru-RU"/>
        </w:rPr>
        <w:t>148</w:t>
      </w:r>
      <w:r>
        <w:rPr>
          <w:color w:val="FF0000"/>
          <w:sz w:val="24"/>
          <w:szCs w:val="24"/>
          <w:lang w:eastAsia="ru-RU"/>
        </w:rPr>
        <w:t>,6 млн</w:t>
      </w:r>
      <w:r w:rsidRPr="008824A1">
        <w:rPr>
          <w:color w:val="FF0000"/>
          <w:sz w:val="24"/>
          <w:szCs w:val="24"/>
          <w:lang w:eastAsia="ru-RU"/>
        </w:rPr>
        <w:t xml:space="preserve"> тенге</w:t>
      </w:r>
      <w:r w:rsidRPr="008824A1">
        <w:rPr>
          <w:sz w:val="24"/>
          <w:szCs w:val="24"/>
          <w:lang w:eastAsia="ru-RU"/>
        </w:rPr>
        <w:t xml:space="preserve">, в том числе по договорам ПЦФ МСХ </w:t>
      </w:r>
      <w:r w:rsidRPr="008824A1">
        <w:rPr>
          <w:color w:val="FF0000"/>
          <w:sz w:val="24"/>
          <w:szCs w:val="24"/>
          <w:lang w:eastAsia="ru-RU"/>
        </w:rPr>
        <w:t>129</w:t>
      </w:r>
      <w:r>
        <w:rPr>
          <w:color w:val="FF0000"/>
          <w:sz w:val="24"/>
          <w:szCs w:val="24"/>
          <w:lang w:eastAsia="ru-RU"/>
        </w:rPr>
        <w:t>,8 млн</w:t>
      </w:r>
      <w:r w:rsidRPr="008824A1">
        <w:rPr>
          <w:color w:val="FF0000"/>
          <w:sz w:val="24"/>
          <w:szCs w:val="24"/>
          <w:lang w:eastAsia="ru-RU"/>
        </w:rPr>
        <w:t xml:space="preserve"> тенге</w:t>
      </w:r>
      <w:r w:rsidRPr="008824A1">
        <w:rPr>
          <w:sz w:val="24"/>
          <w:szCs w:val="24"/>
          <w:lang w:eastAsia="ru-RU"/>
        </w:rPr>
        <w:t xml:space="preserve">, по археологическим работам </w:t>
      </w:r>
      <w:r w:rsidRPr="008824A1">
        <w:rPr>
          <w:color w:val="FF0000"/>
          <w:sz w:val="24"/>
          <w:szCs w:val="24"/>
          <w:lang w:eastAsia="ru-RU"/>
        </w:rPr>
        <w:t>3</w:t>
      </w:r>
      <w:r>
        <w:rPr>
          <w:color w:val="FF0000"/>
          <w:sz w:val="24"/>
          <w:szCs w:val="24"/>
          <w:lang w:eastAsia="ru-RU"/>
        </w:rPr>
        <w:t>,</w:t>
      </w:r>
      <w:r w:rsidRPr="008824A1">
        <w:rPr>
          <w:color w:val="FF0000"/>
          <w:sz w:val="24"/>
          <w:szCs w:val="24"/>
          <w:lang w:eastAsia="ru-RU"/>
        </w:rPr>
        <w:t>3</w:t>
      </w:r>
      <w:r>
        <w:rPr>
          <w:color w:val="FF0000"/>
          <w:sz w:val="24"/>
          <w:szCs w:val="24"/>
          <w:lang w:eastAsia="ru-RU"/>
        </w:rPr>
        <w:t xml:space="preserve"> млн</w:t>
      </w:r>
      <w:r w:rsidRPr="008824A1">
        <w:rPr>
          <w:color w:val="FF0000"/>
          <w:sz w:val="24"/>
          <w:szCs w:val="24"/>
          <w:lang w:eastAsia="ru-RU"/>
        </w:rPr>
        <w:t xml:space="preserve"> тенге</w:t>
      </w:r>
      <w:r w:rsidRPr="008824A1">
        <w:rPr>
          <w:sz w:val="24"/>
          <w:szCs w:val="24"/>
          <w:lang w:eastAsia="ru-RU"/>
        </w:rPr>
        <w:t xml:space="preserve">, по договорам кафедр и другим подразделениям </w:t>
      </w:r>
      <w:r>
        <w:rPr>
          <w:color w:val="FF0000"/>
          <w:sz w:val="24"/>
          <w:szCs w:val="24"/>
          <w:lang w:eastAsia="ru-RU"/>
        </w:rPr>
        <w:t>10,0 млн</w:t>
      </w:r>
      <w:r w:rsidRPr="008824A1">
        <w:rPr>
          <w:color w:val="FF0000"/>
          <w:sz w:val="24"/>
          <w:szCs w:val="24"/>
          <w:lang w:eastAsia="ru-RU"/>
        </w:rPr>
        <w:t xml:space="preserve"> тенге </w:t>
      </w:r>
      <w:r w:rsidRPr="008824A1">
        <w:rPr>
          <w:sz w:val="24"/>
          <w:szCs w:val="24"/>
          <w:lang w:eastAsia="ru-RU"/>
        </w:rPr>
        <w:t xml:space="preserve">и по договорам прошлых лет </w:t>
      </w:r>
      <w:r w:rsidRPr="008824A1">
        <w:rPr>
          <w:color w:val="FF0000"/>
          <w:sz w:val="24"/>
          <w:szCs w:val="24"/>
          <w:lang w:eastAsia="ru-RU"/>
        </w:rPr>
        <w:t>2</w:t>
      </w:r>
      <w:r>
        <w:rPr>
          <w:color w:val="FF0000"/>
          <w:sz w:val="24"/>
          <w:szCs w:val="24"/>
          <w:lang w:eastAsia="ru-RU"/>
        </w:rPr>
        <w:t>,3 млн</w:t>
      </w:r>
      <w:r w:rsidRPr="008824A1">
        <w:rPr>
          <w:color w:val="FF0000"/>
          <w:sz w:val="24"/>
          <w:szCs w:val="24"/>
          <w:lang w:eastAsia="ru-RU"/>
        </w:rPr>
        <w:t xml:space="preserve"> </w:t>
      </w:r>
      <w:r w:rsidRPr="008824A1">
        <w:rPr>
          <w:sz w:val="24"/>
          <w:szCs w:val="24"/>
          <w:lang w:eastAsia="ru-RU"/>
        </w:rPr>
        <w:t xml:space="preserve">тенге. НИИПБ осуществляет работу с заказчиками по ДНК паспортизации на сумму </w:t>
      </w:r>
      <w:r w:rsidRPr="008824A1">
        <w:rPr>
          <w:color w:val="FF0000"/>
          <w:sz w:val="24"/>
          <w:szCs w:val="24"/>
          <w:lang w:eastAsia="ru-RU"/>
        </w:rPr>
        <w:t>6</w:t>
      </w:r>
      <w:r>
        <w:rPr>
          <w:color w:val="FF0000"/>
          <w:sz w:val="24"/>
          <w:szCs w:val="24"/>
          <w:lang w:eastAsia="ru-RU"/>
        </w:rPr>
        <w:t>,</w:t>
      </w:r>
      <w:r w:rsidRPr="008824A1">
        <w:rPr>
          <w:color w:val="FF0000"/>
          <w:sz w:val="24"/>
          <w:szCs w:val="24"/>
          <w:lang w:eastAsia="ru-RU"/>
        </w:rPr>
        <w:t xml:space="preserve">3 </w:t>
      </w:r>
      <w:r w:rsidR="00A80193">
        <w:rPr>
          <w:color w:val="FF0000"/>
          <w:sz w:val="24"/>
          <w:szCs w:val="24"/>
          <w:lang w:eastAsia="ru-RU"/>
        </w:rPr>
        <w:t xml:space="preserve">млн </w:t>
      </w:r>
      <w:r w:rsidRPr="008824A1">
        <w:rPr>
          <w:color w:val="FF0000"/>
          <w:sz w:val="24"/>
          <w:szCs w:val="24"/>
          <w:lang w:eastAsia="ru-RU"/>
        </w:rPr>
        <w:t xml:space="preserve">тенге. </w:t>
      </w:r>
      <w:r w:rsidR="0004369D">
        <w:rPr>
          <w:color w:val="000000"/>
          <w:sz w:val="24"/>
          <w:szCs w:val="24"/>
          <w:lang w:eastAsia="ru-RU"/>
        </w:rPr>
        <w:t xml:space="preserve">Крупнейшими </w:t>
      </w:r>
      <w:r>
        <w:rPr>
          <w:color w:val="000000"/>
          <w:sz w:val="24"/>
          <w:szCs w:val="24"/>
          <w:lang w:eastAsia="ru-RU"/>
        </w:rPr>
        <w:t>партнерами были</w:t>
      </w:r>
      <w:r w:rsidR="0004369D">
        <w:rPr>
          <w:color w:val="000000"/>
          <w:sz w:val="24"/>
          <w:szCs w:val="24"/>
          <w:lang w:eastAsia="ru-RU"/>
        </w:rPr>
        <w:t xml:space="preserve"> </w:t>
      </w:r>
      <w:r w:rsidR="00F2286A" w:rsidRPr="00F2286A">
        <w:rPr>
          <w:sz w:val="24"/>
          <w:szCs w:val="24"/>
          <w:lang w:eastAsia="ru-RU"/>
        </w:rPr>
        <w:t>Научно-исследовательски</w:t>
      </w:r>
      <w:r w:rsidR="00A80193">
        <w:rPr>
          <w:sz w:val="24"/>
          <w:szCs w:val="24"/>
          <w:lang w:eastAsia="ru-RU"/>
        </w:rPr>
        <w:t>й</w:t>
      </w:r>
      <w:r w:rsidR="00F2286A" w:rsidRPr="00F2286A">
        <w:rPr>
          <w:sz w:val="24"/>
          <w:szCs w:val="24"/>
          <w:lang w:eastAsia="ru-RU"/>
        </w:rPr>
        <w:t xml:space="preserve"> институт проблем биологической безопасности</w:t>
      </w:r>
      <w:r w:rsidR="00F2286A">
        <w:rPr>
          <w:sz w:val="24"/>
          <w:szCs w:val="24"/>
          <w:lang w:eastAsia="ru-RU"/>
        </w:rPr>
        <w:t xml:space="preserve"> на сумму 15 млн тенге, </w:t>
      </w:r>
      <w:r w:rsidR="00A00DBF" w:rsidRPr="00AB72C2">
        <w:rPr>
          <w:sz w:val="24"/>
          <w:szCs w:val="24"/>
          <w:lang w:eastAsia="ru-RU"/>
        </w:rPr>
        <w:t>КазНИВИ 3 млн тенге,  ЗКАТУ им. Жангирхана на сумму 1</w:t>
      </w:r>
      <w:r w:rsidR="00F2286A">
        <w:rPr>
          <w:sz w:val="24"/>
          <w:szCs w:val="24"/>
          <w:lang w:eastAsia="ru-RU"/>
        </w:rPr>
        <w:t>4</w:t>
      </w:r>
      <w:r w:rsidR="00A00DBF" w:rsidRPr="00AB72C2">
        <w:rPr>
          <w:sz w:val="24"/>
          <w:szCs w:val="24"/>
          <w:lang w:eastAsia="ru-RU"/>
        </w:rPr>
        <w:t xml:space="preserve"> млн тенге</w:t>
      </w:r>
      <w:r w:rsidR="00F2286A">
        <w:rPr>
          <w:sz w:val="24"/>
          <w:szCs w:val="24"/>
          <w:lang w:eastAsia="ru-RU"/>
        </w:rPr>
        <w:t xml:space="preserve">, </w:t>
      </w:r>
      <w:proofErr w:type="spellStart"/>
      <w:r w:rsidR="00F2286A" w:rsidRPr="00F2286A">
        <w:rPr>
          <w:sz w:val="24"/>
          <w:szCs w:val="24"/>
          <w:lang w:eastAsia="ru-RU"/>
        </w:rPr>
        <w:t>КазАТУ</w:t>
      </w:r>
      <w:proofErr w:type="spellEnd"/>
      <w:r w:rsidR="00F2286A" w:rsidRPr="00F2286A">
        <w:rPr>
          <w:sz w:val="24"/>
          <w:szCs w:val="24"/>
          <w:lang w:eastAsia="ru-RU"/>
        </w:rPr>
        <w:t xml:space="preserve"> имени </w:t>
      </w:r>
      <w:proofErr w:type="spellStart"/>
      <w:r w:rsidR="00F2286A" w:rsidRPr="00F2286A">
        <w:rPr>
          <w:sz w:val="24"/>
          <w:szCs w:val="24"/>
          <w:lang w:eastAsia="ru-RU"/>
        </w:rPr>
        <w:t>С.Сейфуллина</w:t>
      </w:r>
      <w:proofErr w:type="spellEnd"/>
      <w:r w:rsidR="00A00DBF" w:rsidRPr="00AB72C2">
        <w:rPr>
          <w:sz w:val="24"/>
          <w:szCs w:val="24"/>
          <w:lang w:eastAsia="ru-RU"/>
        </w:rPr>
        <w:t xml:space="preserve"> </w:t>
      </w:r>
      <w:r w:rsidR="00F2286A">
        <w:rPr>
          <w:sz w:val="24"/>
          <w:szCs w:val="24"/>
          <w:lang w:eastAsia="ru-RU"/>
        </w:rPr>
        <w:t>–</w:t>
      </w:r>
      <w:r w:rsidR="00A00DBF" w:rsidRPr="00AB72C2">
        <w:rPr>
          <w:sz w:val="24"/>
          <w:szCs w:val="24"/>
          <w:lang w:eastAsia="ru-RU"/>
        </w:rPr>
        <w:t xml:space="preserve"> </w:t>
      </w:r>
      <w:r w:rsidR="00F2286A">
        <w:rPr>
          <w:sz w:val="24"/>
          <w:szCs w:val="24"/>
          <w:lang w:eastAsia="ru-RU"/>
        </w:rPr>
        <w:t xml:space="preserve">40 млн тенге, </w:t>
      </w:r>
      <w:r w:rsidR="00F2286A" w:rsidRPr="00F2286A">
        <w:rPr>
          <w:sz w:val="24"/>
          <w:szCs w:val="24"/>
          <w:lang w:eastAsia="ru-RU"/>
        </w:rPr>
        <w:t>ТОО «Научно-</w:t>
      </w:r>
      <w:proofErr w:type="spellStart"/>
      <w:r w:rsidR="00F2286A" w:rsidRPr="00F2286A">
        <w:rPr>
          <w:sz w:val="24"/>
          <w:szCs w:val="24"/>
          <w:lang w:eastAsia="ru-RU"/>
        </w:rPr>
        <w:t>производ.центр</w:t>
      </w:r>
      <w:proofErr w:type="spellEnd"/>
      <w:r w:rsidR="00F2286A" w:rsidRPr="00F2286A">
        <w:rPr>
          <w:sz w:val="24"/>
          <w:szCs w:val="24"/>
          <w:lang w:eastAsia="ru-RU"/>
        </w:rPr>
        <w:t xml:space="preserve"> зернового х-ва им. Бараева»</w:t>
      </w:r>
      <w:r w:rsidR="00F2286A">
        <w:rPr>
          <w:sz w:val="24"/>
          <w:szCs w:val="24"/>
          <w:lang w:eastAsia="ru-RU"/>
        </w:rPr>
        <w:t xml:space="preserve"> 43 млн тенге, с </w:t>
      </w:r>
      <w:r w:rsidR="00F2286A" w:rsidRPr="00F2286A">
        <w:rPr>
          <w:sz w:val="24"/>
          <w:szCs w:val="24"/>
          <w:lang w:eastAsia="ru-RU"/>
        </w:rPr>
        <w:t xml:space="preserve">ОО </w:t>
      </w:r>
      <w:r w:rsidR="00A80193">
        <w:rPr>
          <w:sz w:val="24"/>
          <w:szCs w:val="24"/>
          <w:lang w:eastAsia="ru-RU"/>
        </w:rPr>
        <w:t>«</w:t>
      </w:r>
      <w:r w:rsidR="00F2286A" w:rsidRPr="00F2286A">
        <w:rPr>
          <w:sz w:val="24"/>
          <w:szCs w:val="24"/>
          <w:lang w:eastAsia="ru-RU"/>
        </w:rPr>
        <w:t>Юные лидеры Костаная</w:t>
      </w:r>
      <w:r w:rsidR="00A80193">
        <w:rPr>
          <w:sz w:val="24"/>
          <w:szCs w:val="24"/>
          <w:lang w:eastAsia="ru-RU"/>
        </w:rPr>
        <w:t>»</w:t>
      </w:r>
      <w:r w:rsidR="00F2286A">
        <w:rPr>
          <w:sz w:val="24"/>
          <w:szCs w:val="24"/>
          <w:lang w:eastAsia="ru-RU"/>
        </w:rPr>
        <w:t xml:space="preserve"> на сумму 3 млн 225 тысяч тенге</w:t>
      </w:r>
      <w:r w:rsidR="0004369D">
        <w:rPr>
          <w:sz w:val="24"/>
          <w:szCs w:val="24"/>
          <w:lang w:eastAsia="ru-RU"/>
        </w:rPr>
        <w:t>.</w:t>
      </w:r>
    </w:p>
    <w:p w14:paraId="78F45A67" w14:textId="77777777" w:rsidR="00A00DBF" w:rsidRDefault="00F2286A" w:rsidP="00E917CB">
      <w:pPr>
        <w:tabs>
          <w:tab w:val="left" w:pos="6660"/>
        </w:tabs>
        <w:suppressAutoHyphens/>
        <w:ind w:firstLine="567"/>
        <w:rPr>
          <w:sz w:val="24"/>
          <w:szCs w:val="24"/>
          <w:lang w:eastAsia="ru-RU"/>
        </w:rPr>
      </w:pPr>
      <w:r>
        <w:rPr>
          <w:sz w:val="24"/>
          <w:szCs w:val="24"/>
          <w:lang w:eastAsia="ru-RU"/>
        </w:rPr>
        <w:t>-</w:t>
      </w:r>
      <w:r w:rsidR="00B508AB">
        <w:rPr>
          <w:sz w:val="24"/>
          <w:szCs w:val="24"/>
          <w:lang w:eastAsia="ru-RU"/>
        </w:rPr>
        <w:t xml:space="preserve"> з</w:t>
      </w:r>
      <w:r w:rsidR="00A00DBF" w:rsidRPr="00AB72C2">
        <w:rPr>
          <w:sz w:val="24"/>
          <w:szCs w:val="24"/>
          <w:lang w:eastAsia="ru-RU"/>
        </w:rPr>
        <w:t>а 20</w:t>
      </w:r>
      <w:r w:rsidR="00D87912">
        <w:rPr>
          <w:sz w:val="24"/>
          <w:szCs w:val="24"/>
          <w:lang w:eastAsia="ru-RU"/>
        </w:rPr>
        <w:t>22</w:t>
      </w:r>
      <w:r w:rsidR="00A00DBF" w:rsidRPr="00AB72C2">
        <w:rPr>
          <w:sz w:val="24"/>
          <w:szCs w:val="24"/>
          <w:lang w:eastAsia="ru-RU"/>
        </w:rPr>
        <w:t xml:space="preserve"> г. заключено </w:t>
      </w:r>
      <w:r w:rsidR="00D87912">
        <w:rPr>
          <w:sz w:val="24"/>
          <w:szCs w:val="24"/>
          <w:lang w:eastAsia="ru-RU"/>
        </w:rPr>
        <w:t>7</w:t>
      </w:r>
      <w:r w:rsidR="00A00DBF" w:rsidRPr="00AB72C2">
        <w:rPr>
          <w:sz w:val="24"/>
          <w:szCs w:val="24"/>
          <w:lang w:eastAsia="ru-RU"/>
        </w:rPr>
        <w:t xml:space="preserve">4 договора в рамках ГЧП на сумму более </w:t>
      </w:r>
      <w:r w:rsidR="00D87912">
        <w:rPr>
          <w:sz w:val="24"/>
          <w:szCs w:val="24"/>
          <w:lang w:eastAsia="ru-RU"/>
        </w:rPr>
        <w:t>148</w:t>
      </w:r>
      <w:r w:rsidR="0004369D">
        <w:rPr>
          <w:sz w:val="24"/>
          <w:szCs w:val="24"/>
          <w:lang w:eastAsia="ru-RU"/>
        </w:rPr>
        <w:t>,5</w:t>
      </w:r>
      <w:r w:rsidR="00A00DBF" w:rsidRPr="00AB72C2">
        <w:rPr>
          <w:sz w:val="24"/>
          <w:szCs w:val="24"/>
          <w:lang w:eastAsia="ru-RU"/>
        </w:rPr>
        <w:t xml:space="preserve"> млн тенге с </w:t>
      </w:r>
      <w:proofErr w:type="gramStart"/>
      <w:r w:rsidR="00A00DBF" w:rsidRPr="00AB72C2">
        <w:rPr>
          <w:sz w:val="24"/>
          <w:szCs w:val="24"/>
          <w:lang w:eastAsia="ru-RU"/>
        </w:rPr>
        <w:t>учетом  договоров</w:t>
      </w:r>
      <w:proofErr w:type="gramEnd"/>
      <w:r w:rsidR="00A00DBF" w:rsidRPr="00AB72C2">
        <w:rPr>
          <w:sz w:val="24"/>
          <w:szCs w:val="24"/>
          <w:lang w:eastAsia="ru-RU"/>
        </w:rPr>
        <w:t xml:space="preserve"> НИИПБ</w:t>
      </w:r>
      <w:r w:rsidR="00D87912">
        <w:rPr>
          <w:sz w:val="24"/>
          <w:szCs w:val="24"/>
          <w:lang w:eastAsia="ru-RU"/>
        </w:rPr>
        <w:t xml:space="preserve"> (</w:t>
      </w:r>
      <w:r w:rsidR="00B508AB">
        <w:rPr>
          <w:sz w:val="24"/>
          <w:szCs w:val="24"/>
          <w:lang w:eastAsia="ru-RU"/>
        </w:rPr>
        <w:t>6</w:t>
      </w:r>
      <w:r w:rsidR="0004369D">
        <w:rPr>
          <w:sz w:val="24"/>
          <w:szCs w:val="24"/>
          <w:lang w:eastAsia="ru-RU"/>
        </w:rPr>
        <w:t>,3 млн тенге</w:t>
      </w:r>
      <w:r w:rsidR="00D87912">
        <w:rPr>
          <w:sz w:val="24"/>
          <w:szCs w:val="24"/>
          <w:lang w:eastAsia="ru-RU"/>
        </w:rPr>
        <w:t>)</w:t>
      </w:r>
      <w:r w:rsidR="00A00DBF" w:rsidRPr="00AB72C2">
        <w:rPr>
          <w:sz w:val="24"/>
          <w:szCs w:val="24"/>
          <w:lang w:eastAsia="ru-RU"/>
        </w:rPr>
        <w:t>.</w:t>
      </w:r>
    </w:p>
    <w:p w14:paraId="513D1B07" w14:textId="77777777" w:rsidR="0041658C" w:rsidRDefault="0041658C" w:rsidP="007E483F">
      <w:pPr>
        <w:shd w:val="clear" w:color="auto" w:fill="FFFFFF"/>
        <w:rPr>
          <w:rFonts w:eastAsia="Lucida Sans Unicode"/>
          <w:color w:val="FF0000"/>
        </w:rPr>
      </w:pPr>
    </w:p>
    <w:p w14:paraId="3042ADE4" w14:textId="77777777" w:rsidR="0078341E" w:rsidRPr="0078341E" w:rsidRDefault="0078341E" w:rsidP="007E483F">
      <w:pPr>
        <w:shd w:val="clear" w:color="auto" w:fill="FFFFFF"/>
        <w:rPr>
          <w:rFonts w:eastAsia="Lucida Sans Unicode"/>
          <w:color w:val="FF0000"/>
        </w:rPr>
      </w:pPr>
      <w:r w:rsidRPr="00A80193">
        <w:rPr>
          <w:rFonts w:eastAsia="Lucida Sans Unicode"/>
          <w:sz w:val="24"/>
          <w:szCs w:val="24"/>
        </w:rPr>
        <w:t xml:space="preserve">Таблица </w:t>
      </w:r>
      <w:r w:rsidR="0046405E">
        <w:rPr>
          <w:rFonts w:eastAsia="Lucida Sans Unicode"/>
          <w:sz w:val="24"/>
          <w:szCs w:val="24"/>
        </w:rPr>
        <w:t>2</w:t>
      </w:r>
      <w:r w:rsidRPr="00A80193">
        <w:rPr>
          <w:rFonts w:eastAsia="Lucida Sans Unicode"/>
          <w:sz w:val="24"/>
          <w:szCs w:val="24"/>
        </w:rPr>
        <w:t xml:space="preserve"> - Финансирование научно-исследовательских работ в разрезе отдельных источников КРУ имени </w:t>
      </w:r>
      <w:proofErr w:type="spellStart"/>
      <w:r w:rsidRPr="00A80193">
        <w:rPr>
          <w:rFonts w:eastAsia="Lucida Sans Unicode"/>
          <w:sz w:val="24"/>
          <w:szCs w:val="24"/>
        </w:rPr>
        <w:t>А.Байтурсынова</w:t>
      </w:r>
      <w:proofErr w:type="spellEnd"/>
      <w:r w:rsidRPr="00A80193">
        <w:rPr>
          <w:rFonts w:eastAsia="Lucida Sans Unicode"/>
          <w:sz w:val="24"/>
          <w:szCs w:val="24"/>
        </w:rPr>
        <w:t xml:space="preserve"> в 2020-2022 гг.</w:t>
      </w:r>
      <w:r w:rsidRPr="0078341E">
        <w:rPr>
          <w:rFonts w:eastAsia="Lucida Sans Unicode"/>
        </w:rPr>
        <w:t xml:space="preserve"> </w:t>
      </w:r>
    </w:p>
    <w:tbl>
      <w:tblPr>
        <w:tblpPr w:leftFromText="180" w:rightFromText="180" w:vertAnchor="text" w:horzAnchor="page" w:tblpX="1447"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3907"/>
        <w:gridCol w:w="491"/>
        <w:gridCol w:w="1067"/>
        <w:gridCol w:w="491"/>
        <w:gridCol w:w="1116"/>
        <w:gridCol w:w="491"/>
        <w:gridCol w:w="1224"/>
      </w:tblGrid>
      <w:tr w:rsidR="0078341E" w:rsidRPr="0078341E" w14:paraId="55854F5F" w14:textId="77777777" w:rsidTr="00635CE0">
        <w:trPr>
          <w:trHeight w:val="269"/>
        </w:trPr>
        <w:tc>
          <w:tcPr>
            <w:tcW w:w="0" w:type="auto"/>
            <w:vMerge w:val="restart"/>
            <w:shd w:val="clear" w:color="auto" w:fill="92D050"/>
          </w:tcPr>
          <w:p w14:paraId="0915CF36" w14:textId="77777777" w:rsidR="0078341E" w:rsidRPr="0078341E" w:rsidRDefault="0078341E" w:rsidP="0078341E">
            <w:pPr>
              <w:widowControl w:val="0"/>
              <w:jc w:val="left"/>
              <w:rPr>
                <w:rFonts w:eastAsia="Lucida Sans Unicode"/>
                <w:color w:val="000000" w:themeColor="text1"/>
                <w:sz w:val="20"/>
                <w:szCs w:val="20"/>
                <w:lang w:bidi="ru-RU"/>
              </w:rPr>
            </w:pPr>
            <w:r w:rsidRPr="0078341E">
              <w:rPr>
                <w:rFonts w:eastAsia="Lucida Sans Unicode"/>
                <w:color w:val="000000" w:themeColor="text1"/>
                <w:sz w:val="20"/>
                <w:szCs w:val="20"/>
                <w:lang w:bidi="ru-RU"/>
              </w:rPr>
              <w:t>№ п/п</w:t>
            </w:r>
          </w:p>
        </w:tc>
        <w:tc>
          <w:tcPr>
            <w:tcW w:w="0" w:type="auto"/>
            <w:vMerge w:val="restart"/>
            <w:shd w:val="clear" w:color="auto" w:fill="92D050"/>
            <w:vAlign w:val="center"/>
          </w:tcPr>
          <w:p w14:paraId="24BAF3C1" w14:textId="77777777" w:rsidR="0078341E" w:rsidRPr="0078341E" w:rsidRDefault="0078341E" w:rsidP="0078341E">
            <w:pPr>
              <w:widowControl w:val="0"/>
              <w:ind w:firstLine="34"/>
              <w:jc w:val="center"/>
              <w:rPr>
                <w:rFonts w:eastAsia="Lucida Sans Unicode"/>
                <w:color w:val="000000" w:themeColor="text1"/>
                <w:sz w:val="20"/>
                <w:szCs w:val="20"/>
                <w:lang w:bidi="ru-RU"/>
              </w:rPr>
            </w:pPr>
            <w:r w:rsidRPr="0078341E">
              <w:rPr>
                <w:rFonts w:eastAsia="Lucida Sans Unicode"/>
                <w:color w:val="000000" w:themeColor="text1"/>
                <w:sz w:val="20"/>
                <w:szCs w:val="20"/>
                <w:lang w:bidi="ru-RU"/>
              </w:rPr>
              <w:t>Источники финансирования</w:t>
            </w:r>
          </w:p>
        </w:tc>
        <w:tc>
          <w:tcPr>
            <w:tcW w:w="0" w:type="auto"/>
            <w:gridSpan w:val="2"/>
            <w:shd w:val="clear" w:color="auto" w:fill="92D050"/>
          </w:tcPr>
          <w:p w14:paraId="3326023D" w14:textId="77777777" w:rsidR="0078341E" w:rsidRPr="0078341E" w:rsidRDefault="0078341E" w:rsidP="0078341E">
            <w:pPr>
              <w:widowControl w:val="0"/>
              <w:ind w:firstLine="34"/>
              <w:jc w:val="center"/>
              <w:rPr>
                <w:rFonts w:eastAsia="Courier New"/>
                <w:b/>
                <w:color w:val="000000" w:themeColor="text1"/>
                <w:sz w:val="20"/>
                <w:szCs w:val="20"/>
                <w:lang w:bidi="ru-RU"/>
              </w:rPr>
            </w:pPr>
            <w:r w:rsidRPr="0078341E">
              <w:rPr>
                <w:rFonts w:eastAsia="Courier New"/>
                <w:b/>
                <w:color w:val="000000" w:themeColor="text1"/>
                <w:sz w:val="20"/>
                <w:szCs w:val="20"/>
                <w:lang w:bidi="ru-RU"/>
              </w:rPr>
              <w:t>2020 г.</w:t>
            </w:r>
          </w:p>
        </w:tc>
        <w:tc>
          <w:tcPr>
            <w:tcW w:w="0" w:type="auto"/>
            <w:gridSpan w:val="2"/>
            <w:shd w:val="clear" w:color="auto" w:fill="92D050"/>
          </w:tcPr>
          <w:p w14:paraId="5430B0CE" w14:textId="77777777" w:rsidR="0078341E" w:rsidRPr="0078341E" w:rsidRDefault="0078341E" w:rsidP="0078341E">
            <w:pPr>
              <w:widowControl w:val="0"/>
              <w:ind w:firstLine="34"/>
              <w:jc w:val="center"/>
              <w:rPr>
                <w:rFonts w:eastAsia="Courier New"/>
                <w:b/>
                <w:color w:val="000000" w:themeColor="text1"/>
                <w:sz w:val="20"/>
                <w:szCs w:val="20"/>
                <w:lang w:bidi="ru-RU"/>
              </w:rPr>
            </w:pPr>
            <w:r w:rsidRPr="0078341E">
              <w:rPr>
                <w:rFonts w:eastAsia="Courier New"/>
                <w:b/>
                <w:color w:val="000000" w:themeColor="text1"/>
                <w:sz w:val="20"/>
                <w:szCs w:val="20"/>
                <w:lang w:bidi="ru-RU"/>
              </w:rPr>
              <w:t>2021 г.</w:t>
            </w:r>
          </w:p>
        </w:tc>
        <w:tc>
          <w:tcPr>
            <w:tcW w:w="0" w:type="auto"/>
            <w:gridSpan w:val="2"/>
            <w:shd w:val="clear" w:color="auto" w:fill="92D050"/>
          </w:tcPr>
          <w:p w14:paraId="6AFBB616" w14:textId="77777777" w:rsidR="0078341E" w:rsidRPr="0078341E" w:rsidRDefault="0078341E" w:rsidP="00D95395">
            <w:pPr>
              <w:widowControl w:val="0"/>
              <w:ind w:firstLine="34"/>
              <w:jc w:val="center"/>
              <w:rPr>
                <w:rFonts w:eastAsia="Courier New"/>
                <w:b/>
                <w:color w:val="000000" w:themeColor="text1"/>
                <w:sz w:val="20"/>
                <w:szCs w:val="20"/>
                <w:lang w:bidi="ru-RU"/>
              </w:rPr>
            </w:pPr>
            <w:r w:rsidRPr="0078341E">
              <w:rPr>
                <w:rFonts w:eastAsia="Courier New"/>
                <w:b/>
                <w:color w:val="000000" w:themeColor="text1"/>
                <w:sz w:val="20"/>
                <w:szCs w:val="20"/>
                <w:lang w:bidi="ru-RU"/>
              </w:rPr>
              <w:t xml:space="preserve">2022 г.* </w:t>
            </w:r>
          </w:p>
        </w:tc>
      </w:tr>
      <w:tr w:rsidR="00635CE0" w:rsidRPr="0078341E" w14:paraId="44473D2B" w14:textId="77777777" w:rsidTr="00635CE0">
        <w:trPr>
          <w:trHeight w:val="86"/>
        </w:trPr>
        <w:tc>
          <w:tcPr>
            <w:tcW w:w="0" w:type="auto"/>
            <w:vMerge/>
            <w:shd w:val="clear" w:color="auto" w:fill="92D050"/>
          </w:tcPr>
          <w:p w14:paraId="7642C035" w14:textId="77777777" w:rsidR="0078341E" w:rsidRPr="0078341E" w:rsidRDefault="0078341E" w:rsidP="0078341E">
            <w:pPr>
              <w:widowControl w:val="0"/>
              <w:ind w:firstLine="34"/>
              <w:jc w:val="center"/>
              <w:rPr>
                <w:rFonts w:eastAsia="Lucida Sans Unicode"/>
                <w:color w:val="000000" w:themeColor="text1"/>
                <w:sz w:val="20"/>
                <w:szCs w:val="20"/>
                <w:lang w:bidi="ru-RU"/>
              </w:rPr>
            </w:pPr>
          </w:p>
        </w:tc>
        <w:tc>
          <w:tcPr>
            <w:tcW w:w="0" w:type="auto"/>
            <w:vMerge/>
            <w:shd w:val="clear" w:color="auto" w:fill="92D050"/>
            <w:vAlign w:val="center"/>
          </w:tcPr>
          <w:p w14:paraId="79D4A324" w14:textId="77777777" w:rsidR="0078341E" w:rsidRPr="0078341E" w:rsidRDefault="0078341E" w:rsidP="0078341E">
            <w:pPr>
              <w:widowControl w:val="0"/>
              <w:ind w:firstLine="34"/>
              <w:jc w:val="center"/>
              <w:rPr>
                <w:rFonts w:eastAsia="Lucida Sans Unicode"/>
                <w:color w:val="000000" w:themeColor="text1"/>
                <w:sz w:val="20"/>
                <w:szCs w:val="20"/>
                <w:lang w:bidi="ru-RU"/>
              </w:rPr>
            </w:pPr>
          </w:p>
        </w:tc>
        <w:tc>
          <w:tcPr>
            <w:tcW w:w="0" w:type="auto"/>
            <w:shd w:val="clear" w:color="auto" w:fill="92D050"/>
          </w:tcPr>
          <w:p w14:paraId="6D839FE0" w14:textId="77777777" w:rsidR="0078341E" w:rsidRPr="0078341E" w:rsidRDefault="0078341E" w:rsidP="0078341E">
            <w:pPr>
              <w:widowControl w:val="0"/>
              <w:ind w:firstLine="34"/>
              <w:jc w:val="left"/>
              <w:rPr>
                <w:rFonts w:eastAsia="Courier New"/>
                <w:color w:val="000000" w:themeColor="text1"/>
                <w:sz w:val="20"/>
                <w:szCs w:val="20"/>
                <w:lang w:bidi="ru-RU"/>
              </w:rPr>
            </w:pPr>
            <w:r w:rsidRPr="0078341E">
              <w:rPr>
                <w:rFonts w:eastAsia="Courier New"/>
                <w:color w:val="000000" w:themeColor="text1"/>
                <w:sz w:val="20"/>
                <w:szCs w:val="20"/>
                <w:lang w:bidi="ru-RU"/>
              </w:rPr>
              <w:t>ед</w:t>
            </w:r>
            <w:r w:rsidRPr="0078341E">
              <w:rPr>
                <w:rFonts w:eastAsia="Courier New"/>
                <w:color w:val="000000" w:themeColor="text1"/>
                <w:sz w:val="20"/>
                <w:szCs w:val="20"/>
                <w:lang w:bidi="ru-RU"/>
              </w:rPr>
              <w:lastRenderedPageBreak/>
              <w:t>.</w:t>
            </w:r>
          </w:p>
        </w:tc>
        <w:tc>
          <w:tcPr>
            <w:tcW w:w="0" w:type="auto"/>
            <w:shd w:val="clear" w:color="auto" w:fill="92D050"/>
          </w:tcPr>
          <w:p w14:paraId="6D9941B1" w14:textId="77777777" w:rsidR="0078341E" w:rsidRPr="0078341E" w:rsidRDefault="0078341E" w:rsidP="0078341E">
            <w:pPr>
              <w:widowControl w:val="0"/>
              <w:ind w:firstLine="34"/>
              <w:jc w:val="center"/>
              <w:rPr>
                <w:rFonts w:eastAsia="Courier New"/>
                <w:color w:val="000000" w:themeColor="text1"/>
                <w:sz w:val="20"/>
                <w:szCs w:val="20"/>
                <w:lang w:bidi="ru-RU"/>
              </w:rPr>
            </w:pPr>
            <w:r w:rsidRPr="0078341E">
              <w:rPr>
                <w:rFonts w:eastAsia="Courier New"/>
                <w:color w:val="000000" w:themeColor="text1"/>
                <w:sz w:val="20"/>
                <w:szCs w:val="20"/>
                <w:lang w:bidi="ru-RU"/>
              </w:rPr>
              <w:lastRenderedPageBreak/>
              <w:t xml:space="preserve">тыс. </w:t>
            </w:r>
            <w:r w:rsidRPr="0078341E">
              <w:rPr>
                <w:rFonts w:eastAsia="Courier New"/>
                <w:color w:val="000000" w:themeColor="text1"/>
                <w:sz w:val="20"/>
                <w:szCs w:val="20"/>
                <w:lang w:bidi="ru-RU"/>
              </w:rPr>
              <w:lastRenderedPageBreak/>
              <w:t>тенге</w:t>
            </w:r>
          </w:p>
        </w:tc>
        <w:tc>
          <w:tcPr>
            <w:tcW w:w="0" w:type="auto"/>
            <w:shd w:val="clear" w:color="auto" w:fill="92D050"/>
          </w:tcPr>
          <w:p w14:paraId="2B7A241B" w14:textId="77777777" w:rsidR="0078341E" w:rsidRPr="0078341E" w:rsidRDefault="0078341E" w:rsidP="0078341E">
            <w:pPr>
              <w:widowControl w:val="0"/>
              <w:ind w:firstLine="34"/>
              <w:jc w:val="center"/>
              <w:rPr>
                <w:rFonts w:eastAsia="Courier New"/>
                <w:color w:val="000000" w:themeColor="text1"/>
                <w:sz w:val="20"/>
                <w:szCs w:val="20"/>
                <w:lang w:bidi="ru-RU"/>
              </w:rPr>
            </w:pPr>
            <w:r w:rsidRPr="0078341E">
              <w:rPr>
                <w:rFonts w:eastAsia="Courier New"/>
                <w:color w:val="000000" w:themeColor="text1"/>
                <w:sz w:val="20"/>
                <w:szCs w:val="20"/>
                <w:lang w:bidi="ru-RU"/>
              </w:rPr>
              <w:lastRenderedPageBreak/>
              <w:t>ед</w:t>
            </w:r>
            <w:r w:rsidRPr="0078341E">
              <w:rPr>
                <w:rFonts w:eastAsia="Courier New"/>
                <w:color w:val="000000" w:themeColor="text1"/>
                <w:sz w:val="20"/>
                <w:szCs w:val="20"/>
                <w:lang w:bidi="ru-RU"/>
              </w:rPr>
              <w:lastRenderedPageBreak/>
              <w:t>.</w:t>
            </w:r>
          </w:p>
        </w:tc>
        <w:tc>
          <w:tcPr>
            <w:tcW w:w="0" w:type="auto"/>
            <w:shd w:val="clear" w:color="auto" w:fill="92D050"/>
          </w:tcPr>
          <w:p w14:paraId="07C7DC94" w14:textId="77777777" w:rsidR="0078341E" w:rsidRPr="0078341E" w:rsidRDefault="0078341E" w:rsidP="0078341E">
            <w:pPr>
              <w:widowControl w:val="0"/>
              <w:ind w:firstLine="34"/>
              <w:jc w:val="center"/>
              <w:rPr>
                <w:rFonts w:eastAsia="Courier New"/>
                <w:color w:val="000000" w:themeColor="text1"/>
                <w:sz w:val="20"/>
                <w:szCs w:val="20"/>
                <w:lang w:bidi="ru-RU"/>
              </w:rPr>
            </w:pPr>
            <w:r w:rsidRPr="0078341E">
              <w:rPr>
                <w:rFonts w:eastAsia="Courier New"/>
                <w:color w:val="000000" w:themeColor="text1"/>
                <w:sz w:val="20"/>
                <w:szCs w:val="20"/>
                <w:lang w:bidi="ru-RU"/>
              </w:rPr>
              <w:lastRenderedPageBreak/>
              <w:t>тыс. тенге</w:t>
            </w:r>
          </w:p>
        </w:tc>
        <w:tc>
          <w:tcPr>
            <w:tcW w:w="0" w:type="auto"/>
            <w:shd w:val="clear" w:color="auto" w:fill="92D050"/>
          </w:tcPr>
          <w:p w14:paraId="1965D928" w14:textId="77777777" w:rsidR="0078341E" w:rsidRPr="0078341E" w:rsidRDefault="0078341E" w:rsidP="0078341E">
            <w:pPr>
              <w:widowControl w:val="0"/>
              <w:ind w:firstLine="34"/>
              <w:jc w:val="center"/>
              <w:rPr>
                <w:rFonts w:eastAsia="Courier New"/>
                <w:color w:val="000000" w:themeColor="text1"/>
                <w:sz w:val="20"/>
                <w:szCs w:val="20"/>
                <w:lang w:bidi="ru-RU"/>
              </w:rPr>
            </w:pPr>
            <w:r w:rsidRPr="0078341E">
              <w:rPr>
                <w:rFonts w:eastAsia="Courier New"/>
                <w:color w:val="000000" w:themeColor="text1"/>
                <w:sz w:val="20"/>
                <w:szCs w:val="20"/>
                <w:lang w:bidi="ru-RU"/>
              </w:rPr>
              <w:t>ед</w:t>
            </w:r>
            <w:r w:rsidRPr="0078341E">
              <w:rPr>
                <w:rFonts w:eastAsia="Courier New"/>
                <w:color w:val="000000" w:themeColor="text1"/>
                <w:sz w:val="20"/>
                <w:szCs w:val="20"/>
                <w:lang w:bidi="ru-RU"/>
              </w:rPr>
              <w:lastRenderedPageBreak/>
              <w:t>.</w:t>
            </w:r>
          </w:p>
        </w:tc>
        <w:tc>
          <w:tcPr>
            <w:tcW w:w="0" w:type="auto"/>
            <w:shd w:val="clear" w:color="auto" w:fill="92D050"/>
          </w:tcPr>
          <w:p w14:paraId="7348A0A1" w14:textId="77777777" w:rsidR="0078341E" w:rsidRPr="0078341E" w:rsidRDefault="0078341E" w:rsidP="0078341E">
            <w:pPr>
              <w:widowControl w:val="0"/>
              <w:ind w:firstLine="34"/>
              <w:jc w:val="center"/>
              <w:rPr>
                <w:rFonts w:eastAsia="Courier New"/>
                <w:color w:val="000000" w:themeColor="text1"/>
                <w:sz w:val="20"/>
                <w:szCs w:val="20"/>
                <w:lang w:bidi="ru-RU"/>
              </w:rPr>
            </w:pPr>
            <w:r w:rsidRPr="0078341E">
              <w:rPr>
                <w:rFonts w:eastAsia="Courier New"/>
                <w:color w:val="000000" w:themeColor="text1"/>
                <w:sz w:val="20"/>
                <w:szCs w:val="20"/>
                <w:lang w:bidi="ru-RU"/>
              </w:rPr>
              <w:lastRenderedPageBreak/>
              <w:t>тыс. тенге</w:t>
            </w:r>
          </w:p>
        </w:tc>
      </w:tr>
      <w:tr w:rsidR="0078341E" w:rsidRPr="0078341E" w14:paraId="2B31C444" w14:textId="77777777" w:rsidTr="00635CE0">
        <w:trPr>
          <w:trHeight w:val="281"/>
        </w:trPr>
        <w:tc>
          <w:tcPr>
            <w:tcW w:w="0" w:type="auto"/>
          </w:tcPr>
          <w:p w14:paraId="7C027E0C" w14:textId="77777777" w:rsidR="0078341E" w:rsidRPr="0078341E" w:rsidRDefault="0078341E" w:rsidP="0078341E">
            <w:pPr>
              <w:widowControl w:val="0"/>
              <w:ind w:firstLine="34"/>
              <w:jc w:val="left"/>
              <w:rPr>
                <w:rFonts w:eastAsia="Lucida Sans Unicode"/>
                <w:b/>
                <w:sz w:val="20"/>
                <w:szCs w:val="20"/>
                <w:lang w:bidi="ru-RU"/>
              </w:rPr>
            </w:pPr>
            <w:r w:rsidRPr="0078341E">
              <w:rPr>
                <w:rFonts w:eastAsia="Lucida Sans Unicode"/>
                <w:b/>
                <w:sz w:val="20"/>
                <w:szCs w:val="20"/>
                <w:lang w:bidi="ru-RU"/>
              </w:rPr>
              <w:t>1</w:t>
            </w:r>
          </w:p>
        </w:tc>
        <w:tc>
          <w:tcPr>
            <w:tcW w:w="0" w:type="auto"/>
            <w:shd w:val="clear" w:color="auto" w:fill="auto"/>
          </w:tcPr>
          <w:p w14:paraId="06AA93FD" w14:textId="77777777" w:rsidR="0078341E" w:rsidRPr="0078341E" w:rsidRDefault="0078341E" w:rsidP="00AE022D">
            <w:pPr>
              <w:widowControl w:val="0"/>
              <w:ind w:firstLine="34"/>
              <w:jc w:val="left"/>
              <w:rPr>
                <w:rFonts w:eastAsia="Lucida Sans Unicode"/>
                <w:sz w:val="20"/>
                <w:szCs w:val="20"/>
                <w:lang w:bidi="ru-RU"/>
              </w:rPr>
            </w:pPr>
            <w:r w:rsidRPr="0078341E">
              <w:rPr>
                <w:rFonts w:eastAsia="Lucida Sans Unicode"/>
                <w:b/>
                <w:sz w:val="20"/>
                <w:szCs w:val="20"/>
                <w:lang w:bidi="ru-RU"/>
              </w:rPr>
              <w:t xml:space="preserve">Фундаментальные и прикладные НИР бюджет </w:t>
            </w:r>
            <w:r w:rsidR="00AE022D">
              <w:rPr>
                <w:rFonts w:eastAsia="Lucida Sans Unicode"/>
                <w:b/>
                <w:sz w:val="20"/>
                <w:szCs w:val="20"/>
                <w:lang w:bidi="ru-RU"/>
              </w:rPr>
              <w:t>поступило</w:t>
            </w:r>
            <w:r w:rsidRPr="0078341E">
              <w:rPr>
                <w:rFonts w:eastAsia="Lucida Sans Unicode"/>
                <w:b/>
                <w:sz w:val="20"/>
                <w:szCs w:val="20"/>
                <w:lang w:bidi="ru-RU"/>
              </w:rPr>
              <w:t xml:space="preserve"> – всего </w:t>
            </w:r>
            <w:r w:rsidRPr="0078341E">
              <w:rPr>
                <w:rFonts w:eastAsia="Lucida Sans Unicode"/>
                <w:sz w:val="20"/>
                <w:szCs w:val="20"/>
                <w:lang w:bidi="ru-RU"/>
              </w:rPr>
              <w:t>в т.ч.:</w:t>
            </w:r>
          </w:p>
        </w:tc>
        <w:tc>
          <w:tcPr>
            <w:tcW w:w="0" w:type="auto"/>
          </w:tcPr>
          <w:p w14:paraId="58FC0DAD" w14:textId="77777777" w:rsidR="0078341E" w:rsidRPr="0078341E" w:rsidRDefault="0078341E" w:rsidP="0078341E">
            <w:pPr>
              <w:widowControl w:val="0"/>
              <w:ind w:firstLine="34"/>
              <w:jc w:val="left"/>
              <w:rPr>
                <w:rFonts w:eastAsia="Courier New"/>
                <w:b/>
                <w:sz w:val="20"/>
                <w:szCs w:val="20"/>
                <w:lang w:bidi="ru-RU"/>
              </w:rPr>
            </w:pPr>
            <w:r w:rsidRPr="0078341E">
              <w:rPr>
                <w:rFonts w:eastAsia="Courier New"/>
                <w:b/>
                <w:sz w:val="20"/>
                <w:szCs w:val="20"/>
                <w:lang w:bidi="ru-RU"/>
              </w:rPr>
              <w:t>13</w:t>
            </w:r>
          </w:p>
        </w:tc>
        <w:tc>
          <w:tcPr>
            <w:tcW w:w="0" w:type="auto"/>
          </w:tcPr>
          <w:p w14:paraId="58A58B99" w14:textId="77777777" w:rsidR="0078341E" w:rsidRDefault="0078341E" w:rsidP="00AE022D">
            <w:pPr>
              <w:widowControl w:val="0"/>
              <w:ind w:right="-128" w:firstLine="34"/>
              <w:jc w:val="left"/>
              <w:rPr>
                <w:rFonts w:eastAsiaTheme="minorHAnsi"/>
                <w:b/>
                <w:sz w:val="20"/>
                <w:szCs w:val="20"/>
              </w:rPr>
            </w:pPr>
            <w:r w:rsidRPr="0078341E">
              <w:rPr>
                <w:rFonts w:eastAsiaTheme="minorHAnsi"/>
                <w:b/>
                <w:sz w:val="20"/>
                <w:szCs w:val="20"/>
              </w:rPr>
              <w:t>74 831,18</w:t>
            </w:r>
          </w:p>
          <w:p w14:paraId="61E9600B" w14:textId="77777777" w:rsidR="00920C0E" w:rsidRPr="0078341E" w:rsidRDefault="00920C0E" w:rsidP="00AE022D">
            <w:pPr>
              <w:widowControl w:val="0"/>
              <w:ind w:right="-128" w:firstLine="34"/>
              <w:jc w:val="left"/>
              <w:rPr>
                <w:rFonts w:eastAsia="Courier New"/>
                <w:b/>
                <w:sz w:val="20"/>
                <w:szCs w:val="20"/>
                <w:lang w:bidi="ru-RU"/>
              </w:rPr>
            </w:pPr>
            <w:r>
              <w:rPr>
                <w:rFonts w:eastAsiaTheme="minorHAnsi"/>
                <w:b/>
                <w:sz w:val="20"/>
                <w:szCs w:val="20"/>
              </w:rPr>
              <w:t>-</w:t>
            </w:r>
          </w:p>
        </w:tc>
        <w:tc>
          <w:tcPr>
            <w:tcW w:w="0" w:type="auto"/>
          </w:tcPr>
          <w:p w14:paraId="511682AD" w14:textId="77777777" w:rsidR="0078341E" w:rsidRPr="0078341E" w:rsidRDefault="0078341E" w:rsidP="0078341E">
            <w:pPr>
              <w:jc w:val="left"/>
              <w:rPr>
                <w:rFonts w:eastAsiaTheme="minorHAnsi"/>
                <w:b/>
                <w:sz w:val="20"/>
                <w:szCs w:val="20"/>
              </w:rPr>
            </w:pPr>
            <w:r w:rsidRPr="0078341E">
              <w:rPr>
                <w:rFonts w:eastAsiaTheme="minorHAnsi"/>
                <w:b/>
                <w:sz w:val="20"/>
                <w:szCs w:val="20"/>
              </w:rPr>
              <w:t>14</w:t>
            </w:r>
          </w:p>
        </w:tc>
        <w:tc>
          <w:tcPr>
            <w:tcW w:w="0" w:type="auto"/>
          </w:tcPr>
          <w:p w14:paraId="67A00A47" w14:textId="77777777" w:rsidR="0078341E" w:rsidRDefault="0078341E" w:rsidP="0078341E">
            <w:pPr>
              <w:jc w:val="left"/>
              <w:rPr>
                <w:rFonts w:eastAsiaTheme="minorHAnsi"/>
                <w:b/>
                <w:sz w:val="20"/>
                <w:szCs w:val="20"/>
              </w:rPr>
            </w:pPr>
            <w:r w:rsidRPr="0078341E">
              <w:rPr>
                <w:rFonts w:eastAsiaTheme="minorHAnsi"/>
                <w:b/>
                <w:sz w:val="20"/>
                <w:szCs w:val="20"/>
              </w:rPr>
              <w:t>98 350,04</w:t>
            </w:r>
          </w:p>
          <w:p w14:paraId="01B7210F" w14:textId="77777777" w:rsidR="00AE022D" w:rsidRPr="00920C0E" w:rsidRDefault="00920C0E" w:rsidP="0078341E">
            <w:pPr>
              <w:jc w:val="left"/>
              <w:rPr>
                <w:rFonts w:eastAsiaTheme="minorHAnsi"/>
                <w:b/>
                <w:sz w:val="20"/>
                <w:szCs w:val="20"/>
              </w:rPr>
            </w:pPr>
            <w:r>
              <w:rPr>
                <w:rFonts w:eastAsiaTheme="minorHAnsi"/>
                <w:bCs/>
                <w:sz w:val="20"/>
                <w:szCs w:val="20"/>
              </w:rPr>
              <w:t xml:space="preserve"> </w:t>
            </w:r>
            <w:r w:rsidRPr="00920C0E">
              <w:rPr>
                <w:rFonts w:eastAsiaTheme="minorHAnsi"/>
                <w:b/>
                <w:bCs/>
                <w:sz w:val="20"/>
                <w:szCs w:val="20"/>
              </w:rPr>
              <w:t>+ 31,4%</w:t>
            </w:r>
          </w:p>
        </w:tc>
        <w:tc>
          <w:tcPr>
            <w:tcW w:w="0" w:type="auto"/>
          </w:tcPr>
          <w:p w14:paraId="697BF910" w14:textId="77777777" w:rsidR="0078341E" w:rsidRPr="0078341E" w:rsidRDefault="0078341E" w:rsidP="0078341E">
            <w:pPr>
              <w:jc w:val="left"/>
              <w:rPr>
                <w:rFonts w:eastAsiaTheme="minorHAnsi"/>
                <w:sz w:val="20"/>
                <w:szCs w:val="20"/>
              </w:rPr>
            </w:pPr>
            <w:r w:rsidRPr="0078341E">
              <w:rPr>
                <w:rFonts w:eastAsiaTheme="minorHAnsi"/>
                <w:color w:val="FF0000"/>
                <w:sz w:val="20"/>
                <w:szCs w:val="20"/>
              </w:rPr>
              <w:t>11</w:t>
            </w:r>
          </w:p>
        </w:tc>
        <w:tc>
          <w:tcPr>
            <w:tcW w:w="0" w:type="auto"/>
          </w:tcPr>
          <w:p w14:paraId="540ED8FE" w14:textId="77777777" w:rsidR="0078341E" w:rsidRPr="0078341E" w:rsidRDefault="0078341E" w:rsidP="0078341E">
            <w:pPr>
              <w:jc w:val="left"/>
              <w:rPr>
                <w:rFonts w:eastAsiaTheme="minorHAnsi"/>
                <w:color w:val="FF0000"/>
                <w:sz w:val="20"/>
                <w:szCs w:val="20"/>
              </w:rPr>
            </w:pPr>
            <w:r w:rsidRPr="0078341E">
              <w:rPr>
                <w:rFonts w:eastAsiaTheme="minorHAnsi"/>
                <w:color w:val="FF0000"/>
                <w:sz w:val="20"/>
                <w:szCs w:val="20"/>
              </w:rPr>
              <w:t>10</w:t>
            </w:r>
            <w:r w:rsidR="00AE022D">
              <w:rPr>
                <w:rFonts w:eastAsiaTheme="minorHAnsi"/>
                <w:color w:val="FF0000"/>
                <w:sz w:val="20"/>
                <w:szCs w:val="20"/>
              </w:rPr>
              <w:t>7</w:t>
            </w:r>
            <w:r w:rsidRPr="0078341E">
              <w:rPr>
                <w:rFonts w:eastAsiaTheme="minorHAnsi"/>
                <w:color w:val="FF0000"/>
                <w:sz w:val="20"/>
                <w:szCs w:val="20"/>
              </w:rPr>
              <w:t> </w:t>
            </w:r>
            <w:r w:rsidR="00AE022D">
              <w:rPr>
                <w:rFonts w:eastAsiaTheme="minorHAnsi"/>
                <w:color w:val="FF0000"/>
                <w:sz w:val="20"/>
                <w:szCs w:val="20"/>
              </w:rPr>
              <w:t>400</w:t>
            </w:r>
            <w:r w:rsidRPr="0078341E">
              <w:rPr>
                <w:rFonts w:eastAsiaTheme="minorHAnsi"/>
                <w:color w:val="FF0000"/>
                <w:sz w:val="20"/>
                <w:szCs w:val="20"/>
              </w:rPr>
              <w:t>,8</w:t>
            </w:r>
            <w:r w:rsidR="00AE022D">
              <w:rPr>
                <w:rFonts w:eastAsiaTheme="minorHAnsi"/>
                <w:color w:val="FF0000"/>
                <w:sz w:val="20"/>
                <w:szCs w:val="20"/>
              </w:rPr>
              <w:t>11</w:t>
            </w:r>
          </w:p>
          <w:p w14:paraId="58A7749E" w14:textId="77777777" w:rsidR="0078341E" w:rsidRPr="0078341E" w:rsidRDefault="00920C0E" w:rsidP="00920C0E">
            <w:pPr>
              <w:jc w:val="center"/>
              <w:rPr>
                <w:rFonts w:eastAsiaTheme="minorHAnsi"/>
                <w:b/>
                <w:sz w:val="20"/>
                <w:szCs w:val="20"/>
              </w:rPr>
            </w:pPr>
            <w:r w:rsidRPr="00920C0E">
              <w:rPr>
                <w:rFonts w:eastAsiaTheme="minorHAnsi"/>
                <w:b/>
                <w:color w:val="FF0000"/>
                <w:sz w:val="20"/>
                <w:szCs w:val="20"/>
              </w:rPr>
              <w:t>+ 9,2</w:t>
            </w:r>
          </w:p>
        </w:tc>
      </w:tr>
      <w:tr w:rsidR="0078341E" w:rsidRPr="0078341E" w14:paraId="054A3FCE" w14:textId="77777777" w:rsidTr="00635CE0">
        <w:trPr>
          <w:trHeight w:val="157"/>
        </w:trPr>
        <w:tc>
          <w:tcPr>
            <w:tcW w:w="0" w:type="auto"/>
          </w:tcPr>
          <w:p w14:paraId="2F4329A3"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1.1</w:t>
            </w:r>
          </w:p>
        </w:tc>
        <w:tc>
          <w:tcPr>
            <w:tcW w:w="0" w:type="auto"/>
            <w:shd w:val="clear" w:color="auto" w:fill="auto"/>
          </w:tcPr>
          <w:p w14:paraId="3EA13040" w14:textId="77777777" w:rsidR="0078341E" w:rsidRPr="0078341E" w:rsidRDefault="0078341E" w:rsidP="0078341E">
            <w:pPr>
              <w:widowControl w:val="0"/>
              <w:ind w:right="-108" w:firstLine="34"/>
              <w:jc w:val="left"/>
              <w:rPr>
                <w:rFonts w:eastAsia="Lucida Sans Unicode"/>
                <w:sz w:val="20"/>
                <w:szCs w:val="20"/>
                <w:lang w:bidi="ru-RU"/>
              </w:rPr>
            </w:pPr>
            <w:r w:rsidRPr="0078341E">
              <w:rPr>
                <w:rFonts w:eastAsia="Lucida Sans Unicode"/>
                <w:sz w:val="20"/>
                <w:szCs w:val="20"/>
                <w:lang w:bidi="ru-RU"/>
              </w:rPr>
              <w:t>- грант Комитета науки МОН РК</w:t>
            </w:r>
          </w:p>
          <w:p w14:paraId="48C4DF84"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 xml:space="preserve"> в т.ч. по молодым ученым</w:t>
            </w:r>
          </w:p>
          <w:p w14:paraId="43BFA3BE" w14:textId="77777777" w:rsidR="0078341E" w:rsidRPr="0078341E" w:rsidRDefault="0078341E" w:rsidP="0078341E">
            <w:pPr>
              <w:widowControl w:val="0"/>
              <w:ind w:left="-105" w:firstLine="34"/>
              <w:jc w:val="left"/>
              <w:rPr>
                <w:rFonts w:eastAsia="Lucida Sans Unicode"/>
                <w:color w:val="00B0F0"/>
                <w:sz w:val="18"/>
                <w:szCs w:val="18"/>
                <w:lang w:bidi="ru-RU"/>
              </w:rPr>
            </w:pPr>
            <w:r w:rsidRPr="0078341E">
              <w:rPr>
                <w:rFonts w:eastAsia="Lucida Sans Unicode"/>
                <w:color w:val="00B0F0"/>
                <w:sz w:val="20"/>
                <w:szCs w:val="20"/>
                <w:highlight w:val="yellow"/>
                <w:lang w:bidi="ru-RU"/>
              </w:rPr>
              <w:t xml:space="preserve">выиграны </w:t>
            </w:r>
            <w:r w:rsidRPr="0078341E">
              <w:rPr>
                <w:rFonts w:eastAsia="Lucida Sans Unicode"/>
                <w:color w:val="00B0F0"/>
                <w:sz w:val="20"/>
                <w:szCs w:val="20"/>
                <w:lang w:bidi="ru-RU"/>
              </w:rPr>
              <w:t xml:space="preserve">ноябрь 2022 </w:t>
            </w:r>
            <w:r w:rsidRPr="0078341E">
              <w:rPr>
                <w:rFonts w:eastAsia="Lucida Sans Unicode"/>
                <w:color w:val="00B0F0"/>
                <w:sz w:val="18"/>
                <w:szCs w:val="18"/>
                <w:lang w:bidi="ru-RU"/>
              </w:rPr>
              <w:t>(2022-2024)</w:t>
            </w:r>
          </w:p>
          <w:p w14:paraId="29F9933B" w14:textId="77777777" w:rsidR="0078341E" w:rsidRPr="0078341E" w:rsidRDefault="0078341E" w:rsidP="0078341E">
            <w:pPr>
              <w:widowControl w:val="0"/>
              <w:ind w:firstLine="34"/>
              <w:jc w:val="left"/>
              <w:rPr>
                <w:rFonts w:eastAsia="Lucida Sans Unicode"/>
                <w:color w:val="00B0F0"/>
                <w:sz w:val="20"/>
                <w:szCs w:val="20"/>
                <w:lang w:bidi="ru-RU"/>
              </w:rPr>
            </w:pPr>
            <w:r w:rsidRPr="0078341E">
              <w:rPr>
                <w:rFonts w:eastAsia="Lucida Sans Unicode"/>
                <w:color w:val="00B0F0"/>
                <w:sz w:val="20"/>
                <w:szCs w:val="20"/>
                <w:lang w:bidi="ru-RU"/>
              </w:rPr>
              <w:t xml:space="preserve">-по молодым </w:t>
            </w:r>
          </w:p>
          <w:p w14:paraId="669204CA" w14:textId="77777777" w:rsidR="0078341E" w:rsidRPr="0078341E" w:rsidRDefault="0078341E" w:rsidP="0078341E">
            <w:pPr>
              <w:widowControl w:val="0"/>
              <w:ind w:firstLine="34"/>
              <w:jc w:val="left"/>
              <w:rPr>
                <w:rFonts w:eastAsia="Lucida Sans Unicode"/>
                <w:b/>
                <w:sz w:val="20"/>
                <w:szCs w:val="20"/>
                <w:lang w:bidi="ru-RU"/>
              </w:rPr>
            </w:pPr>
            <w:r w:rsidRPr="0078341E">
              <w:rPr>
                <w:rFonts w:eastAsia="Lucida Sans Unicode"/>
                <w:color w:val="00B0F0"/>
                <w:sz w:val="20"/>
                <w:szCs w:val="20"/>
                <w:lang w:bidi="ru-RU"/>
              </w:rPr>
              <w:t>-ГФ</w:t>
            </w:r>
          </w:p>
        </w:tc>
        <w:tc>
          <w:tcPr>
            <w:tcW w:w="0" w:type="auto"/>
          </w:tcPr>
          <w:p w14:paraId="0ACEA8BB" w14:textId="77777777" w:rsidR="0078341E" w:rsidRPr="0078341E" w:rsidRDefault="0078341E" w:rsidP="0078341E">
            <w:pPr>
              <w:ind w:firstLine="34"/>
              <w:jc w:val="left"/>
              <w:rPr>
                <w:rFonts w:eastAsiaTheme="minorHAnsi"/>
                <w:sz w:val="20"/>
                <w:szCs w:val="20"/>
              </w:rPr>
            </w:pPr>
            <w:r w:rsidRPr="0078341E">
              <w:rPr>
                <w:rFonts w:eastAsiaTheme="minorHAnsi"/>
                <w:sz w:val="20"/>
                <w:szCs w:val="20"/>
              </w:rPr>
              <w:t>13</w:t>
            </w:r>
          </w:p>
          <w:p w14:paraId="352BBE43" w14:textId="77777777" w:rsidR="0078341E" w:rsidRPr="0078341E" w:rsidRDefault="0078341E" w:rsidP="0078341E">
            <w:pPr>
              <w:ind w:firstLine="34"/>
              <w:jc w:val="left"/>
              <w:rPr>
                <w:rFonts w:eastAsiaTheme="minorHAnsi"/>
                <w:sz w:val="20"/>
                <w:szCs w:val="20"/>
              </w:rPr>
            </w:pPr>
            <w:r w:rsidRPr="0078341E">
              <w:rPr>
                <w:rFonts w:eastAsiaTheme="minorHAnsi"/>
                <w:sz w:val="20"/>
                <w:szCs w:val="20"/>
              </w:rPr>
              <w:t>1</w:t>
            </w:r>
          </w:p>
        </w:tc>
        <w:tc>
          <w:tcPr>
            <w:tcW w:w="0" w:type="auto"/>
          </w:tcPr>
          <w:p w14:paraId="6A2EF03F" w14:textId="77777777" w:rsidR="0078341E" w:rsidRPr="0078341E" w:rsidRDefault="0078341E" w:rsidP="00AE022D">
            <w:pPr>
              <w:ind w:right="-128" w:firstLine="34"/>
              <w:jc w:val="left"/>
              <w:rPr>
                <w:rFonts w:eastAsiaTheme="minorHAnsi"/>
                <w:sz w:val="20"/>
                <w:szCs w:val="20"/>
              </w:rPr>
            </w:pPr>
            <w:r w:rsidRPr="0078341E">
              <w:rPr>
                <w:rFonts w:eastAsiaTheme="minorHAnsi"/>
                <w:sz w:val="20"/>
                <w:szCs w:val="20"/>
              </w:rPr>
              <w:t>74 831,18</w:t>
            </w:r>
          </w:p>
          <w:p w14:paraId="25C38DE9" w14:textId="77777777" w:rsidR="0078341E" w:rsidRPr="0078341E" w:rsidRDefault="0078341E" w:rsidP="00AE022D">
            <w:pPr>
              <w:ind w:hanging="43"/>
              <w:jc w:val="left"/>
              <w:rPr>
                <w:rFonts w:eastAsiaTheme="minorHAnsi"/>
                <w:sz w:val="20"/>
                <w:szCs w:val="20"/>
              </w:rPr>
            </w:pPr>
            <w:r w:rsidRPr="0078341E">
              <w:rPr>
                <w:rFonts w:eastAsiaTheme="minorHAnsi"/>
                <w:sz w:val="20"/>
                <w:szCs w:val="20"/>
              </w:rPr>
              <w:t>11 881,21</w:t>
            </w:r>
          </w:p>
        </w:tc>
        <w:tc>
          <w:tcPr>
            <w:tcW w:w="0" w:type="auto"/>
          </w:tcPr>
          <w:p w14:paraId="5A27E222" w14:textId="77777777" w:rsidR="0078341E" w:rsidRPr="0078341E" w:rsidRDefault="0078341E" w:rsidP="0078341E">
            <w:pPr>
              <w:jc w:val="left"/>
              <w:rPr>
                <w:rFonts w:eastAsiaTheme="minorHAnsi"/>
                <w:sz w:val="20"/>
                <w:szCs w:val="20"/>
              </w:rPr>
            </w:pPr>
            <w:r w:rsidRPr="0078341E">
              <w:rPr>
                <w:rFonts w:eastAsiaTheme="minorHAnsi"/>
                <w:sz w:val="20"/>
                <w:szCs w:val="20"/>
              </w:rPr>
              <w:t>14</w:t>
            </w:r>
          </w:p>
          <w:p w14:paraId="471B1EEC" w14:textId="77777777" w:rsidR="0078341E" w:rsidRPr="0078341E" w:rsidRDefault="0078341E" w:rsidP="0078341E">
            <w:pPr>
              <w:jc w:val="left"/>
              <w:rPr>
                <w:rFonts w:eastAsiaTheme="minorHAnsi"/>
                <w:sz w:val="20"/>
                <w:szCs w:val="20"/>
              </w:rPr>
            </w:pPr>
            <w:r w:rsidRPr="0078341E">
              <w:rPr>
                <w:rFonts w:eastAsiaTheme="minorHAnsi"/>
                <w:sz w:val="20"/>
                <w:szCs w:val="20"/>
              </w:rPr>
              <w:t>4</w:t>
            </w:r>
          </w:p>
        </w:tc>
        <w:tc>
          <w:tcPr>
            <w:tcW w:w="0" w:type="auto"/>
          </w:tcPr>
          <w:p w14:paraId="767E2523" w14:textId="77777777" w:rsidR="0078341E" w:rsidRPr="0078341E" w:rsidRDefault="0078341E" w:rsidP="0078341E">
            <w:pPr>
              <w:jc w:val="left"/>
              <w:rPr>
                <w:rFonts w:eastAsiaTheme="minorHAnsi"/>
                <w:sz w:val="20"/>
                <w:szCs w:val="20"/>
              </w:rPr>
            </w:pPr>
            <w:r w:rsidRPr="0078341E">
              <w:rPr>
                <w:rFonts w:eastAsiaTheme="minorHAnsi"/>
                <w:sz w:val="20"/>
                <w:szCs w:val="20"/>
              </w:rPr>
              <w:t>98 350, 04</w:t>
            </w:r>
          </w:p>
          <w:p w14:paraId="6063B503" w14:textId="77777777" w:rsidR="0078341E" w:rsidRPr="0078341E" w:rsidRDefault="0078341E" w:rsidP="0078341E">
            <w:pPr>
              <w:jc w:val="left"/>
              <w:rPr>
                <w:rFonts w:eastAsiaTheme="minorHAnsi"/>
                <w:sz w:val="20"/>
                <w:szCs w:val="20"/>
              </w:rPr>
            </w:pPr>
            <w:r w:rsidRPr="0078341E">
              <w:rPr>
                <w:rFonts w:eastAsiaTheme="minorHAnsi"/>
                <w:sz w:val="20"/>
                <w:szCs w:val="20"/>
              </w:rPr>
              <w:t>54 883,04</w:t>
            </w:r>
          </w:p>
        </w:tc>
        <w:tc>
          <w:tcPr>
            <w:tcW w:w="0" w:type="auto"/>
          </w:tcPr>
          <w:p w14:paraId="6C241352" w14:textId="77777777" w:rsidR="0078341E" w:rsidRPr="0078341E" w:rsidRDefault="0078341E" w:rsidP="0078341E">
            <w:pPr>
              <w:jc w:val="left"/>
              <w:rPr>
                <w:rFonts w:eastAsiaTheme="minorHAnsi"/>
                <w:b/>
                <w:color w:val="FF0000"/>
                <w:sz w:val="20"/>
                <w:szCs w:val="20"/>
              </w:rPr>
            </w:pPr>
            <w:r w:rsidRPr="0078341E">
              <w:rPr>
                <w:rFonts w:eastAsiaTheme="minorHAnsi"/>
                <w:b/>
                <w:color w:val="FF0000"/>
                <w:sz w:val="20"/>
                <w:szCs w:val="20"/>
              </w:rPr>
              <w:t>11</w:t>
            </w:r>
          </w:p>
          <w:p w14:paraId="3F062BD2" w14:textId="77777777" w:rsidR="0078341E" w:rsidRPr="0078341E" w:rsidRDefault="0078341E" w:rsidP="0078341E">
            <w:pPr>
              <w:jc w:val="left"/>
              <w:rPr>
                <w:rFonts w:eastAsiaTheme="minorHAnsi"/>
                <w:color w:val="FF0000"/>
                <w:sz w:val="20"/>
                <w:szCs w:val="20"/>
              </w:rPr>
            </w:pPr>
            <w:r w:rsidRPr="0078341E">
              <w:rPr>
                <w:rFonts w:eastAsiaTheme="minorHAnsi"/>
                <w:color w:val="FF0000"/>
                <w:sz w:val="20"/>
                <w:szCs w:val="20"/>
              </w:rPr>
              <w:t xml:space="preserve">7 </w:t>
            </w:r>
          </w:p>
          <w:p w14:paraId="6ACBFB04" w14:textId="77777777" w:rsidR="0078341E" w:rsidRPr="0078341E" w:rsidRDefault="0078341E" w:rsidP="0078341E">
            <w:pPr>
              <w:jc w:val="left"/>
              <w:rPr>
                <w:rFonts w:eastAsiaTheme="minorHAnsi"/>
                <w:b/>
                <w:color w:val="00B0F0"/>
                <w:sz w:val="20"/>
                <w:szCs w:val="20"/>
              </w:rPr>
            </w:pPr>
            <w:r w:rsidRPr="0078341E">
              <w:rPr>
                <w:rFonts w:eastAsiaTheme="minorHAnsi"/>
                <w:b/>
                <w:color w:val="00B0F0"/>
                <w:sz w:val="20"/>
                <w:szCs w:val="20"/>
              </w:rPr>
              <w:t>4</w:t>
            </w:r>
          </w:p>
          <w:p w14:paraId="2E69BF97" w14:textId="77777777" w:rsidR="0078341E" w:rsidRPr="0078341E" w:rsidRDefault="0078341E" w:rsidP="0078341E">
            <w:pPr>
              <w:jc w:val="left"/>
              <w:rPr>
                <w:rFonts w:eastAsiaTheme="minorHAnsi"/>
                <w:color w:val="00B0F0"/>
                <w:sz w:val="20"/>
                <w:szCs w:val="20"/>
              </w:rPr>
            </w:pPr>
            <w:r w:rsidRPr="0078341E">
              <w:rPr>
                <w:rFonts w:eastAsiaTheme="minorHAnsi"/>
                <w:color w:val="00B0F0"/>
                <w:sz w:val="20"/>
                <w:szCs w:val="20"/>
              </w:rPr>
              <w:t>3</w:t>
            </w:r>
          </w:p>
          <w:p w14:paraId="29E7D681" w14:textId="77777777" w:rsidR="0078341E" w:rsidRPr="0078341E" w:rsidRDefault="0078341E" w:rsidP="0078341E">
            <w:pPr>
              <w:jc w:val="left"/>
              <w:rPr>
                <w:rFonts w:eastAsiaTheme="minorHAnsi"/>
                <w:sz w:val="20"/>
                <w:szCs w:val="20"/>
              </w:rPr>
            </w:pPr>
            <w:r w:rsidRPr="0078341E">
              <w:rPr>
                <w:rFonts w:eastAsiaTheme="minorHAnsi"/>
                <w:color w:val="00B0F0"/>
                <w:sz w:val="20"/>
                <w:szCs w:val="20"/>
              </w:rPr>
              <w:t>1</w:t>
            </w:r>
          </w:p>
        </w:tc>
        <w:tc>
          <w:tcPr>
            <w:tcW w:w="0" w:type="auto"/>
          </w:tcPr>
          <w:p w14:paraId="3E1CD3C0" w14:textId="77777777" w:rsidR="0078341E" w:rsidRPr="00AE022D" w:rsidRDefault="0078341E" w:rsidP="00AE022D">
            <w:pPr>
              <w:ind w:left="-117"/>
              <w:jc w:val="left"/>
              <w:rPr>
                <w:rFonts w:eastAsiaTheme="minorHAnsi"/>
                <w:color w:val="FF0000"/>
                <w:sz w:val="20"/>
                <w:szCs w:val="20"/>
              </w:rPr>
            </w:pPr>
            <w:r w:rsidRPr="00AE022D">
              <w:rPr>
                <w:rFonts w:eastAsiaTheme="minorHAnsi"/>
                <w:color w:val="FF0000"/>
                <w:sz w:val="20"/>
                <w:szCs w:val="20"/>
              </w:rPr>
              <w:t>10</w:t>
            </w:r>
            <w:r w:rsidR="00AE022D" w:rsidRPr="00AE022D">
              <w:rPr>
                <w:rFonts w:eastAsiaTheme="minorHAnsi"/>
                <w:color w:val="FF0000"/>
                <w:sz w:val="20"/>
                <w:szCs w:val="20"/>
              </w:rPr>
              <w:t>7</w:t>
            </w:r>
            <w:r w:rsidRPr="00AE022D">
              <w:rPr>
                <w:rFonts w:eastAsiaTheme="minorHAnsi"/>
                <w:color w:val="FF0000"/>
                <w:sz w:val="20"/>
                <w:szCs w:val="20"/>
              </w:rPr>
              <w:t> </w:t>
            </w:r>
            <w:r w:rsidR="00AE022D" w:rsidRPr="00AE022D">
              <w:rPr>
                <w:rFonts w:eastAsiaTheme="minorHAnsi"/>
                <w:color w:val="FF0000"/>
                <w:sz w:val="20"/>
                <w:szCs w:val="20"/>
              </w:rPr>
              <w:t>400</w:t>
            </w:r>
            <w:r w:rsidRPr="00AE022D">
              <w:rPr>
                <w:rFonts w:eastAsiaTheme="minorHAnsi"/>
                <w:color w:val="FF0000"/>
                <w:sz w:val="20"/>
                <w:szCs w:val="20"/>
              </w:rPr>
              <w:t>, 8</w:t>
            </w:r>
            <w:r w:rsidR="00AE022D" w:rsidRPr="00AE022D">
              <w:rPr>
                <w:rFonts w:eastAsiaTheme="minorHAnsi"/>
                <w:color w:val="FF0000"/>
                <w:sz w:val="20"/>
                <w:szCs w:val="20"/>
              </w:rPr>
              <w:t>11</w:t>
            </w:r>
          </w:p>
          <w:p w14:paraId="72F45220" w14:textId="77777777" w:rsidR="0078341E" w:rsidRPr="0078341E" w:rsidRDefault="0078341E" w:rsidP="0078341E">
            <w:pPr>
              <w:jc w:val="left"/>
              <w:rPr>
                <w:rFonts w:eastAsiaTheme="minorHAnsi"/>
                <w:color w:val="FF0000"/>
                <w:sz w:val="20"/>
                <w:szCs w:val="20"/>
              </w:rPr>
            </w:pPr>
            <w:r w:rsidRPr="0078341E">
              <w:rPr>
                <w:rFonts w:eastAsiaTheme="minorHAnsi"/>
                <w:color w:val="FF0000"/>
                <w:sz w:val="20"/>
                <w:szCs w:val="20"/>
              </w:rPr>
              <w:t>6</w:t>
            </w:r>
            <w:r w:rsidR="00AE022D">
              <w:rPr>
                <w:rFonts w:eastAsiaTheme="minorHAnsi"/>
                <w:color w:val="FF0000"/>
                <w:sz w:val="20"/>
                <w:szCs w:val="20"/>
              </w:rPr>
              <w:t>8</w:t>
            </w:r>
            <w:r w:rsidRPr="0078341E">
              <w:rPr>
                <w:rFonts w:eastAsiaTheme="minorHAnsi"/>
                <w:color w:val="FF0000"/>
                <w:sz w:val="20"/>
                <w:szCs w:val="20"/>
              </w:rPr>
              <w:t> </w:t>
            </w:r>
            <w:r w:rsidR="00AE022D">
              <w:rPr>
                <w:rFonts w:eastAsiaTheme="minorHAnsi"/>
                <w:color w:val="FF0000"/>
                <w:sz w:val="20"/>
                <w:szCs w:val="20"/>
              </w:rPr>
              <w:t>074</w:t>
            </w:r>
            <w:r w:rsidRPr="0078341E">
              <w:rPr>
                <w:rFonts w:eastAsiaTheme="minorHAnsi"/>
                <w:color w:val="FF0000"/>
                <w:sz w:val="20"/>
                <w:szCs w:val="20"/>
              </w:rPr>
              <w:t>,</w:t>
            </w:r>
            <w:r w:rsidR="00AE022D">
              <w:rPr>
                <w:rFonts w:eastAsiaTheme="minorHAnsi"/>
                <w:color w:val="FF0000"/>
                <w:sz w:val="20"/>
                <w:szCs w:val="20"/>
              </w:rPr>
              <w:t>186</w:t>
            </w:r>
          </w:p>
          <w:p w14:paraId="21FF8C9D" w14:textId="77777777" w:rsidR="0078341E" w:rsidRPr="0078341E" w:rsidRDefault="0078341E" w:rsidP="0078341E">
            <w:pPr>
              <w:spacing w:line="276" w:lineRule="auto"/>
              <w:jc w:val="left"/>
              <w:rPr>
                <w:rFonts w:eastAsiaTheme="minorHAnsi"/>
                <w:b/>
                <w:color w:val="00B0F0"/>
                <w:sz w:val="20"/>
                <w:szCs w:val="20"/>
              </w:rPr>
            </w:pPr>
            <w:r w:rsidRPr="0078341E">
              <w:rPr>
                <w:rFonts w:eastAsiaTheme="minorHAnsi"/>
                <w:b/>
                <w:color w:val="00B0F0"/>
                <w:sz w:val="20"/>
                <w:szCs w:val="20"/>
              </w:rPr>
              <w:t>53 583, 926</w:t>
            </w:r>
          </w:p>
          <w:p w14:paraId="63C22798" w14:textId="77777777" w:rsidR="0078341E" w:rsidRPr="0078341E" w:rsidRDefault="0078341E" w:rsidP="0078341E">
            <w:pPr>
              <w:jc w:val="left"/>
              <w:rPr>
                <w:rFonts w:eastAsiaTheme="minorHAnsi"/>
                <w:color w:val="00B0F0"/>
                <w:sz w:val="20"/>
                <w:szCs w:val="20"/>
              </w:rPr>
            </w:pPr>
            <w:r w:rsidRPr="0078341E">
              <w:rPr>
                <w:rFonts w:eastAsiaTheme="minorHAnsi"/>
                <w:color w:val="00B0F0"/>
                <w:sz w:val="20"/>
                <w:szCs w:val="20"/>
              </w:rPr>
              <w:t>20 614, 972</w:t>
            </w:r>
          </w:p>
          <w:p w14:paraId="2A75D3C7" w14:textId="77777777" w:rsidR="0078341E" w:rsidRPr="0078341E" w:rsidRDefault="0078341E" w:rsidP="0078341E">
            <w:pPr>
              <w:jc w:val="left"/>
              <w:rPr>
                <w:rFonts w:eastAsiaTheme="minorHAnsi"/>
                <w:sz w:val="20"/>
                <w:szCs w:val="20"/>
              </w:rPr>
            </w:pPr>
            <w:r w:rsidRPr="0078341E">
              <w:rPr>
                <w:rFonts w:eastAsiaTheme="minorHAnsi"/>
                <w:color w:val="00B0F0"/>
                <w:sz w:val="20"/>
                <w:szCs w:val="20"/>
              </w:rPr>
              <w:t>32 968, 954</w:t>
            </w:r>
          </w:p>
        </w:tc>
      </w:tr>
      <w:tr w:rsidR="0078341E" w:rsidRPr="0078341E" w14:paraId="3F37099F" w14:textId="77777777" w:rsidTr="00635CE0">
        <w:trPr>
          <w:trHeight w:val="157"/>
        </w:trPr>
        <w:tc>
          <w:tcPr>
            <w:tcW w:w="0" w:type="auto"/>
          </w:tcPr>
          <w:p w14:paraId="0C7E7265"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1.2</w:t>
            </w:r>
          </w:p>
        </w:tc>
        <w:tc>
          <w:tcPr>
            <w:tcW w:w="0" w:type="auto"/>
            <w:shd w:val="clear" w:color="auto" w:fill="auto"/>
          </w:tcPr>
          <w:p w14:paraId="69F734C7"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Заявок  подано - всего</w:t>
            </w:r>
          </w:p>
        </w:tc>
        <w:tc>
          <w:tcPr>
            <w:tcW w:w="0" w:type="auto"/>
            <w:vAlign w:val="center"/>
          </w:tcPr>
          <w:p w14:paraId="4BB096F3" w14:textId="77777777" w:rsidR="0078341E" w:rsidRPr="0078341E" w:rsidRDefault="0004369D" w:rsidP="0078341E">
            <w:pPr>
              <w:ind w:firstLine="34"/>
              <w:jc w:val="center"/>
              <w:rPr>
                <w:rFonts w:eastAsiaTheme="minorHAnsi"/>
                <w:sz w:val="20"/>
                <w:szCs w:val="20"/>
              </w:rPr>
            </w:pPr>
            <w:r>
              <w:rPr>
                <w:rFonts w:eastAsiaTheme="minorHAnsi"/>
                <w:sz w:val="20"/>
                <w:szCs w:val="20"/>
              </w:rPr>
              <w:t>46</w:t>
            </w:r>
          </w:p>
        </w:tc>
        <w:tc>
          <w:tcPr>
            <w:tcW w:w="0" w:type="auto"/>
            <w:vAlign w:val="center"/>
          </w:tcPr>
          <w:p w14:paraId="509BCE41" w14:textId="77777777" w:rsidR="0078341E" w:rsidRPr="0078341E" w:rsidRDefault="0078341E" w:rsidP="0078341E">
            <w:pPr>
              <w:ind w:firstLine="34"/>
              <w:jc w:val="center"/>
              <w:rPr>
                <w:rFonts w:eastAsiaTheme="minorHAnsi"/>
                <w:sz w:val="20"/>
                <w:szCs w:val="20"/>
              </w:rPr>
            </w:pPr>
          </w:p>
        </w:tc>
        <w:tc>
          <w:tcPr>
            <w:tcW w:w="0" w:type="auto"/>
            <w:vAlign w:val="center"/>
          </w:tcPr>
          <w:p w14:paraId="044475A0" w14:textId="77777777" w:rsidR="0078341E" w:rsidRPr="0078341E" w:rsidRDefault="0004369D" w:rsidP="0078341E">
            <w:pPr>
              <w:jc w:val="center"/>
              <w:rPr>
                <w:rFonts w:eastAsiaTheme="minorHAnsi"/>
                <w:sz w:val="20"/>
                <w:szCs w:val="20"/>
              </w:rPr>
            </w:pPr>
            <w:r>
              <w:rPr>
                <w:rFonts w:eastAsiaTheme="minorHAnsi"/>
                <w:sz w:val="20"/>
                <w:szCs w:val="20"/>
              </w:rPr>
              <w:t>47</w:t>
            </w:r>
          </w:p>
        </w:tc>
        <w:tc>
          <w:tcPr>
            <w:tcW w:w="0" w:type="auto"/>
            <w:vAlign w:val="center"/>
          </w:tcPr>
          <w:p w14:paraId="51611EB7" w14:textId="77777777" w:rsidR="0078341E" w:rsidRPr="0078341E" w:rsidRDefault="0078341E" w:rsidP="0078341E">
            <w:pPr>
              <w:jc w:val="center"/>
              <w:rPr>
                <w:rFonts w:eastAsiaTheme="minorHAnsi"/>
                <w:sz w:val="20"/>
                <w:szCs w:val="20"/>
              </w:rPr>
            </w:pPr>
          </w:p>
        </w:tc>
        <w:tc>
          <w:tcPr>
            <w:tcW w:w="0" w:type="auto"/>
            <w:vAlign w:val="center"/>
          </w:tcPr>
          <w:p w14:paraId="15E4370A" w14:textId="77777777" w:rsidR="0078341E" w:rsidRPr="0078341E" w:rsidRDefault="0004369D" w:rsidP="0078341E">
            <w:pPr>
              <w:jc w:val="center"/>
              <w:rPr>
                <w:rFonts w:eastAsiaTheme="minorHAnsi"/>
                <w:sz w:val="20"/>
                <w:szCs w:val="20"/>
              </w:rPr>
            </w:pPr>
            <w:r>
              <w:rPr>
                <w:rFonts w:eastAsiaTheme="minorHAnsi"/>
                <w:sz w:val="20"/>
                <w:szCs w:val="20"/>
              </w:rPr>
              <w:t>50</w:t>
            </w:r>
          </w:p>
        </w:tc>
        <w:tc>
          <w:tcPr>
            <w:tcW w:w="0" w:type="auto"/>
            <w:vAlign w:val="center"/>
          </w:tcPr>
          <w:p w14:paraId="6F2024F7" w14:textId="77777777" w:rsidR="0078341E" w:rsidRPr="0078341E" w:rsidRDefault="0078341E" w:rsidP="0078341E">
            <w:pPr>
              <w:jc w:val="center"/>
              <w:rPr>
                <w:rFonts w:eastAsiaTheme="minorHAnsi"/>
                <w:sz w:val="20"/>
                <w:szCs w:val="20"/>
              </w:rPr>
            </w:pPr>
            <w:r w:rsidRPr="0078341E">
              <w:rPr>
                <w:rFonts w:eastAsiaTheme="minorHAnsi"/>
                <w:sz w:val="20"/>
                <w:szCs w:val="20"/>
              </w:rPr>
              <w:t>х</w:t>
            </w:r>
          </w:p>
        </w:tc>
      </w:tr>
      <w:tr w:rsidR="0078341E" w:rsidRPr="0078341E" w14:paraId="0B6029AC" w14:textId="77777777" w:rsidTr="00635CE0">
        <w:tc>
          <w:tcPr>
            <w:tcW w:w="0" w:type="auto"/>
          </w:tcPr>
          <w:p w14:paraId="3D78F633" w14:textId="77777777" w:rsidR="0078341E" w:rsidRPr="0078341E" w:rsidRDefault="0078341E" w:rsidP="0078341E">
            <w:pPr>
              <w:widowControl w:val="0"/>
              <w:ind w:firstLine="34"/>
              <w:jc w:val="left"/>
              <w:rPr>
                <w:rFonts w:eastAsia="Lucida Sans Unicode"/>
                <w:b/>
                <w:sz w:val="20"/>
                <w:szCs w:val="20"/>
                <w:lang w:bidi="ru-RU"/>
              </w:rPr>
            </w:pPr>
            <w:r w:rsidRPr="0078341E">
              <w:rPr>
                <w:rFonts w:eastAsia="Lucida Sans Unicode"/>
                <w:b/>
                <w:sz w:val="20"/>
                <w:szCs w:val="20"/>
                <w:lang w:bidi="ru-RU"/>
              </w:rPr>
              <w:t>2</w:t>
            </w:r>
          </w:p>
        </w:tc>
        <w:tc>
          <w:tcPr>
            <w:tcW w:w="0" w:type="auto"/>
            <w:shd w:val="clear" w:color="auto" w:fill="auto"/>
          </w:tcPr>
          <w:p w14:paraId="6489C968"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b/>
                <w:sz w:val="20"/>
                <w:szCs w:val="20"/>
                <w:lang w:bidi="ru-RU"/>
              </w:rPr>
              <w:t>Хоздоговоры за год - всего</w:t>
            </w:r>
            <w:r w:rsidRPr="0078341E">
              <w:rPr>
                <w:rFonts w:eastAsia="Lucida Sans Unicode"/>
                <w:sz w:val="20"/>
                <w:szCs w:val="20"/>
                <w:lang w:bidi="ru-RU"/>
              </w:rPr>
              <w:t xml:space="preserve"> </w:t>
            </w:r>
          </w:p>
          <w:p w14:paraId="1500948B"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 xml:space="preserve">в </w:t>
            </w:r>
            <w:proofErr w:type="gramStart"/>
            <w:r w:rsidRPr="0078341E">
              <w:rPr>
                <w:rFonts w:eastAsia="Lucida Sans Unicode"/>
                <w:sz w:val="20"/>
                <w:szCs w:val="20"/>
                <w:lang w:bidi="ru-RU"/>
              </w:rPr>
              <w:t>т.ч.::</w:t>
            </w:r>
            <w:proofErr w:type="gramEnd"/>
          </w:p>
        </w:tc>
        <w:tc>
          <w:tcPr>
            <w:tcW w:w="0" w:type="auto"/>
            <w:vAlign w:val="center"/>
          </w:tcPr>
          <w:p w14:paraId="524F5257" w14:textId="77777777" w:rsidR="0078341E" w:rsidRPr="0078341E" w:rsidRDefault="0078341E" w:rsidP="0078341E">
            <w:pPr>
              <w:ind w:firstLine="34"/>
              <w:jc w:val="center"/>
              <w:rPr>
                <w:rFonts w:eastAsiaTheme="minorHAnsi"/>
                <w:b/>
                <w:bCs/>
                <w:sz w:val="20"/>
                <w:szCs w:val="20"/>
              </w:rPr>
            </w:pPr>
            <w:r w:rsidRPr="0078341E">
              <w:rPr>
                <w:rFonts w:eastAsiaTheme="minorHAnsi"/>
                <w:b/>
                <w:bCs/>
                <w:sz w:val="20"/>
                <w:szCs w:val="20"/>
              </w:rPr>
              <w:t>65</w:t>
            </w:r>
          </w:p>
        </w:tc>
        <w:tc>
          <w:tcPr>
            <w:tcW w:w="0" w:type="auto"/>
            <w:vAlign w:val="center"/>
          </w:tcPr>
          <w:p w14:paraId="4816B623" w14:textId="77777777" w:rsidR="0078341E" w:rsidRDefault="0078341E" w:rsidP="00AE022D">
            <w:pPr>
              <w:ind w:left="-72" w:hanging="43"/>
              <w:jc w:val="center"/>
              <w:rPr>
                <w:rFonts w:eastAsiaTheme="minorHAnsi"/>
                <w:b/>
                <w:bCs/>
                <w:sz w:val="20"/>
                <w:szCs w:val="20"/>
              </w:rPr>
            </w:pPr>
            <w:r w:rsidRPr="0078341E">
              <w:rPr>
                <w:rFonts w:eastAsiaTheme="minorHAnsi"/>
                <w:b/>
                <w:bCs/>
                <w:sz w:val="20"/>
                <w:szCs w:val="20"/>
              </w:rPr>
              <w:t>43 918,37</w:t>
            </w:r>
          </w:p>
          <w:p w14:paraId="2A563116" w14:textId="77777777" w:rsidR="00920C0E" w:rsidRPr="0078341E" w:rsidRDefault="00920C0E" w:rsidP="00AE022D">
            <w:pPr>
              <w:ind w:left="-72" w:hanging="43"/>
              <w:jc w:val="center"/>
              <w:rPr>
                <w:rFonts w:eastAsiaTheme="minorHAnsi"/>
                <w:b/>
                <w:bCs/>
                <w:sz w:val="20"/>
                <w:szCs w:val="20"/>
              </w:rPr>
            </w:pPr>
          </w:p>
        </w:tc>
        <w:tc>
          <w:tcPr>
            <w:tcW w:w="0" w:type="auto"/>
            <w:vAlign w:val="center"/>
          </w:tcPr>
          <w:p w14:paraId="47A5E0B3" w14:textId="77777777" w:rsidR="0078341E" w:rsidRPr="0078341E" w:rsidRDefault="0078341E" w:rsidP="0078341E">
            <w:pPr>
              <w:jc w:val="center"/>
              <w:rPr>
                <w:rFonts w:eastAsiaTheme="minorHAnsi"/>
                <w:b/>
                <w:bCs/>
                <w:sz w:val="20"/>
                <w:szCs w:val="20"/>
              </w:rPr>
            </w:pPr>
            <w:r w:rsidRPr="0078341E">
              <w:rPr>
                <w:rFonts w:eastAsiaTheme="minorHAnsi"/>
                <w:b/>
                <w:bCs/>
                <w:sz w:val="20"/>
                <w:szCs w:val="20"/>
              </w:rPr>
              <w:t>65</w:t>
            </w:r>
          </w:p>
        </w:tc>
        <w:tc>
          <w:tcPr>
            <w:tcW w:w="0" w:type="auto"/>
            <w:vAlign w:val="center"/>
          </w:tcPr>
          <w:p w14:paraId="41AA0659" w14:textId="77777777" w:rsidR="0078341E" w:rsidRPr="00D95395" w:rsidRDefault="0078341E" w:rsidP="0078341E">
            <w:pPr>
              <w:jc w:val="center"/>
              <w:rPr>
                <w:rFonts w:eastAsiaTheme="minorHAnsi"/>
                <w:b/>
                <w:bCs/>
                <w:sz w:val="20"/>
                <w:szCs w:val="20"/>
              </w:rPr>
            </w:pPr>
            <w:r w:rsidRPr="00D95395">
              <w:rPr>
                <w:rFonts w:eastAsiaTheme="minorHAnsi"/>
                <w:b/>
                <w:bCs/>
                <w:sz w:val="20"/>
                <w:szCs w:val="20"/>
              </w:rPr>
              <w:t>105 580,60</w:t>
            </w:r>
          </w:p>
          <w:p w14:paraId="32C25D93" w14:textId="77777777" w:rsidR="00920C0E" w:rsidRPr="00D95395" w:rsidRDefault="00920C0E" w:rsidP="0078341E">
            <w:pPr>
              <w:jc w:val="center"/>
              <w:rPr>
                <w:rFonts w:eastAsiaTheme="minorHAnsi"/>
                <w:b/>
                <w:bCs/>
                <w:sz w:val="20"/>
                <w:szCs w:val="20"/>
              </w:rPr>
            </w:pPr>
            <w:r w:rsidRPr="00D95395">
              <w:rPr>
                <w:rFonts w:eastAsiaTheme="minorHAnsi"/>
                <w:b/>
                <w:bCs/>
                <w:sz w:val="20"/>
                <w:szCs w:val="20"/>
              </w:rPr>
              <w:t>+ 140,4%</w:t>
            </w:r>
          </w:p>
        </w:tc>
        <w:tc>
          <w:tcPr>
            <w:tcW w:w="0" w:type="auto"/>
            <w:shd w:val="clear" w:color="auto" w:fill="auto"/>
            <w:vAlign w:val="center"/>
          </w:tcPr>
          <w:p w14:paraId="658C90B0" w14:textId="77777777" w:rsidR="0078341E" w:rsidRPr="00D95395" w:rsidRDefault="0078341E" w:rsidP="0078341E">
            <w:pPr>
              <w:jc w:val="center"/>
              <w:rPr>
                <w:rFonts w:eastAsiaTheme="minorHAnsi"/>
                <w:b/>
                <w:bCs/>
                <w:color w:val="FF0000"/>
                <w:sz w:val="20"/>
                <w:szCs w:val="20"/>
              </w:rPr>
            </w:pPr>
            <w:r w:rsidRPr="00D95395">
              <w:rPr>
                <w:rFonts w:eastAsiaTheme="minorHAnsi"/>
                <w:b/>
                <w:bCs/>
                <w:color w:val="FF0000"/>
                <w:sz w:val="20"/>
                <w:szCs w:val="20"/>
              </w:rPr>
              <w:t>74</w:t>
            </w:r>
          </w:p>
        </w:tc>
        <w:tc>
          <w:tcPr>
            <w:tcW w:w="0" w:type="auto"/>
            <w:shd w:val="clear" w:color="auto" w:fill="auto"/>
            <w:vAlign w:val="center"/>
          </w:tcPr>
          <w:p w14:paraId="5C97AA4B" w14:textId="77777777" w:rsidR="0078341E" w:rsidRPr="00D95395" w:rsidRDefault="0078341E" w:rsidP="0078341E">
            <w:pPr>
              <w:jc w:val="center"/>
              <w:rPr>
                <w:rFonts w:eastAsiaTheme="minorHAnsi"/>
                <w:b/>
                <w:bCs/>
                <w:color w:val="FF0000"/>
                <w:sz w:val="20"/>
                <w:szCs w:val="20"/>
              </w:rPr>
            </w:pPr>
            <w:r w:rsidRPr="00D95395">
              <w:rPr>
                <w:rFonts w:eastAsiaTheme="minorHAnsi"/>
                <w:b/>
                <w:bCs/>
                <w:color w:val="FF0000"/>
                <w:sz w:val="20"/>
                <w:szCs w:val="20"/>
              </w:rPr>
              <w:t>148 587,096</w:t>
            </w:r>
          </w:p>
          <w:p w14:paraId="416CF0D6" w14:textId="77777777" w:rsidR="00920C0E" w:rsidRPr="00D95395" w:rsidRDefault="00920C0E" w:rsidP="0078341E">
            <w:pPr>
              <w:jc w:val="center"/>
              <w:rPr>
                <w:rFonts w:eastAsiaTheme="minorHAnsi"/>
                <w:b/>
                <w:bCs/>
                <w:color w:val="FF0000"/>
                <w:sz w:val="20"/>
                <w:szCs w:val="20"/>
              </w:rPr>
            </w:pPr>
            <w:r w:rsidRPr="00D95395">
              <w:rPr>
                <w:rFonts w:eastAsiaTheme="minorHAnsi"/>
                <w:b/>
                <w:bCs/>
                <w:color w:val="FF0000"/>
                <w:sz w:val="20"/>
                <w:szCs w:val="20"/>
              </w:rPr>
              <w:t>+40,7</w:t>
            </w:r>
          </w:p>
        </w:tc>
      </w:tr>
      <w:tr w:rsidR="0078341E" w:rsidRPr="0078341E" w14:paraId="009FAA17" w14:textId="77777777" w:rsidTr="00635CE0">
        <w:tc>
          <w:tcPr>
            <w:tcW w:w="0" w:type="auto"/>
          </w:tcPr>
          <w:p w14:paraId="032B5C7E"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2.1</w:t>
            </w:r>
          </w:p>
        </w:tc>
        <w:tc>
          <w:tcPr>
            <w:tcW w:w="0" w:type="auto"/>
            <w:shd w:val="clear" w:color="auto" w:fill="auto"/>
          </w:tcPr>
          <w:p w14:paraId="3187F94F" w14:textId="77777777" w:rsidR="0078341E" w:rsidRPr="0078341E" w:rsidRDefault="0078341E" w:rsidP="0078341E">
            <w:pPr>
              <w:widowControl w:val="0"/>
              <w:ind w:left="-105" w:right="-115" w:firstLine="34"/>
              <w:jc w:val="left"/>
              <w:rPr>
                <w:rFonts w:eastAsia="Lucida Sans Unicode"/>
                <w:sz w:val="20"/>
                <w:szCs w:val="20"/>
                <w:lang w:bidi="ru-RU"/>
              </w:rPr>
            </w:pPr>
            <w:r w:rsidRPr="0078341E">
              <w:rPr>
                <w:rFonts w:eastAsia="Lucida Sans Unicode"/>
                <w:sz w:val="20"/>
                <w:szCs w:val="20"/>
                <w:lang w:bidi="ru-RU"/>
              </w:rPr>
              <w:t xml:space="preserve">- </w:t>
            </w:r>
            <w:proofErr w:type="spellStart"/>
            <w:r w:rsidRPr="0078341E">
              <w:rPr>
                <w:rFonts w:eastAsia="Lucida Sans Unicode"/>
                <w:sz w:val="20"/>
                <w:szCs w:val="20"/>
                <w:lang w:bidi="ru-RU"/>
              </w:rPr>
              <w:t>соисп</w:t>
            </w:r>
            <w:proofErr w:type="spellEnd"/>
            <w:r w:rsidRPr="0078341E">
              <w:rPr>
                <w:rFonts w:eastAsia="Lucida Sans Unicode"/>
                <w:sz w:val="20"/>
                <w:szCs w:val="20"/>
                <w:lang w:bidi="ru-RU"/>
              </w:rPr>
              <w:t>.  в рамках ПЦФ МСХ (</w:t>
            </w:r>
            <w:r w:rsidRPr="0078341E">
              <w:rPr>
                <w:rFonts w:eastAsia="Lucida Sans Unicode"/>
                <w:sz w:val="16"/>
                <w:szCs w:val="16"/>
                <w:lang w:bidi="ru-RU"/>
              </w:rPr>
              <w:t xml:space="preserve">КазНИВИ, ЗКАТУ им. </w:t>
            </w:r>
            <w:proofErr w:type="spellStart"/>
            <w:r w:rsidRPr="0078341E">
              <w:rPr>
                <w:rFonts w:eastAsia="Lucida Sans Unicode"/>
                <w:sz w:val="16"/>
                <w:szCs w:val="16"/>
                <w:lang w:bidi="ru-RU"/>
              </w:rPr>
              <w:t>Жангир</w:t>
            </w:r>
            <w:proofErr w:type="spellEnd"/>
            <w:r w:rsidRPr="0078341E">
              <w:rPr>
                <w:rFonts w:eastAsia="Lucida Sans Unicode"/>
                <w:sz w:val="16"/>
                <w:szCs w:val="16"/>
                <w:lang w:bidi="ru-RU"/>
              </w:rPr>
              <w:t xml:space="preserve"> хана, НИИПБ, </w:t>
            </w:r>
            <w:proofErr w:type="spellStart"/>
            <w:r w:rsidRPr="0078341E">
              <w:rPr>
                <w:rFonts w:eastAsia="Lucida Sans Unicode"/>
                <w:sz w:val="16"/>
                <w:szCs w:val="16"/>
                <w:lang w:bidi="ru-RU"/>
              </w:rPr>
              <w:t>Каз</w:t>
            </w:r>
            <w:proofErr w:type="spellEnd"/>
            <w:r w:rsidRPr="0078341E">
              <w:rPr>
                <w:rFonts w:eastAsia="Lucida Sans Unicode"/>
                <w:sz w:val="16"/>
                <w:szCs w:val="16"/>
                <w:lang w:bidi="ru-RU"/>
              </w:rPr>
              <w:t xml:space="preserve"> АТУ им. </w:t>
            </w:r>
            <w:proofErr w:type="spellStart"/>
            <w:r w:rsidRPr="0078341E">
              <w:rPr>
                <w:rFonts w:eastAsia="Lucida Sans Unicode"/>
                <w:sz w:val="16"/>
                <w:szCs w:val="16"/>
                <w:lang w:bidi="ru-RU"/>
              </w:rPr>
              <w:t>С.Сейфуллина</w:t>
            </w:r>
            <w:proofErr w:type="spellEnd"/>
            <w:r w:rsidRPr="0078341E">
              <w:rPr>
                <w:rFonts w:eastAsia="Lucida Sans Unicode"/>
                <w:sz w:val="16"/>
                <w:szCs w:val="16"/>
                <w:lang w:bidi="ru-RU"/>
              </w:rPr>
              <w:t xml:space="preserve">, НПЦ </w:t>
            </w:r>
            <w:proofErr w:type="spellStart"/>
            <w:r w:rsidRPr="0078341E">
              <w:rPr>
                <w:rFonts w:eastAsia="Lucida Sans Unicode"/>
                <w:sz w:val="16"/>
                <w:szCs w:val="16"/>
                <w:lang w:bidi="ru-RU"/>
              </w:rPr>
              <w:t>з.х</w:t>
            </w:r>
            <w:proofErr w:type="spellEnd"/>
            <w:r w:rsidRPr="0078341E">
              <w:rPr>
                <w:rFonts w:eastAsia="Lucida Sans Unicode"/>
                <w:sz w:val="16"/>
                <w:szCs w:val="16"/>
                <w:lang w:bidi="ru-RU"/>
              </w:rPr>
              <w:t>. им. Бараева).</w:t>
            </w:r>
            <w:r w:rsidRPr="0078341E">
              <w:rPr>
                <w:rFonts w:eastAsia="Lucida Sans Unicode"/>
                <w:sz w:val="20"/>
                <w:szCs w:val="20"/>
                <w:lang w:bidi="ru-RU"/>
              </w:rPr>
              <w:t xml:space="preserve"> </w:t>
            </w:r>
          </w:p>
        </w:tc>
        <w:tc>
          <w:tcPr>
            <w:tcW w:w="0" w:type="auto"/>
            <w:vAlign w:val="center"/>
          </w:tcPr>
          <w:p w14:paraId="487413A2" w14:textId="77777777" w:rsidR="0078341E" w:rsidRPr="0078341E" w:rsidRDefault="0078341E" w:rsidP="0078341E">
            <w:pPr>
              <w:ind w:firstLine="34"/>
              <w:jc w:val="center"/>
              <w:rPr>
                <w:rFonts w:eastAsiaTheme="minorHAnsi"/>
                <w:sz w:val="20"/>
                <w:szCs w:val="20"/>
              </w:rPr>
            </w:pPr>
            <w:r w:rsidRPr="0078341E">
              <w:rPr>
                <w:rFonts w:eastAsiaTheme="minorHAnsi"/>
                <w:sz w:val="20"/>
                <w:szCs w:val="20"/>
              </w:rPr>
              <w:t>2</w:t>
            </w:r>
          </w:p>
        </w:tc>
        <w:tc>
          <w:tcPr>
            <w:tcW w:w="0" w:type="auto"/>
            <w:vAlign w:val="center"/>
          </w:tcPr>
          <w:p w14:paraId="282206B8" w14:textId="77777777" w:rsidR="0078341E" w:rsidRPr="0078341E" w:rsidRDefault="0078341E" w:rsidP="00AE022D">
            <w:pPr>
              <w:ind w:right="-128" w:firstLine="34"/>
              <w:jc w:val="center"/>
              <w:rPr>
                <w:rFonts w:eastAsiaTheme="minorHAnsi"/>
                <w:sz w:val="20"/>
                <w:szCs w:val="20"/>
              </w:rPr>
            </w:pPr>
            <w:r w:rsidRPr="0078341E">
              <w:rPr>
                <w:rFonts w:eastAsiaTheme="minorHAnsi"/>
                <w:sz w:val="20"/>
                <w:szCs w:val="20"/>
              </w:rPr>
              <w:t>20 000,00</w:t>
            </w:r>
          </w:p>
        </w:tc>
        <w:tc>
          <w:tcPr>
            <w:tcW w:w="0" w:type="auto"/>
            <w:vAlign w:val="center"/>
          </w:tcPr>
          <w:p w14:paraId="3C6884A8" w14:textId="77777777" w:rsidR="0078341E" w:rsidRPr="0078341E" w:rsidRDefault="0078341E" w:rsidP="0078341E">
            <w:pPr>
              <w:jc w:val="center"/>
              <w:rPr>
                <w:rFonts w:eastAsiaTheme="minorHAnsi"/>
                <w:color w:val="000000"/>
                <w:sz w:val="20"/>
                <w:szCs w:val="20"/>
              </w:rPr>
            </w:pPr>
            <w:r w:rsidRPr="0078341E">
              <w:rPr>
                <w:rFonts w:eastAsiaTheme="minorHAnsi"/>
                <w:color w:val="000000"/>
                <w:sz w:val="20"/>
                <w:szCs w:val="20"/>
              </w:rPr>
              <w:t>5</w:t>
            </w:r>
          </w:p>
        </w:tc>
        <w:tc>
          <w:tcPr>
            <w:tcW w:w="0" w:type="auto"/>
            <w:vAlign w:val="center"/>
          </w:tcPr>
          <w:p w14:paraId="10B5E345" w14:textId="77777777" w:rsidR="0078341E" w:rsidRPr="0078341E" w:rsidRDefault="0078341E" w:rsidP="0078341E">
            <w:pPr>
              <w:jc w:val="center"/>
              <w:rPr>
                <w:rFonts w:eastAsiaTheme="minorHAnsi"/>
                <w:color w:val="000000"/>
                <w:sz w:val="20"/>
                <w:szCs w:val="20"/>
              </w:rPr>
            </w:pPr>
            <w:r w:rsidRPr="0078341E">
              <w:rPr>
                <w:rFonts w:eastAsiaTheme="minorHAnsi"/>
                <w:color w:val="000000"/>
                <w:sz w:val="20"/>
                <w:szCs w:val="20"/>
              </w:rPr>
              <w:t>89 739,12</w:t>
            </w:r>
          </w:p>
        </w:tc>
        <w:tc>
          <w:tcPr>
            <w:tcW w:w="0" w:type="auto"/>
            <w:vAlign w:val="center"/>
          </w:tcPr>
          <w:p w14:paraId="2CDC976C" w14:textId="77777777" w:rsidR="0078341E" w:rsidRPr="0078341E" w:rsidRDefault="0078341E" w:rsidP="0078341E">
            <w:pPr>
              <w:jc w:val="center"/>
              <w:rPr>
                <w:rFonts w:eastAsiaTheme="minorHAnsi"/>
                <w:color w:val="FF0000"/>
                <w:sz w:val="20"/>
                <w:szCs w:val="20"/>
              </w:rPr>
            </w:pPr>
            <w:r w:rsidRPr="0078341E">
              <w:rPr>
                <w:rFonts w:eastAsiaTheme="minorHAnsi"/>
                <w:color w:val="FF0000"/>
                <w:sz w:val="20"/>
                <w:szCs w:val="20"/>
              </w:rPr>
              <w:t>7</w:t>
            </w:r>
          </w:p>
        </w:tc>
        <w:tc>
          <w:tcPr>
            <w:tcW w:w="0" w:type="auto"/>
            <w:vAlign w:val="center"/>
          </w:tcPr>
          <w:p w14:paraId="25A9DD68" w14:textId="77777777" w:rsidR="0078341E" w:rsidRPr="0078341E" w:rsidRDefault="0078341E" w:rsidP="00AE022D">
            <w:pPr>
              <w:ind w:left="-117"/>
              <w:jc w:val="center"/>
              <w:rPr>
                <w:rFonts w:eastAsiaTheme="minorHAnsi"/>
                <w:color w:val="FF0000"/>
                <w:sz w:val="20"/>
                <w:szCs w:val="20"/>
              </w:rPr>
            </w:pPr>
            <w:r w:rsidRPr="0078341E">
              <w:rPr>
                <w:rFonts w:eastAsiaTheme="minorHAnsi"/>
                <w:color w:val="FF0000"/>
                <w:sz w:val="20"/>
                <w:szCs w:val="20"/>
              </w:rPr>
              <w:t>129 861, 096</w:t>
            </w:r>
          </w:p>
        </w:tc>
      </w:tr>
      <w:tr w:rsidR="0078341E" w:rsidRPr="0078341E" w14:paraId="427F917A" w14:textId="77777777" w:rsidTr="00635CE0">
        <w:tc>
          <w:tcPr>
            <w:tcW w:w="0" w:type="auto"/>
          </w:tcPr>
          <w:p w14:paraId="084CD687"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2.2</w:t>
            </w:r>
          </w:p>
        </w:tc>
        <w:tc>
          <w:tcPr>
            <w:tcW w:w="0" w:type="auto"/>
            <w:shd w:val="clear" w:color="auto" w:fill="auto"/>
          </w:tcPr>
          <w:p w14:paraId="06CEA5EE"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 xml:space="preserve">-кафедрами и др. </w:t>
            </w:r>
            <w:proofErr w:type="spellStart"/>
            <w:r w:rsidRPr="0078341E">
              <w:rPr>
                <w:rFonts w:eastAsia="Lucida Sans Unicode"/>
                <w:sz w:val="20"/>
                <w:szCs w:val="20"/>
                <w:lang w:bidi="ru-RU"/>
              </w:rPr>
              <w:t>подразд</w:t>
            </w:r>
            <w:proofErr w:type="spellEnd"/>
            <w:r w:rsidRPr="0078341E">
              <w:rPr>
                <w:rFonts w:eastAsia="Lucida Sans Unicode"/>
                <w:sz w:val="20"/>
                <w:szCs w:val="20"/>
                <w:lang w:bidi="ru-RU"/>
              </w:rPr>
              <w:t>.</w:t>
            </w:r>
          </w:p>
        </w:tc>
        <w:tc>
          <w:tcPr>
            <w:tcW w:w="0" w:type="auto"/>
            <w:vAlign w:val="center"/>
          </w:tcPr>
          <w:p w14:paraId="40C052DF" w14:textId="77777777" w:rsidR="0078341E" w:rsidRPr="0078341E" w:rsidRDefault="0078341E" w:rsidP="0078341E">
            <w:pPr>
              <w:ind w:firstLine="34"/>
              <w:jc w:val="center"/>
              <w:rPr>
                <w:rFonts w:eastAsiaTheme="minorHAnsi"/>
                <w:sz w:val="20"/>
                <w:szCs w:val="20"/>
              </w:rPr>
            </w:pPr>
            <w:r w:rsidRPr="0078341E">
              <w:rPr>
                <w:rFonts w:eastAsiaTheme="minorHAnsi"/>
                <w:sz w:val="20"/>
                <w:szCs w:val="20"/>
              </w:rPr>
              <w:t>19</w:t>
            </w:r>
          </w:p>
        </w:tc>
        <w:tc>
          <w:tcPr>
            <w:tcW w:w="0" w:type="auto"/>
            <w:vAlign w:val="center"/>
          </w:tcPr>
          <w:p w14:paraId="2D380812" w14:textId="77777777" w:rsidR="0078341E" w:rsidRPr="0078341E" w:rsidRDefault="0078341E" w:rsidP="00AE022D">
            <w:pPr>
              <w:ind w:right="-128" w:firstLine="34"/>
              <w:jc w:val="center"/>
              <w:rPr>
                <w:rFonts w:eastAsiaTheme="minorHAnsi"/>
                <w:sz w:val="20"/>
                <w:szCs w:val="20"/>
              </w:rPr>
            </w:pPr>
            <w:r w:rsidRPr="0078341E">
              <w:rPr>
                <w:rFonts w:eastAsiaTheme="minorHAnsi"/>
                <w:sz w:val="20"/>
                <w:szCs w:val="20"/>
              </w:rPr>
              <w:t>13 540,37</w:t>
            </w:r>
          </w:p>
        </w:tc>
        <w:tc>
          <w:tcPr>
            <w:tcW w:w="0" w:type="auto"/>
            <w:vAlign w:val="center"/>
          </w:tcPr>
          <w:p w14:paraId="599A6E9B" w14:textId="77777777" w:rsidR="0078341E" w:rsidRPr="0078341E" w:rsidRDefault="0078341E" w:rsidP="0078341E">
            <w:pPr>
              <w:jc w:val="center"/>
              <w:rPr>
                <w:rFonts w:eastAsiaTheme="minorHAnsi"/>
                <w:color w:val="000000"/>
                <w:sz w:val="20"/>
                <w:szCs w:val="20"/>
              </w:rPr>
            </w:pPr>
            <w:r w:rsidRPr="0078341E">
              <w:rPr>
                <w:rFonts w:eastAsiaTheme="minorHAnsi"/>
                <w:color w:val="000000"/>
                <w:sz w:val="20"/>
                <w:szCs w:val="20"/>
              </w:rPr>
              <w:t>15</w:t>
            </w:r>
          </w:p>
        </w:tc>
        <w:tc>
          <w:tcPr>
            <w:tcW w:w="0" w:type="auto"/>
            <w:vAlign w:val="center"/>
          </w:tcPr>
          <w:p w14:paraId="149228DF" w14:textId="77777777" w:rsidR="0078341E" w:rsidRPr="0078341E" w:rsidRDefault="0078341E" w:rsidP="0078341E">
            <w:pPr>
              <w:jc w:val="center"/>
              <w:rPr>
                <w:rFonts w:eastAsiaTheme="minorHAnsi"/>
                <w:color w:val="000000"/>
                <w:sz w:val="20"/>
                <w:szCs w:val="20"/>
              </w:rPr>
            </w:pPr>
            <w:r w:rsidRPr="0078341E">
              <w:rPr>
                <w:rFonts w:eastAsiaTheme="minorHAnsi"/>
                <w:color w:val="000000"/>
                <w:sz w:val="20"/>
                <w:szCs w:val="20"/>
              </w:rPr>
              <w:t>10 474,98</w:t>
            </w:r>
          </w:p>
        </w:tc>
        <w:tc>
          <w:tcPr>
            <w:tcW w:w="0" w:type="auto"/>
            <w:vAlign w:val="center"/>
          </w:tcPr>
          <w:p w14:paraId="4636B074" w14:textId="77777777" w:rsidR="0078341E" w:rsidRPr="0078341E" w:rsidRDefault="0078341E" w:rsidP="0078341E">
            <w:pPr>
              <w:jc w:val="center"/>
              <w:rPr>
                <w:rFonts w:eastAsiaTheme="minorHAnsi"/>
                <w:color w:val="FF0000"/>
                <w:sz w:val="20"/>
                <w:szCs w:val="20"/>
              </w:rPr>
            </w:pPr>
            <w:r w:rsidRPr="0078341E">
              <w:rPr>
                <w:rFonts w:eastAsiaTheme="minorHAnsi"/>
                <w:color w:val="FF0000"/>
                <w:sz w:val="20"/>
                <w:szCs w:val="20"/>
              </w:rPr>
              <w:t>7</w:t>
            </w:r>
          </w:p>
        </w:tc>
        <w:tc>
          <w:tcPr>
            <w:tcW w:w="0" w:type="auto"/>
            <w:vAlign w:val="center"/>
          </w:tcPr>
          <w:p w14:paraId="3B1C29E2" w14:textId="77777777" w:rsidR="0078341E" w:rsidRPr="0078341E" w:rsidRDefault="0078341E" w:rsidP="0078341E">
            <w:pPr>
              <w:jc w:val="center"/>
              <w:rPr>
                <w:rFonts w:eastAsiaTheme="minorHAnsi"/>
                <w:color w:val="FF0000"/>
                <w:sz w:val="20"/>
                <w:szCs w:val="20"/>
              </w:rPr>
            </w:pPr>
            <w:r w:rsidRPr="0078341E">
              <w:rPr>
                <w:rFonts w:eastAsiaTheme="minorHAnsi"/>
                <w:color w:val="FF0000"/>
                <w:sz w:val="20"/>
                <w:szCs w:val="20"/>
              </w:rPr>
              <w:t xml:space="preserve">10 016,900 </w:t>
            </w:r>
          </w:p>
        </w:tc>
      </w:tr>
      <w:tr w:rsidR="0078341E" w:rsidRPr="0078341E" w14:paraId="0DDF07DE" w14:textId="77777777" w:rsidTr="00635CE0">
        <w:tc>
          <w:tcPr>
            <w:tcW w:w="0" w:type="auto"/>
          </w:tcPr>
          <w:p w14:paraId="32FCCF03"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2.3</w:t>
            </w:r>
          </w:p>
        </w:tc>
        <w:tc>
          <w:tcPr>
            <w:tcW w:w="0" w:type="auto"/>
            <w:shd w:val="clear" w:color="auto" w:fill="auto"/>
          </w:tcPr>
          <w:p w14:paraId="279E69D4"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 xml:space="preserve">- НИИПБ (лаб </w:t>
            </w:r>
            <w:proofErr w:type="spellStart"/>
            <w:r w:rsidRPr="0078341E">
              <w:rPr>
                <w:rFonts w:eastAsia="Lucida Sans Unicode"/>
                <w:sz w:val="20"/>
                <w:szCs w:val="20"/>
                <w:lang w:bidi="ru-RU"/>
              </w:rPr>
              <w:t>исслед</w:t>
            </w:r>
            <w:proofErr w:type="spellEnd"/>
            <w:r w:rsidRPr="0078341E">
              <w:rPr>
                <w:rFonts w:eastAsia="Lucida Sans Unicode"/>
                <w:sz w:val="20"/>
                <w:szCs w:val="20"/>
                <w:lang w:bidi="ru-RU"/>
              </w:rPr>
              <w:t>)</w:t>
            </w:r>
          </w:p>
        </w:tc>
        <w:tc>
          <w:tcPr>
            <w:tcW w:w="0" w:type="auto"/>
            <w:vAlign w:val="center"/>
          </w:tcPr>
          <w:p w14:paraId="034EA54A" w14:textId="77777777" w:rsidR="0078341E" w:rsidRPr="0078341E" w:rsidRDefault="0078341E" w:rsidP="0078341E">
            <w:pPr>
              <w:ind w:firstLine="34"/>
              <w:jc w:val="center"/>
              <w:rPr>
                <w:rFonts w:eastAsiaTheme="minorHAnsi"/>
                <w:sz w:val="20"/>
                <w:szCs w:val="20"/>
              </w:rPr>
            </w:pPr>
            <w:r w:rsidRPr="0078341E">
              <w:rPr>
                <w:rFonts w:eastAsiaTheme="minorHAnsi"/>
                <w:sz w:val="20"/>
                <w:szCs w:val="20"/>
              </w:rPr>
              <w:t>44</w:t>
            </w:r>
          </w:p>
        </w:tc>
        <w:tc>
          <w:tcPr>
            <w:tcW w:w="0" w:type="auto"/>
            <w:vAlign w:val="center"/>
          </w:tcPr>
          <w:p w14:paraId="7B27AEFE" w14:textId="77777777" w:rsidR="0078341E" w:rsidRPr="0078341E" w:rsidRDefault="0078341E" w:rsidP="0078341E">
            <w:pPr>
              <w:ind w:firstLine="34"/>
              <w:jc w:val="center"/>
              <w:rPr>
                <w:rFonts w:eastAsiaTheme="minorHAnsi"/>
                <w:sz w:val="20"/>
                <w:szCs w:val="20"/>
              </w:rPr>
            </w:pPr>
            <w:r w:rsidRPr="0078341E">
              <w:rPr>
                <w:rFonts w:eastAsiaTheme="minorHAnsi"/>
                <w:sz w:val="20"/>
                <w:szCs w:val="20"/>
              </w:rPr>
              <w:t xml:space="preserve">10 378,0 </w:t>
            </w:r>
          </w:p>
        </w:tc>
        <w:tc>
          <w:tcPr>
            <w:tcW w:w="0" w:type="auto"/>
            <w:vAlign w:val="center"/>
          </w:tcPr>
          <w:p w14:paraId="3C713F6F" w14:textId="77777777" w:rsidR="0078341E" w:rsidRPr="0078341E" w:rsidRDefault="0078341E" w:rsidP="0078341E">
            <w:pPr>
              <w:jc w:val="center"/>
              <w:rPr>
                <w:rFonts w:eastAsiaTheme="minorHAnsi"/>
                <w:color w:val="000000"/>
                <w:sz w:val="20"/>
                <w:szCs w:val="20"/>
              </w:rPr>
            </w:pPr>
            <w:r w:rsidRPr="0078341E">
              <w:rPr>
                <w:rFonts w:eastAsiaTheme="minorHAnsi"/>
                <w:color w:val="000000"/>
                <w:sz w:val="20"/>
                <w:szCs w:val="20"/>
              </w:rPr>
              <w:t>45</w:t>
            </w:r>
          </w:p>
        </w:tc>
        <w:tc>
          <w:tcPr>
            <w:tcW w:w="0" w:type="auto"/>
            <w:vAlign w:val="center"/>
          </w:tcPr>
          <w:p w14:paraId="5F9B6B26" w14:textId="77777777" w:rsidR="0078341E" w:rsidRPr="0078341E" w:rsidRDefault="0078341E" w:rsidP="0078341E">
            <w:pPr>
              <w:jc w:val="center"/>
              <w:rPr>
                <w:rFonts w:eastAsiaTheme="minorHAnsi"/>
                <w:color w:val="000000"/>
                <w:sz w:val="20"/>
                <w:szCs w:val="20"/>
              </w:rPr>
            </w:pPr>
            <w:r w:rsidRPr="0078341E">
              <w:rPr>
                <w:rFonts w:eastAsiaTheme="minorHAnsi"/>
                <w:color w:val="000000"/>
                <w:sz w:val="20"/>
                <w:szCs w:val="20"/>
              </w:rPr>
              <w:t>5 366,50</w:t>
            </w:r>
          </w:p>
        </w:tc>
        <w:tc>
          <w:tcPr>
            <w:tcW w:w="0" w:type="auto"/>
            <w:vAlign w:val="center"/>
          </w:tcPr>
          <w:p w14:paraId="686A8B3C" w14:textId="77777777" w:rsidR="0078341E" w:rsidRPr="0078341E" w:rsidRDefault="0078341E" w:rsidP="0078341E">
            <w:pPr>
              <w:jc w:val="center"/>
              <w:rPr>
                <w:rFonts w:eastAsiaTheme="minorHAnsi"/>
                <w:color w:val="FF0000"/>
                <w:sz w:val="20"/>
                <w:szCs w:val="20"/>
              </w:rPr>
            </w:pPr>
            <w:r w:rsidRPr="0078341E">
              <w:rPr>
                <w:rFonts w:eastAsiaTheme="minorHAnsi"/>
                <w:color w:val="FF0000"/>
                <w:sz w:val="20"/>
                <w:szCs w:val="20"/>
              </w:rPr>
              <w:t>55</w:t>
            </w:r>
          </w:p>
        </w:tc>
        <w:tc>
          <w:tcPr>
            <w:tcW w:w="0" w:type="auto"/>
            <w:vAlign w:val="center"/>
          </w:tcPr>
          <w:p w14:paraId="5A6C755B" w14:textId="77777777" w:rsidR="0078341E" w:rsidRPr="0078341E" w:rsidRDefault="0078341E" w:rsidP="0078341E">
            <w:pPr>
              <w:jc w:val="center"/>
              <w:rPr>
                <w:rFonts w:eastAsiaTheme="minorHAnsi"/>
                <w:color w:val="FF0000"/>
                <w:sz w:val="20"/>
                <w:szCs w:val="20"/>
              </w:rPr>
            </w:pPr>
            <w:r w:rsidRPr="0078341E">
              <w:rPr>
                <w:rFonts w:eastAsiaTheme="minorHAnsi"/>
                <w:color w:val="FF0000"/>
                <w:sz w:val="20"/>
                <w:szCs w:val="20"/>
              </w:rPr>
              <w:t>6 330,600</w:t>
            </w:r>
          </w:p>
        </w:tc>
      </w:tr>
      <w:tr w:rsidR="0078341E" w:rsidRPr="0078341E" w14:paraId="07541937" w14:textId="77777777" w:rsidTr="00635CE0">
        <w:tc>
          <w:tcPr>
            <w:tcW w:w="0" w:type="auto"/>
          </w:tcPr>
          <w:p w14:paraId="403D8107" w14:textId="77777777" w:rsidR="0078341E" w:rsidRPr="0078341E" w:rsidRDefault="0078341E" w:rsidP="0078341E">
            <w:pPr>
              <w:widowControl w:val="0"/>
              <w:ind w:firstLine="34"/>
              <w:jc w:val="left"/>
              <w:rPr>
                <w:rFonts w:eastAsia="Lucida Sans Unicode"/>
                <w:sz w:val="20"/>
                <w:szCs w:val="20"/>
                <w:lang w:bidi="ru-RU"/>
              </w:rPr>
            </w:pPr>
            <w:r w:rsidRPr="0078341E">
              <w:rPr>
                <w:rFonts w:eastAsia="Lucida Sans Unicode"/>
                <w:sz w:val="20"/>
                <w:szCs w:val="20"/>
                <w:lang w:bidi="ru-RU"/>
              </w:rPr>
              <w:t>2.4</w:t>
            </w:r>
          </w:p>
        </w:tc>
        <w:tc>
          <w:tcPr>
            <w:tcW w:w="0" w:type="auto"/>
            <w:shd w:val="clear" w:color="auto" w:fill="auto"/>
          </w:tcPr>
          <w:p w14:paraId="128BB7EC" w14:textId="77777777" w:rsidR="0078341E" w:rsidRPr="0078341E" w:rsidRDefault="0078341E" w:rsidP="0078341E">
            <w:pPr>
              <w:widowControl w:val="0"/>
              <w:jc w:val="left"/>
              <w:rPr>
                <w:rFonts w:eastAsia="Lucida Sans Unicode"/>
                <w:sz w:val="20"/>
                <w:szCs w:val="20"/>
                <w:lang w:bidi="ru-RU"/>
              </w:rPr>
            </w:pPr>
            <w:r w:rsidRPr="0078341E">
              <w:rPr>
                <w:rFonts w:eastAsia="Lucida Sans Unicode"/>
                <w:sz w:val="20"/>
                <w:szCs w:val="20"/>
                <w:lang w:bidi="ru-RU"/>
              </w:rPr>
              <w:t>- исполняемые договоры прошлых лет</w:t>
            </w:r>
          </w:p>
        </w:tc>
        <w:tc>
          <w:tcPr>
            <w:tcW w:w="0" w:type="auto"/>
            <w:vAlign w:val="center"/>
          </w:tcPr>
          <w:p w14:paraId="151B8C10" w14:textId="77777777" w:rsidR="0078341E" w:rsidRPr="0078341E" w:rsidRDefault="0078341E" w:rsidP="0078341E">
            <w:pPr>
              <w:ind w:firstLine="34"/>
              <w:jc w:val="center"/>
              <w:rPr>
                <w:rFonts w:eastAsiaTheme="minorHAnsi"/>
                <w:b/>
                <w:sz w:val="20"/>
                <w:szCs w:val="20"/>
              </w:rPr>
            </w:pPr>
          </w:p>
        </w:tc>
        <w:tc>
          <w:tcPr>
            <w:tcW w:w="0" w:type="auto"/>
            <w:vAlign w:val="center"/>
          </w:tcPr>
          <w:p w14:paraId="5CD9058C" w14:textId="77777777" w:rsidR="0078341E" w:rsidRPr="0078341E" w:rsidRDefault="0078341E" w:rsidP="0078341E">
            <w:pPr>
              <w:ind w:firstLine="34"/>
              <w:jc w:val="center"/>
              <w:rPr>
                <w:rFonts w:eastAsiaTheme="minorHAnsi"/>
                <w:b/>
                <w:sz w:val="20"/>
                <w:szCs w:val="20"/>
              </w:rPr>
            </w:pPr>
          </w:p>
        </w:tc>
        <w:tc>
          <w:tcPr>
            <w:tcW w:w="0" w:type="auto"/>
            <w:vAlign w:val="center"/>
          </w:tcPr>
          <w:p w14:paraId="0CB6AD7F" w14:textId="77777777" w:rsidR="0078341E" w:rsidRPr="0078341E" w:rsidRDefault="0078341E" w:rsidP="0078341E">
            <w:pPr>
              <w:jc w:val="center"/>
              <w:rPr>
                <w:rFonts w:eastAsiaTheme="minorHAnsi"/>
                <w:b/>
                <w:color w:val="000000"/>
                <w:sz w:val="20"/>
                <w:szCs w:val="20"/>
              </w:rPr>
            </w:pPr>
          </w:p>
        </w:tc>
        <w:tc>
          <w:tcPr>
            <w:tcW w:w="0" w:type="auto"/>
            <w:vAlign w:val="center"/>
          </w:tcPr>
          <w:p w14:paraId="572A8840" w14:textId="77777777" w:rsidR="0078341E" w:rsidRPr="0078341E" w:rsidRDefault="0078341E" w:rsidP="0078341E">
            <w:pPr>
              <w:jc w:val="center"/>
              <w:rPr>
                <w:rFonts w:eastAsiaTheme="minorHAnsi"/>
                <w:b/>
                <w:color w:val="000000"/>
                <w:sz w:val="20"/>
                <w:szCs w:val="20"/>
              </w:rPr>
            </w:pPr>
          </w:p>
        </w:tc>
        <w:tc>
          <w:tcPr>
            <w:tcW w:w="0" w:type="auto"/>
            <w:vAlign w:val="center"/>
          </w:tcPr>
          <w:p w14:paraId="15B9D20C" w14:textId="77777777" w:rsidR="0078341E" w:rsidRPr="0078341E" w:rsidRDefault="0078341E" w:rsidP="0078341E">
            <w:pPr>
              <w:jc w:val="center"/>
              <w:rPr>
                <w:rFonts w:eastAsiaTheme="minorHAnsi"/>
                <w:b/>
                <w:color w:val="FF0000"/>
                <w:sz w:val="20"/>
                <w:szCs w:val="20"/>
              </w:rPr>
            </w:pPr>
            <w:r w:rsidRPr="0078341E">
              <w:rPr>
                <w:rFonts w:eastAsiaTheme="minorHAnsi"/>
                <w:b/>
                <w:color w:val="FF0000"/>
                <w:sz w:val="20"/>
                <w:szCs w:val="20"/>
              </w:rPr>
              <w:t>5</w:t>
            </w:r>
          </w:p>
        </w:tc>
        <w:tc>
          <w:tcPr>
            <w:tcW w:w="0" w:type="auto"/>
            <w:vAlign w:val="center"/>
          </w:tcPr>
          <w:p w14:paraId="14BBE530" w14:textId="77777777" w:rsidR="0078341E" w:rsidRPr="0078341E" w:rsidRDefault="0078341E" w:rsidP="0078341E">
            <w:pPr>
              <w:jc w:val="center"/>
              <w:rPr>
                <w:rFonts w:eastAsiaTheme="minorHAnsi"/>
                <w:b/>
                <w:color w:val="FF0000"/>
                <w:sz w:val="20"/>
                <w:szCs w:val="20"/>
              </w:rPr>
            </w:pPr>
            <w:r w:rsidRPr="0078341E">
              <w:rPr>
                <w:rFonts w:eastAsiaTheme="minorHAnsi"/>
                <w:b/>
                <w:color w:val="FF0000"/>
                <w:sz w:val="20"/>
                <w:szCs w:val="20"/>
              </w:rPr>
              <w:t>2 378, 50</w:t>
            </w:r>
          </w:p>
        </w:tc>
      </w:tr>
      <w:tr w:rsidR="00635CE0" w:rsidRPr="0078341E" w14:paraId="20BB7BB2" w14:textId="77777777" w:rsidTr="00635CE0">
        <w:trPr>
          <w:trHeight w:val="177"/>
        </w:trPr>
        <w:tc>
          <w:tcPr>
            <w:tcW w:w="0" w:type="auto"/>
            <w:gridSpan w:val="2"/>
            <w:tcBorders>
              <w:bottom w:val="single" w:sz="4" w:space="0" w:color="auto"/>
            </w:tcBorders>
            <w:shd w:val="clear" w:color="auto" w:fill="F2DBDB" w:themeFill="accent2" w:themeFillTint="33"/>
          </w:tcPr>
          <w:p w14:paraId="4057FDFD" w14:textId="77777777" w:rsidR="0078341E" w:rsidRPr="0078341E" w:rsidRDefault="0078341E" w:rsidP="0078341E">
            <w:pPr>
              <w:widowControl w:val="0"/>
              <w:ind w:firstLine="34"/>
              <w:jc w:val="left"/>
              <w:rPr>
                <w:rFonts w:eastAsia="Lucida Sans Unicode"/>
                <w:b/>
                <w:sz w:val="20"/>
                <w:szCs w:val="20"/>
                <w:lang w:bidi="ru-RU"/>
              </w:rPr>
            </w:pPr>
            <w:r w:rsidRPr="0078341E">
              <w:rPr>
                <w:rFonts w:eastAsia="Lucida Sans Unicode"/>
                <w:b/>
                <w:sz w:val="20"/>
                <w:szCs w:val="20"/>
                <w:lang w:bidi="ru-RU"/>
              </w:rPr>
              <w:t>ИТОГО</w:t>
            </w:r>
          </w:p>
        </w:tc>
        <w:tc>
          <w:tcPr>
            <w:tcW w:w="0" w:type="auto"/>
            <w:tcBorders>
              <w:bottom w:val="single" w:sz="4" w:space="0" w:color="auto"/>
            </w:tcBorders>
            <w:shd w:val="clear" w:color="auto" w:fill="F2DBDB" w:themeFill="accent2" w:themeFillTint="33"/>
          </w:tcPr>
          <w:p w14:paraId="0AB7B6CB" w14:textId="77777777" w:rsidR="0078341E" w:rsidRPr="0078341E" w:rsidRDefault="0078341E" w:rsidP="0078341E">
            <w:pPr>
              <w:ind w:firstLine="34"/>
              <w:jc w:val="left"/>
              <w:rPr>
                <w:rFonts w:eastAsiaTheme="minorHAnsi"/>
                <w:b/>
                <w:bCs/>
                <w:sz w:val="20"/>
                <w:szCs w:val="20"/>
              </w:rPr>
            </w:pPr>
            <w:r w:rsidRPr="0078341E">
              <w:rPr>
                <w:rFonts w:eastAsiaTheme="minorHAnsi"/>
                <w:b/>
                <w:bCs/>
                <w:sz w:val="20"/>
                <w:szCs w:val="20"/>
              </w:rPr>
              <w:t>78</w:t>
            </w:r>
          </w:p>
        </w:tc>
        <w:tc>
          <w:tcPr>
            <w:tcW w:w="0" w:type="auto"/>
            <w:tcBorders>
              <w:bottom w:val="single" w:sz="4" w:space="0" w:color="auto"/>
            </w:tcBorders>
            <w:shd w:val="clear" w:color="auto" w:fill="F2DBDB" w:themeFill="accent2" w:themeFillTint="33"/>
          </w:tcPr>
          <w:p w14:paraId="44EC4218" w14:textId="77777777" w:rsidR="0078341E" w:rsidRPr="0078341E" w:rsidRDefault="0078341E" w:rsidP="00AE022D">
            <w:pPr>
              <w:ind w:right="-128"/>
              <w:jc w:val="left"/>
              <w:rPr>
                <w:rFonts w:eastAsiaTheme="minorHAnsi"/>
                <w:b/>
                <w:bCs/>
                <w:sz w:val="20"/>
                <w:szCs w:val="20"/>
              </w:rPr>
            </w:pPr>
            <w:r w:rsidRPr="0078341E">
              <w:rPr>
                <w:rFonts w:eastAsiaTheme="minorHAnsi"/>
                <w:b/>
                <w:bCs/>
                <w:sz w:val="20"/>
                <w:szCs w:val="20"/>
              </w:rPr>
              <w:t>118 749,55</w:t>
            </w:r>
          </w:p>
        </w:tc>
        <w:tc>
          <w:tcPr>
            <w:tcW w:w="0" w:type="auto"/>
            <w:tcBorders>
              <w:bottom w:val="single" w:sz="4" w:space="0" w:color="auto"/>
            </w:tcBorders>
            <w:shd w:val="clear" w:color="auto" w:fill="F2DBDB" w:themeFill="accent2" w:themeFillTint="33"/>
          </w:tcPr>
          <w:p w14:paraId="36B05CF9" w14:textId="77777777" w:rsidR="0078341E" w:rsidRPr="0078341E" w:rsidRDefault="0078341E" w:rsidP="0078341E">
            <w:pPr>
              <w:jc w:val="left"/>
              <w:rPr>
                <w:rFonts w:eastAsiaTheme="minorHAnsi"/>
                <w:b/>
                <w:bCs/>
                <w:sz w:val="20"/>
                <w:szCs w:val="20"/>
              </w:rPr>
            </w:pPr>
            <w:r w:rsidRPr="0078341E">
              <w:rPr>
                <w:rFonts w:eastAsiaTheme="minorHAnsi"/>
                <w:b/>
                <w:bCs/>
                <w:sz w:val="20"/>
                <w:szCs w:val="20"/>
              </w:rPr>
              <w:t>79</w:t>
            </w:r>
          </w:p>
        </w:tc>
        <w:tc>
          <w:tcPr>
            <w:tcW w:w="0" w:type="auto"/>
            <w:tcBorders>
              <w:bottom w:val="single" w:sz="4" w:space="0" w:color="auto"/>
            </w:tcBorders>
            <w:shd w:val="clear" w:color="auto" w:fill="F2DBDB" w:themeFill="accent2" w:themeFillTint="33"/>
          </w:tcPr>
          <w:p w14:paraId="26EB9686" w14:textId="77777777" w:rsidR="0078341E" w:rsidRPr="00D95395" w:rsidRDefault="0078341E" w:rsidP="0078341E">
            <w:pPr>
              <w:jc w:val="left"/>
              <w:rPr>
                <w:rFonts w:eastAsiaTheme="minorHAnsi"/>
                <w:b/>
                <w:bCs/>
                <w:sz w:val="20"/>
                <w:szCs w:val="20"/>
              </w:rPr>
            </w:pPr>
            <w:r w:rsidRPr="00D95395">
              <w:rPr>
                <w:rFonts w:eastAsiaTheme="minorHAnsi"/>
                <w:b/>
                <w:bCs/>
                <w:sz w:val="20"/>
                <w:szCs w:val="20"/>
              </w:rPr>
              <w:t>203 930,64</w:t>
            </w:r>
          </w:p>
        </w:tc>
        <w:tc>
          <w:tcPr>
            <w:tcW w:w="0" w:type="auto"/>
            <w:tcBorders>
              <w:bottom w:val="single" w:sz="4" w:space="0" w:color="auto"/>
            </w:tcBorders>
            <w:shd w:val="clear" w:color="auto" w:fill="F2DBDB" w:themeFill="accent2" w:themeFillTint="33"/>
          </w:tcPr>
          <w:p w14:paraId="36FA52E5" w14:textId="77777777" w:rsidR="0078341E" w:rsidRPr="00D95395" w:rsidRDefault="0078341E" w:rsidP="0078341E">
            <w:pPr>
              <w:jc w:val="left"/>
              <w:rPr>
                <w:rFonts w:eastAsiaTheme="minorHAnsi"/>
                <w:b/>
                <w:bCs/>
                <w:sz w:val="20"/>
                <w:szCs w:val="20"/>
              </w:rPr>
            </w:pPr>
            <w:r w:rsidRPr="00D95395">
              <w:rPr>
                <w:rFonts w:eastAsiaTheme="minorHAnsi"/>
                <w:b/>
                <w:bCs/>
                <w:color w:val="FF0000"/>
                <w:sz w:val="20"/>
                <w:szCs w:val="20"/>
              </w:rPr>
              <w:t>85</w:t>
            </w:r>
          </w:p>
        </w:tc>
        <w:tc>
          <w:tcPr>
            <w:tcW w:w="0" w:type="auto"/>
            <w:tcBorders>
              <w:bottom w:val="single" w:sz="4" w:space="0" w:color="auto"/>
            </w:tcBorders>
            <w:shd w:val="clear" w:color="auto" w:fill="F2DBDB" w:themeFill="accent2" w:themeFillTint="33"/>
          </w:tcPr>
          <w:p w14:paraId="3C4AE838" w14:textId="77777777" w:rsidR="0078341E" w:rsidRPr="00D95395" w:rsidRDefault="0078341E" w:rsidP="00920C0E">
            <w:pPr>
              <w:jc w:val="left"/>
              <w:rPr>
                <w:rFonts w:eastAsiaTheme="minorHAnsi"/>
                <w:b/>
                <w:bCs/>
                <w:sz w:val="20"/>
                <w:szCs w:val="20"/>
              </w:rPr>
            </w:pPr>
            <w:r w:rsidRPr="00D95395">
              <w:rPr>
                <w:rFonts w:eastAsiaTheme="minorHAnsi"/>
                <w:b/>
                <w:color w:val="FF0000"/>
                <w:sz w:val="20"/>
                <w:szCs w:val="20"/>
              </w:rPr>
              <w:t>25</w:t>
            </w:r>
            <w:r w:rsidR="00920C0E" w:rsidRPr="00D95395">
              <w:rPr>
                <w:rFonts w:eastAsiaTheme="minorHAnsi"/>
                <w:b/>
                <w:color w:val="FF0000"/>
                <w:sz w:val="20"/>
                <w:szCs w:val="20"/>
              </w:rPr>
              <w:t>5</w:t>
            </w:r>
            <w:r w:rsidRPr="00D95395">
              <w:rPr>
                <w:rFonts w:eastAsiaTheme="minorHAnsi"/>
                <w:b/>
                <w:color w:val="FF0000"/>
                <w:sz w:val="20"/>
                <w:szCs w:val="20"/>
              </w:rPr>
              <w:t> </w:t>
            </w:r>
            <w:r w:rsidR="00920C0E" w:rsidRPr="00D95395">
              <w:rPr>
                <w:rFonts w:eastAsiaTheme="minorHAnsi"/>
                <w:b/>
                <w:color w:val="FF0000"/>
                <w:sz w:val="20"/>
                <w:szCs w:val="20"/>
              </w:rPr>
              <w:t>987</w:t>
            </w:r>
            <w:r w:rsidRPr="00D95395">
              <w:rPr>
                <w:rFonts w:eastAsiaTheme="minorHAnsi"/>
                <w:b/>
                <w:color w:val="FF0000"/>
                <w:sz w:val="20"/>
                <w:szCs w:val="20"/>
              </w:rPr>
              <w:t>,9</w:t>
            </w:r>
            <w:r w:rsidR="00920C0E" w:rsidRPr="00D95395">
              <w:rPr>
                <w:rFonts w:eastAsiaTheme="minorHAnsi"/>
                <w:b/>
                <w:color w:val="FF0000"/>
                <w:sz w:val="20"/>
                <w:szCs w:val="20"/>
              </w:rPr>
              <w:t>07</w:t>
            </w:r>
          </w:p>
        </w:tc>
      </w:tr>
      <w:tr w:rsidR="00635CE0" w:rsidRPr="0078341E" w14:paraId="3350BE41" w14:textId="77777777" w:rsidTr="00635CE0">
        <w:trPr>
          <w:trHeight w:val="231"/>
        </w:trPr>
        <w:tc>
          <w:tcPr>
            <w:tcW w:w="0" w:type="auto"/>
            <w:gridSpan w:val="2"/>
            <w:tcBorders>
              <w:bottom w:val="single" w:sz="4" w:space="0" w:color="auto"/>
            </w:tcBorders>
            <w:shd w:val="clear" w:color="auto" w:fill="F2DBDB" w:themeFill="accent2" w:themeFillTint="33"/>
            <w:vAlign w:val="center"/>
          </w:tcPr>
          <w:p w14:paraId="53851CDA" w14:textId="77777777" w:rsidR="0078341E" w:rsidRPr="00920C0E" w:rsidRDefault="0078341E" w:rsidP="0078341E">
            <w:pPr>
              <w:widowControl w:val="0"/>
              <w:ind w:firstLine="34"/>
              <w:jc w:val="center"/>
              <w:rPr>
                <w:rFonts w:eastAsia="Lucida Sans Unicode"/>
                <w:b/>
                <w:sz w:val="20"/>
                <w:szCs w:val="20"/>
                <w:lang w:bidi="ru-RU"/>
              </w:rPr>
            </w:pPr>
            <w:r w:rsidRPr="00920C0E">
              <w:rPr>
                <w:rFonts w:eastAsia="Lucida Sans Unicode"/>
                <w:b/>
                <w:sz w:val="20"/>
                <w:szCs w:val="20"/>
                <w:lang w:bidi="ru-RU"/>
              </w:rPr>
              <w:t>% роста год к году (цепной)</w:t>
            </w:r>
            <w:r w:rsidR="00323424" w:rsidRPr="00920C0E">
              <w:rPr>
                <w:rFonts w:eastAsia="Lucida Sans Unicode"/>
                <w:b/>
                <w:sz w:val="20"/>
                <w:szCs w:val="20"/>
                <w:lang w:bidi="ru-RU"/>
              </w:rPr>
              <w:t xml:space="preserve"> - всего</w:t>
            </w:r>
          </w:p>
        </w:tc>
        <w:tc>
          <w:tcPr>
            <w:tcW w:w="0" w:type="auto"/>
            <w:tcBorders>
              <w:bottom w:val="single" w:sz="4" w:space="0" w:color="auto"/>
            </w:tcBorders>
            <w:shd w:val="clear" w:color="auto" w:fill="F2DBDB" w:themeFill="accent2" w:themeFillTint="33"/>
            <w:vAlign w:val="center"/>
          </w:tcPr>
          <w:p w14:paraId="34B0B216" w14:textId="77777777" w:rsidR="0078341E" w:rsidRPr="00323424" w:rsidRDefault="0078341E" w:rsidP="0078341E">
            <w:pPr>
              <w:ind w:firstLine="34"/>
              <w:jc w:val="center"/>
              <w:rPr>
                <w:rFonts w:eastAsiaTheme="minorHAnsi"/>
                <w:bCs/>
                <w:sz w:val="20"/>
                <w:szCs w:val="20"/>
              </w:rPr>
            </w:pPr>
          </w:p>
        </w:tc>
        <w:tc>
          <w:tcPr>
            <w:tcW w:w="0" w:type="auto"/>
            <w:tcBorders>
              <w:bottom w:val="single" w:sz="4" w:space="0" w:color="auto"/>
            </w:tcBorders>
            <w:shd w:val="clear" w:color="auto" w:fill="F2DBDB" w:themeFill="accent2" w:themeFillTint="33"/>
            <w:vAlign w:val="center"/>
          </w:tcPr>
          <w:p w14:paraId="79ACB621" w14:textId="77777777" w:rsidR="0078341E" w:rsidRPr="00323424" w:rsidRDefault="00323424" w:rsidP="0078341E">
            <w:pPr>
              <w:jc w:val="center"/>
              <w:rPr>
                <w:rFonts w:eastAsiaTheme="minorHAnsi"/>
                <w:bCs/>
                <w:sz w:val="20"/>
                <w:szCs w:val="20"/>
              </w:rPr>
            </w:pPr>
            <w:r w:rsidRPr="00323424">
              <w:rPr>
                <w:rFonts w:eastAsiaTheme="minorHAnsi"/>
                <w:bCs/>
                <w:sz w:val="20"/>
                <w:szCs w:val="20"/>
              </w:rPr>
              <w:t>-</w:t>
            </w:r>
          </w:p>
        </w:tc>
        <w:tc>
          <w:tcPr>
            <w:tcW w:w="0" w:type="auto"/>
            <w:tcBorders>
              <w:bottom w:val="single" w:sz="4" w:space="0" w:color="auto"/>
            </w:tcBorders>
            <w:shd w:val="clear" w:color="auto" w:fill="F2DBDB" w:themeFill="accent2" w:themeFillTint="33"/>
            <w:vAlign w:val="center"/>
          </w:tcPr>
          <w:p w14:paraId="71D3FC68" w14:textId="77777777" w:rsidR="0078341E" w:rsidRPr="00323424" w:rsidRDefault="0078341E" w:rsidP="0078341E">
            <w:pPr>
              <w:jc w:val="center"/>
              <w:rPr>
                <w:rFonts w:eastAsiaTheme="minorHAnsi"/>
                <w:bCs/>
                <w:sz w:val="20"/>
                <w:szCs w:val="20"/>
              </w:rPr>
            </w:pPr>
          </w:p>
        </w:tc>
        <w:tc>
          <w:tcPr>
            <w:tcW w:w="0" w:type="auto"/>
            <w:tcBorders>
              <w:bottom w:val="single" w:sz="4" w:space="0" w:color="auto"/>
            </w:tcBorders>
            <w:shd w:val="clear" w:color="auto" w:fill="F2DBDB" w:themeFill="accent2" w:themeFillTint="33"/>
            <w:vAlign w:val="center"/>
          </w:tcPr>
          <w:p w14:paraId="6C871BB0" w14:textId="77777777" w:rsidR="0078341E" w:rsidRPr="00D95395" w:rsidRDefault="00920C0E" w:rsidP="0078341E">
            <w:pPr>
              <w:jc w:val="center"/>
              <w:rPr>
                <w:rFonts w:eastAsiaTheme="minorHAnsi"/>
                <w:b/>
                <w:bCs/>
                <w:sz w:val="20"/>
                <w:szCs w:val="20"/>
              </w:rPr>
            </w:pPr>
            <w:r w:rsidRPr="00D95395">
              <w:rPr>
                <w:rFonts w:eastAsiaTheme="minorHAnsi"/>
                <w:b/>
                <w:bCs/>
                <w:sz w:val="20"/>
                <w:szCs w:val="20"/>
              </w:rPr>
              <w:t xml:space="preserve"> +</w:t>
            </w:r>
            <w:r w:rsidR="0078341E" w:rsidRPr="00D95395">
              <w:rPr>
                <w:rFonts w:eastAsiaTheme="minorHAnsi"/>
                <w:b/>
                <w:bCs/>
                <w:sz w:val="20"/>
                <w:szCs w:val="20"/>
              </w:rPr>
              <w:t>71,7</w:t>
            </w:r>
          </w:p>
        </w:tc>
        <w:tc>
          <w:tcPr>
            <w:tcW w:w="0" w:type="auto"/>
            <w:tcBorders>
              <w:bottom w:val="single" w:sz="4" w:space="0" w:color="auto"/>
            </w:tcBorders>
            <w:shd w:val="clear" w:color="auto" w:fill="F2DBDB" w:themeFill="accent2" w:themeFillTint="33"/>
            <w:vAlign w:val="center"/>
          </w:tcPr>
          <w:p w14:paraId="163E1D29" w14:textId="77777777" w:rsidR="0078341E" w:rsidRPr="00D95395" w:rsidRDefault="0078341E" w:rsidP="0078341E">
            <w:pPr>
              <w:jc w:val="center"/>
              <w:rPr>
                <w:rFonts w:eastAsiaTheme="minorHAnsi"/>
                <w:b/>
                <w:bCs/>
                <w:sz w:val="20"/>
                <w:szCs w:val="20"/>
              </w:rPr>
            </w:pPr>
          </w:p>
        </w:tc>
        <w:tc>
          <w:tcPr>
            <w:tcW w:w="0" w:type="auto"/>
            <w:tcBorders>
              <w:bottom w:val="single" w:sz="4" w:space="0" w:color="auto"/>
            </w:tcBorders>
            <w:shd w:val="clear" w:color="auto" w:fill="F2DBDB" w:themeFill="accent2" w:themeFillTint="33"/>
            <w:vAlign w:val="center"/>
          </w:tcPr>
          <w:p w14:paraId="67F168DC" w14:textId="77777777" w:rsidR="0078341E" w:rsidRPr="00D95395" w:rsidRDefault="00920C0E" w:rsidP="00920C0E">
            <w:pPr>
              <w:jc w:val="center"/>
              <w:rPr>
                <w:rFonts w:eastAsiaTheme="minorHAnsi"/>
                <w:b/>
                <w:bCs/>
                <w:sz w:val="20"/>
                <w:szCs w:val="20"/>
              </w:rPr>
            </w:pPr>
            <w:r w:rsidRPr="00D95395">
              <w:rPr>
                <w:rFonts w:eastAsiaTheme="minorHAnsi"/>
                <w:b/>
                <w:bCs/>
                <w:color w:val="FF0000"/>
                <w:sz w:val="20"/>
                <w:szCs w:val="20"/>
              </w:rPr>
              <w:t>+</w:t>
            </w:r>
            <w:r w:rsidR="0078341E" w:rsidRPr="00D95395">
              <w:rPr>
                <w:rFonts w:eastAsiaTheme="minorHAnsi"/>
                <w:b/>
                <w:bCs/>
                <w:color w:val="FF0000"/>
                <w:sz w:val="20"/>
                <w:szCs w:val="20"/>
              </w:rPr>
              <w:t>2</w:t>
            </w:r>
            <w:r w:rsidRPr="00D95395">
              <w:rPr>
                <w:rFonts w:eastAsiaTheme="minorHAnsi"/>
                <w:b/>
                <w:bCs/>
                <w:color w:val="FF0000"/>
                <w:sz w:val="20"/>
                <w:szCs w:val="20"/>
              </w:rPr>
              <w:t>5</w:t>
            </w:r>
            <w:r w:rsidR="0078341E" w:rsidRPr="00D95395">
              <w:rPr>
                <w:rFonts w:eastAsiaTheme="minorHAnsi"/>
                <w:b/>
                <w:bCs/>
                <w:color w:val="FF0000"/>
                <w:sz w:val="20"/>
                <w:szCs w:val="20"/>
              </w:rPr>
              <w:t>,</w:t>
            </w:r>
            <w:r w:rsidRPr="00D95395">
              <w:rPr>
                <w:rFonts w:eastAsiaTheme="minorHAnsi"/>
                <w:b/>
                <w:bCs/>
                <w:color w:val="FF0000"/>
                <w:sz w:val="20"/>
                <w:szCs w:val="20"/>
              </w:rPr>
              <w:t>5</w:t>
            </w:r>
          </w:p>
        </w:tc>
      </w:tr>
      <w:tr w:rsidR="0078341E" w:rsidRPr="0078341E" w14:paraId="74C62727" w14:textId="77777777" w:rsidTr="00635CE0">
        <w:trPr>
          <w:trHeight w:val="539"/>
        </w:trPr>
        <w:tc>
          <w:tcPr>
            <w:tcW w:w="0" w:type="auto"/>
            <w:gridSpan w:val="8"/>
            <w:shd w:val="clear" w:color="auto" w:fill="auto"/>
            <w:vAlign w:val="center"/>
          </w:tcPr>
          <w:p w14:paraId="3B9F8088" w14:textId="77777777" w:rsidR="0078341E" w:rsidRPr="0078341E" w:rsidRDefault="0078341E" w:rsidP="0078341E">
            <w:pPr>
              <w:ind w:left="142"/>
              <w:contextualSpacing/>
              <w:jc w:val="left"/>
              <w:rPr>
                <w:rFonts w:eastAsiaTheme="minorHAnsi"/>
                <w:bCs/>
                <w:sz w:val="16"/>
                <w:szCs w:val="16"/>
              </w:rPr>
            </w:pPr>
            <w:r w:rsidRPr="0078341E">
              <w:rPr>
                <w:rFonts w:eastAsiaTheme="minorHAnsi"/>
                <w:b/>
                <w:bCs/>
                <w:sz w:val="16"/>
                <w:szCs w:val="16"/>
              </w:rPr>
              <w:t>*</w:t>
            </w:r>
            <w:r w:rsidR="00D95395">
              <w:rPr>
                <w:rFonts w:eastAsiaTheme="minorHAnsi"/>
                <w:b/>
                <w:bCs/>
                <w:sz w:val="16"/>
                <w:szCs w:val="16"/>
              </w:rPr>
              <w:t xml:space="preserve"> ГФ </w:t>
            </w:r>
            <w:r w:rsidRPr="0078341E">
              <w:rPr>
                <w:rFonts w:eastAsiaTheme="minorHAnsi"/>
                <w:bCs/>
                <w:sz w:val="16"/>
                <w:szCs w:val="16"/>
              </w:rPr>
              <w:t xml:space="preserve">2022 г.  представлены </w:t>
            </w:r>
            <w:proofErr w:type="gramStart"/>
            <w:r w:rsidRPr="0078341E">
              <w:rPr>
                <w:rFonts w:eastAsiaTheme="minorHAnsi"/>
                <w:bCs/>
                <w:sz w:val="16"/>
                <w:szCs w:val="16"/>
              </w:rPr>
              <w:t>фактические  данные</w:t>
            </w:r>
            <w:proofErr w:type="gramEnd"/>
            <w:r w:rsidRPr="0078341E">
              <w:rPr>
                <w:rFonts w:eastAsiaTheme="minorHAnsi"/>
                <w:bCs/>
                <w:sz w:val="16"/>
                <w:szCs w:val="16"/>
              </w:rPr>
              <w:t xml:space="preserve"> </w:t>
            </w:r>
            <w:r w:rsidR="00D95395">
              <w:rPr>
                <w:rFonts w:eastAsiaTheme="minorHAnsi"/>
                <w:bCs/>
                <w:sz w:val="16"/>
                <w:szCs w:val="16"/>
              </w:rPr>
              <w:t>с учетом штрафных санкций по договорам с   КН МНВО</w:t>
            </w:r>
            <w:r w:rsidRPr="0078341E">
              <w:rPr>
                <w:rFonts w:eastAsiaTheme="minorHAnsi"/>
                <w:bCs/>
                <w:sz w:val="16"/>
                <w:szCs w:val="16"/>
              </w:rPr>
              <w:t xml:space="preserve"> :</w:t>
            </w:r>
          </w:p>
          <w:p w14:paraId="7112AEBB" w14:textId="77777777" w:rsidR="0078341E" w:rsidRPr="0078341E" w:rsidRDefault="0078341E" w:rsidP="00D95395">
            <w:pPr>
              <w:ind w:left="142"/>
              <w:contextualSpacing/>
              <w:jc w:val="left"/>
              <w:rPr>
                <w:rFonts w:eastAsiaTheme="minorHAnsi"/>
                <w:b/>
                <w:bCs/>
                <w:sz w:val="20"/>
                <w:szCs w:val="20"/>
              </w:rPr>
            </w:pPr>
            <w:r w:rsidRPr="0078341E">
              <w:rPr>
                <w:rFonts w:eastAsiaTheme="minorHAnsi"/>
                <w:b/>
                <w:bCs/>
                <w:sz w:val="16"/>
                <w:szCs w:val="16"/>
              </w:rPr>
              <w:t xml:space="preserve">-  </w:t>
            </w:r>
            <w:r w:rsidRPr="0078341E">
              <w:rPr>
                <w:rFonts w:eastAsiaTheme="minorHAnsi"/>
                <w:bCs/>
                <w:sz w:val="16"/>
                <w:szCs w:val="16"/>
              </w:rPr>
              <w:t>в хоздоговорах 2022 года  указаны  действующие хоздоговоры прошлых лет</w:t>
            </w:r>
          </w:p>
        </w:tc>
      </w:tr>
    </w:tbl>
    <w:p w14:paraId="70D900AC" w14:textId="77777777" w:rsidR="0078341E" w:rsidRPr="00C86108" w:rsidRDefault="0078341E" w:rsidP="0078341E">
      <w:pPr>
        <w:shd w:val="clear" w:color="auto" w:fill="FFFFFF"/>
        <w:jc w:val="left"/>
        <w:rPr>
          <w:rFonts w:ascii="Arial" w:hAnsi="Arial" w:cs="Arial"/>
          <w:b/>
          <w:bCs/>
          <w:color w:val="212121"/>
          <w:sz w:val="24"/>
          <w:szCs w:val="24"/>
          <w:lang w:eastAsia="ru-RU"/>
        </w:rPr>
      </w:pPr>
    </w:p>
    <w:p w14:paraId="4FFBA9EA" w14:textId="77777777" w:rsidR="00635CE0" w:rsidRPr="00C86108" w:rsidRDefault="00635CE0" w:rsidP="0046405E">
      <w:pPr>
        <w:tabs>
          <w:tab w:val="left" w:pos="-140"/>
        </w:tabs>
        <w:autoSpaceDE w:val="0"/>
        <w:autoSpaceDN w:val="0"/>
        <w:adjustRightInd w:val="0"/>
        <w:rPr>
          <w:sz w:val="24"/>
          <w:szCs w:val="24"/>
          <w:lang w:eastAsia="ar-SA"/>
        </w:rPr>
      </w:pPr>
      <w:r w:rsidRPr="00C86108">
        <w:rPr>
          <w:sz w:val="24"/>
          <w:szCs w:val="24"/>
          <w:lang w:eastAsia="ar-SA"/>
        </w:rPr>
        <w:t xml:space="preserve">Таблица </w:t>
      </w:r>
      <w:r w:rsidR="0046405E">
        <w:rPr>
          <w:sz w:val="24"/>
          <w:szCs w:val="24"/>
          <w:lang w:eastAsia="ar-SA"/>
        </w:rPr>
        <w:t>3</w:t>
      </w:r>
      <w:r w:rsidRPr="00C86108">
        <w:rPr>
          <w:sz w:val="24"/>
          <w:szCs w:val="24"/>
          <w:lang w:eastAsia="ar-SA"/>
        </w:rPr>
        <w:t>. - Проекты ГФ, выигранные в 2022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
        <w:gridCol w:w="1037"/>
        <w:gridCol w:w="1814"/>
        <w:gridCol w:w="1195"/>
        <w:gridCol w:w="799"/>
        <w:gridCol w:w="1662"/>
        <w:gridCol w:w="2566"/>
      </w:tblGrid>
      <w:tr w:rsidR="00635CE0" w:rsidRPr="00635CE0" w14:paraId="47E786EB" w14:textId="77777777" w:rsidTr="00E71EF1">
        <w:trPr>
          <w:trHeight w:val="177"/>
        </w:trPr>
        <w:tc>
          <w:tcPr>
            <w:tcW w:w="5000" w:type="pct"/>
            <w:gridSpan w:val="7"/>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4B25159" w14:textId="77777777" w:rsidR="00635CE0" w:rsidRPr="00635CE0" w:rsidRDefault="00635CE0" w:rsidP="00635CE0">
            <w:pPr>
              <w:jc w:val="center"/>
              <w:rPr>
                <w:b/>
                <w:sz w:val="16"/>
                <w:szCs w:val="16"/>
                <w:lang w:eastAsia="ru-RU"/>
              </w:rPr>
            </w:pPr>
            <w:r w:rsidRPr="00635CE0">
              <w:rPr>
                <w:b/>
                <w:sz w:val="16"/>
                <w:szCs w:val="16"/>
                <w:lang w:eastAsia="ru-RU"/>
              </w:rPr>
              <w:t>ГФ 2022 -2024</w:t>
            </w:r>
          </w:p>
        </w:tc>
      </w:tr>
      <w:tr w:rsidR="00635CE0" w:rsidRPr="00635CE0" w14:paraId="7273143C" w14:textId="77777777" w:rsidTr="00E71EF1">
        <w:trPr>
          <w:trHeight w:val="1062"/>
        </w:trPr>
        <w:tc>
          <w:tcPr>
            <w:tcW w:w="1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82FB912" w14:textId="77777777" w:rsidR="00635CE0" w:rsidRPr="00635CE0" w:rsidRDefault="00635CE0" w:rsidP="00635CE0">
            <w:pPr>
              <w:jc w:val="left"/>
              <w:rPr>
                <w:sz w:val="16"/>
                <w:szCs w:val="16"/>
                <w:lang w:eastAsia="ru-RU"/>
              </w:rPr>
            </w:pPr>
            <w:r w:rsidRPr="00635CE0">
              <w:rPr>
                <w:sz w:val="16"/>
                <w:szCs w:val="16"/>
                <w:lang w:eastAsia="ru-RU"/>
              </w:rPr>
              <w:t>1</w:t>
            </w:r>
          </w:p>
        </w:tc>
        <w:tc>
          <w:tcPr>
            <w:tcW w:w="5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9DB96E4" w14:textId="77777777" w:rsidR="00635CE0" w:rsidRPr="00635CE0" w:rsidRDefault="00635CE0" w:rsidP="00E71EF1">
            <w:pPr>
              <w:spacing w:line="228" w:lineRule="auto"/>
              <w:jc w:val="left"/>
              <w:rPr>
                <w:sz w:val="16"/>
                <w:szCs w:val="16"/>
                <w:lang w:eastAsia="ru-RU"/>
              </w:rPr>
            </w:pPr>
            <w:r w:rsidRPr="00635CE0">
              <w:rPr>
                <w:sz w:val="16"/>
                <w:szCs w:val="16"/>
                <w:lang w:eastAsia="ru-RU"/>
              </w:rPr>
              <w:t>AP14869992</w:t>
            </w:r>
          </w:p>
        </w:tc>
        <w:tc>
          <w:tcPr>
            <w:tcW w:w="9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838A13C" w14:textId="77777777" w:rsidR="00635CE0" w:rsidRPr="00635CE0" w:rsidRDefault="00635CE0" w:rsidP="00E71EF1">
            <w:pPr>
              <w:spacing w:line="228" w:lineRule="auto"/>
              <w:jc w:val="left"/>
              <w:rPr>
                <w:sz w:val="16"/>
                <w:szCs w:val="16"/>
                <w:lang w:eastAsia="ru-RU"/>
              </w:rPr>
            </w:pPr>
            <w:r w:rsidRPr="00635CE0">
              <w:rPr>
                <w:sz w:val="16"/>
                <w:szCs w:val="16"/>
                <w:lang w:eastAsia="ru-RU"/>
              </w:rPr>
              <w:t xml:space="preserve">Мониторинг распространения </w:t>
            </w:r>
            <w:proofErr w:type="spellStart"/>
            <w:r w:rsidRPr="00635CE0">
              <w:rPr>
                <w:sz w:val="16"/>
                <w:szCs w:val="16"/>
                <w:lang w:eastAsia="ru-RU"/>
              </w:rPr>
              <w:t>саркоцистоза</w:t>
            </w:r>
            <w:proofErr w:type="spellEnd"/>
            <w:r w:rsidRPr="00635CE0">
              <w:rPr>
                <w:sz w:val="16"/>
                <w:szCs w:val="16"/>
                <w:lang w:eastAsia="ru-RU"/>
              </w:rPr>
              <w:t xml:space="preserve"> у домашних животных в контексте пищевой безопасности</w:t>
            </w:r>
          </w:p>
        </w:tc>
        <w:tc>
          <w:tcPr>
            <w:tcW w:w="6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F8E771B" w14:textId="77777777" w:rsidR="00635CE0" w:rsidRPr="00635CE0" w:rsidRDefault="00635CE0" w:rsidP="00E71EF1">
            <w:pPr>
              <w:spacing w:line="228" w:lineRule="auto"/>
              <w:jc w:val="left"/>
              <w:rPr>
                <w:sz w:val="16"/>
                <w:szCs w:val="16"/>
                <w:lang w:eastAsia="ru-RU"/>
              </w:rPr>
            </w:pPr>
            <w:proofErr w:type="spellStart"/>
            <w:r w:rsidRPr="00635CE0">
              <w:rPr>
                <w:sz w:val="16"/>
                <w:szCs w:val="16"/>
                <w:lang w:eastAsia="ru-RU"/>
              </w:rPr>
              <w:t>Рыщанова</w:t>
            </w:r>
            <w:proofErr w:type="spellEnd"/>
            <w:r w:rsidRPr="00635CE0">
              <w:rPr>
                <w:sz w:val="16"/>
                <w:szCs w:val="16"/>
                <w:lang w:eastAsia="ru-RU"/>
              </w:rPr>
              <w:t xml:space="preserve"> </w:t>
            </w:r>
            <w:proofErr w:type="spellStart"/>
            <w:r w:rsidRPr="00635CE0">
              <w:rPr>
                <w:sz w:val="16"/>
                <w:szCs w:val="16"/>
                <w:lang w:eastAsia="ru-RU"/>
              </w:rPr>
              <w:t>Раушан</w:t>
            </w:r>
            <w:proofErr w:type="spellEnd"/>
            <w:r w:rsidRPr="00635CE0">
              <w:rPr>
                <w:sz w:val="16"/>
                <w:szCs w:val="16"/>
                <w:lang w:eastAsia="ru-RU"/>
              </w:rPr>
              <w:t xml:space="preserve"> </w:t>
            </w:r>
            <w:proofErr w:type="spellStart"/>
            <w:r w:rsidRPr="00635CE0">
              <w:rPr>
                <w:sz w:val="16"/>
                <w:szCs w:val="16"/>
                <w:lang w:eastAsia="ru-RU"/>
              </w:rPr>
              <w:t>Миранбаевна</w:t>
            </w:r>
            <w:proofErr w:type="spellEnd"/>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77C077A" w14:textId="77777777" w:rsidR="00635CE0" w:rsidRPr="00635CE0" w:rsidRDefault="00635CE0" w:rsidP="00E71EF1">
            <w:pPr>
              <w:spacing w:line="228" w:lineRule="auto"/>
              <w:jc w:val="left"/>
              <w:rPr>
                <w:sz w:val="16"/>
                <w:szCs w:val="16"/>
                <w:lang w:eastAsia="ru-RU"/>
              </w:rPr>
            </w:pPr>
            <w:r w:rsidRPr="00635CE0">
              <w:rPr>
                <w:sz w:val="16"/>
                <w:szCs w:val="16"/>
                <w:lang w:eastAsia="ru-RU"/>
              </w:rPr>
              <w:t>2022 - 2024</w:t>
            </w:r>
          </w:p>
        </w:tc>
        <w:tc>
          <w:tcPr>
            <w:tcW w:w="8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C377D6E" w14:textId="77777777" w:rsidR="00635CE0" w:rsidRPr="00635CE0" w:rsidRDefault="00635CE0" w:rsidP="00E71EF1">
            <w:pPr>
              <w:spacing w:line="228" w:lineRule="auto"/>
              <w:jc w:val="left"/>
              <w:rPr>
                <w:sz w:val="16"/>
                <w:szCs w:val="16"/>
                <w:lang w:eastAsia="ru-RU"/>
              </w:rPr>
            </w:pPr>
            <w:r w:rsidRPr="00635CE0">
              <w:rPr>
                <w:sz w:val="16"/>
                <w:szCs w:val="16"/>
                <w:lang w:eastAsia="ru-RU"/>
              </w:rPr>
              <w:t>Конкурс на грантовое финансирование по научным и (или) научно-техническим проектам на 2022-2024 годы (МОН РК)</w:t>
            </w:r>
          </w:p>
        </w:tc>
        <w:tc>
          <w:tcPr>
            <w:tcW w:w="13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7D3C1F3" w14:textId="77777777" w:rsidR="00635CE0" w:rsidRPr="00635CE0" w:rsidRDefault="00635CE0" w:rsidP="00E71EF1">
            <w:pPr>
              <w:spacing w:line="228" w:lineRule="auto"/>
              <w:jc w:val="center"/>
              <w:rPr>
                <w:sz w:val="16"/>
                <w:szCs w:val="16"/>
                <w:lang w:eastAsia="ru-RU"/>
              </w:rPr>
            </w:pPr>
            <w:r w:rsidRPr="00635CE0">
              <w:rPr>
                <w:sz w:val="16"/>
                <w:szCs w:val="16"/>
                <w:lang w:eastAsia="ru-RU"/>
              </w:rPr>
              <w:t>Общая сумма - 77 148 008,00 тенге:</w:t>
            </w:r>
          </w:p>
          <w:p w14:paraId="51C44AB6" w14:textId="77777777" w:rsidR="00635CE0" w:rsidRPr="00635CE0" w:rsidRDefault="00635CE0" w:rsidP="00E71EF1">
            <w:pPr>
              <w:spacing w:line="228" w:lineRule="auto"/>
              <w:jc w:val="center"/>
              <w:rPr>
                <w:sz w:val="16"/>
                <w:szCs w:val="16"/>
                <w:lang w:eastAsia="ru-RU"/>
              </w:rPr>
            </w:pPr>
          </w:p>
        </w:tc>
      </w:tr>
      <w:tr w:rsidR="00635CE0" w:rsidRPr="00635CE0" w14:paraId="482184F7" w14:textId="77777777" w:rsidTr="00635CE0">
        <w:tc>
          <w:tcPr>
            <w:tcW w:w="1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3DC461F" w14:textId="77777777" w:rsidR="00635CE0" w:rsidRPr="00635CE0" w:rsidRDefault="00635CE0" w:rsidP="00635CE0">
            <w:pPr>
              <w:jc w:val="left"/>
              <w:rPr>
                <w:sz w:val="16"/>
                <w:szCs w:val="16"/>
                <w:lang w:eastAsia="ru-RU"/>
              </w:rPr>
            </w:pPr>
            <w:r w:rsidRPr="00635CE0">
              <w:rPr>
                <w:sz w:val="16"/>
                <w:szCs w:val="16"/>
                <w:lang w:eastAsia="ru-RU"/>
              </w:rPr>
              <w:t>2</w:t>
            </w:r>
          </w:p>
        </w:tc>
        <w:tc>
          <w:tcPr>
            <w:tcW w:w="5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747AE4B5" w14:textId="77777777" w:rsidR="00635CE0" w:rsidRPr="00635CE0" w:rsidRDefault="00635CE0" w:rsidP="00E71EF1">
            <w:pPr>
              <w:spacing w:line="228" w:lineRule="auto"/>
              <w:jc w:val="left"/>
              <w:rPr>
                <w:sz w:val="16"/>
                <w:szCs w:val="16"/>
                <w:lang w:eastAsia="ru-RU"/>
              </w:rPr>
            </w:pPr>
            <w:r w:rsidRPr="00635CE0">
              <w:rPr>
                <w:sz w:val="16"/>
                <w:szCs w:val="16"/>
                <w:lang w:eastAsia="ru-RU"/>
              </w:rPr>
              <w:t>AP14972739</w:t>
            </w:r>
          </w:p>
        </w:tc>
        <w:tc>
          <w:tcPr>
            <w:tcW w:w="9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9A4DE9A" w14:textId="77777777" w:rsidR="00635CE0" w:rsidRPr="00635CE0" w:rsidRDefault="00635CE0" w:rsidP="00E71EF1">
            <w:pPr>
              <w:spacing w:line="228" w:lineRule="auto"/>
              <w:jc w:val="left"/>
              <w:rPr>
                <w:sz w:val="16"/>
                <w:szCs w:val="16"/>
                <w:lang w:eastAsia="ru-RU"/>
              </w:rPr>
            </w:pPr>
            <w:r w:rsidRPr="00635CE0">
              <w:rPr>
                <w:sz w:val="16"/>
                <w:szCs w:val="16"/>
                <w:lang w:eastAsia="ru-RU"/>
              </w:rPr>
              <w:t xml:space="preserve">Научные основы формирования </w:t>
            </w:r>
            <w:proofErr w:type="spellStart"/>
            <w:r w:rsidRPr="00635CE0">
              <w:rPr>
                <w:sz w:val="16"/>
                <w:szCs w:val="16"/>
                <w:lang w:eastAsia="ru-RU"/>
              </w:rPr>
              <w:t>медиаграмотности</w:t>
            </w:r>
            <w:proofErr w:type="spellEnd"/>
            <w:r w:rsidRPr="00635CE0">
              <w:rPr>
                <w:sz w:val="16"/>
                <w:szCs w:val="16"/>
                <w:lang w:eastAsia="ru-RU"/>
              </w:rPr>
              <w:t xml:space="preserve"> студентов через медиаобразование в вузе</w:t>
            </w:r>
          </w:p>
        </w:tc>
        <w:tc>
          <w:tcPr>
            <w:tcW w:w="6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4FC94AF" w14:textId="77777777" w:rsidR="00635CE0" w:rsidRPr="00635CE0" w:rsidRDefault="00635CE0" w:rsidP="00E71EF1">
            <w:pPr>
              <w:spacing w:line="228" w:lineRule="auto"/>
              <w:jc w:val="left"/>
              <w:rPr>
                <w:sz w:val="16"/>
                <w:szCs w:val="16"/>
                <w:lang w:eastAsia="ru-RU"/>
              </w:rPr>
            </w:pPr>
            <w:proofErr w:type="spellStart"/>
            <w:r w:rsidRPr="00635CE0">
              <w:rPr>
                <w:sz w:val="16"/>
                <w:szCs w:val="16"/>
                <w:lang w:eastAsia="ru-RU"/>
              </w:rPr>
              <w:t>Абдиркенова</w:t>
            </w:r>
            <w:proofErr w:type="spellEnd"/>
            <w:r w:rsidRPr="00635CE0">
              <w:rPr>
                <w:sz w:val="16"/>
                <w:szCs w:val="16"/>
                <w:lang w:eastAsia="ru-RU"/>
              </w:rPr>
              <w:t xml:space="preserve"> </w:t>
            </w:r>
            <w:proofErr w:type="spellStart"/>
            <w:r w:rsidRPr="00635CE0">
              <w:rPr>
                <w:sz w:val="16"/>
                <w:szCs w:val="16"/>
                <w:lang w:eastAsia="ru-RU"/>
              </w:rPr>
              <w:t>Акбидаш</w:t>
            </w:r>
            <w:proofErr w:type="spellEnd"/>
            <w:r w:rsidRPr="00635CE0">
              <w:rPr>
                <w:sz w:val="16"/>
                <w:szCs w:val="16"/>
                <w:lang w:eastAsia="ru-RU"/>
              </w:rPr>
              <w:t xml:space="preserve"> </w:t>
            </w:r>
            <w:proofErr w:type="spellStart"/>
            <w:r w:rsidRPr="00635CE0">
              <w:rPr>
                <w:sz w:val="16"/>
                <w:szCs w:val="16"/>
                <w:lang w:eastAsia="ru-RU"/>
              </w:rPr>
              <w:t>Капановна</w:t>
            </w:r>
            <w:proofErr w:type="spellEnd"/>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8E0D623" w14:textId="77777777" w:rsidR="00635CE0" w:rsidRPr="00635CE0" w:rsidRDefault="00635CE0" w:rsidP="00E71EF1">
            <w:pPr>
              <w:spacing w:line="228" w:lineRule="auto"/>
              <w:jc w:val="left"/>
              <w:rPr>
                <w:sz w:val="16"/>
                <w:szCs w:val="16"/>
                <w:lang w:eastAsia="ru-RU"/>
              </w:rPr>
            </w:pPr>
            <w:r w:rsidRPr="00635CE0">
              <w:rPr>
                <w:sz w:val="16"/>
                <w:szCs w:val="16"/>
                <w:lang w:eastAsia="ru-RU"/>
              </w:rPr>
              <w:t>2022 - 2024</w:t>
            </w:r>
          </w:p>
        </w:tc>
        <w:tc>
          <w:tcPr>
            <w:tcW w:w="8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483F161" w14:textId="77777777" w:rsidR="00635CE0" w:rsidRPr="00635CE0" w:rsidRDefault="00635CE0" w:rsidP="00E71EF1">
            <w:pPr>
              <w:spacing w:line="228" w:lineRule="auto"/>
              <w:jc w:val="left"/>
              <w:rPr>
                <w:sz w:val="16"/>
                <w:szCs w:val="16"/>
                <w:lang w:eastAsia="ru-RU"/>
              </w:rPr>
            </w:pPr>
            <w:r w:rsidRPr="00635CE0">
              <w:rPr>
                <w:sz w:val="16"/>
                <w:szCs w:val="16"/>
                <w:lang w:eastAsia="ru-RU"/>
              </w:rPr>
              <w:t>Конкурс на грантовое финансирование исследований молодых ученых по проекту «</w:t>
            </w:r>
            <w:proofErr w:type="spellStart"/>
            <w:r w:rsidRPr="00635CE0">
              <w:rPr>
                <w:sz w:val="16"/>
                <w:szCs w:val="16"/>
                <w:lang w:eastAsia="ru-RU"/>
              </w:rPr>
              <w:t>Жас</w:t>
            </w:r>
            <w:proofErr w:type="spellEnd"/>
            <w:r w:rsidRPr="00635CE0">
              <w:rPr>
                <w:sz w:val="16"/>
                <w:szCs w:val="16"/>
                <w:lang w:eastAsia="ru-RU"/>
              </w:rPr>
              <w:t xml:space="preserve"> </w:t>
            </w:r>
            <w:proofErr w:type="spellStart"/>
            <w:r w:rsidRPr="00635CE0">
              <w:rPr>
                <w:sz w:val="16"/>
                <w:szCs w:val="16"/>
                <w:lang w:eastAsia="ru-RU"/>
              </w:rPr>
              <w:t>ғалым</w:t>
            </w:r>
            <w:proofErr w:type="spellEnd"/>
            <w:r w:rsidRPr="00635CE0">
              <w:rPr>
                <w:sz w:val="16"/>
                <w:szCs w:val="16"/>
                <w:lang w:eastAsia="ru-RU"/>
              </w:rPr>
              <w:t>» на 2022-2024 годы</w:t>
            </w:r>
          </w:p>
        </w:tc>
        <w:tc>
          <w:tcPr>
            <w:tcW w:w="13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4CFE8F6" w14:textId="77777777" w:rsidR="00635CE0" w:rsidRPr="00635CE0" w:rsidRDefault="00635CE0" w:rsidP="00E71EF1">
            <w:pPr>
              <w:spacing w:line="228" w:lineRule="auto"/>
              <w:jc w:val="center"/>
              <w:rPr>
                <w:sz w:val="16"/>
                <w:szCs w:val="16"/>
                <w:lang w:eastAsia="ru-RU"/>
              </w:rPr>
            </w:pPr>
            <w:r w:rsidRPr="00635CE0">
              <w:rPr>
                <w:sz w:val="16"/>
                <w:szCs w:val="16"/>
                <w:lang w:eastAsia="ru-RU"/>
              </w:rPr>
              <w:t xml:space="preserve">Общая сумма - 13 750 228 тенге: </w:t>
            </w:r>
          </w:p>
          <w:p w14:paraId="0728ED3A" w14:textId="77777777" w:rsidR="00635CE0" w:rsidRPr="00635CE0" w:rsidRDefault="00635CE0" w:rsidP="00E71EF1">
            <w:pPr>
              <w:spacing w:line="228" w:lineRule="auto"/>
              <w:jc w:val="center"/>
              <w:rPr>
                <w:sz w:val="16"/>
                <w:szCs w:val="16"/>
                <w:lang w:eastAsia="ru-RU"/>
              </w:rPr>
            </w:pPr>
            <w:r w:rsidRPr="00635CE0">
              <w:rPr>
                <w:sz w:val="16"/>
                <w:szCs w:val="16"/>
                <w:lang w:eastAsia="ru-RU"/>
              </w:rPr>
              <w:t>.</w:t>
            </w:r>
          </w:p>
        </w:tc>
      </w:tr>
      <w:tr w:rsidR="00635CE0" w:rsidRPr="00635CE0" w14:paraId="6107D519" w14:textId="77777777" w:rsidTr="00635CE0">
        <w:tc>
          <w:tcPr>
            <w:tcW w:w="1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8F6C8BA" w14:textId="77777777" w:rsidR="00635CE0" w:rsidRPr="00635CE0" w:rsidRDefault="00635CE0" w:rsidP="00635CE0">
            <w:pPr>
              <w:jc w:val="left"/>
              <w:rPr>
                <w:color w:val="000000"/>
                <w:sz w:val="16"/>
                <w:szCs w:val="16"/>
                <w:lang w:eastAsia="ru-RU"/>
              </w:rPr>
            </w:pPr>
            <w:r w:rsidRPr="00635CE0">
              <w:rPr>
                <w:color w:val="000000"/>
                <w:sz w:val="16"/>
                <w:szCs w:val="16"/>
                <w:lang w:eastAsia="ru-RU"/>
              </w:rPr>
              <w:t>3</w:t>
            </w:r>
          </w:p>
        </w:tc>
        <w:tc>
          <w:tcPr>
            <w:tcW w:w="5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E7F6EF9" w14:textId="77777777" w:rsidR="00635CE0" w:rsidRPr="00635CE0" w:rsidRDefault="00635CE0" w:rsidP="00E71EF1">
            <w:pPr>
              <w:spacing w:line="228" w:lineRule="auto"/>
              <w:jc w:val="left"/>
              <w:rPr>
                <w:color w:val="000000"/>
                <w:sz w:val="16"/>
                <w:szCs w:val="16"/>
                <w:lang w:eastAsia="ru-RU"/>
              </w:rPr>
            </w:pPr>
            <w:r w:rsidRPr="00635CE0">
              <w:rPr>
                <w:color w:val="000000"/>
                <w:sz w:val="16"/>
                <w:szCs w:val="16"/>
                <w:lang w:eastAsia="ru-RU"/>
              </w:rPr>
              <w:t>AP14973046</w:t>
            </w:r>
          </w:p>
        </w:tc>
        <w:tc>
          <w:tcPr>
            <w:tcW w:w="9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9D11369" w14:textId="77777777" w:rsidR="00635CE0" w:rsidRPr="00635CE0" w:rsidRDefault="007F39B8" w:rsidP="00E71EF1">
            <w:pPr>
              <w:spacing w:line="228" w:lineRule="auto"/>
              <w:jc w:val="left"/>
              <w:rPr>
                <w:color w:val="000000"/>
                <w:sz w:val="16"/>
                <w:szCs w:val="16"/>
                <w:lang w:eastAsia="ru-RU"/>
              </w:rPr>
            </w:pPr>
            <w:hyperlink r:id="rId8" w:history="1">
              <w:r w:rsidR="00635CE0" w:rsidRPr="00635CE0">
                <w:rPr>
                  <w:color w:val="000000"/>
                  <w:sz w:val="16"/>
                  <w:szCs w:val="16"/>
                  <w:u w:val="single"/>
                  <w:lang w:eastAsia="ru-RU"/>
                </w:rPr>
                <w:t>Разработка и проведение комплексной оценки крупного рогатого скота абердин-ангусской породы в Республике Казахстан</w:t>
              </w:r>
            </w:hyperlink>
          </w:p>
        </w:tc>
        <w:tc>
          <w:tcPr>
            <w:tcW w:w="6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4E26B87" w14:textId="77777777" w:rsidR="00635CE0" w:rsidRPr="00635CE0" w:rsidRDefault="007F39B8" w:rsidP="00E71EF1">
            <w:pPr>
              <w:spacing w:line="228" w:lineRule="auto"/>
              <w:jc w:val="left"/>
              <w:rPr>
                <w:color w:val="000000"/>
                <w:sz w:val="16"/>
                <w:szCs w:val="16"/>
                <w:lang w:eastAsia="ru-RU"/>
              </w:rPr>
            </w:pPr>
            <w:hyperlink r:id="rId9" w:tgtFrame="_blank" w:history="1">
              <w:r w:rsidR="00635CE0" w:rsidRPr="00635CE0">
                <w:rPr>
                  <w:color w:val="000000"/>
                  <w:sz w:val="16"/>
                  <w:szCs w:val="16"/>
                  <w:u w:val="single"/>
                  <w:lang w:eastAsia="ru-RU"/>
                </w:rPr>
                <w:t>Шевченко Павел Викторович</w:t>
              </w:r>
            </w:hyperlink>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1D43DF5B" w14:textId="77777777" w:rsidR="00635CE0" w:rsidRPr="00635CE0" w:rsidRDefault="00635CE0" w:rsidP="00E71EF1">
            <w:pPr>
              <w:spacing w:line="228" w:lineRule="auto"/>
              <w:jc w:val="left"/>
              <w:rPr>
                <w:color w:val="000000"/>
                <w:sz w:val="16"/>
                <w:szCs w:val="16"/>
                <w:lang w:eastAsia="ru-RU"/>
              </w:rPr>
            </w:pPr>
            <w:r w:rsidRPr="00635CE0">
              <w:rPr>
                <w:color w:val="000000"/>
                <w:sz w:val="16"/>
                <w:szCs w:val="16"/>
                <w:lang w:eastAsia="ru-RU"/>
              </w:rPr>
              <w:t>2022 - 2024</w:t>
            </w:r>
          </w:p>
        </w:tc>
        <w:tc>
          <w:tcPr>
            <w:tcW w:w="8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FDC5A35" w14:textId="77777777" w:rsidR="00635CE0" w:rsidRPr="00635CE0" w:rsidRDefault="00635CE0" w:rsidP="00E71EF1">
            <w:pPr>
              <w:spacing w:line="228" w:lineRule="auto"/>
              <w:jc w:val="left"/>
              <w:rPr>
                <w:color w:val="000000"/>
                <w:sz w:val="16"/>
                <w:szCs w:val="16"/>
                <w:lang w:eastAsia="ru-RU"/>
              </w:rPr>
            </w:pPr>
            <w:r w:rsidRPr="00635CE0">
              <w:rPr>
                <w:color w:val="000000"/>
                <w:sz w:val="16"/>
                <w:szCs w:val="16"/>
                <w:lang w:eastAsia="ru-RU"/>
              </w:rPr>
              <w:t>Конкурс на грантовое финансирование исследований молодых ученых по проекту «</w:t>
            </w:r>
            <w:proofErr w:type="spellStart"/>
            <w:r w:rsidRPr="00635CE0">
              <w:rPr>
                <w:color w:val="000000"/>
                <w:sz w:val="16"/>
                <w:szCs w:val="16"/>
                <w:lang w:eastAsia="ru-RU"/>
              </w:rPr>
              <w:t>Жас</w:t>
            </w:r>
            <w:proofErr w:type="spellEnd"/>
            <w:r w:rsidRPr="00635CE0">
              <w:rPr>
                <w:color w:val="000000"/>
                <w:sz w:val="16"/>
                <w:szCs w:val="16"/>
                <w:lang w:eastAsia="ru-RU"/>
              </w:rPr>
              <w:t xml:space="preserve"> </w:t>
            </w:r>
            <w:proofErr w:type="spellStart"/>
            <w:r w:rsidRPr="00635CE0">
              <w:rPr>
                <w:color w:val="000000"/>
                <w:sz w:val="16"/>
                <w:szCs w:val="16"/>
                <w:lang w:eastAsia="ru-RU"/>
              </w:rPr>
              <w:t>ғалым</w:t>
            </w:r>
            <w:proofErr w:type="spellEnd"/>
            <w:r w:rsidRPr="00635CE0">
              <w:rPr>
                <w:color w:val="000000"/>
                <w:sz w:val="16"/>
                <w:szCs w:val="16"/>
                <w:lang w:eastAsia="ru-RU"/>
              </w:rPr>
              <w:t>» на 2022-2024 годы</w:t>
            </w:r>
          </w:p>
        </w:tc>
        <w:tc>
          <w:tcPr>
            <w:tcW w:w="13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37D8D47" w14:textId="77777777" w:rsidR="00635CE0" w:rsidRPr="00635CE0" w:rsidRDefault="00635CE0" w:rsidP="00E71EF1">
            <w:pPr>
              <w:spacing w:line="228" w:lineRule="auto"/>
              <w:jc w:val="center"/>
              <w:rPr>
                <w:color w:val="000000"/>
                <w:sz w:val="16"/>
                <w:szCs w:val="16"/>
                <w:lang w:eastAsia="ru-RU"/>
              </w:rPr>
            </w:pPr>
            <w:r w:rsidRPr="00635CE0">
              <w:rPr>
                <w:color w:val="000000"/>
                <w:sz w:val="16"/>
                <w:szCs w:val="16"/>
                <w:lang w:eastAsia="ru-RU"/>
              </w:rPr>
              <w:t>Общая сумма - 18 750 616,00 тенге:</w:t>
            </w:r>
          </w:p>
          <w:p w14:paraId="12A1B776" w14:textId="77777777" w:rsidR="00635CE0" w:rsidRPr="00635CE0" w:rsidRDefault="00635CE0" w:rsidP="00E71EF1">
            <w:pPr>
              <w:spacing w:line="228" w:lineRule="auto"/>
              <w:jc w:val="center"/>
              <w:rPr>
                <w:color w:val="000000"/>
                <w:sz w:val="16"/>
                <w:szCs w:val="16"/>
                <w:lang w:eastAsia="ru-RU"/>
              </w:rPr>
            </w:pPr>
          </w:p>
        </w:tc>
      </w:tr>
      <w:tr w:rsidR="00635CE0" w:rsidRPr="00635CE0" w14:paraId="1C275D42" w14:textId="77777777" w:rsidTr="00635CE0">
        <w:tc>
          <w:tcPr>
            <w:tcW w:w="1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48718DF" w14:textId="77777777" w:rsidR="00635CE0" w:rsidRPr="00635CE0" w:rsidRDefault="00635CE0" w:rsidP="00635CE0">
            <w:pPr>
              <w:jc w:val="left"/>
              <w:rPr>
                <w:sz w:val="16"/>
                <w:szCs w:val="16"/>
                <w:lang w:eastAsia="ru-RU"/>
              </w:rPr>
            </w:pPr>
            <w:r w:rsidRPr="00635CE0">
              <w:rPr>
                <w:sz w:val="16"/>
                <w:szCs w:val="16"/>
                <w:lang w:eastAsia="ru-RU"/>
              </w:rPr>
              <w:t>4</w:t>
            </w:r>
          </w:p>
        </w:tc>
        <w:tc>
          <w:tcPr>
            <w:tcW w:w="5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DD1CEFE" w14:textId="77777777" w:rsidR="00635CE0" w:rsidRPr="00635CE0" w:rsidRDefault="00635CE0" w:rsidP="00E71EF1">
            <w:pPr>
              <w:spacing w:line="228" w:lineRule="auto"/>
              <w:jc w:val="left"/>
              <w:rPr>
                <w:sz w:val="16"/>
                <w:szCs w:val="16"/>
                <w:lang w:eastAsia="ru-RU"/>
              </w:rPr>
            </w:pPr>
            <w:r w:rsidRPr="00635CE0">
              <w:rPr>
                <w:sz w:val="16"/>
                <w:szCs w:val="16"/>
                <w:lang w:eastAsia="ru-RU"/>
              </w:rPr>
              <w:t>AP15473275</w:t>
            </w:r>
          </w:p>
        </w:tc>
        <w:tc>
          <w:tcPr>
            <w:tcW w:w="9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04FED805" w14:textId="77777777" w:rsidR="00635CE0" w:rsidRPr="00635CE0" w:rsidRDefault="00635CE0" w:rsidP="00E71EF1">
            <w:pPr>
              <w:spacing w:line="228" w:lineRule="auto"/>
              <w:jc w:val="left"/>
              <w:rPr>
                <w:sz w:val="16"/>
                <w:szCs w:val="16"/>
                <w:lang w:eastAsia="ru-RU"/>
              </w:rPr>
            </w:pPr>
            <w:r w:rsidRPr="00635CE0">
              <w:rPr>
                <w:sz w:val="16"/>
                <w:szCs w:val="16"/>
                <w:lang w:eastAsia="ru-RU"/>
              </w:rPr>
              <w:t>Экологическая оценка последствий добычи и переработки рудного и техногенного сырья, содержащего уран и золото</w:t>
            </w:r>
          </w:p>
        </w:tc>
        <w:tc>
          <w:tcPr>
            <w:tcW w:w="6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3FB1E0F4" w14:textId="77777777" w:rsidR="00635CE0" w:rsidRPr="00635CE0" w:rsidRDefault="00635CE0" w:rsidP="00E71EF1">
            <w:pPr>
              <w:spacing w:line="228" w:lineRule="auto"/>
              <w:jc w:val="left"/>
              <w:rPr>
                <w:sz w:val="16"/>
                <w:szCs w:val="16"/>
                <w:lang w:eastAsia="ru-RU"/>
              </w:rPr>
            </w:pPr>
            <w:proofErr w:type="spellStart"/>
            <w:r w:rsidRPr="00635CE0">
              <w:rPr>
                <w:sz w:val="16"/>
                <w:szCs w:val="16"/>
                <w:lang w:eastAsia="ru-RU"/>
              </w:rPr>
              <w:t>Бугубаева</w:t>
            </w:r>
            <w:proofErr w:type="spellEnd"/>
            <w:r w:rsidRPr="00635CE0">
              <w:rPr>
                <w:sz w:val="16"/>
                <w:szCs w:val="16"/>
                <w:lang w:eastAsia="ru-RU"/>
              </w:rPr>
              <w:t xml:space="preserve"> Алия </w:t>
            </w:r>
            <w:proofErr w:type="spellStart"/>
            <w:r w:rsidRPr="00635CE0">
              <w:rPr>
                <w:sz w:val="16"/>
                <w:szCs w:val="16"/>
                <w:lang w:eastAsia="ru-RU"/>
              </w:rPr>
              <w:t>Узбековна</w:t>
            </w:r>
            <w:proofErr w:type="spellEnd"/>
          </w:p>
        </w:tc>
        <w:tc>
          <w:tcPr>
            <w:tcW w:w="4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60FBFC4" w14:textId="77777777" w:rsidR="00635CE0" w:rsidRPr="00635CE0" w:rsidRDefault="00635CE0" w:rsidP="00E71EF1">
            <w:pPr>
              <w:spacing w:line="228" w:lineRule="auto"/>
              <w:jc w:val="left"/>
              <w:rPr>
                <w:sz w:val="16"/>
                <w:szCs w:val="16"/>
                <w:lang w:eastAsia="ru-RU"/>
              </w:rPr>
            </w:pPr>
            <w:r w:rsidRPr="00635CE0">
              <w:rPr>
                <w:sz w:val="16"/>
                <w:szCs w:val="16"/>
                <w:lang w:eastAsia="ru-RU"/>
              </w:rPr>
              <w:t>2022 - 2024</w:t>
            </w:r>
          </w:p>
        </w:tc>
        <w:tc>
          <w:tcPr>
            <w:tcW w:w="8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53C94D9" w14:textId="77777777" w:rsidR="00635CE0" w:rsidRPr="00635CE0" w:rsidRDefault="00635CE0" w:rsidP="00E71EF1">
            <w:pPr>
              <w:spacing w:line="228" w:lineRule="auto"/>
              <w:jc w:val="left"/>
              <w:rPr>
                <w:sz w:val="16"/>
                <w:szCs w:val="16"/>
                <w:lang w:eastAsia="ru-RU"/>
              </w:rPr>
            </w:pPr>
            <w:r w:rsidRPr="00635CE0">
              <w:rPr>
                <w:sz w:val="16"/>
                <w:szCs w:val="16"/>
                <w:lang w:eastAsia="ru-RU"/>
              </w:rPr>
              <w:t>Конкурс на грантовое финансирование молодых ученых по проекту «</w:t>
            </w:r>
            <w:proofErr w:type="spellStart"/>
            <w:r w:rsidRPr="00635CE0">
              <w:rPr>
                <w:sz w:val="16"/>
                <w:szCs w:val="16"/>
                <w:lang w:eastAsia="ru-RU"/>
              </w:rPr>
              <w:t>Жас</w:t>
            </w:r>
            <w:proofErr w:type="spellEnd"/>
            <w:r w:rsidRPr="00635CE0">
              <w:rPr>
                <w:sz w:val="16"/>
                <w:szCs w:val="16"/>
                <w:lang w:eastAsia="ru-RU"/>
              </w:rPr>
              <w:t xml:space="preserve"> </w:t>
            </w:r>
            <w:proofErr w:type="spellStart"/>
            <w:r w:rsidRPr="00635CE0">
              <w:rPr>
                <w:sz w:val="16"/>
                <w:szCs w:val="16"/>
                <w:lang w:eastAsia="ru-RU"/>
              </w:rPr>
              <w:t>ғалым</w:t>
            </w:r>
            <w:proofErr w:type="spellEnd"/>
            <w:r w:rsidRPr="00635CE0">
              <w:rPr>
                <w:sz w:val="16"/>
                <w:szCs w:val="16"/>
                <w:lang w:eastAsia="ru-RU"/>
              </w:rPr>
              <w:t>» на 2022-2024 годы</w:t>
            </w:r>
          </w:p>
        </w:tc>
        <w:tc>
          <w:tcPr>
            <w:tcW w:w="13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40273015" w14:textId="77777777" w:rsidR="00635CE0" w:rsidRPr="00635CE0" w:rsidRDefault="00635CE0" w:rsidP="00E71EF1">
            <w:pPr>
              <w:spacing w:line="228" w:lineRule="auto"/>
              <w:jc w:val="left"/>
              <w:rPr>
                <w:sz w:val="16"/>
                <w:szCs w:val="16"/>
                <w:lang w:eastAsia="ru-RU"/>
              </w:rPr>
            </w:pPr>
            <w:r w:rsidRPr="00635CE0">
              <w:rPr>
                <w:sz w:val="16"/>
                <w:szCs w:val="16"/>
                <w:lang w:eastAsia="ru-RU"/>
              </w:rPr>
              <w:t>Общая сумма - 19 000 000,00 тенге:</w:t>
            </w:r>
          </w:p>
          <w:p w14:paraId="3A6C7B02" w14:textId="77777777" w:rsidR="00E71EF1" w:rsidRPr="00635CE0" w:rsidRDefault="00E71EF1" w:rsidP="00E71EF1">
            <w:pPr>
              <w:spacing w:line="228" w:lineRule="auto"/>
              <w:jc w:val="left"/>
              <w:rPr>
                <w:sz w:val="16"/>
                <w:szCs w:val="16"/>
                <w:lang w:eastAsia="ru-RU"/>
              </w:rPr>
            </w:pPr>
          </w:p>
          <w:p w14:paraId="6EB7CC59" w14:textId="77777777" w:rsidR="00635CE0" w:rsidRPr="00635CE0" w:rsidRDefault="00635CE0" w:rsidP="00E71EF1">
            <w:pPr>
              <w:spacing w:line="228" w:lineRule="auto"/>
              <w:jc w:val="left"/>
              <w:rPr>
                <w:sz w:val="16"/>
                <w:szCs w:val="16"/>
                <w:lang w:eastAsia="ru-RU"/>
              </w:rPr>
            </w:pPr>
          </w:p>
        </w:tc>
      </w:tr>
      <w:tr w:rsidR="00E71EF1" w:rsidRPr="00E71EF1" w14:paraId="4CF5F095" w14:textId="77777777" w:rsidTr="00E71EF1">
        <w:trPr>
          <w:trHeight w:val="47"/>
        </w:trPr>
        <w:tc>
          <w:tcPr>
            <w:tcW w:w="3626" w:type="pct"/>
            <w:gridSpan w:val="6"/>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2D31683F" w14:textId="77777777" w:rsidR="00E71EF1" w:rsidRPr="00635CE0" w:rsidRDefault="00E71EF1" w:rsidP="00E71EF1">
            <w:pPr>
              <w:spacing w:line="228" w:lineRule="auto"/>
              <w:jc w:val="left"/>
              <w:rPr>
                <w:sz w:val="16"/>
                <w:szCs w:val="16"/>
                <w:lang w:eastAsia="ru-RU"/>
              </w:rPr>
            </w:pPr>
          </w:p>
        </w:tc>
        <w:tc>
          <w:tcPr>
            <w:tcW w:w="13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14:paraId="5B79065C" w14:textId="77777777" w:rsidR="00E71EF1" w:rsidRPr="00E71EF1" w:rsidRDefault="00E71EF1" w:rsidP="00E71EF1">
            <w:pPr>
              <w:spacing w:line="228" w:lineRule="auto"/>
              <w:jc w:val="center"/>
              <w:rPr>
                <w:b/>
                <w:sz w:val="16"/>
                <w:szCs w:val="16"/>
                <w:lang w:eastAsia="ru-RU"/>
              </w:rPr>
            </w:pPr>
            <w:r w:rsidRPr="00E71EF1">
              <w:rPr>
                <w:b/>
                <w:sz w:val="16"/>
                <w:szCs w:val="16"/>
                <w:lang w:eastAsia="ru-RU"/>
              </w:rPr>
              <w:t>123 648 464 тенге</w:t>
            </w:r>
          </w:p>
        </w:tc>
      </w:tr>
    </w:tbl>
    <w:p w14:paraId="121B52F5" w14:textId="77777777" w:rsidR="00635CE0" w:rsidRDefault="00635CE0" w:rsidP="00E917CB">
      <w:pPr>
        <w:tabs>
          <w:tab w:val="left" w:pos="6660"/>
        </w:tabs>
        <w:suppressAutoHyphens/>
        <w:ind w:firstLine="567"/>
        <w:rPr>
          <w:b/>
          <w:sz w:val="24"/>
          <w:szCs w:val="24"/>
          <w:lang w:eastAsia="ru-RU"/>
        </w:rPr>
      </w:pPr>
    </w:p>
    <w:p w14:paraId="3D4A37C7" w14:textId="77777777" w:rsidR="00A00DBF" w:rsidRPr="00AB72C2" w:rsidRDefault="00A00DBF" w:rsidP="00E917CB">
      <w:pPr>
        <w:tabs>
          <w:tab w:val="left" w:pos="6660"/>
        </w:tabs>
        <w:suppressAutoHyphens/>
        <w:ind w:firstLine="567"/>
        <w:rPr>
          <w:b/>
          <w:sz w:val="24"/>
          <w:szCs w:val="24"/>
          <w:lang w:eastAsia="ru-RU"/>
        </w:rPr>
      </w:pPr>
      <w:r w:rsidRPr="00AB72C2">
        <w:rPr>
          <w:b/>
          <w:sz w:val="24"/>
          <w:szCs w:val="24"/>
          <w:lang w:eastAsia="ru-RU"/>
        </w:rPr>
        <w:t>В целом</w:t>
      </w:r>
      <w:r w:rsidR="0046405E">
        <w:rPr>
          <w:b/>
          <w:sz w:val="24"/>
          <w:szCs w:val="24"/>
          <w:lang w:eastAsia="ru-RU"/>
        </w:rPr>
        <w:t>,</w:t>
      </w:r>
      <w:r w:rsidRPr="00AB72C2">
        <w:rPr>
          <w:b/>
          <w:sz w:val="24"/>
          <w:szCs w:val="24"/>
          <w:lang w:eastAsia="ru-RU"/>
        </w:rPr>
        <w:t xml:space="preserve"> в </w:t>
      </w:r>
      <w:r w:rsidR="00B508AB">
        <w:rPr>
          <w:b/>
          <w:sz w:val="24"/>
          <w:szCs w:val="24"/>
          <w:lang w:eastAsia="ru-RU"/>
        </w:rPr>
        <w:t>2022</w:t>
      </w:r>
      <w:r w:rsidRPr="00AB72C2">
        <w:rPr>
          <w:b/>
          <w:sz w:val="24"/>
          <w:szCs w:val="24"/>
          <w:lang w:eastAsia="ru-RU"/>
        </w:rPr>
        <w:t xml:space="preserve"> году заключено договоров на общую сумму </w:t>
      </w:r>
      <w:r w:rsidR="00B508AB" w:rsidRPr="00B508AB">
        <w:rPr>
          <w:b/>
          <w:sz w:val="24"/>
          <w:szCs w:val="24"/>
          <w:lang w:eastAsia="ru-RU"/>
        </w:rPr>
        <w:t>25</w:t>
      </w:r>
      <w:r w:rsidR="0004369D">
        <w:rPr>
          <w:b/>
          <w:sz w:val="24"/>
          <w:szCs w:val="24"/>
          <w:lang w:eastAsia="ru-RU"/>
        </w:rPr>
        <w:t>6</w:t>
      </w:r>
      <w:r w:rsidR="00B508AB">
        <w:rPr>
          <w:b/>
          <w:sz w:val="24"/>
          <w:szCs w:val="24"/>
          <w:lang w:eastAsia="ru-RU"/>
        </w:rPr>
        <w:t xml:space="preserve"> </w:t>
      </w:r>
      <w:r w:rsidRPr="00AB72C2">
        <w:rPr>
          <w:b/>
          <w:sz w:val="24"/>
          <w:szCs w:val="24"/>
          <w:lang w:eastAsia="ru-RU"/>
        </w:rPr>
        <w:t xml:space="preserve">млн </w:t>
      </w:r>
      <w:proofErr w:type="gramStart"/>
      <w:r w:rsidRPr="00AB72C2">
        <w:rPr>
          <w:b/>
          <w:sz w:val="24"/>
          <w:szCs w:val="24"/>
          <w:lang w:eastAsia="ru-RU"/>
        </w:rPr>
        <w:t xml:space="preserve">тенге, </w:t>
      </w:r>
      <w:r w:rsidR="00B508AB" w:rsidRPr="00B508AB">
        <w:rPr>
          <w:b/>
          <w:sz w:val="24"/>
          <w:szCs w:val="24"/>
          <w:lang w:eastAsia="ru-RU"/>
        </w:rPr>
        <w:t xml:space="preserve"> имеется</w:t>
      </w:r>
      <w:proofErr w:type="gramEnd"/>
      <w:r w:rsidR="00B508AB" w:rsidRPr="00B508AB">
        <w:rPr>
          <w:b/>
          <w:sz w:val="24"/>
          <w:szCs w:val="24"/>
          <w:lang w:eastAsia="ru-RU"/>
        </w:rPr>
        <w:t xml:space="preserve"> рост  на 2</w:t>
      </w:r>
      <w:r w:rsidR="0004369D">
        <w:rPr>
          <w:b/>
          <w:sz w:val="24"/>
          <w:szCs w:val="24"/>
          <w:lang w:eastAsia="ru-RU"/>
        </w:rPr>
        <w:t>5,5</w:t>
      </w:r>
      <w:r w:rsidR="00B508AB" w:rsidRPr="00B508AB">
        <w:rPr>
          <w:b/>
          <w:sz w:val="24"/>
          <w:szCs w:val="24"/>
          <w:lang w:eastAsia="ru-RU"/>
        </w:rPr>
        <w:t>% по сравнению с 2021 годом с на 5</w:t>
      </w:r>
      <w:r w:rsidR="0004369D">
        <w:rPr>
          <w:b/>
          <w:sz w:val="24"/>
          <w:szCs w:val="24"/>
          <w:lang w:eastAsia="ru-RU"/>
        </w:rPr>
        <w:t>2</w:t>
      </w:r>
      <w:r w:rsidR="00B508AB" w:rsidRPr="00B508AB">
        <w:rPr>
          <w:b/>
          <w:sz w:val="24"/>
          <w:szCs w:val="24"/>
          <w:lang w:eastAsia="ru-RU"/>
        </w:rPr>
        <w:t xml:space="preserve"> млн  тенге в абсолютном выражении,  что </w:t>
      </w:r>
      <w:r w:rsidR="0004369D">
        <w:rPr>
          <w:b/>
          <w:sz w:val="24"/>
          <w:szCs w:val="24"/>
          <w:lang w:eastAsia="ru-RU"/>
        </w:rPr>
        <w:t>подтверждает</w:t>
      </w:r>
      <w:r w:rsidR="00B508AB" w:rsidRPr="00B508AB">
        <w:rPr>
          <w:b/>
          <w:sz w:val="24"/>
          <w:szCs w:val="24"/>
          <w:lang w:eastAsia="ru-RU"/>
        </w:rPr>
        <w:t xml:space="preserve"> тенденцию роста.</w:t>
      </w:r>
    </w:p>
    <w:p w14:paraId="634A9EAA" w14:textId="77777777" w:rsidR="005D21E9" w:rsidRPr="00AB72C2" w:rsidRDefault="005D21E9" w:rsidP="005D21E9">
      <w:pPr>
        <w:tabs>
          <w:tab w:val="left" w:pos="6660"/>
        </w:tabs>
        <w:suppressAutoHyphens/>
        <w:ind w:firstLine="567"/>
        <w:rPr>
          <w:sz w:val="24"/>
          <w:szCs w:val="24"/>
        </w:rPr>
      </w:pPr>
      <w:r w:rsidRPr="00AB72C2">
        <w:rPr>
          <w:sz w:val="24"/>
          <w:szCs w:val="24"/>
        </w:rPr>
        <w:t>Имеет место тенденция к росту количества сотрудников, преподавателей и обучающихся, участвующих в выполнении фундаментальных и прикладных программ</w:t>
      </w:r>
      <w:r>
        <w:rPr>
          <w:sz w:val="24"/>
          <w:szCs w:val="24"/>
        </w:rPr>
        <w:t xml:space="preserve">. </w:t>
      </w:r>
      <w:r w:rsidRPr="00580700">
        <w:rPr>
          <w:sz w:val="24"/>
          <w:szCs w:val="24"/>
        </w:rPr>
        <w:t xml:space="preserve">В 2022 г. </w:t>
      </w:r>
      <w:proofErr w:type="gramStart"/>
      <w:r w:rsidRPr="00580700">
        <w:rPr>
          <w:sz w:val="24"/>
          <w:szCs w:val="24"/>
        </w:rPr>
        <w:t>вовлечены  87</w:t>
      </w:r>
      <w:proofErr w:type="gramEnd"/>
      <w:r w:rsidRPr="00580700">
        <w:rPr>
          <w:sz w:val="24"/>
          <w:szCs w:val="24"/>
        </w:rPr>
        <w:t xml:space="preserve"> специалистов</w:t>
      </w:r>
      <w:r>
        <w:rPr>
          <w:sz w:val="24"/>
          <w:szCs w:val="24"/>
        </w:rPr>
        <w:t>-</w:t>
      </w:r>
      <w:r w:rsidRPr="00580700">
        <w:rPr>
          <w:sz w:val="24"/>
          <w:szCs w:val="24"/>
        </w:rPr>
        <w:t xml:space="preserve">исследователей, из них  66 человек - до 40 лет. </w:t>
      </w:r>
      <w:r w:rsidRPr="00AB72C2">
        <w:rPr>
          <w:sz w:val="24"/>
          <w:szCs w:val="24"/>
        </w:rPr>
        <w:t xml:space="preserve">Активизировался приток молодежи в науку. За последние 3 года до 30% выросла доля ученых в возрасте до 35 лет, участвующих в НИР от общего количества исследователей. </w:t>
      </w:r>
    </w:p>
    <w:p w14:paraId="40B5C3A3" w14:textId="77777777" w:rsidR="004E3876" w:rsidRPr="002E7CEC" w:rsidRDefault="005D21E9" w:rsidP="002E7CEC">
      <w:pPr>
        <w:tabs>
          <w:tab w:val="left" w:pos="6660"/>
        </w:tabs>
        <w:suppressAutoHyphens/>
        <w:ind w:firstLine="567"/>
        <w:rPr>
          <w:color w:val="FF0000"/>
          <w:sz w:val="24"/>
          <w:szCs w:val="24"/>
          <w:lang w:eastAsia="ru-RU"/>
        </w:rPr>
      </w:pPr>
      <w:r w:rsidRPr="009414D2">
        <w:rPr>
          <w:b/>
          <w:sz w:val="24"/>
          <w:szCs w:val="24"/>
          <w:highlight w:val="yellow"/>
          <w:lang w:eastAsia="ru-RU"/>
        </w:rPr>
        <w:t>Развивается международное сотрудничество</w:t>
      </w:r>
      <w:r>
        <w:rPr>
          <w:sz w:val="24"/>
          <w:szCs w:val="24"/>
          <w:lang w:eastAsia="ru-RU"/>
        </w:rPr>
        <w:t>,</w:t>
      </w:r>
      <w:r w:rsidR="00A00DBF" w:rsidRPr="002E7CEC">
        <w:rPr>
          <w:sz w:val="24"/>
          <w:szCs w:val="24"/>
          <w:lang w:eastAsia="ru-RU"/>
        </w:rPr>
        <w:t xml:space="preserve"> по </w:t>
      </w:r>
      <w:proofErr w:type="gramStart"/>
      <w:r w:rsidR="00A00DBF" w:rsidRPr="002E7CEC">
        <w:rPr>
          <w:sz w:val="24"/>
          <w:szCs w:val="24"/>
          <w:lang w:eastAsia="ru-RU"/>
        </w:rPr>
        <w:t>линии  проектов</w:t>
      </w:r>
      <w:proofErr w:type="gramEnd"/>
      <w:r w:rsidR="00A00DBF" w:rsidRPr="002E7CEC">
        <w:rPr>
          <w:sz w:val="24"/>
          <w:szCs w:val="24"/>
          <w:lang w:eastAsia="ru-RU"/>
        </w:rPr>
        <w:t xml:space="preserve"> Эра</w:t>
      </w:r>
      <w:r w:rsidR="008C0BE6" w:rsidRPr="002E7CEC">
        <w:rPr>
          <w:sz w:val="24"/>
          <w:szCs w:val="24"/>
          <w:lang w:eastAsia="ru-RU"/>
        </w:rPr>
        <w:t>з</w:t>
      </w:r>
      <w:r w:rsidR="00A00DBF" w:rsidRPr="002E7CEC">
        <w:rPr>
          <w:sz w:val="24"/>
          <w:szCs w:val="24"/>
          <w:lang w:eastAsia="ru-RU"/>
        </w:rPr>
        <w:t>мус +</w:t>
      </w:r>
      <w:r w:rsidR="00491EC6" w:rsidRPr="002E7CEC">
        <w:rPr>
          <w:sz w:val="24"/>
          <w:szCs w:val="24"/>
          <w:lang w:eastAsia="ru-RU"/>
        </w:rPr>
        <w:t xml:space="preserve"> </w:t>
      </w:r>
      <w:r w:rsidR="004E3876" w:rsidRPr="002E7CEC">
        <w:rPr>
          <w:sz w:val="24"/>
          <w:szCs w:val="24"/>
          <w:lang w:eastAsia="ru-RU"/>
        </w:rPr>
        <w:t>в 2022 году 2 проекта завершены, по двум  проекта будут продолжены работы в 2023 и 2024 годах</w:t>
      </w:r>
      <w:r w:rsidR="003B7661" w:rsidRPr="002E7CEC">
        <w:rPr>
          <w:sz w:val="24"/>
          <w:szCs w:val="24"/>
          <w:lang w:eastAsia="ru-RU"/>
        </w:rPr>
        <w:t xml:space="preserve"> </w:t>
      </w:r>
      <w:r w:rsidR="004E3876" w:rsidRPr="002E7CEC">
        <w:rPr>
          <w:color w:val="FF0000"/>
          <w:sz w:val="24"/>
          <w:szCs w:val="24"/>
          <w:lang w:eastAsia="ru-RU"/>
        </w:rPr>
        <w:t xml:space="preserve">. </w:t>
      </w:r>
    </w:p>
    <w:p w14:paraId="181F22ED" w14:textId="77777777" w:rsidR="00DA21BB" w:rsidRPr="00DA21BB" w:rsidRDefault="00DA21BB" w:rsidP="00DA21BB">
      <w:pPr>
        <w:ind w:firstLine="567"/>
        <w:outlineLvl w:val="2"/>
        <w:rPr>
          <w:bCs/>
          <w:color w:val="212121"/>
          <w:sz w:val="24"/>
          <w:szCs w:val="24"/>
          <w:lang w:eastAsia="ru-RU"/>
        </w:rPr>
      </w:pPr>
      <w:r w:rsidRPr="00DA21BB">
        <w:rPr>
          <w:bCs/>
          <w:color w:val="212121"/>
          <w:sz w:val="24"/>
          <w:szCs w:val="24"/>
          <w:lang w:eastAsia="ru-RU"/>
        </w:rPr>
        <w:lastRenderedPageBreak/>
        <w:t>Программа Центрально-Азиатского университетского партнерства</w:t>
      </w:r>
      <w:r w:rsidR="00E54871">
        <w:rPr>
          <w:bCs/>
          <w:color w:val="212121"/>
          <w:sz w:val="24"/>
          <w:szCs w:val="24"/>
          <w:lang w:eastAsia="ru-RU"/>
        </w:rPr>
        <w:t xml:space="preserve">, которая </w:t>
      </w:r>
      <w:r w:rsidR="00E54871" w:rsidRPr="00E54871">
        <w:rPr>
          <w:bCs/>
          <w:color w:val="212121"/>
          <w:sz w:val="24"/>
          <w:szCs w:val="24"/>
          <w:lang w:eastAsia="ru-RU"/>
        </w:rPr>
        <w:t>поддерживается и финансируется Посольством США в Казахстане</w:t>
      </w:r>
      <w:r w:rsidR="00E54871">
        <w:rPr>
          <w:bCs/>
          <w:color w:val="212121"/>
          <w:sz w:val="24"/>
          <w:szCs w:val="24"/>
          <w:lang w:eastAsia="ru-RU"/>
        </w:rPr>
        <w:t>,</w:t>
      </w:r>
      <w:r w:rsidRPr="00DA21BB">
        <w:rPr>
          <w:bCs/>
          <w:color w:val="212121"/>
          <w:sz w:val="24"/>
          <w:szCs w:val="24"/>
          <w:lang w:eastAsia="ru-RU"/>
        </w:rPr>
        <w:t xml:space="preserve"> включа</w:t>
      </w:r>
      <w:r w:rsidR="00E54871">
        <w:rPr>
          <w:bCs/>
          <w:color w:val="212121"/>
          <w:sz w:val="24"/>
          <w:szCs w:val="24"/>
          <w:lang w:eastAsia="ru-RU"/>
        </w:rPr>
        <w:t>ла</w:t>
      </w:r>
      <w:r w:rsidRPr="00DA21BB">
        <w:rPr>
          <w:bCs/>
          <w:color w:val="212121"/>
          <w:sz w:val="24"/>
          <w:szCs w:val="24"/>
          <w:lang w:eastAsia="ru-RU"/>
        </w:rPr>
        <w:t xml:space="preserve"> в себя 6 Проектов </w:t>
      </w:r>
      <w:proofErr w:type="spellStart"/>
      <w:r w:rsidRPr="00DA21BB">
        <w:rPr>
          <w:bCs/>
          <w:color w:val="212121"/>
          <w:sz w:val="24"/>
          <w:szCs w:val="24"/>
          <w:lang w:eastAsia="ru-RU"/>
        </w:rPr>
        <w:t>UniCEN</w:t>
      </w:r>
      <w:proofErr w:type="spellEnd"/>
      <w:r>
        <w:rPr>
          <w:bCs/>
          <w:color w:val="212121"/>
          <w:sz w:val="24"/>
          <w:szCs w:val="24"/>
          <w:lang w:eastAsia="ru-RU"/>
        </w:rPr>
        <w:t xml:space="preserve">. </w:t>
      </w:r>
      <w:r w:rsidRPr="00DA21BB">
        <w:rPr>
          <w:bCs/>
          <w:color w:val="212121"/>
          <w:sz w:val="24"/>
          <w:szCs w:val="24"/>
          <w:lang w:eastAsia="ru-RU"/>
        </w:rPr>
        <w:t>Сроки реализации проектов с 2020 года по 2022 год включительно.</w:t>
      </w:r>
    </w:p>
    <w:p w14:paraId="7D8BA859" w14:textId="77777777" w:rsidR="00DA21BB" w:rsidRPr="002E7CEC" w:rsidRDefault="00DA21BB" w:rsidP="00DA21BB">
      <w:pPr>
        <w:ind w:firstLine="567"/>
        <w:outlineLvl w:val="2"/>
        <w:rPr>
          <w:bCs/>
          <w:color w:val="212121"/>
          <w:sz w:val="24"/>
          <w:szCs w:val="24"/>
          <w:lang w:eastAsia="ru-RU"/>
        </w:rPr>
      </w:pPr>
      <w:r w:rsidRPr="00DA21BB">
        <w:rPr>
          <w:bCs/>
          <w:color w:val="212121"/>
          <w:sz w:val="24"/>
          <w:szCs w:val="24"/>
          <w:lang w:eastAsia="ru-RU"/>
        </w:rPr>
        <w:t>Координатор</w:t>
      </w:r>
      <w:r w:rsidR="00E54871">
        <w:rPr>
          <w:bCs/>
          <w:color w:val="212121"/>
          <w:sz w:val="24"/>
          <w:szCs w:val="24"/>
          <w:lang w:eastAsia="ru-RU"/>
        </w:rPr>
        <w:t>ами</w:t>
      </w:r>
      <w:r w:rsidRPr="00DA21BB">
        <w:rPr>
          <w:bCs/>
          <w:color w:val="212121"/>
          <w:sz w:val="24"/>
          <w:szCs w:val="24"/>
          <w:lang w:eastAsia="ru-RU"/>
        </w:rPr>
        <w:t xml:space="preserve"> проектов</w:t>
      </w:r>
      <w:r w:rsidR="00E54871">
        <w:rPr>
          <w:bCs/>
          <w:color w:val="212121"/>
          <w:sz w:val="24"/>
          <w:szCs w:val="24"/>
          <w:lang w:eastAsia="ru-RU"/>
        </w:rPr>
        <w:t xml:space="preserve"> были</w:t>
      </w:r>
      <w:r w:rsidRPr="00DA21BB">
        <w:rPr>
          <w:bCs/>
          <w:color w:val="212121"/>
          <w:sz w:val="24"/>
          <w:szCs w:val="24"/>
          <w:lang w:eastAsia="ru-RU"/>
        </w:rPr>
        <w:t xml:space="preserve">, в зависимости от направления проекта: </w:t>
      </w:r>
      <w:proofErr w:type="spellStart"/>
      <w:r w:rsidRPr="00DA21BB">
        <w:rPr>
          <w:bCs/>
          <w:color w:val="212121"/>
          <w:sz w:val="24"/>
          <w:szCs w:val="24"/>
          <w:lang w:eastAsia="ru-RU"/>
        </w:rPr>
        <w:t>Кандалина</w:t>
      </w:r>
      <w:proofErr w:type="spellEnd"/>
      <w:r w:rsidRPr="00DA21BB">
        <w:rPr>
          <w:bCs/>
          <w:color w:val="212121"/>
          <w:sz w:val="24"/>
          <w:szCs w:val="24"/>
          <w:lang w:eastAsia="ru-RU"/>
        </w:rPr>
        <w:t xml:space="preserve"> Е.М., Юнусова Г.Б., </w:t>
      </w:r>
      <w:proofErr w:type="spellStart"/>
      <w:r w:rsidRPr="00DA21BB">
        <w:rPr>
          <w:bCs/>
          <w:color w:val="212121"/>
          <w:sz w:val="24"/>
          <w:szCs w:val="24"/>
          <w:lang w:eastAsia="ru-RU"/>
        </w:rPr>
        <w:t>Байманкулов</w:t>
      </w:r>
      <w:proofErr w:type="spellEnd"/>
      <w:r w:rsidRPr="00DA21BB">
        <w:rPr>
          <w:bCs/>
          <w:color w:val="212121"/>
          <w:sz w:val="24"/>
          <w:szCs w:val="24"/>
          <w:lang w:eastAsia="ru-RU"/>
        </w:rPr>
        <w:t xml:space="preserve"> А.Т., Кошкин И.В., Ибрагимова С.В.</w:t>
      </w:r>
    </w:p>
    <w:p w14:paraId="71C65EC2" w14:textId="77777777" w:rsidR="002E7CEC" w:rsidRDefault="002E7CEC" w:rsidP="002E7CEC">
      <w:pPr>
        <w:ind w:firstLine="567"/>
        <w:outlineLvl w:val="2"/>
        <w:rPr>
          <w:bCs/>
          <w:sz w:val="24"/>
          <w:szCs w:val="24"/>
          <w:lang w:eastAsia="ru-RU"/>
        </w:rPr>
      </w:pPr>
      <w:r w:rsidRPr="002E7CEC">
        <w:rPr>
          <w:bCs/>
          <w:sz w:val="24"/>
          <w:szCs w:val="24"/>
          <w:lang w:eastAsia="ru-RU"/>
        </w:rPr>
        <w:t xml:space="preserve">Сотрудники </w:t>
      </w:r>
      <w:r>
        <w:rPr>
          <w:bCs/>
          <w:sz w:val="24"/>
          <w:szCs w:val="24"/>
          <w:lang w:eastAsia="ru-RU"/>
        </w:rPr>
        <w:t xml:space="preserve">нашего </w:t>
      </w:r>
      <w:r w:rsidRPr="002E7CEC">
        <w:rPr>
          <w:bCs/>
          <w:sz w:val="24"/>
          <w:szCs w:val="24"/>
          <w:lang w:eastAsia="ru-RU"/>
        </w:rPr>
        <w:t>университета в 2022 году стали стипендиатами международной программы «</w:t>
      </w:r>
      <w:proofErr w:type="spellStart"/>
      <w:r w:rsidRPr="002E7CEC">
        <w:rPr>
          <w:bCs/>
          <w:sz w:val="24"/>
          <w:szCs w:val="24"/>
          <w:lang w:eastAsia="ru-RU"/>
        </w:rPr>
        <w:t>Болашак</w:t>
      </w:r>
      <w:proofErr w:type="spellEnd"/>
      <w:r w:rsidRPr="002E7CEC">
        <w:rPr>
          <w:bCs/>
          <w:sz w:val="24"/>
          <w:szCs w:val="24"/>
          <w:lang w:eastAsia="ru-RU"/>
        </w:rPr>
        <w:t>» и по проекту «500 ученых»</w:t>
      </w:r>
      <w:r>
        <w:rPr>
          <w:bCs/>
          <w:sz w:val="24"/>
          <w:szCs w:val="24"/>
          <w:lang w:eastAsia="ru-RU"/>
        </w:rPr>
        <w:t xml:space="preserve"> прошли </w:t>
      </w:r>
      <w:r w:rsidRPr="002E7CEC">
        <w:rPr>
          <w:bCs/>
          <w:sz w:val="24"/>
          <w:szCs w:val="24"/>
          <w:lang w:eastAsia="ru-RU"/>
        </w:rPr>
        <w:t xml:space="preserve">стажировку в </w:t>
      </w:r>
      <w:proofErr w:type="spellStart"/>
      <w:r w:rsidRPr="002E7CEC">
        <w:rPr>
          <w:bCs/>
          <w:sz w:val="24"/>
          <w:szCs w:val="24"/>
          <w:lang w:eastAsia="ru-RU"/>
        </w:rPr>
        <w:t>Набережночелнинск</w:t>
      </w:r>
      <w:r>
        <w:rPr>
          <w:bCs/>
          <w:sz w:val="24"/>
          <w:szCs w:val="24"/>
          <w:lang w:eastAsia="ru-RU"/>
        </w:rPr>
        <w:t>ом</w:t>
      </w:r>
      <w:proofErr w:type="spellEnd"/>
      <w:r w:rsidRPr="002E7CEC">
        <w:rPr>
          <w:bCs/>
          <w:sz w:val="24"/>
          <w:szCs w:val="24"/>
          <w:lang w:eastAsia="ru-RU"/>
        </w:rPr>
        <w:t xml:space="preserve"> институт</w:t>
      </w:r>
      <w:r>
        <w:rPr>
          <w:bCs/>
          <w:sz w:val="24"/>
          <w:szCs w:val="24"/>
          <w:lang w:eastAsia="ru-RU"/>
        </w:rPr>
        <w:t>е</w:t>
      </w:r>
      <w:r w:rsidRPr="002E7CEC">
        <w:rPr>
          <w:bCs/>
          <w:sz w:val="24"/>
          <w:szCs w:val="24"/>
          <w:lang w:eastAsia="ru-RU"/>
        </w:rPr>
        <w:t xml:space="preserve"> Казанского федерального университета</w:t>
      </w:r>
      <w:r>
        <w:rPr>
          <w:bCs/>
          <w:sz w:val="24"/>
          <w:szCs w:val="24"/>
          <w:lang w:eastAsia="ru-RU"/>
        </w:rPr>
        <w:t xml:space="preserve"> </w:t>
      </w:r>
      <w:proofErr w:type="spellStart"/>
      <w:r w:rsidRPr="002E7CEC">
        <w:rPr>
          <w:sz w:val="24"/>
          <w:szCs w:val="24"/>
        </w:rPr>
        <w:t>Наурызбаева</w:t>
      </w:r>
      <w:proofErr w:type="spellEnd"/>
      <w:r w:rsidRPr="002E7CEC">
        <w:rPr>
          <w:sz w:val="24"/>
          <w:szCs w:val="24"/>
        </w:rPr>
        <w:t xml:space="preserve"> Э.К., </w:t>
      </w:r>
      <w:proofErr w:type="spellStart"/>
      <w:r w:rsidRPr="002E7CEC">
        <w:rPr>
          <w:sz w:val="24"/>
          <w:szCs w:val="24"/>
        </w:rPr>
        <w:t>Нурушева</w:t>
      </w:r>
      <w:proofErr w:type="spellEnd"/>
      <w:r w:rsidRPr="002E7CEC">
        <w:rPr>
          <w:sz w:val="24"/>
          <w:szCs w:val="24"/>
        </w:rPr>
        <w:t xml:space="preserve"> Г.К. и </w:t>
      </w:r>
      <w:proofErr w:type="spellStart"/>
      <w:r w:rsidRPr="002E7CEC">
        <w:rPr>
          <w:sz w:val="24"/>
          <w:szCs w:val="24"/>
        </w:rPr>
        <w:t>Ташетов</w:t>
      </w:r>
      <w:proofErr w:type="spellEnd"/>
      <w:r w:rsidRPr="002E7CEC">
        <w:rPr>
          <w:sz w:val="24"/>
          <w:szCs w:val="24"/>
        </w:rPr>
        <w:t xml:space="preserve"> А.А.</w:t>
      </w:r>
      <w:r w:rsidRPr="002E7CEC">
        <w:rPr>
          <w:bCs/>
          <w:sz w:val="24"/>
          <w:szCs w:val="24"/>
          <w:lang w:eastAsia="ru-RU"/>
        </w:rPr>
        <w:t>, в МГУ им.</w:t>
      </w:r>
      <w:r>
        <w:rPr>
          <w:bCs/>
          <w:sz w:val="24"/>
          <w:szCs w:val="24"/>
          <w:lang w:eastAsia="ru-RU"/>
        </w:rPr>
        <w:t xml:space="preserve"> </w:t>
      </w:r>
      <w:r w:rsidRPr="002E7CEC">
        <w:rPr>
          <w:bCs/>
          <w:sz w:val="24"/>
          <w:szCs w:val="24"/>
          <w:lang w:eastAsia="ru-RU"/>
        </w:rPr>
        <w:t>М.В.</w:t>
      </w:r>
      <w:r w:rsidR="0046405E">
        <w:rPr>
          <w:bCs/>
          <w:sz w:val="24"/>
          <w:szCs w:val="24"/>
          <w:lang w:eastAsia="ru-RU"/>
        </w:rPr>
        <w:t xml:space="preserve"> </w:t>
      </w:r>
      <w:r w:rsidRPr="002E7CEC">
        <w:rPr>
          <w:bCs/>
          <w:sz w:val="24"/>
          <w:szCs w:val="24"/>
          <w:lang w:eastAsia="ru-RU"/>
        </w:rPr>
        <w:t xml:space="preserve">Ломоносова </w:t>
      </w:r>
      <w:r>
        <w:rPr>
          <w:bCs/>
          <w:sz w:val="24"/>
          <w:szCs w:val="24"/>
          <w:lang w:eastAsia="ru-RU"/>
        </w:rPr>
        <w:t xml:space="preserve">прошла стажировку </w:t>
      </w:r>
      <w:proofErr w:type="spellStart"/>
      <w:r w:rsidRPr="002E7CEC">
        <w:rPr>
          <w:bCs/>
          <w:sz w:val="24"/>
          <w:szCs w:val="24"/>
          <w:lang w:eastAsia="ru-RU"/>
        </w:rPr>
        <w:t>Дамбаулова</w:t>
      </w:r>
      <w:proofErr w:type="spellEnd"/>
      <w:r w:rsidRPr="002E7CEC">
        <w:rPr>
          <w:bCs/>
          <w:sz w:val="24"/>
          <w:szCs w:val="24"/>
          <w:lang w:eastAsia="ru-RU"/>
        </w:rPr>
        <w:t xml:space="preserve"> Д.К. </w:t>
      </w:r>
    </w:p>
    <w:p w14:paraId="622E1F34" w14:textId="77777777" w:rsidR="0004369D" w:rsidRDefault="0004369D" w:rsidP="00E917CB">
      <w:pPr>
        <w:tabs>
          <w:tab w:val="left" w:pos="6660"/>
        </w:tabs>
        <w:suppressAutoHyphens/>
        <w:ind w:firstLine="567"/>
        <w:rPr>
          <w:i/>
          <w:sz w:val="24"/>
          <w:szCs w:val="24"/>
          <w:lang w:eastAsia="ru-RU"/>
        </w:rPr>
      </w:pPr>
    </w:p>
    <w:p w14:paraId="1E6FE8EE" w14:textId="77777777" w:rsidR="00A00DBF" w:rsidRPr="0004369D" w:rsidRDefault="003B7661" w:rsidP="00E917CB">
      <w:pPr>
        <w:tabs>
          <w:tab w:val="left" w:pos="6660"/>
        </w:tabs>
        <w:suppressAutoHyphens/>
        <w:ind w:firstLine="567"/>
        <w:rPr>
          <w:b/>
          <w:sz w:val="24"/>
          <w:szCs w:val="24"/>
          <w:lang w:eastAsia="ru-RU"/>
        </w:rPr>
      </w:pPr>
      <w:r w:rsidRPr="009414D2">
        <w:rPr>
          <w:b/>
          <w:sz w:val="24"/>
          <w:szCs w:val="24"/>
          <w:highlight w:val="yellow"/>
          <w:lang w:eastAsia="ru-RU"/>
        </w:rPr>
        <w:t>Обеспечение повышения качества публикаций</w:t>
      </w:r>
      <w:r w:rsidRPr="0004369D">
        <w:rPr>
          <w:b/>
          <w:color w:val="FF0000"/>
          <w:sz w:val="24"/>
          <w:szCs w:val="24"/>
          <w:lang w:eastAsia="ru-RU"/>
        </w:rPr>
        <w:t xml:space="preserve">. </w:t>
      </w:r>
    </w:p>
    <w:p w14:paraId="4647C089" w14:textId="77777777" w:rsidR="00A00DBF" w:rsidRDefault="00A00DBF" w:rsidP="00DA21BB">
      <w:pPr>
        <w:pStyle w:val="aff8"/>
        <w:tabs>
          <w:tab w:val="left" w:pos="993"/>
        </w:tabs>
        <w:ind w:right="-1" w:firstLine="567"/>
        <w:jc w:val="both"/>
        <w:rPr>
          <w:rFonts w:ascii="Times New Roman" w:hAnsi="Times New Roman"/>
          <w:sz w:val="24"/>
          <w:szCs w:val="24"/>
        </w:rPr>
      </w:pPr>
      <w:r w:rsidRPr="00AB72C2">
        <w:rPr>
          <w:rFonts w:ascii="Times New Roman" w:hAnsi="Times New Roman"/>
          <w:i/>
          <w:sz w:val="24"/>
          <w:szCs w:val="24"/>
        </w:rPr>
        <w:t>Публикационная активность</w:t>
      </w:r>
      <w:r w:rsidRPr="00AB72C2">
        <w:rPr>
          <w:rFonts w:ascii="Times New Roman" w:hAnsi="Times New Roman"/>
          <w:sz w:val="24"/>
          <w:szCs w:val="24"/>
        </w:rPr>
        <w:t xml:space="preserve"> в журналах разного уровня</w:t>
      </w:r>
      <w:r w:rsidR="00491EC6" w:rsidRPr="00AB72C2">
        <w:rPr>
          <w:rFonts w:ascii="Times New Roman" w:hAnsi="Times New Roman"/>
          <w:sz w:val="24"/>
          <w:szCs w:val="24"/>
        </w:rPr>
        <w:t>,</w:t>
      </w:r>
      <w:r w:rsidRPr="00AB72C2">
        <w:rPr>
          <w:rFonts w:ascii="Times New Roman" w:hAnsi="Times New Roman"/>
          <w:sz w:val="24"/>
          <w:szCs w:val="24"/>
        </w:rPr>
        <w:t xml:space="preserve"> в т.ч. и рекомендованных К</w:t>
      </w:r>
      <w:r w:rsidR="00A636E0">
        <w:rPr>
          <w:rFonts w:ascii="Times New Roman" w:hAnsi="Times New Roman"/>
          <w:sz w:val="24"/>
          <w:szCs w:val="24"/>
        </w:rPr>
        <w:t>омитетом по обеспечению качества</w:t>
      </w:r>
      <w:r w:rsidRPr="00AB72C2">
        <w:rPr>
          <w:rFonts w:ascii="Times New Roman" w:hAnsi="Times New Roman"/>
          <w:sz w:val="24"/>
          <w:szCs w:val="24"/>
        </w:rPr>
        <w:t xml:space="preserve">, включая соответствующие секции многопрофильного научного журнала </w:t>
      </w:r>
      <w:r w:rsidR="008C0BE6" w:rsidRPr="00AB72C2">
        <w:rPr>
          <w:rFonts w:ascii="Times New Roman" w:hAnsi="Times New Roman"/>
          <w:sz w:val="24"/>
          <w:szCs w:val="24"/>
        </w:rPr>
        <w:t>«</w:t>
      </w:r>
      <w:r w:rsidRPr="00AB72C2">
        <w:rPr>
          <w:rFonts w:ascii="Times New Roman" w:hAnsi="Times New Roman"/>
          <w:sz w:val="24"/>
          <w:szCs w:val="24"/>
        </w:rPr>
        <w:t xml:space="preserve">3i: </w:t>
      </w:r>
      <w:proofErr w:type="spellStart"/>
      <w:r w:rsidRPr="00AB72C2">
        <w:rPr>
          <w:rFonts w:ascii="Times New Roman" w:hAnsi="Times New Roman"/>
          <w:sz w:val="24"/>
          <w:szCs w:val="24"/>
        </w:rPr>
        <w:t>intellect</w:t>
      </w:r>
      <w:proofErr w:type="spellEnd"/>
      <w:r w:rsidRPr="00AB72C2">
        <w:rPr>
          <w:rFonts w:ascii="Times New Roman" w:hAnsi="Times New Roman"/>
          <w:sz w:val="24"/>
          <w:szCs w:val="24"/>
        </w:rPr>
        <w:t xml:space="preserve">, </w:t>
      </w:r>
      <w:proofErr w:type="spellStart"/>
      <w:r w:rsidRPr="00AB72C2">
        <w:rPr>
          <w:rFonts w:ascii="Times New Roman" w:hAnsi="Times New Roman"/>
          <w:sz w:val="24"/>
          <w:szCs w:val="24"/>
        </w:rPr>
        <w:t>idea</w:t>
      </w:r>
      <w:proofErr w:type="spellEnd"/>
      <w:r w:rsidRPr="00AB72C2">
        <w:rPr>
          <w:rFonts w:ascii="Times New Roman" w:hAnsi="Times New Roman"/>
          <w:sz w:val="24"/>
          <w:szCs w:val="24"/>
        </w:rPr>
        <w:t xml:space="preserve">, </w:t>
      </w:r>
      <w:proofErr w:type="spellStart"/>
      <w:r w:rsidRPr="00AB72C2">
        <w:rPr>
          <w:rFonts w:ascii="Times New Roman" w:hAnsi="Times New Roman"/>
          <w:sz w:val="24"/>
          <w:szCs w:val="24"/>
        </w:rPr>
        <w:t>innovation</w:t>
      </w:r>
      <w:proofErr w:type="spellEnd"/>
      <w:r w:rsidRPr="00AB72C2">
        <w:rPr>
          <w:rFonts w:ascii="Times New Roman" w:hAnsi="Times New Roman"/>
          <w:sz w:val="24"/>
          <w:szCs w:val="24"/>
        </w:rPr>
        <w:t xml:space="preserve"> - интеллект, идея, инновация</w:t>
      </w:r>
      <w:r w:rsidR="008C0BE6" w:rsidRPr="00AB72C2">
        <w:rPr>
          <w:rFonts w:ascii="Times New Roman" w:hAnsi="Times New Roman"/>
          <w:sz w:val="24"/>
          <w:szCs w:val="24"/>
        </w:rPr>
        <w:t>»</w:t>
      </w:r>
      <w:r w:rsidRPr="00AB72C2">
        <w:rPr>
          <w:rFonts w:ascii="Times New Roman" w:hAnsi="Times New Roman"/>
          <w:sz w:val="24"/>
          <w:szCs w:val="24"/>
        </w:rPr>
        <w:t xml:space="preserve"> имеет акцент на качество публикаций</w:t>
      </w:r>
      <w:r w:rsidR="0004369D">
        <w:rPr>
          <w:rFonts w:ascii="Times New Roman" w:hAnsi="Times New Roman"/>
          <w:sz w:val="24"/>
          <w:szCs w:val="24"/>
        </w:rPr>
        <w:t>. В</w:t>
      </w:r>
      <w:r w:rsidRPr="00AB72C2">
        <w:rPr>
          <w:rFonts w:ascii="Times New Roman" w:hAnsi="Times New Roman"/>
          <w:sz w:val="24"/>
          <w:szCs w:val="24"/>
        </w:rPr>
        <w:t xml:space="preserve"> 20</w:t>
      </w:r>
      <w:r w:rsidR="00A636E0">
        <w:rPr>
          <w:rFonts w:ascii="Times New Roman" w:hAnsi="Times New Roman"/>
          <w:sz w:val="24"/>
          <w:szCs w:val="24"/>
        </w:rPr>
        <w:t>22</w:t>
      </w:r>
      <w:r w:rsidRPr="00AB72C2">
        <w:rPr>
          <w:rFonts w:ascii="Times New Roman" w:hAnsi="Times New Roman"/>
          <w:sz w:val="24"/>
          <w:szCs w:val="24"/>
        </w:rPr>
        <w:t xml:space="preserve"> году было выполнено </w:t>
      </w:r>
      <w:r w:rsidRPr="0046405E">
        <w:rPr>
          <w:rFonts w:ascii="Times New Roman" w:hAnsi="Times New Roman"/>
          <w:color w:val="FF0000"/>
          <w:sz w:val="24"/>
          <w:szCs w:val="24"/>
        </w:rPr>
        <w:t>4</w:t>
      </w:r>
      <w:r w:rsidR="00A636E0" w:rsidRPr="0046405E">
        <w:rPr>
          <w:rFonts w:ascii="Times New Roman" w:hAnsi="Times New Roman"/>
          <w:color w:val="FF0000"/>
          <w:sz w:val="24"/>
          <w:szCs w:val="24"/>
        </w:rPr>
        <w:t xml:space="preserve">7 </w:t>
      </w:r>
      <w:r w:rsidRPr="00AB72C2">
        <w:rPr>
          <w:rFonts w:ascii="Times New Roman" w:hAnsi="Times New Roman"/>
          <w:sz w:val="24"/>
          <w:szCs w:val="24"/>
        </w:rPr>
        <w:t>публикации</w:t>
      </w:r>
      <w:r w:rsidR="00A636E0">
        <w:rPr>
          <w:rFonts w:ascii="Times New Roman" w:hAnsi="Times New Roman"/>
          <w:sz w:val="24"/>
          <w:szCs w:val="24"/>
        </w:rPr>
        <w:t xml:space="preserve"> </w:t>
      </w:r>
      <w:r w:rsidR="0004369D">
        <w:rPr>
          <w:rFonts w:ascii="Times New Roman" w:hAnsi="Times New Roman"/>
          <w:sz w:val="24"/>
          <w:szCs w:val="24"/>
        </w:rPr>
        <w:t xml:space="preserve">в Международных базах данных </w:t>
      </w:r>
      <w:r w:rsidR="00A636E0">
        <w:rPr>
          <w:rFonts w:ascii="Times New Roman" w:hAnsi="Times New Roman"/>
          <w:sz w:val="24"/>
          <w:szCs w:val="24"/>
        </w:rPr>
        <w:t xml:space="preserve">по </w:t>
      </w:r>
      <w:r w:rsidR="00C9408B">
        <w:rPr>
          <w:rFonts w:ascii="Times New Roman" w:hAnsi="Times New Roman"/>
          <w:sz w:val="24"/>
          <w:szCs w:val="24"/>
        </w:rPr>
        <w:t>сведениям</w:t>
      </w:r>
      <w:r w:rsidR="00A636E0">
        <w:rPr>
          <w:rFonts w:ascii="Times New Roman" w:hAnsi="Times New Roman"/>
          <w:sz w:val="24"/>
          <w:szCs w:val="24"/>
        </w:rPr>
        <w:t xml:space="preserve"> НБ </w:t>
      </w:r>
      <w:r w:rsidR="00C9408B">
        <w:rPr>
          <w:rFonts w:ascii="Times New Roman" w:hAnsi="Times New Roman"/>
          <w:sz w:val="24"/>
          <w:szCs w:val="24"/>
        </w:rPr>
        <w:t>(</w:t>
      </w:r>
      <w:r w:rsidR="00A636E0">
        <w:rPr>
          <w:rFonts w:ascii="Times New Roman" w:hAnsi="Times New Roman"/>
          <w:sz w:val="24"/>
          <w:szCs w:val="24"/>
        </w:rPr>
        <w:t xml:space="preserve">по результатам отчетов институтов - </w:t>
      </w:r>
      <w:r w:rsidR="00A636E0" w:rsidRPr="0046405E">
        <w:rPr>
          <w:rFonts w:ascii="Times New Roman" w:hAnsi="Times New Roman"/>
          <w:color w:val="FF0000"/>
          <w:sz w:val="24"/>
          <w:szCs w:val="24"/>
        </w:rPr>
        <w:t>45)</w:t>
      </w:r>
      <w:r w:rsidR="00A636E0" w:rsidRPr="00AB72C2">
        <w:rPr>
          <w:rFonts w:ascii="Times New Roman" w:hAnsi="Times New Roman"/>
          <w:sz w:val="24"/>
          <w:szCs w:val="24"/>
        </w:rPr>
        <w:t xml:space="preserve"> </w:t>
      </w:r>
      <w:r w:rsidRPr="00AB72C2">
        <w:rPr>
          <w:rFonts w:ascii="Times New Roman" w:hAnsi="Times New Roman"/>
          <w:sz w:val="24"/>
          <w:szCs w:val="24"/>
        </w:rPr>
        <w:t>ППС университета и обучающихся в международных базах данных «</w:t>
      </w:r>
      <w:r w:rsidRPr="00AB72C2">
        <w:rPr>
          <w:rFonts w:ascii="Times New Roman" w:hAnsi="Times New Roman"/>
          <w:sz w:val="24"/>
          <w:szCs w:val="24"/>
          <w:lang w:val="en-US"/>
        </w:rPr>
        <w:t>Scopus</w:t>
      </w:r>
      <w:r w:rsidRPr="00AB72C2">
        <w:rPr>
          <w:rFonts w:ascii="Times New Roman" w:hAnsi="Times New Roman"/>
          <w:sz w:val="24"/>
          <w:szCs w:val="24"/>
        </w:rPr>
        <w:t>», «</w:t>
      </w:r>
      <w:r w:rsidRPr="00AB72C2">
        <w:rPr>
          <w:rFonts w:ascii="Times New Roman" w:hAnsi="Times New Roman"/>
          <w:sz w:val="24"/>
          <w:szCs w:val="24"/>
          <w:lang w:val="en-US"/>
        </w:rPr>
        <w:t>Web</w:t>
      </w:r>
      <w:r w:rsidRPr="00AB72C2">
        <w:rPr>
          <w:rFonts w:ascii="Times New Roman" w:hAnsi="Times New Roman"/>
          <w:sz w:val="24"/>
          <w:szCs w:val="24"/>
        </w:rPr>
        <w:t xml:space="preserve"> </w:t>
      </w:r>
      <w:r w:rsidRPr="00AB72C2">
        <w:rPr>
          <w:rFonts w:ascii="Times New Roman" w:hAnsi="Times New Roman"/>
          <w:sz w:val="24"/>
          <w:szCs w:val="24"/>
          <w:lang w:val="en-US"/>
        </w:rPr>
        <w:t>of</w:t>
      </w:r>
      <w:r w:rsidRPr="00AB72C2">
        <w:rPr>
          <w:rFonts w:ascii="Times New Roman" w:hAnsi="Times New Roman"/>
          <w:sz w:val="24"/>
          <w:szCs w:val="24"/>
        </w:rPr>
        <w:t xml:space="preserve"> </w:t>
      </w:r>
      <w:r w:rsidRPr="00AB72C2">
        <w:rPr>
          <w:rFonts w:ascii="Times New Roman" w:hAnsi="Times New Roman"/>
          <w:sz w:val="24"/>
          <w:szCs w:val="24"/>
          <w:lang w:val="en-US"/>
        </w:rPr>
        <w:t>Science</w:t>
      </w:r>
      <w:r w:rsidRPr="00AB72C2">
        <w:rPr>
          <w:rFonts w:ascii="Times New Roman" w:hAnsi="Times New Roman"/>
          <w:sz w:val="24"/>
          <w:szCs w:val="24"/>
        </w:rPr>
        <w:t>», «</w:t>
      </w:r>
      <w:r w:rsidRPr="00AB72C2">
        <w:rPr>
          <w:rFonts w:ascii="Times New Roman" w:hAnsi="Times New Roman"/>
          <w:sz w:val="24"/>
          <w:szCs w:val="24"/>
          <w:lang w:val="en-US"/>
        </w:rPr>
        <w:t>SpringerLink</w:t>
      </w:r>
      <w:r w:rsidRPr="00AB72C2">
        <w:rPr>
          <w:rFonts w:ascii="Times New Roman" w:hAnsi="Times New Roman"/>
          <w:sz w:val="24"/>
          <w:szCs w:val="24"/>
        </w:rPr>
        <w:t xml:space="preserve">», в изданиях </w:t>
      </w:r>
      <w:r w:rsidR="00DA21BB" w:rsidRPr="00DA21BB">
        <w:rPr>
          <w:rFonts w:ascii="Times New Roman" w:hAnsi="Times New Roman"/>
          <w:sz w:val="24"/>
          <w:szCs w:val="24"/>
        </w:rPr>
        <w:t>Комитет</w:t>
      </w:r>
      <w:r w:rsidR="00DA21BB">
        <w:rPr>
          <w:rFonts w:ascii="Times New Roman" w:hAnsi="Times New Roman"/>
          <w:sz w:val="24"/>
          <w:szCs w:val="24"/>
        </w:rPr>
        <w:t>а</w:t>
      </w:r>
      <w:r w:rsidR="00DA21BB" w:rsidRPr="00DA21BB">
        <w:rPr>
          <w:rFonts w:ascii="Times New Roman" w:hAnsi="Times New Roman"/>
          <w:sz w:val="24"/>
          <w:szCs w:val="24"/>
        </w:rPr>
        <w:t xml:space="preserve"> по обеспечению качества в сфере науки и высшего образования </w:t>
      </w:r>
      <w:r w:rsidRPr="00AB72C2">
        <w:rPr>
          <w:rFonts w:ascii="Times New Roman" w:hAnsi="Times New Roman"/>
          <w:sz w:val="24"/>
          <w:szCs w:val="24"/>
        </w:rPr>
        <w:t xml:space="preserve"> </w:t>
      </w:r>
      <w:r w:rsidR="000B1DA6">
        <w:rPr>
          <w:rFonts w:ascii="Times New Roman" w:hAnsi="Times New Roman"/>
          <w:sz w:val="24"/>
          <w:szCs w:val="24"/>
        </w:rPr>
        <w:t>80</w:t>
      </w:r>
      <w:r w:rsidRPr="00AB72C2">
        <w:rPr>
          <w:rFonts w:ascii="Times New Roman" w:hAnsi="Times New Roman"/>
          <w:sz w:val="24"/>
          <w:szCs w:val="24"/>
        </w:rPr>
        <w:t xml:space="preserve"> публикаций</w:t>
      </w:r>
      <w:r w:rsidR="009B00DF">
        <w:rPr>
          <w:rFonts w:ascii="Times New Roman" w:hAnsi="Times New Roman"/>
          <w:sz w:val="24"/>
          <w:szCs w:val="24"/>
        </w:rPr>
        <w:t xml:space="preserve"> (по данным институтов).</w:t>
      </w:r>
      <w:r w:rsidRPr="00AB72C2">
        <w:rPr>
          <w:rFonts w:ascii="Times New Roman" w:hAnsi="Times New Roman"/>
          <w:sz w:val="24"/>
          <w:szCs w:val="24"/>
        </w:rPr>
        <w:t xml:space="preserve"> </w:t>
      </w:r>
    </w:p>
    <w:p w14:paraId="49B22BF3" w14:textId="77777777" w:rsidR="007C653E" w:rsidRPr="00336859" w:rsidRDefault="007C653E" w:rsidP="007C653E">
      <w:pPr>
        <w:pStyle w:val="aff8"/>
        <w:tabs>
          <w:tab w:val="left" w:pos="993"/>
        </w:tabs>
        <w:ind w:right="-1" w:firstLine="567"/>
        <w:jc w:val="both"/>
        <w:rPr>
          <w:rFonts w:ascii="Times New Roman" w:hAnsi="Times New Roman"/>
          <w:sz w:val="24"/>
          <w:szCs w:val="24"/>
          <w:u w:val="single"/>
        </w:rPr>
      </w:pPr>
      <w:r w:rsidRPr="00336859">
        <w:rPr>
          <w:rFonts w:ascii="Times New Roman" w:hAnsi="Times New Roman"/>
          <w:sz w:val="24"/>
          <w:szCs w:val="24"/>
        </w:rPr>
        <w:t xml:space="preserve">На </w:t>
      </w:r>
      <w:r w:rsidR="00336859">
        <w:rPr>
          <w:rFonts w:ascii="Times New Roman" w:hAnsi="Times New Roman"/>
          <w:sz w:val="24"/>
          <w:szCs w:val="24"/>
        </w:rPr>
        <w:t>0</w:t>
      </w:r>
      <w:r w:rsidRPr="00336859">
        <w:rPr>
          <w:rFonts w:ascii="Times New Roman" w:hAnsi="Times New Roman"/>
          <w:sz w:val="24"/>
          <w:szCs w:val="24"/>
        </w:rPr>
        <w:t>9.01.2023 года в БД «</w:t>
      </w:r>
      <w:r w:rsidRPr="00336859">
        <w:rPr>
          <w:rFonts w:ascii="Times New Roman" w:hAnsi="Times New Roman"/>
          <w:sz w:val="24"/>
          <w:szCs w:val="24"/>
          <w:lang w:val="en-US"/>
        </w:rPr>
        <w:t>WOS</w:t>
      </w:r>
      <w:r w:rsidRPr="00336859">
        <w:rPr>
          <w:rFonts w:ascii="Times New Roman" w:hAnsi="Times New Roman"/>
          <w:sz w:val="24"/>
          <w:szCs w:val="24"/>
        </w:rPr>
        <w:t xml:space="preserve">» опубликовано 118 документов организации. Количество документов организации за последние 5 лет </w:t>
      </w:r>
      <w:proofErr w:type="gramStart"/>
      <w:r w:rsidRPr="00336859">
        <w:rPr>
          <w:rFonts w:ascii="Times New Roman" w:hAnsi="Times New Roman"/>
          <w:sz w:val="24"/>
          <w:szCs w:val="24"/>
        </w:rPr>
        <w:t>представлено  в</w:t>
      </w:r>
      <w:proofErr w:type="gramEnd"/>
      <w:r w:rsidRPr="00336859">
        <w:rPr>
          <w:rFonts w:ascii="Times New Roman" w:hAnsi="Times New Roman"/>
          <w:sz w:val="24"/>
          <w:szCs w:val="24"/>
        </w:rPr>
        <w:t xml:space="preserve"> таблице № </w:t>
      </w:r>
      <w:r w:rsidR="009403BA">
        <w:rPr>
          <w:rFonts w:ascii="Times New Roman" w:hAnsi="Times New Roman"/>
          <w:sz w:val="24"/>
          <w:szCs w:val="24"/>
        </w:rPr>
        <w:t>4</w:t>
      </w:r>
      <w:r w:rsidR="00C9408B" w:rsidRPr="00336859">
        <w:rPr>
          <w:rFonts w:ascii="Times New Roman" w:hAnsi="Times New Roman"/>
          <w:sz w:val="24"/>
          <w:szCs w:val="24"/>
        </w:rPr>
        <w:t xml:space="preserve"> </w:t>
      </w:r>
      <w:r w:rsidR="00C9408B" w:rsidRPr="00336859">
        <w:rPr>
          <w:rFonts w:ascii="Times New Roman" w:hAnsi="Times New Roman"/>
          <w:sz w:val="24"/>
          <w:szCs w:val="24"/>
          <w:u w:val="single"/>
        </w:rPr>
        <w:t>и отражает устойчивую тенденцию спада</w:t>
      </w:r>
      <w:r w:rsidRPr="00336859">
        <w:rPr>
          <w:rFonts w:ascii="Times New Roman" w:hAnsi="Times New Roman"/>
          <w:sz w:val="24"/>
          <w:szCs w:val="24"/>
          <w:u w:val="single"/>
        </w:rPr>
        <w:t xml:space="preserve">. </w:t>
      </w:r>
    </w:p>
    <w:p w14:paraId="534CDD7F" w14:textId="77777777" w:rsidR="00336859" w:rsidRDefault="00336859" w:rsidP="007C653E">
      <w:pPr>
        <w:pStyle w:val="aff8"/>
        <w:tabs>
          <w:tab w:val="left" w:pos="993"/>
        </w:tabs>
        <w:ind w:right="-1" w:firstLine="567"/>
        <w:jc w:val="both"/>
        <w:rPr>
          <w:rFonts w:ascii="Times New Roman" w:hAnsi="Times New Roman"/>
          <w:b/>
          <w:sz w:val="24"/>
          <w:szCs w:val="24"/>
        </w:rPr>
      </w:pPr>
    </w:p>
    <w:p w14:paraId="46DA3145" w14:textId="77777777" w:rsidR="007C653E" w:rsidRPr="00336859" w:rsidRDefault="007C653E" w:rsidP="007C653E">
      <w:pPr>
        <w:pStyle w:val="aff8"/>
        <w:tabs>
          <w:tab w:val="left" w:pos="993"/>
        </w:tabs>
        <w:ind w:right="-1" w:firstLine="567"/>
        <w:jc w:val="both"/>
        <w:rPr>
          <w:rFonts w:ascii="Times New Roman" w:hAnsi="Times New Roman"/>
          <w:b/>
          <w:sz w:val="24"/>
          <w:szCs w:val="24"/>
        </w:rPr>
      </w:pPr>
      <w:r w:rsidRPr="00336859">
        <w:rPr>
          <w:rFonts w:ascii="Times New Roman" w:hAnsi="Times New Roman"/>
          <w:b/>
          <w:sz w:val="24"/>
          <w:szCs w:val="24"/>
        </w:rPr>
        <w:t xml:space="preserve">Таблица </w:t>
      </w:r>
      <w:r w:rsidR="0046405E">
        <w:rPr>
          <w:rFonts w:ascii="Times New Roman" w:hAnsi="Times New Roman"/>
          <w:b/>
          <w:sz w:val="24"/>
          <w:szCs w:val="24"/>
        </w:rPr>
        <w:t>4</w:t>
      </w:r>
      <w:r w:rsidRPr="00336859">
        <w:rPr>
          <w:rFonts w:ascii="Times New Roman" w:hAnsi="Times New Roman"/>
          <w:b/>
          <w:sz w:val="24"/>
          <w:szCs w:val="24"/>
        </w:rPr>
        <w:t xml:space="preserve"> Количество документов организации в БД «</w:t>
      </w:r>
      <w:r w:rsidRPr="00336859">
        <w:rPr>
          <w:rFonts w:ascii="Times New Roman" w:hAnsi="Times New Roman"/>
          <w:b/>
          <w:sz w:val="24"/>
          <w:szCs w:val="24"/>
          <w:lang w:val="en-US"/>
        </w:rPr>
        <w:t>WOS</w:t>
      </w:r>
      <w:r w:rsidRPr="00336859">
        <w:rPr>
          <w:rFonts w:ascii="Times New Roman" w:hAnsi="Times New Roman"/>
          <w:b/>
          <w:sz w:val="24"/>
          <w:szCs w:val="24"/>
        </w:rPr>
        <w:t>» 2018 - 2022 годы</w:t>
      </w:r>
    </w:p>
    <w:tbl>
      <w:tblPr>
        <w:tblStyle w:val="ae"/>
        <w:tblW w:w="0" w:type="auto"/>
        <w:tblLook w:val="04A0" w:firstRow="1" w:lastRow="0" w:firstColumn="1" w:lastColumn="0" w:noHBand="0" w:noVBand="1"/>
      </w:tblPr>
      <w:tblGrid>
        <w:gridCol w:w="1868"/>
        <w:gridCol w:w="1869"/>
        <w:gridCol w:w="1869"/>
        <w:gridCol w:w="1869"/>
        <w:gridCol w:w="1870"/>
      </w:tblGrid>
      <w:tr w:rsidR="007C653E" w:rsidRPr="00336859" w14:paraId="48BD67A2" w14:textId="77777777" w:rsidTr="00FA2696">
        <w:tc>
          <w:tcPr>
            <w:tcW w:w="1914" w:type="dxa"/>
          </w:tcPr>
          <w:p w14:paraId="3BA0FFA1"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2018</w:t>
            </w:r>
          </w:p>
        </w:tc>
        <w:tc>
          <w:tcPr>
            <w:tcW w:w="1914" w:type="dxa"/>
          </w:tcPr>
          <w:p w14:paraId="2A7B9BFB"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2019</w:t>
            </w:r>
          </w:p>
        </w:tc>
        <w:tc>
          <w:tcPr>
            <w:tcW w:w="1914" w:type="dxa"/>
          </w:tcPr>
          <w:p w14:paraId="631BB383"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2020</w:t>
            </w:r>
          </w:p>
        </w:tc>
        <w:tc>
          <w:tcPr>
            <w:tcW w:w="1914" w:type="dxa"/>
          </w:tcPr>
          <w:p w14:paraId="38C2A5CC"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2021</w:t>
            </w:r>
          </w:p>
        </w:tc>
        <w:tc>
          <w:tcPr>
            <w:tcW w:w="1915" w:type="dxa"/>
          </w:tcPr>
          <w:p w14:paraId="1E5F4A98"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2022</w:t>
            </w:r>
          </w:p>
        </w:tc>
      </w:tr>
      <w:tr w:rsidR="007C653E" w:rsidRPr="00336859" w14:paraId="53F14C2E" w14:textId="77777777" w:rsidTr="00FA2696">
        <w:tc>
          <w:tcPr>
            <w:tcW w:w="1914" w:type="dxa"/>
          </w:tcPr>
          <w:p w14:paraId="253D9775"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lang w:val="en-US"/>
              </w:rPr>
            </w:pPr>
            <w:r w:rsidRPr="00336859">
              <w:rPr>
                <w:rFonts w:ascii="Times New Roman" w:eastAsia="Calibri" w:hAnsi="Times New Roman"/>
                <w:b/>
                <w:sz w:val="24"/>
                <w:szCs w:val="24"/>
                <w:lang w:val="en-US"/>
              </w:rPr>
              <w:t>24</w:t>
            </w:r>
          </w:p>
        </w:tc>
        <w:tc>
          <w:tcPr>
            <w:tcW w:w="1914" w:type="dxa"/>
          </w:tcPr>
          <w:p w14:paraId="46E822AB"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15</w:t>
            </w:r>
          </w:p>
        </w:tc>
        <w:tc>
          <w:tcPr>
            <w:tcW w:w="1914" w:type="dxa"/>
          </w:tcPr>
          <w:p w14:paraId="5286D8AE"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12</w:t>
            </w:r>
          </w:p>
        </w:tc>
        <w:tc>
          <w:tcPr>
            <w:tcW w:w="1914" w:type="dxa"/>
          </w:tcPr>
          <w:p w14:paraId="1A336DE5"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6</w:t>
            </w:r>
          </w:p>
        </w:tc>
        <w:tc>
          <w:tcPr>
            <w:tcW w:w="1915" w:type="dxa"/>
          </w:tcPr>
          <w:p w14:paraId="420BA622" w14:textId="77777777" w:rsidR="007C653E" w:rsidRPr="00336859" w:rsidRDefault="007C653E" w:rsidP="007C653E">
            <w:pPr>
              <w:pStyle w:val="aff8"/>
              <w:tabs>
                <w:tab w:val="left" w:pos="993"/>
              </w:tabs>
              <w:ind w:right="-1" w:firstLine="567"/>
              <w:jc w:val="both"/>
              <w:rPr>
                <w:rFonts w:ascii="Times New Roman" w:eastAsia="Calibri" w:hAnsi="Times New Roman"/>
                <w:b/>
                <w:sz w:val="24"/>
                <w:szCs w:val="24"/>
              </w:rPr>
            </w:pPr>
            <w:r w:rsidRPr="00336859">
              <w:rPr>
                <w:rFonts w:ascii="Times New Roman" w:eastAsia="Calibri" w:hAnsi="Times New Roman"/>
                <w:b/>
                <w:sz w:val="24"/>
                <w:szCs w:val="24"/>
              </w:rPr>
              <w:t>5</w:t>
            </w:r>
          </w:p>
        </w:tc>
      </w:tr>
    </w:tbl>
    <w:p w14:paraId="6B0454C7" w14:textId="77777777" w:rsidR="007C653E" w:rsidRPr="007C653E" w:rsidRDefault="007C653E" w:rsidP="007C653E">
      <w:pPr>
        <w:pStyle w:val="aff8"/>
        <w:tabs>
          <w:tab w:val="left" w:pos="993"/>
        </w:tabs>
        <w:ind w:right="-1" w:firstLine="567"/>
        <w:jc w:val="both"/>
        <w:rPr>
          <w:rFonts w:ascii="Times New Roman" w:hAnsi="Times New Roman"/>
          <w:sz w:val="24"/>
          <w:szCs w:val="24"/>
        </w:rPr>
      </w:pPr>
      <w:r w:rsidRPr="00336859">
        <w:rPr>
          <w:rFonts w:ascii="Times New Roman" w:hAnsi="Times New Roman"/>
          <w:sz w:val="24"/>
          <w:szCs w:val="24"/>
        </w:rPr>
        <w:t>Информация НБ</w:t>
      </w:r>
    </w:p>
    <w:p w14:paraId="20354EDB" w14:textId="77777777" w:rsidR="007C653E" w:rsidRPr="00AB72C2" w:rsidRDefault="007C653E" w:rsidP="00DA21BB">
      <w:pPr>
        <w:pStyle w:val="aff8"/>
        <w:tabs>
          <w:tab w:val="left" w:pos="993"/>
        </w:tabs>
        <w:ind w:right="-1" w:firstLine="567"/>
        <w:jc w:val="both"/>
        <w:rPr>
          <w:rFonts w:ascii="Times New Roman" w:hAnsi="Times New Roman"/>
          <w:sz w:val="24"/>
          <w:szCs w:val="24"/>
        </w:rPr>
      </w:pPr>
    </w:p>
    <w:p w14:paraId="381EE513" w14:textId="77777777" w:rsidR="009B00DF" w:rsidRDefault="00A00DBF" w:rsidP="00E917CB">
      <w:pPr>
        <w:ind w:firstLine="709"/>
        <w:rPr>
          <w:sz w:val="22"/>
          <w:szCs w:val="22"/>
        </w:rPr>
      </w:pPr>
      <w:r w:rsidRPr="00AB72C2">
        <w:rPr>
          <w:sz w:val="24"/>
          <w:szCs w:val="24"/>
        </w:rPr>
        <w:t xml:space="preserve">Публикационная активность в журнале </w:t>
      </w:r>
      <w:r w:rsidRPr="006D4FCE">
        <w:rPr>
          <w:b/>
          <w:sz w:val="24"/>
          <w:szCs w:val="24"/>
        </w:rPr>
        <w:t xml:space="preserve">«3I: </w:t>
      </w:r>
      <w:proofErr w:type="spellStart"/>
      <w:r w:rsidRPr="006D4FCE">
        <w:rPr>
          <w:b/>
          <w:sz w:val="24"/>
          <w:szCs w:val="24"/>
        </w:rPr>
        <w:t>Intellect</w:t>
      </w:r>
      <w:proofErr w:type="spellEnd"/>
      <w:r w:rsidRPr="006D4FCE">
        <w:rPr>
          <w:b/>
          <w:sz w:val="24"/>
          <w:szCs w:val="24"/>
        </w:rPr>
        <w:t xml:space="preserve">, </w:t>
      </w:r>
      <w:proofErr w:type="spellStart"/>
      <w:r w:rsidRPr="006D4FCE">
        <w:rPr>
          <w:b/>
          <w:sz w:val="24"/>
          <w:szCs w:val="24"/>
        </w:rPr>
        <w:t>idea</w:t>
      </w:r>
      <w:proofErr w:type="spellEnd"/>
      <w:r w:rsidRPr="006D4FCE">
        <w:rPr>
          <w:b/>
          <w:sz w:val="24"/>
          <w:szCs w:val="24"/>
        </w:rPr>
        <w:t xml:space="preserve">, </w:t>
      </w:r>
      <w:proofErr w:type="spellStart"/>
      <w:r w:rsidRPr="006D4FCE">
        <w:rPr>
          <w:b/>
          <w:sz w:val="24"/>
          <w:szCs w:val="24"/>
        </w:rPr>
        <w:t>innovation</w:t>
      </w:r>
      <w:proofErr w:type="spellEnd"/>
      <w:r w:rsidR="00491EC6" w:rsidRPr="006D4FCE">
        <w:rPr>
          <w:b/>
          <w:sz w:val="24"/>
          <w:szCs w:val="24"/>
        </w:rPr>
        <w:t>»</w:t>
      </w:r>
      <w:r w:rsidRPr="00AB72C2">
        <w:rPr>
          <w:sz w:val="24"/>
          <w:szCs w:val="24"/>
        </w:rPr>
        <w:t xml:space="preserve"> </w:t>
      </w:r>
      <w:r w:rsidR="00491EC6" w:rsidRPr="00AB72C2">
        <w:rPr>
          <w:sz w:val="24"/>
          <w:szCs w:val="24"/>
        </w:rPr>
        <w:t xml:space="preserve">- </w:t>
      </w:r>
      <w:r w:rsidRPr="00AB72C2">
        <w:rPr>
          <w:sz w:val="24"/>
          <w:szCs w:val="24"/>
        </w:rPr>
        <w:t>в 20</w:t>
      </w:r>
      <w:r w:rsidR="009B00DF">
        <w:rPr>
          <w:sz w:val="24"/>
          <w:szCs w:val="24"/>
        </w:rPr>
        <w:t>22</w:t>
      </w:r>
      <w:r w:rsidRPr="00AB72C2">
        <w:rPr>
          <w:sz w:val="24"/>
          <w:szCs w:val="24"/>
        </w:rPr>
        <w:t xml:space="preserve"> году</w:t>
      </w:r>
      <w:r w:rsidR="00491EC6" w:rsidRPr="00AB72C2">
        <w:rPr>
          <w:sz w:val="24"/>
          <w:szCs w:val="24"/>
        </w:rPr>
        <w:t xml:space="preserve"> </w:t>
      </w:r>
      <w:r w:rsidR="009B00DF" w:rsidRPr="009B00DF">
        <w:rPr>
          <w:color w:val="FF0000"/>
          <w:sz w:val="24"/>
          <w:szCs w:val="24"/>
        </w:rPr>
        <w:t xml:space="preserve">75 </w:t>
      </w:r>
      <w:r w:rsidRPr="009B00DF">
        <w:rPr>
          <w:color w:val="FF0000"/>
          <w:sz w:val="24"/>
          <w:szCs w:val="24"/>
        </w:rPr>
        <w:t>стат</w:t>
      </w:r>
      <w:r w:rsidR="009B00DF" w:rsidRPr="009B00DF">
        <w:rPr>
          <w:color w:val="FF0000"/>
          <w:sz w:val="24"/>
          <w:szCs w:val="24"/>
        </w:rPr>
        <w:t>ей</w:t>
      </w:r>
      <w:r w:rsidRPr="009B00DF">
        <w:rPr>
          <w:color w:val="FF0000"/>
          <w:sz w:val="24"/>
          <w:szCs w:val="24"/>
        </w:rPr>
        <w:t xml:space="preserve">. </w:t>
      </w:r>
      <w:r w:rsidR="009B00DF" w:rsidRPr="00A87FB9">
        <w:rPr>
          <w:sz w:val="22"/>
          <w:szCs w:val="22"/>
        </w:rPr>
        <w:t>Всего по университету за 2022 год в научном журнале «</w:t>
      </w:r>
      <w:r w:rsidR="009B00DF" w:rsidRPr="00A87FB9">
        <w:rPr>
          <w:color w:val="000000"/>
          <w:sz w:val="22"/>
          <w:szCs w:val="22"/>
        </w:rPr>
        <w:t xml:space="preserve">3i: </w:t>
      </w:r>
      <w:proofErr w:type="spellStart"/>
      <w:r w:rsidR="009B00DF" w:rsidRPr="00A87FB9">
        <w:rPr>
          <w:color w:val="000000"/>
          <w:sz w:val="22"/>
          <w:szCs w:val="22"/>
        </w:rPr>
        <w:t>intellect</w:t>
      </w:r>
      <w:proofErr w:type="spellEnd"/>
      <w:r w:rsidR="009B00DF" w:rsidRPr="00A87FB9">
        <w:rPr>
          <w:color w:val="000000"/>
          <w:sz w:val="22"/>
          <w:szCs w:val="22"/>
        </w:rPr>
        <w:t xml:space="preserve">, </w:t>
      </w:r>
      <w:proofErr w:type="spellStart"/>
      <w:r w:rsidR="009B00DF" w:rsidRPr="00A87FB9">
        <w:rPr>
          <w:color w:val="000000"/>
          <w:sz w:val="22"/>
          <w:szCs w:val="22"/>
        </w:rPr>
        <w:t>idea</w:t>
      </w:r>
      <w:proofErr w:type="spellEnd"/>
      <w:r w:rsidR="009B00DF" w:rsidRPr="00A87FB9">
        <w:rPr>
          <w:color w:val="000000"/>
          <w:sz w:val="22"/>
          <w:szCs w:val="22"/>
        </w:rPr>
        <w:t xml:space="preserve">, </w:t>
      </w:r>
      <w:proofErr w:type="spellStart"/>
      <w:r w:rsidR="009B00DF" w:rsidRPr="00A87FB9">
        <w:rPr>
          <w:color w:val="000000"/>
          <w:sz w:val="22"/>
          <w:szCs w:val="22"/>
        </w:rPr>
        <w:t>innovation</w:t>
      </w:r>
      <w:proofErr w:type="spellEnd"/>
      <w:r w:rsidR="009B00DF" w:rsidRPr="00A87FB9">
        <w:rPr>
          <w:color w:val="000000"/>
          <w:sz w:val="22"/>
          <w:szCs w:val="22"/>
        </w:rPr>
        <w:t xml:space="preserve"> – интеллект, идея, инновация</w:t>
      </w:r>
      <w:r w:rsidR="009B00DF" w:rsidRPr="00A87FB9">
        <w:rPr>
          <w:sz w:val="22"/>
          <w:szCs w:val="22"/>
        </w:rPr>
        <w:t xml:space="preserve">» было опубликовано </w:t>
      </w:r>
      <w:r w:rsidR="009B00DF" w:rsidRPr="00792205">
        <w:rPr>
          <w:color w:val="FF0000"/>
          <w:sz w:val="22"/>
          <w:szCs w:val="22"/>
        </w:rPr>
        <w:t>1</w:t>
      </w:r>
      <w:r w:rsidR="00C9408B">
        <w:rPr>
          <w:color w:val="FF0000"/>
          <w:sz w:val="22"/>
          <w:szCs w:val="22"/>
        </w:rPr>
        <w:t>8</w:t>
      </w:r>
      <w:r w:rsidR="009B00DF" w:rsidRPr="00792205">
        <w:rPr>
          <w:color w:val="FF0000"/>
          <w:sz w:val="22"/>
          <w:szCs w:val="22"/>
        </w:rPr>
        <w:t xml:space="preserve"> статей </w:t>
      </w:r>
      <w:r w:rsidR="009B00DF" w:rsidRPr="00A87FB9">
        <w:rPr>
          <w:sz w:val="22"/>
          <w:szCs w:val="22"/>
        </w:rPr>
        <w:t>ППС нашего вуза</w:t>
      </w:r>
      <w:r w:rsidR="00C9408B">
        <w:rPr>
          <w:sz w:val="22"/>
          <w:szCs w:val="22"/>
        </w:rPr>
        <w:t xml:space="preserve"> и 9 ППС в соавторстве с внешними авторами, что в сумме составляет только чуть более 1/3 части 36%</w:t>
      </w:r>
      <w:r w:rsidR="009B00DF">
        <w:rPr>
          <w:sz w:val="22"/>
          <w:szCs w:val="22"/>
        </w:rPr>
        <w:t>.</w:t>
      </w:r>
      <w:r w:rsidR="00C9408B">
        <w:rPr>
          <w:sz w:val="22"/>
          <w:szCs w:val="22"/>
        </w:rPr>
        <w:t xml:space="preserve"> </w:t>
      </w:r>
      <w:proofErr w:type="gramStart"/>
      <w:r w:rsidR="00C9408B">
        <w:rPr>
          <w:sz w:val="22"/>
          <w:szCs w:val="22"/>
        </w:rPr>
        <w:t>Секция  ветеринарных</w:t>
      </w:r>
      <w:proofErr w:type="gramEnd"/>
      <w:r w:rsidR="00C9408B">
        <w:rPr>
          <w:sz w:val="22"/>
          <w:szCs w:val="22"/>
        </w:rPr>
        <w:t xml:space="preserve"> и </w:t>
      </w:r>
      <w:r w:rsidR="005D21E9">
        <w:rPr>
          <w:sz w:val="22"/>
          <w:szCs w:val="22"/>
        </w:rPr>
        <w:t>сельскохозяйственных</w:t>
      </w:r>
      <w:r w:rsidR="00C9408B">
        <w:rPr>
          <w:sz w:val="22"/>
          <w:szCs w:val="22"/>
        </w:rPr>
        <w:t xml:space="preserve"> наук входит в перечен</w:t>
      </w:r>
      <w:r w:rsidR="005D21E9">
        <w:rPr>
          <w:sz w:val="22"/>
          <w:szCs w:val="22"/>
        </w:rPr>
        <w:t>ь</w:t>
      </w:r>
      <w:r w:rsidR="00C9408B">
        <w:rPr>
          <w:sz w:val="22"/>
          <w:szCs w:val="22"/>
        </w:rPr>
        <w:t xml:space="preserve"> КОКСНВО</w:t>
      </w:r>
      <w:r w:rsidR="005D21E9">
        <w:rPr>
          <w:sz w:val="22"/>
          <w:szCs w:val="22"/>
        </w:rPr>
        <w:t xml:space="preserve">, готовится к подаче секция педагогических наук. Индекс цитирования по журналу в казахстанской базе цитирования по предоставленным данным НЦГНТЭ за 2019 год составил 0,13, что    свидетельствует о  позитивной динамике.  </w:t>
      </w:r>
    </w:p>
    <w:p w14:paraId="1446E89D" w14:textId="77777777" w:rsidR="00DA21BB" w:rsidRDefault="00DA21BB" w:rsidP="00E917CB">
      <w:pPr>
        <w:ind w:firstLine="709"/>
        <w:rPr>
          <w:sz w:val="22"/>
          <w:szCs w:val="22"/>
        </w:rPr>
      </w:pPr>
    </w:p>
    <w:p w14:paraId="7F569949" w14:textId="77777777" w:rsidR="00DA21BB" w:rsidRPr="00DA21BB" w:rsidRDefault="005D21E9" w:rsidP="009403BA">
      <w:pPr>
        <w:rPr>
          <w:b/>
          <w:sz w:val="24"/>
          <w:szCs w:val="24"/>
        </w:rPr>
      </w:pPr>
      <w:r>
        <w:rPr>
          <w:sz w:val="24"/>
          <w:szCs w:val="24"/>
        </w:rPr>
        <w:t>(</w:t>
      </w:r>
      <w:proofErr w:type="gramStart"/>
      <w:r w:rsidRPr="005D21E9">
        <w:rPr>
          <w:color w:val="FF0000"/>
          <w:sz w:val="24"/>
          <w:szCs w:val="24"/>
        </w:rPr>
        <w:t xml:space="preserve">СЛ  </w:t>
      </w:r>
      <w:r w:rsidR="00C06C63">
        <w:rPr>
          <w:color w:val="FF0000"/>
          <w:sz w:val="24"/>
          <w:szCs w:val="24"/>
        </w:rPr>
        <w:t>9</w:t>
      </w:r>
      <w:proofErr w:type="gramEnd"/>
      <w:r w:rsidRPr="005D21E9">
        <w:rPr>
          <w:color w:val="FF0000"/>
          <w:sz w:val="24"/>
          <w:szCs w:val="24"/>
        </w:rPr>
        <w:t xml:space="preserve"> </w:t>
      </w:r>
      <w:r>
        <w:rPr>
          <w:sz w:val="24"/>
          <w:szCs w:val="24"/>
        </w:rPr>
        <w:t>)</w:t>
      </w:r>
      <w:r w:rsidR="00DA21BB" w:rsidRPr="00DA21BB">
        <w:rPr>
          <w:sz w:val="24"/>
          <w:szCs w:val="24"/>
        </w:rPr>
        <w:t xml:space="preserve">Таблица </w:t>
      </w:r>
      <w:r w:rsidR="009403BA">
        <w:rPr>
          <w:sz w:val="24"/>
          <w:szCs w:val="24"/>
        </w:rPr>
        <w:t>5</w:t>
      </w:r>
      <w:r w:rsidR="00DA21BB" w:rsidRPr="00DA21BB">
        <w:rPr>
          <w:sz w:val="24"/>
          <w:szCs w:val="24"/>
        </w:rPr>
        <w:t xml:space="preserve"> - Мониторинг  научных публикаций в журнале «3I: </w:t>
      </w:r>
      <w:proofErr w:type="spellStart"/>
      <w:r w:rsidR="00DA21BB" w:rsidRPr="00DA21BB">
        <w:rPr>
          <w:sz w:val="24"/>
          <w:szCs w:val="24"/>
        </w:rPr>
        <w:t>Intellect</w:t>
      </w:r>
      <w:proofErr w:type="spellEnd"/>
      <w:r w:rsidR="00DA21BB" w:rsidRPr="00DA21BB">
        <w:rPr>
          <w:sz w:val="24"/>
          <w:szCs w:val="24"/>
        </w:rPr>
        <w:t xml:space="preserve">, </w:t>
      </w:r>
      <w:proofErr w:type="spellStart"/>
      <w:r w:rsidR="00DA21BB" w:rsidRPr="00DA21BB">
        <w:rPr>
          <w:sz w:val="24"/>
          <w:szCs w:val="24"/>
        </w:rPr>
        <w:t>idea</w:t>
      </w:r>
      <w:proofErr w:type="spellEnd"/>
      <w:r w:rsidR="00DA21BB" w:rsidRPr="00DA21BB">
        <w:rPr>
          <w:sz w:val="24"/>
          <w:szCs w:val="24"/>
        </w:rPr>
        <w:t xml:space="preserve">, </w:t>
      </w:r>
      <w:proofErr w:type="spellStart"/>
      <w:r w:rsidR="00DA21BB" w:rsidRPr="00DA21BB">
        <w:rPr>
          <w:sz w:val="24"/>
          <w:szCs w:val="24"/>
        </w:rPr>
        <w:t>innovation</w:t>
      </w:r>
      <w:proofErr w:type="spellEnd"/>
      <w:r w:rsidR="00DA21BB" w:rsidRPr="00DA21BB">
        <w:rPr>
          <w:sz w:val="24"/>
          <w:szCs w:val="24"/>
        </w:rPr>
        <w:t xml:space="preserve">»  </w:t>
      </w:r>
      <w:r w:rsidR="00DA21BB" w:rsidRPr="00DA21BB">
        <w:rPr>
          <w:b/>
          <w:sz w:val="24"/>
          <w:szCs w:val="24"/>
        </w:rPr>
        <w:t>за 2021-2022  год</w:t>
      </w:r>
    </w:p>
    <w:p w14:paraId="384385F3" w14:textId="77777777" w:rsidR="00DA21BB" w:rsidRPr="00DA21BB" w:rsidRDefault="00DA21BB" w:rsidP="00DA21BB">
      <w:pPr>
        <w:jc w:val="left"/>
        <w:rPr>
          <w:sz w:val="24"/>
          <w:szCs w:val="24"/>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198"/>
        <w:gridCol w:w="709"/>
        <w:gridCol w:w="812"/>
        <w:gridCol w:w="1235"/>
        <w:gridCol w:w="795"/>
        <w:gridCol w:w="1217"/>
        <w:gridCol w:w="1217"/>
        <w:gridCol w:w="1217"/>
      </w:tblGrid>
      <w:tr w:rsidR="00C9408B" w:rsidRPr="00DA21BB" w14:paraId="157F88E7" w14:textId="77777777" w:rsidTr="00C9408B">
        <w:trPr>
          <w:trHeight w:val="1227"/>
        </w:trPr>
        <w:tc>
          <w:tcPr>
            <w:tcW w:w="1379" w:type="pct"/>
            <w:gridSpan w:val="2"/>
            <w:shd w:val="clear" w:color="auto" w:fill="auto"/>
          </w:tcPr>
          <w:p w14:paraId="11767BA5" w14:textId="77777777" w:rsidR="00DA21BB" w:rsidRPr="00DA21BB" w:rsidRDefault="00DA21BB" w:rsidP="00DA21BB">
            <w:pPr>
              <w:jc w:val="left"/>
              <w:rPr>
                <w:rFonts w:eastAsia="Calibri"/>
                <w:sz w:val="20"/>
                <w:szCs w:val="20"/>
              </w:rPr>
            </w:pPr>
            <w:r w:rsidRPr="00DA21BB">
              <w:rPr>
                <w:rFonts w:eastAsia="Calibri"/>
                <w:sz w:val="20"/>
                <w:szCs w:val="20"/>
              </w:rPr>
              <w:t>Год</w:t>
            </w:r>
          </w:p>
        </w:tc>
        <w:tc>
          <w:tcPr>
            <w:tcW w:w="362" w:type="pct"/>
            <w:shd w:val="clear" w:color="auto" w:fill="auto"/>
          </w:tcPr>
          <w:p w14:paraId="09721D8B" w14:textId="77777777" w:rsidR="00DA21BB" w:rsidRPr="00DA21BB" w:rsidRDefault="00DA21BB" w:rsidP="00C9408B">
            <w:pPr>
              <w:ind w:left="-85"/>
              <w:jc w:val="left"/>
              <w:rPr>
                <w:rFonts w:eastAsia="Calibri"/>
                <w:sz w:val="20"/>
                <w:szCs w:val="20"/>
              </w:rPr>
            </w:pPr>
            <w:r w:rsidRPr="00DA21BB">
              <w:rPr>
                <w:rFonts w:eastAsia="Calibri"/>
                <w:sz w:val="20"/>
                <w:szCs w:val="20"/>
              </w:rPr>
              <w:t>Общее кол</w:t>
            </w:r>
            <w:r w:rsidR="00C9408B">
              <w:rPr>
                <w:rFonts w:eastAsia="Calibri"/>
                <w:sz w:val="20"/>
                <w:szCs w:val="20"/>
              </w:rPr>
              <w:t>-</w:t>
            </w:r>
            <w:r w:rsidRPr="00DA21BB">
              <w:rPr>
                <w:rFonts w:eastAsia="Calibri"/>
                <w:sz w:val="20"/>
                <w:szCs w:val="20"/>
              </w:rPr>
              <w:t>во статей</w:t>
            </w:r>
          </w:p>
        </w:tc>
        <w:tc>
          <w:tcPr>
            <w:tcW w:w="414" w:type="pct"/>
            <w:shd w:val="clear" w:color="auto" w:fill="auto"/>
          </w:tcPr>
          <w:p w14:paraId="79E4249A" w14:textId="77777777" w:rsidR="00DA21BB" w:rsidRPr="00DA21BB" w:rsidRDefault="00DA21BB" w:rsidP="00DA21BB">
            <w:pPr>
              <w:jc w:val="left"/>
              <w:rPr>
                <w:rFonts w:eastAsia="Calibri"/>
                <w:sz w:val="20"/>
                <w:szCs w:val="20"/>
              </w:rPr>
            </w:pPr>
            <w:r w:rsidRPr="00DA21BB">
              <w:rPr>
                <w:rFonts w:eastAsia="Calibri"/>
                <w:sz w:val="20"/>
                <w:szCs w:val="20"/>
              </w:rPr>
              <w:t>Статьи ППС</w:t>
            </w:r>
          </w:p>
        </w:tc>
        <w:tc>
          <w:tcPr>
            <w:tcW w:w="628" w:type="pct"/>
            <w:shd w:val="clear" w:color="auto" w:fill="auto"/>
          </w:tcPr>
          <w:p w14:paraId="405D103F" w14:textId="77777777" w:rsidR="00DA21BB" w:rsidRPr="00DA21BB" w:rsidRDefault="00DA21BB" w:rsidP="00DA21BB">
            <w:pPr>
              <w:jc w:val="left"/>
              <w:rPr>
                <w:rFonts w:eastAsia="Calibri"/>
                <w:sz w:val="20"/>
                <w:szCs w:val="20"/>
              </w:rPr>
            </w:pPr>
            <w:r w:rsidRPr="00DA21BB">
              <w:rPr>
                <w:rFonts w:eastAsia="Calibri"/>
                <w:sz w:val="20"/>
                <w:szCs w:val="20"/>
              </w:rPr>
              <w:t>ППС в соавторстве с авторами из других ВУЗов</w:t>
            </w:r>
          </w:p>
        </w:tc>
        <w:tc>
          <w:tcPr>
            <w:tcW w:w="359" w:type="pct"/>
          </w:tcPr>
          <w:p w14:paraId="4D4514BB" w14:textId="77777777" w:rsidR="00DA21BB" w:rsidRPr="00DA21BB" w:rsidRDefault="00DA21BB" w:rsidP="00C9408B">
            <w:pPr>
              <w:ind w:left="-62" w:right="-92"/>
              <w:jc w:val="left"/>
              <w:rPr>
                <w:rFonts w:eastAsia="Calibri"/>
                <w:sz w:val="20"/>
                <w:szCs w:val="20"/>
              </w:rPr>
            </w:pPr>
            <w:r w:rsidRPr="00DA21BB">
              <w:rPr>
                <w:rFonts w:eastAsia="Calibri"/>
                <w:sz w:val="20"/>
                <w:szCs w:val="20"/>
              </w:rPr>
              <w:t>Прочие</w:t>
            </w:r>
          </w:p>
        </w:tc>
        <w:tc>
          <w:tcPr>
            <w:tcW w:w="619" w:type="pct"/>
            <w:shd w:val="clear" w:color="auto" w:fill="auto"/>
          </w:tcPr>
          <w:p w14:paraId="6E392D96" w14:textId="77777777" w:rsidR="00DA21BB" w:rsidRPr="00DA21BB" w:rsidRDefault="00DA21BB" w:rsidP="00DA21BB">
            <w:pPr>
              <w:jc w:val="left"/>
              <w:rPr>
                <w:rFonts w:eastAsia="Calibri"/>
                <w:sz w:val="20"/>
                <w:szCs w:val="20"/>
              </w:rPr>
            </w:pPr>
            <w:r w:rsidRPr="00DA21BB">
              <w:rPr>
                <w:rFonts w:eastAsia="Calibri"/>
                <w:sz w:val="20"/>
                <w:szCs w:val="20"/>
              </w:rPr>
              <w:t>Количество статей на русском языке</w:t>
            </w:r>
          </w:p>
        </w:tc>
        <w:tc>
          <w:tcPr>
            <w:tcW w:w="619" w:type="pct"/>
            <w:shd w:val="clear" w:color="auto" w:fill="auto"/>
          </w:tcPr>
          <w:p w14:paraId="2296C3A9" w14:textId="77777777" w:rsidR="00DA21BB" w:rsidRPr="00DA21BB" w:rsidRDefault="00DA21BB" w:rsidP="00DA21BB">
            <w:pPr>
              <w:jc w:val="left"/>
              <w:rPr>
                <w:rFonts w:eastAsia="Calibri"/>
                <w:sz w:val="20"/>
                <w:szCs w:val="20"/>
              </w:rPr>
            </w:pPr>
            <w:r w:rsidRPr="00DA21BB">
              <w:rPr>
                <w:rFonts w:eastAsia="Calibri"/>
                <w:sz w:val="20"/>
                <w:szCs w:val="20"/>
              </w:rPr>
              <w:t>Количество статей на казахском языке</w:t>
            </w:r>
          </w:p>
        </w:tc>
        <w:tc>
          <w:tcPr>
            <w:tcW w:w="619" w:type="pct"/>
            <w:shd w:val="clear" w:color="auto" w:fill="auto"/>
          </w:tcPr>
          <w:p w14:paraId="0CDD0117" w14:textId="77777777" w:rsidR="00DA21BB" w:rsidRPr="00DA21BB" w:rsidRDefault="00DA21BB" w:rsidP="00C9408B">
            <w:pPr>
              <w:jc w:val="left"/>
              <w:rPr>
                <w:rFonts w:eastAsia="Calibri"/>
                <w:sz w:val="20"/>
                <w:szCs w:val="20"/>
              </w:rPr>
            </w:pPr>
            <w:r w:rsidRPr="00DA21BB">
              <w:rPr>
                <w:rFonts w:eastAsia="Calibri"/>
                <w:sz w:val="20"/>
                <w:szCs w:val="20"/>
              </w:rPr>
              <w:t>Количество статей на англ</w:t>
            </w:r>
            <w:r w:rsidR="00C9408B">
              <w:rPr>
                <w:rFonts w:eastAsia="Calibri"/>
                <w:sz w:val="20"/>
                <w:szCs w:val="20"/>
              </w:rPr>
              <w:t>.</w:t>
            </w:r>
            <w:r w:rsidRPr="00DA21BB">
              <w:rPr>
                <w:rFonts w:eastAsia="Calibri"/>
                <w:sz w:val="20"/>
                <w:szCs w:val="20"/>
              </w:rPr>
              <w:t xml:space="preserve"> языке</w:t>
            </w:r>
          </w:p>
        </w:tc>
      </w:tr>
      <w:tr w:rsidR="00C9408B" w:rsidRPr="00DA21BB" w14:paraId="0FD74CB3" w14:textId="77777777" w:rsidTr="00C9408B">
        <w:trPr>
          <w:trHeight w:val="490"/>
        </w:trPr>
        <w:tc>
          <w:tcPr>
            <w:tcW w:w="279" w:type="pct"/>
            <w:vMerge w:val="restart"/>
            <w:shd w:val="clear" w:color="auto" w:fill="auto"/>
          </w:tcPr>
          <w:p w14:paraId="58B3CC93" w14:textId="77777777" w:rsidR="00DA21BB" w:rsidRPr="00DA21BB" w:rsidRDefault="00DA21BB" w:rsidP="00C9408B">
            <w:pPr>
              <w:ind w:right="-70"/>
              <w:jc w:val="center"/>
              <w:rPr>
                <w:rFonts w:eastAsia="Calibri"/>
                <w:sz w:val="20"/>
                <w:szCs w:val="20"/>
              </w:rPr>
            </w:pPr>
            <w:r w:rsidRPr="00DA21BB">
              <w:rPr>
                <w:rFonts w:eastAsia="Calibri"/>
                <w:sz w:val="20"/>
                <w:szCs w:val="20"/>
              </w:rPr>
              <w:t>2021</w:t>
            </w:r>
          </w:p>
        </w:tc>
        <w:tc>
          <w:tcPr>
            <w:tcW w:w="1100" w:type="pct"/>
            <w:shd w:val="clear" w:color="auto" w:fill="auto"/>
          </w:tcPr>
          <w:p w14:paraId="04BC0843" w14:textId="77777777" w:rsidR="00DA21BB" w:rsidRPr="00DA21BB" w:rsidRDefault="00DA21BB" w:rsidP="00C9408B">
            <w:pPr>
              <w:ind w:right="-107"/>
              <w:jc w:val="left"/>
              <w:rPr>
                <w:rFonts w:eastAsia="Calibri"/>
                <w:sz w:val="20"/>
                <w:szCs w:val="20"/>
              </w:rPr>
            </w:pPr>
            <w:r w:rsidRPr="00DA21BB">
              <w:rPr>
                <w:rFonts w:eastAsia="Calibri"/>
                <w:sz w:val="20"/>
                <w:szCs w:val="20"/>
              </w:rPr>
              <w:t>Сельскохозяйственна</w:t>
            </w:r>
            <w:r w:rsidR="00C9408B">
              <w:rPr>
                <w:rFonts w:eastAsia="Calibri"/>
                <w:sz w:val="20"/>
                <w:szCs w:val="20"/>
              </w:rPr>
              <w:t>я</w:t>
            </w:r>
            <w:r w:rsidRPr="00DA21BB">
              <w:rPr>
                <w:rFonts w:eastAsia="Calibri"/>
                <w:sz w:val="20"/>
                <w:szCs w:val="20"/>
              </w:rPr>
              <w:t>, ветеринарная секции</w:t>
            </w:r>
          </w:p>
        </w:tc>
        <w:tc>
          <w:tcPr>
            <w:tcW w:w="362" w:type="pct"/>
            <w:shd w:val="clear" w:color="auto" w:fill="auto"/>
          </w:tcPr>
          <w:p w14:paraId="3C95922F" w14:textId="77777777" w:rsidR="00DA21BB" w:rsidRPr="00DA21BB" w:rsidRDefault="00DA21BB" w:rsidP="00DA21BB">
            <w:pPr>
              <w:jc w:val="left"/>
              <w:rPr>
                <w:rFonts w:eastAsia="Calibri"/>
                <w:sz w:val="20"/>
                <w:szCs w:val="20"/>
              </w:rPr>
            </w:pPr>
            <w:r w:rsidRPr="00DA21BB">
              <w:rPr>
                <w:rFonts w:eastAsia="Calibri"/>
                <w:sz w:val="20"/>
                <w:szCs w:val="20"/>
              </w:rPr>
              <w:t>21</w:t>
            </w:r>
          </w:p>
        </w:tc>
        <w:tc>
          <w:tcPr>
            <w:tcW w:w="414" w:type="pct"/>
            <w:shd w:val="clear" w:color="auto" w:fill="auto"/>
          </w:tcPr>
          <w:p w14:paraId="5115F67B" w14:textId="77777777" w:rsidR="00DA21BB" w:rsidRPr="00DA21BB" w:rsidRDefault="00DA21BB" w:rsidP="00DA21BB">
            <w:pPr>
              <w:jc w:val="left"/>
              <w:rPr>
                <w:rFonts w:eastAsia="Calibri"/>
                <w:sz w:val="20"/>
                <w:szCs w:val="20"/>
              </w:rPr>
            </w:pPr>
            <w:r w:rsidRPr="00DA21BB">
              <w:rPr>
                <w:rFonts w:eastAsia="Calibri"/>
                <w:sz w:val="20"/>
                <w:szCs w:val="20"/>
              </w:rPr>
              <w:t>5</w:t>
            </w:r>
          </w:p>
        </w:tc>
        <w:tc>
          <w:tcPr>
            <w:tcW w:w="628" w:type="pct"/>
            <w:shd w:val="clear" w:color="auto" w:fill="auto"/>
          </w:tcPr>
          <w:p w14:paraId="529DAB9E" w14:textId="77777777" w:rsidR="00DA21BB" w:rsidRPr="00DA21BB" w:rsidRDefault="00DA21BB" w:rsidP="00DA21BB">
            <w:pPr>
              <w:jc w:val="left"/>
              <w:rPr>
                <w:rFonts w:eastAsia="Calibri"/>
                <w:sz w:val="20"/>
                <w:szCs w:val="20"/>
              </w:rPr>
            </w:pPr>
            <w:r w:rsidRPr="00DA21BB">
              <w:rPr>
                <w:rFonts w:eastAsia="Calibri"/>
                <w:sz w:val="20"/>
                <w:szCs w:val="20"/>
              </w:rPr>
              <w:t>1</w:t>
            </w:r>
          </w:p>
        </w:tc>
        <w:tc>
          <w:tcPr>
            <w:tcW w:w="359" w:type="pct"/>
          </w:tcPr>
          <w:p w14:paraId="05CDAB90" w14:textId="77777777" w:rsidR="00DA21BB" w:rsidRPr="00DA21BB" w:rsidRDefault="00DA21BB" w:rsidP="00DA21BB">
            <w:pPr>
              <w:tabs>
                <w:tab w:val="left" w:pos="636"/>
                <w:tab w:val="center" w:pos="850"/>
              </w:tabs>
              <w:jc w:val="left"/>
              <w:rPr>
                <w:rFonts w:eastAsia="Calibri"/>
                <w:sz w:val="20"/>
                <w:szCs w:val="20"/>
              </w:rPr>
            </w:pPr>
            <w:r w:rsidRPr="00DA21BB">
              <w:rPr>
                <w:rFonts w:eastAsia="Calibri"/>
                <w:sz w:val="20"/>
                <w:szCs w:val="20"/>
              </w:rPr>
              <w:t>15</w:t>
            </w:r>
          </w:p>
        </w:tc>
        <w:tc>
          <w:tcPr>
            <w:tcW w:w="619" w:type="pct"/>
            <w:shd w:val="clear" w:color="auto" w:fill="auto"/>
          </w:tcPr>
          <w:p w14:paraId="3E3B5AA6" w14:textId="77777777" w:rsidR="00DA21BB" w:rsidRPr="00DA21BB" w:rsidRDefault="00DA21BB" w:rsidP="00DA21BB">
            <w:pPr>
              <w:tabs>
                <w:tab w:val="left" w:pos="636"/>
                <w:tab w:val="center" w:pos="850"/>
              </w:tabs>
              <w:jc w:val="left"/>
              <w:rPr>
                <w:rFonts w:eastAsia="Calibri"/>
                <w:sz w:val="20"/>
                <w:szCs w:val="20"/>
              </w:rPr>
            </w:pPr>
            <w:r w:rsidRPr="00DA21BB">
              <w:rPr>
                <w:rFonts w:eastAsia="Calibri"/>
                <w:sz w:val="20"/>
                <w:szCs w:val="20"/>
              </w:rPr>
              <w:t>9</w:t>
            </w:r>
          </w:p>
        </w:tc>
        <w:tc>
          <w:tcPr>
            <w:tcW w:w="619" w:type="pct"/>
            <w:shd w:val="clear" w:color="auto" w:fill="auto"/>
          </w:tcPr>
          <w:p w14:paraId="06117A02" w14:textId="77777777" w:rsidR="00DA21BB" w:rsidRPr="00DA21BB" w:rsidRDefault="00DA21BB" w:rsidP="00DA21BB">
            <w:pPr>
              <w:jc w:val="left"/>
              <w:rPr>
                <w:rFonts w:eastAsia="Calibri"/>
                <w:sz w:val="20"/>
                <w:szCs w:val="20"/>
              </w:rPr>
            </w:pPr>
            <w:r w:rsidRPr="00DA21BB">
              <w:rPr>
                <w:rFonts w:eastAsia="Calibri"/>
                <w:sz w:val="20"/>
                <w:szCs w:val="20"/>
              </w:rPr>
              <w:t>4</w:t>
            </w:r>
          </w:p>
        </w:tc>
        <w:tc>
          <w:tcPr>
            <w:tcW w:w="619" w:type="pct"/>
            <w:shd w:val="clear" w:color="auto" w:fill="auto"/>
          </w:tcPr>
          <w:p w14:paraId="67826130" w14:textId="77777777" w:rsidR="00DA21BB" w:rsidRPr="00DA21BB" w:rsidRDefault="00DA21BB" w:rsidP="00DA21BB">
            <w:pPr>
              <w:jc w:val="left"/>
              <w:rPr>
                <w:rFonts w:eastAsia="Calibri"/>
                <w:sz w:val="20"/>
                <w:szCs w:val="20"/>
              </w:rPr>
            </w:pPr>
            <w:r w:rsidRPr="00DA21BB">
              <w:rPr>
                <w:rFonts w:eastAsia="Calibri"/>
                <w:sz w:val="20"/>
                <w:szCs w:val="20"/>
              </w:rPr>
              <w:t>8</w:t>
            </w:r>
          </w:p>
        </w:tc>
      </w:tr>
      <w:tr w:rsidR="00C9408B" w:rsidRPr="00DA21BB" w14:paraId="339C7BCA" w14:textId="77777777" w:rsidTr="00C9408B">
        <w:trPr>
          <w:trHeight w:val="141"/>
        </w:trPr>
        <w:tc>
          <w:tcPr>
            <w:tcW w:w="279" w:type="pct"/>
            <w:vMerge/>
            <w:shd w:val="clear" w:color="auto" w:fill="auto"/>
          </w:tcPr>
          <w:p w14:paraId="51A635D5" w14:textId="77777777" w:rsidR="00DA21BB" w:rsidRPr="00DA21BB" w:rsidRDefault="00DA21BB" w:rsidP="00C9408B">
            <w:pPr>
              <w:ind w:right="-70"/>
              <w:jc w:val="center"/>
              <w:rPr>
                <w:rFonts w:eastAsia="Calibri"/>
                <w:sz w:val="20"/>
                <w:szCs w:val="20"/>
              </w:rPr>
            </w:pPr>
          </w:p>
        </w:tc>
        <w:tc>
          <w:tcPr>
            <w:tcW w:w="1100" w:type="pct"/>
            <w:shd w:val="clear" w:color="auto" w:fill="auto"/>
          </w:tcPr>
          <w:p w14:paraId="706C1F2B" w14:textId="77777777" w:rsidR="00DA21BB" w:rsidRPr="00DA21BB" w:rsidRDefault="00DA21BB" w:rsidP="00DA21BB">
            <w:pPr>
              <w:jc w:val="left"/>
              <w:rPr>
                <w:rFonts w:eastAsia="Calibri"/>
                <w:sz w:val="20"/>
                <w:szCs w:val="20"/>
              </w:rPr>
            </w:pPr>
            <w:r w:rsidRPr="00DA21BB">
              <w:rPr>
                <w:rFonts w:eastAsia="Calibri"/>
                <w:sz w:val="20"/>
                <w:szCs w:val="20"/>
              </w:rPr>
              <w:t>Другие</w:t>
            </w:r>
          </w:p>
        </w:tc>
        <w:tc>
          <w:tcPr>
            <w:tcW w:w="362" w:type="pct"/>
            <w:shd w:val="clear" w:color="auto" w:fill="auto"/>
          </w:tcPr>
          <w:p w14:paraId="7EF498F2" w14:textId="77777777" w:rsidR="00DA21BB" w:rsidRPr="00DA21BB" w:rsidRDefault="00DA21BB" w:rsidP="00DA21BB">
            <w:pPr>
              <w:jc w:val="left"/>
              <w:rPr>
                <w:rFonts w:eastAsia="Calibri"/>
                <w:sz w:val="20"/>
                <w:szCs w:val="20"/>
              </w:rPr>
            </w:pPr>
            <w:r w:rsidRPr="00DA21BB">
              <w:rPr>
                <w:rFonts w:eastAsia="Calibri"/>
                <w:sz w:val="20"/>
                <w:szCs w:val="20"/>
              </w:rPr>
              <w:t>19</w:t>
            </w:r>
          </w:p>
        </w:tc>
        <w:tc>
          <w:tcPr>
            <w:tcW w:w="414" w:type="pct"/>
            <w:shd w:val="clear" w:color="auto" w:fill="auto"/>
          </w:tcPr>
          <w:p w14:paraId="089C8483" w14:textId="77777777" w:rsidR="00DA21BB" w:rsidRPr="00DA21BB" w:rsidRDefault="00DA21BB" w:rsidP="00DA21BB">
            <w:pPr>
              <w:jc w:val="left"/>
              <w:rPr>
                <w:rFonts w:eastAsia="Calibri"/>
                <w:sz w:val="20"/>
                <w:szCs w:val="20"/>
              </w:rPr>
            </w:pPr>
            <w:r w:rsidRPr="00DA21BB">
              <w:rPr>
                <w:rFonts w:eastAsia="Calibri"/>
                <w:sz w:val="20"/>
                <w:szCs w:val="20"/>
              </w:rPr>
              <w:t>11</w:t>
            </w:r>
          </w:p>
        </w:tc>
        <w:tc>
          <w:tcPr>
            <w:tcW w:w="628" w:type="pct"/>
            <w:shd w:val="clear" w:color="auto" w:fill="auto"/>
          </w:tcPr>
          <w:p w14:paraId="77944E28" w14:textId="77777777" w:rsidR="00DA21BB" w:rsidRPr="00DA21BB" w:rsidRDefault="00DA21BB" w:rsidP="00DA21BB">
            <w:pPr>
              <w:jc w:val="left"/>
              <w:rPr>
                <w:rFonts w:eastAsia="Calibri"/>
                <w:sz w:val="20"/>
                <w:szCs w:val="20"/>
              </w:rPr>
            </w:pPr>
            <w:r w:rsidRPr="00DA21BB">
              <w:rPr>
                <w:rFonts w:eastAsia="Calibri"/>
                <w:sz w:val="20"/>
                <w:szCs w:val="20"/>
              </w:rPr>
              <w:t>3</w:t>
            </w:r>
          </w:p>
        </w:tc>
        <w:tc>
          <w:tcPr>
            <w:tcW w:w="359" w:type="pct"/>
          </w:tcPr>
          <w:p w14:paraId="0F875A0F" w14:textId="77777777" w:rsidR="00DA21BB" w:rsidRPr="00DA21BB" w:rsidRDefault="00DA21BB" w:rsidP="00DA21BB">
            <w:pPr>
              <w:jc w:val="left"/>
              <w:rPr>
                <w:rFonts w:eastAsia="Calibri"/>
                <w:sz w:val="20"/>
                <w:szCs w:val="20"/>
              </w:rPr>
            </w:pPr>
            <w:r w:rsidRPr="00DA21BB">
              <w:rPr>
                <w:rFonts w:eastAsia="Calibri"/>
                <w:sz w:val="20"/>
                <w:szCs w:val="20"/>
              </w:rPr>
              <w:t>4</w:t>
            </w:r>
          </w:p>
        </w:tc>
        <w:tc>
          <w:tcPr>
            <w:tcW w:w="619" w:type="pct"/>
            <w:shd w:val="clear" w:color="auto" w:fill="auto"/>
          </w:tcPr>
          <w:p w14:paraId="569698EF" w14:textId="77777777" w:rsidR="00DA21BB" w:rsidRPr="00DA21BB" w:rsidRDefault="00DA21BB" w:rsidP="00DA21BB">
            <w:pPr>
              <w:jc w:val="left"/>
              <w:rPr>
                <w:rFonts w:eastAsia="Calibri"/>
                <w:sz w:val="20"/>
                <w:szCs w:val="20"/>
              </w:rPr>
            </w:pPr>
            <w:r w:rsidRPr="00DA21BB">
              <w:rPr>
                <w:rFonts w:eastAsia="Calibri"/>
                <w:sz w:val="20"/>
                <w:szCs w:val="20"/>
              </w:rPr>
              <w:t>8</w:t>
            </w:r>
          </w:p>
        </w:tc>
        <w:tc>
          <w:tcPr>
            <w:tcW w:w="619" w:type="pct"/>
            <w:shd w:val="clear" w:color="auto" w:fill="auto"/>
          </w:tcPr>
          <w:p w14:paraId="6A75FE76" w14:textId="77777777" w:rsidR="00DA21BB" w:rsidRPr="00DA21BB" w:rsidRDefault="00DA21BB" w:rsidP="00DA21BB">
            <w:pPr>
              <w:jc w:val="left"/>
              <w:rPr>
                <w:rFonts w:eastAsia="Calibri"/>
                <w:sz w:val="20"/>
                <w:szCs w:val="20"/>
              </w:rPr>
            </w:pPr>
            <w:r w:rsidRPr="00DA21BB">
              <w:rPr>
                <w:rFonts w:eastAsia="Calibri"/>
                <w:sz w:val="20"/>
                <w:szCs w:val="20"/>
              </w:rPr>
              <w:t>3</w:t>
            </w:r>
          </w:p>
        </w:tc>
        <w:tc>
          <w:tcPr>
            <w:tcW w:w="619" w:type="pct"/>
            <w:shd w:val="clear" w:color="auto" w:fill="auto"/>
          </w:tcPr>
          <w:p w14:paraId="4BAFD573" w14:textId="77777777" w:rsidR="00DA21BB" w:rsidRPr="00DA21BB" w:rsidRDefault="00DA21BB" w:rsidP="00DA21BB">
            <w:pPr>
              <w:jc w:val="left"/>
              <w:rPr>
                <w:rFonts w:eastAsia="Calibri"/>
                <w:sz w:val="20"/>
                <w:szCs w:val="20"/>
              </w:rPr>
            </w:pPr>
            <w:r w:rsidRPr="00DA21BB">
              <w:rPr>
                <w:rFonts w:eastAsia="Calibri"/>
                <w:sz w:val="20"/>
                <w:szCs w:val="20"/>
              </w:rPr>
              <w:t>8</w:t>
            </w:r>
          </w:p>
        </w:tc>
      </w:tr>
      <w:tr w:rsidR="00C9408B" w:rsidRPr="00DA21BB" w14:paraId="03AFC070" w14:textId="77777777" w:rsidTr="00C9408B">
        <w:trPr>
          <w:trHeight w:val="245"/>
        </w:trPr>
        <w:tc>
          <w:tcPr>
            <w:tcW w:w="279" w:type="pct"/>
            <w:shd w:val="clear" w:color="auto" w:fill="auto"/>
          </w:tcPr>
          <w:p w14:paraId="1545B426" w14:textId="77777777" w:rsidR="00DA21BB" w:rsidRPr="00DA21BB" w:rsidRDefault="00DA21BB" w:rsidP="00C9408B">
            <w:pPr>
              <w:ind w:left="-142" w:right="-70"/>
              <w:jc w:val="center"/>
              <w:rPr>
                <w:rFonts w:eastAsia="Calibri"/>
                <w:b/>
                <w:sz w:val="20"/>
                <w:szCs w:val="20"/>
              </w:rPr>
            </w:pPr>
            <w:r w:rsidRPr="00DA21BB">
              <w:rPr>
                <w:rFonts w:eastAsia="Calibri"/>
                <w:b/>
                <w:sz w:val="20"/>
                <w:szCs w:val="20"/>
              </w:rPr>
              <w:t>Всего</w:t>
            </w:r>
          </w:p>
        </w:tc>
        <w:tc>
          <w:tcPr>
            <w:tcW w:w="1100" w:type="pct"/>
            <w:shd w:val="clear" w:color="auto" w:fill="auto"/>
          </w:tcPr>
          <w:p w14:paraId="2E1CDF63" w14:textId="77777777" w:rsidR="00DA21BB" w:rsidRPr="00DA21BB" w:rsidRDefault="00DA21BB" w:rsidP="00DA21BB">
            <w:pPr>
              <w:jc w:val="left"/>
              <w:rPr>
                <w:rFonts w:eastAsia="Calibri"/>
                <w:b/>
                <w:sz w:val="20"/>
                <w:szCs w:val="20"/>
              </w:rPr>
            </w:pPr>
          </w:p>
        </w:tc>
        <w:tc>
          <w:tcPr>
            <w:tcW w:w="362" w:type="pct"/>
            <w:shd w:val="clear" w:color="auto" w:fill="auto"/>
          </w:tcPr>
          <w:p w14:paraId="24B29AAE" w14:textId="77777777" w:rsidR="00DA21BB" w:rsidRPr="00DA21BB" w:rsidRDefault="00DA21BB" w:rsidP="00DA21BB">
            <w:pPr>
              <w:jc w:val="left"/>
              <w:rPr>
                <w:rFonts w:eastAsia="Calibri"/>
                <w:b/>
                <w:sz w:val="20"/>
                <w:szCs w:val="20"/>
              </w:rPr>
            </w:pPr>
            <w:r w:rsidRPr="00DA21BB">
              <w:rPr>
                <w:rFonts w:eastAsia="Calibri"/>
                <w:b/>
                <w:sz w:val="20"/>
                <w:szCs w:val="20"/>
              </w:rPr>
              <w:t>40</w:t>
            </w:r>
          </w:p>
        </w:tc>
        <w:tc>
          <w:tcPr>
            <w:tcW w:w="414" w:type="pct"/>
            <w:shd w:val="clear" w:color="auto" w:fill="auto"/>
          </w:tcPr>
          <w:p w14:paraId="72E4C426" w14:textId="77777777" w:rsidR="00DA21BB" w:rsidRPr="00DA21BB" w:rsidRDefault="00DA21BB" w:rsidP="00DA21BB">
            <w:pPr>
              <w:jc w:val="left"/>
              <w:rPr>
                <w:rFonts w:eastAsia="Calibri"/>
                <w:b/>
                <w:sz w:val="20"/>
                <w:szCs w:val="20"/>
              </w:rPr>
            </w:pPr>
            <w:r w:rsidRPr="00DA21BB">
              <w:rPr>
                <w:rFonts w:eastAsia="Calibri"/>
                <w:b/>
                <w:sz w:val="20"/>
                <w:szCs w:val="20"/>
              </w:rPr>
              <w:t>16</w:t>
            </w:r>
          </w:p>
        </w:tc>
        <w:tc>
          <w:tcPr>
            <w:tcW w:w="628" w:type="pct"/>
            <w:shd w:val="clear" w:color="auto" w:fill="auto"/>
          </w:tcPr>
          <w:p w14:paraId="4D45D5D2" w14:textId="77777777" w:rsidR="00DA21BB" w:rsidRPr="00DA21BB" w:rsidRDefault="00DA21BB" w:rsidP="00DA21BB">
            <w:pPr>
              <w:jc w:val="left"/>
              <w:rPr>
                <w:rFonts w:eastAsia="Calibri"/>
                <w:b/>
                <w:sz w:val="20"/>
                <w:szCs w:val="20"/>
              </w:rPr>
            </w:pPr>
            <w:r w:rsidRPr="00DA21BB">
              <w:rPr>
                <w:rFonts w:eastAsia="Calibri"/>
                <w:b/>
                <w:sz w:val="20"/>
                <w:szCs w:val="20"/>
              </w:rPr>
              <w:t>4</w:t>
            </w:r>
          </w:p>
        </w:tc>
        <w:tc>
          <w:tcPr>
            <w:tcW w:w="359" w:type="pct"/>
          </w:tcPr>
          <w:p w14:paraId="0B28C869" w14:textId="77777777" w:rsidR="00DA21BB" w:rsidRPr="00DA21BB" w:rsidRDefault="00DA21BB" w:rsidP="00DA21BB">
            <w:pPr>
              <w:jc w:val="left"/>
              <w:rPr>
                <w:rFonts w:eastAsia="Calibri"/>
                <w:b/>
                <w:sz w:val="20"/>
                <w:szCs w:val="20"/>
              </w:rPr>
            </w:pPr>
            <w:r w:rsidRPr="00DA21BB">
              <w:rPr>
                <w:rFonts w:eastAsia="Calibri"/>
                <w:b/>
                <w:sz w:val="20"/>
                <w:szCs w:val="20"/>
              </w:rPr>
              <w:t>19</w:t>
            </w:r>
          </w:p>
        </w:tc>
        <w:tc>
          <w:tcPr>
            <w:tcW w:w="619" w:type="pct"/>
            <w:shd w:val="clear" w:color="auto" w:fill="auto"/>
          </w:tcPr>
          <w:p w14:paraId="369D25EF" w14:textId="77777777" w:rsidR="00DA21BB" w:rsidRPr="00DA21BB" w:rsidRDefault="00DA21BB" w:rsidP="00DA21BB">
            <w:pPr>
              <w:jc w:val="left"/>
              <w:rPr>
                <w:rFonts w:eastAsia="Calibri"/>
                <w:b/>
                <w:sz w:val="20"/>
                <w:szCs w:val="20"/>
              </w:rPr>
            </w:pPr>
            <w:r w:rsidRPr="00DA21BB">
              <w:rPr>
                <w:rFonts w:eastAsia="Calibri"/>
                <w:b/>
                <w:sz w:val="20"/>
                <w:szCs w:val="20"/>
              </w:rPr>
              <w:t>17</w:t>
            </w:r>
          </w:p>
        </w:tc>
        <w:tc>
          <w:tcPr>
            <w:tcW w:w="619" w:type="pct"/>
            <w:shd w:val="clear" w:color="auto" w:fill="auto"/>
          </w:tcPr>
          <w:p w14:paraId="45C507BB" w14:textId="77777777" w:rsidR="00DA21BB" w:rsidRPr="00DA21BB" w:rsidRDefault="00DA21BB" w:rsidP="00DA21BB">
            <w:pPr>
              <w:jc w:val="left"/>
              <w:rPr>
                <w:rFonts w:eastAsia="Calibri"/>
                <w:b/>
                <w:sz w:val="20"/>
                <w:szCs w:val="20"/>
              </w:rPr>
            </w:pPr>
            <w:r w:rsidRPr="00DA21BB">
              <w:rPr>
                <w:rFonts w:eastAsia="Calibri"/>
                <w:b/>
                <w:sz w:val="20"/>
                <w:szCs w:val="20"/>
              </w:rPr>
              <w:t>7</w:t>
            </w:r>
          </w:p>
        </w:tc>
        <w:tc>
          <w:tcPr>
            <w:tcW w:w="619" w:type="pct"/>
            <w:shd w:val="clear" w:color="auto" w:fill="auto"/>
          </w:tcPr>
          <w:p w14:paraId="32C67CD5" w14:textId="77777777" w:rsidR="00DA21BB" w:rsidRPr="00DA21BB" w:rsidRDefault="00DA21BB" w:rsidP="00DA21BB">
            <w:pPr>
              <w:jc w:val="left"/>
              <w:rPr>
                <w:rFonts w:eastAsia="Calibri"/>
                <w:b/>
                <w:sz w:val="20"/>
                <w:szCs w:val="20"/>
              </w:rPr>
            </w:pPr>
            <w:r w:rsidRPr="00DA21BB">
              <w:rPr>
                <w:rFonts w:eastAsia="Calibri"/>
                <w:b/>
                <w:sz w:val="20"/>
                <w:szCs w:val="20"/>
              </w:rPr>
              <w:t>16</w:t>
            </w:r>
          </w:p>
        </w:tc>
      </w:tr>
      <w:tr w:rsidR="00C9408B" w:rsidRPr="00DA21BB" w14:paraId="0A1BBD0B" w14:textId="77777777" w:rsidTr="00C9408B">
        <w:trPr>
          <w:trHeight w:val="475"/>
        </w:trPr>
        <w:tc>
          <w:tcPr>
            <w:tcW w:w="279" w:type="pct"/>
            <w:vMerge w:val="restart"/>
            <w:shd w:val="clear" w:color="auto" w:fill="auto"/>
          </w:tcPr>
          <w:p w14:paraId="08763FFD" w14:textId="77777777" w:rsidR="00DA21BB" w:rsidRPr="00DA21BB" w:rsidRDefault="00DA21BB" w:rsidP="00C9408B">
            <w:pPr>
              <w:ind w:right="-70"/>
              <w:jc w:val="center"/>
              <w:rPr>
                <w:rFonts w:eastAsia="Calibri"/>
                <w:sz w:val="20"/>
                <w:szCs w:val="20"/>
              </w:rPr>
            </w:pPr>
            <w:r w:rsidRPr="00DA21BB">
              <w:rPr>
                <w:rFonts w:eastAsia="Calibri"/>
                <w:sz w:val="20"/>
                <w:szCs w:val="20"/>
              </w:rPr>
              <w:t>2022</w:t>
            </w:r>
          </w:p>
        </w:tc>
        <w:tc>
          <w:tcPr>
            <w:tcW w:w="1100" w:type="pct"/>
            <w:shd w:val="clear" w:color="auto" w:fill="auto"/>
          </w:tcPr>
          <w:p w14:paraId="3B818256" w14:textId="77777777" w:rsidR="00DA21BB" w:rsidRPr="00DA21BB" w:rsidRDefault="00DA21BB" w:rsidP="00C9408B">
            <w:pPr>
              <w:ind w:right="-107"/>
              <w:jc w:val="left"/>
              <w:rPr>
                <w:rFonts w:eastAsia="Calibri"/>
                <w:sz w:val="20"/>
                <w:szCs w:val="20"/>
              </w:rPr>
            </w:pPr>
            <w:r w:rsidRPr="00DA21BB">
              <w:rPr>
                <w:rFonts w:eastAsia="Calibri"/>
                <w:sz w:val="20"/>
                <w:szCs w:val="20"/>
              </w:rPr>
              <w:t>Сельскохозяйственная, ветеринарная секции</w:t>
            </w:r>
          </w:p>
        </w:tc>
        <w:tc>
          <w:tcPr>
            <w:tcW w:w="362" w:type="pct"/>
            <w:shd w:val="clear" w:color="auto" w:fill="auto"/>
          </w:tcPr>
          <w:p w14:paraId="7271E445" w14:textId="77777777" w:rsidR="00DA21BB" w:rsidRPr="00DA21BB" w:rsidRDefault="00DA21BB" w:rsidP="00DA21BB">
            <w:pPr>
              <w:jc w:val="left"/>
              <w:rPr>
                <w:rFonts w:eastAsia="Calibri"/>
                <w:sz w:val="20"/>
                <w:szCs w:val="20"/>
              </w:rPr>
            </w:pPr>
            <w:r w:rsidRPr="00DA21BB">
              <w:rPr>
                <w:rFonts w:eastAsia="Calibri"/>
                <w:sz w:val="20"/>
                <w:szCs w:val="20"/>
              </w:rPr>
              <w:t>67</w:t>
            </w:r>
          </w:p>
        </w:tc>
        <w:tc>
          <w:tcPr>
            <w:tcW w:w="414" w:type="pct"/>
            <w:shd w:val="clear" w:color="auto" w:fill="auto"/>
          </w:tcPr>
          <w:p w14:paraId="164F32C4" w14:textId="77777777" w:rsidR="00DA21BB" w:rsidRPr="00DA21BB" w:rsidRDefault="00DA21BB" w:rsidP="00DA21BB">
            <w:pPr>
              <w:jc w:val="left"/>
              <w:rPr>
                <w:rFonts w:eastAsia="Calibri"/>
                <w:sz w:val="20"/>
                <w:szCs w:val="20"/>
              </w:rPr>
            </w:pPr>
            <w:r w:rsidRPr="00DA21BB">
              <w:rPr>
                <w:rFonts w:eastAsia="Calibri"/>
                <w:sz w:val="20"/>
                <w:szCs w:val="20"/>
              </w:rPr>
              <w:t>14</w:t>
            </w:r>
          </w:p>
        </w:tc>
        <w:tc>
          <w:tcPr>
            <w:tcW w:w="628" w:type="pct"/>
            <w:shd w:val="clear" w:color="auto" w:fill="auto"/>
          </w:tcPr>
          <w:p w14:paraId="775B3AE1" w14:textId="77777777" w:rsidR="00DA21BB" w:rsidRPr="00DA21BB" w:rsidRDefault="00DA21BB" w:rsidP="00DA21BB">
            <w:pPr>
              <w:jc w:val="left"/>
              <w:rPr>
                <w:rFonts w:eastAsia="Calibri"/>
                <w:sz w:val="20"/>
                <w:szCs w:val="20"/>
              </w:rPr>
            </w:pPr>
            <w:r w:rsidRPr="00DA21BB">
              <w:rPr>
                <w:rFonts w:eastAsia="Calibri"/>
                <w:sz w:val="20"/>
                <w:szCs w:val="20"/>
              </w:rPr>
              <w:t>9</w:t>
            </w:r>
          </w:p>
        </w:tc>
        <w:tc>
          <w:tcPr>
            <w:tcW w:w="359" w:type="pct"/>
          </w:tcPr>
          <w:p w14:paraId="01EEB3FE" w14:textId="77777777" w:rsidR="00DA21BB" w:rsidRPr="00DA21BB" w:rsidRDefault="00DA21BB" w:rsidP="00DA21BB">
            <w:pPr>
              <w:jc w:val="left"/>
              <w:rPr>
                <w:rFonts w:eastAsia="Calibri"/>
                <w:sz w:val="20"/>
                <w:szCs w:val="20"/>
              </w:rPr>
            </w:pPr>
            <w:r w:rsidRPr="00DA21BB">
              <w:rPr>
                <w:rFonts w:eastAsia="Calibri"/>
                <w:sz w:val="20"/>
                <w:szCs w:val="20"/>
              </w:rPr>
              <w:t>44</w:t>
            </w:r>
          </w:p>
        </w:tc>
        <w:tc>
          <w:tcPr>
            <w:tcW w:w="619" w:type="pct"/>
            <w:shd w:val="clear" w:color="auto" w:fill="auto"/>
          </w:tcPr>
          <w:p w14:paraId="3D7BBA44" w14:textId="77777777" w:rsidR="00DA21BB" w:rsidRPr="00DA21BB" w:rsidRDefault="00DA21BB" w:rsidP="00DA21BB">
            <w:pPr>
              <w:jc w:val="left"/>
              <w:rPr>
                <w:rFonts w:eastAsia="Calibri"/>
                <w:sz w:val="20"/>
                <w:szCs w:val="20"/>
              </w:rPr>
            </w:pPr>
            <w:r w:rsidRPr="00DA21BB">
              <w:rPr>
                <w:rFonts w:eastAsia="Calibri"/>
                <w:sz w:val="20"/>
                <w:szCs w:val="20"/>
              </w:rPr>
              <w:t>43</w:t>
            </w:r>
          </w:p>
        </w:tc>
        <w:tc>
          <w:tcPr>
            <w:tcW w:w="619" w:type="pct"/>
            <w:shd w:val="clear" w:color="auto" w:fill="auto"/>
          </w:tcPr>
          <w:p w14:paraId="4EA595E0" w14:textId="77777777" w:rsidR="00DA21BB" w:rsidRPr="00DA21BB" w:rsidRDefault="00DA21BB" w:rsidP="00DA21BB">
            <w:pPr>
              <w:jc w:val="left"/>
              <w:rPr>
                <w:rFonts w:eastAsia="Calibri"/>
                <w:sz w:val="20"/>
                <w:szCs w:val="20"/>
              </w:rPr>
            </w:pPr>
            <w:r w:rsidRPr="00DA21BB">
              <w:rPr>
                <w:rFonts w:eastAsia="Calibri"/>
                <w:sz w:val="20"/>
                <w:szCs w:val="20"/>
              </w:rPr>
              <w:t>12</w:t>
            </w:r>
          </w:p>
        </w:tc>
        <w:tc>
          <w:tcPr>
            <w:tcW w:w="619" w:type="pct"/>
            <w:shd w:val="clear" w:color="auto" w:fill="auto"/>
          </w:tcPr>
          <w:p w14:paraId="417394AE" w14:textId="77777777" w:rsidR="00DA21BB" w:rsidRPr="00DA21BB" w:rsidRDefault="00DA21BB" w:rsidP="00DA21BB">
            <w:pPr>
              <w:jc w:val="left"/>
              <w:rPr>
                <w:rFonts w:eastAsia="Calibri"/>
                <w:sz w:val="20"/>
                <w:szCs w:val="20"/>
              </w:rPr>
            </w:pPr>
            <w:r w:rsidRPr="00DA21BB">
              <w:rPr>
                <w:rFonts w:eastAsia="Calibri"/>
                <w:sz w:val="20"/>
                <w:szCs w:val="20"/>
              </w:rPr>
              <w:t>12</w:t>
            </w:r>
          </w:p>
        </w:tc>
      </w:tr>
      <w:tr w:rsidR="00C9408B" w:rsidRPr="00DA21BB" w14:paraId="27709B3F" w14:textId="77777777" w:rsidTr="00C9408B">
        <w:trPr>
          <w:trHeight w:val="258"/>
        </w:trPr>
        <w:tc>
          <w:tcPr>
            <w:tcW w:w="279" w:type="pct"/>
            <w:vMerge/>
            <w:shd w:val="clear" w:color="auto" w:fill="auto"/>
          </w:tcPr>
          <w:p w14:paraId="652FFCB3" w14:textId="77777777" w:rsidR="00DA21BB" w:rsidRPr="00DA21BB" w:rsidRDefault="00DA21BB" w:rsidP="00C9408B">
            <w:pPr>
              <w:ind w:right="-70"/>
              <w:jc w:val="center"/>
              <w:rPr>
                <w:rFonts w:eastAsia="Calibri"/>
                <w:sz w:val="20"/>
                <w:szCs w:val="20"/>
              </w:rPr>
            </w:pPr>
          </w:p>
        </w:tc>
        <w:tc>
          <w:tcPr>
            <w:tcW w:w="1100" w:type="pct"/>
            <w:shd w:val="clear" w:color="auto" w:fill="auto"/>
          </w:tcPr>
          <w:p w14:paraId="7CFE5795" w14:textId="77777777" w:rsidR="00DA21BB" w:rsidRPr="00DA21BB" w:rsidRDefault="00DA21BB" w:rsidP="00DA21BB">
            <w:pPr>
              <w:jc w:val="left"/>
              <w:rPr>
                <w:rFonts w:eastAsia="Calibri"/>
                <w:sz w:val="20"/>
                <w:szCs w:val="20"/>
              </w:rPr>
            </w:pPr>
            <w:r w:rsidRPr="00DA21BB">
              <w:rPr>
                <w:rFonts w:eastAsia="Calibri"/>
                <w:sz w:val="20"/>
                <w:szCs w:val="20"/>
              </w:rPr>
              <w:t>Другие</w:t>
            </w:r>
          </w:p>
        </w:tc>
        <w:tc>
          <w:tcPr>
            <w:tcW w:w="362" w:type="pct"/>
            <w:shd w:val="clear" w:color="auto" w:fill="auto"/>
          </w:tcPr>
          <w:p w14:paraId="4472F94C" w14:textId="77777777" w:rsidR="00DA21BB" w:rsidRPr="00DA21BB" w:rsidRDefault="00DA21BB" w:rsidP="00DA21BB">
            <w:pPr>
              <w:jc w:val="left"/>
              <w:rPr>
                <w:rFonts w:eastAsia="Calibri"/>
                <w:sz w:val="20"/>
                <w:szCs w:val="20"/>
              </w:rPr>
            </w:pPr>
            <w:r w:rsidRPr="00DA21BB">
              <w:rPr>
                <w:rFonts w:eastAsia="Calibri"/>
                <w:sz w:val="20"/>
                <w:szCs w:val="20"/>
              </w:rPr>
              <w:t>8</w:t>
            </w:r>
          </w:p>
        </w:tc>
        <w:tc>
          <w:tcPr>
            <w:tcW w:w="414" w:type="pct"/>
            <w:shd w:val="clear" w:color="auto" w:fill="auto"/>
          </w:tcPr>
          <w:p w14:paraId="09D2B05B" w14:textId="77777777" w:rsidR="00DA21BB" w:rsidRPr="00DA21BB" w:rsidRDefault="00DA21BB" w:rsidP="00DA21BB">
            <w:pPr>
              <w:tabs>
                <w:tab w:val="center" w:pos="852"/>
              </w:tabs>
              <w:jc w:val="left"/>
              <w:rPr>
                <w:rFonts w:eastAsia="Calibri"/>
                <w:sz w:val="20"/>
                <w:szCs w:val="20"/>
              </w:rPr>
            </w:pPr>
            <w:r w:rsidRPr="00DA21BB">
              <w:rPr>
                <w:rFonts w:eastAsia="Calibri"/>
                <w:sz w:val="20"/>
                <w:szCs w:val="20"/>
              </w:rPr>
              <w:t>4</w:t>
            </w:r>
          </w:p>
        </w:tc>
        <w:tc>
          <w:tcPr>
            <w:tcW w:w="628" w:type="pct"/>
            <w:shd w:val="clear" w:color="auto" w:fill="auto"/>
          </w:tcPr>
          <w:p w14:paraId="72C43B11" w14:textId="77777777" w:rsidR="00DA21BB" w:rsidRPr="00DA21BB" w:rsidRDefault="00DA21BB" w:rsidP="00DA21BB">
            <w:pPr>
              <w:jc w:val="left"/>
              <w:rPr>
                <w:rFonts w:eastAsia="Calibri"/>
                <w:sz w:val="20"/>
                <w:szCs w:val="20"/>
              </w:rPr>
            </w:pPr>
            <w:r w:rsidRPr="00DA21BB">
              <w:rPr>
                <w:rFonts w:eastAsia="Calibri"/>
                <w:sz w:val="20"/>
                <w:szCs w:val="20"/>
              </w:rPr>
              <w:t>-</w:t>
            </w:r>
          </w:p>
        </w:tc>
        <w:tc>
          <w:tcPr>
            <w:tcW w:w="359" w:type="pct"/>
          </w:tcPr>
          <w:p w14:paraId="6D1AFB3A" w14:textId="77777777" w:rsidR="00DA21BB" w:rsidRPr="00DA21BB" w:rsidRDefault="00DA21BB" w:rsidP="00DA21BB">
            <w:pPr>
              <w:jc w:val="left"/>
              <w:rPr>
                <w:rFonts w:eastAsia="Calibri"/>
                <w:sz w:val="20"/>
                <w:szCs w:val="20"/>
              </w:rPr>
            </w:pPr>
            <w:r w:rsidRPr="00DA21BB">
              <w:rPr>
                <w:rFonts w:eastAsia="Calibri"/>
                <w:sz w:val="20"/>
                <w:szCs w:val="20"/>
              </w:rPr>
              <w:t>4</w:t>
            </w:r>
          </w:p>
        </w:tc>
        <w:tc>
          <w:tcPr>
            <w:tcW w:w="619" w:type="pct"/>
            <w:shd w:val="clear" w:color="auto" w:fill="auto"/>
          </w:tcPr>
          <w:p w14:paraId="3F24CA3E" w14:textId="77777777" w:rsidR="00DA21BB" w:rsidRPr="00DA21BB" w:rsidRDefault="00DA21BB" w:rsidP="00DA21BB">
            <w:pPr>
              <w:jc w:val="left"/>
              <w:rPr>
                <w:rFonts w:eastAsia="Calibri"/>
                <w:sz w:val="20"/>
                <w:szCs w:val="20"/>
              </w:rPr>
            </w:pPr>
            <w:r w:rsidRPr="00DA21BB">
              <w:rPr>
                <w:rFonts w:eastAsia="Calibri"/>
                <w:sz w:val="20"/>
                <w:szCs w:val="20"/>
              </w:rPr>
              <w:t>4</w:t>
            </w:r>
          </w:p>
        </w:tc>
        <w:tc>
          <w:tcPr>
            <w:tcW w:w="619" w:type="pct"/>
            <w:shd w:val="clear" w:color="auto" w:fill="auto"/>
          </w:tcPr>
          <w:p w14:paraId="016F9534" w14:textId="77777777" w:rsidR="00DA21BB" w:rsidRPr="00DA21BB" w:rsidRDefault="00DA21BB" w:rsidP="00DA21BB">
            <w:pPr>
              <w:jc w:val="left"/>
              <w:rPr>
                <w:rFonts w:eastAsia="Calibri"/>
                <w:sz w:val="20"/>
                <w:szCs w:val="20"/>
              </w:rPr>
            </w:pPr>
            <w:r w:rsidRPr="00DA21BB">
              <w:rPr>
                <w:rFonts w:eastAsia="Calibri"/>
                <w:sz w:val="20"/>
                <w:szCs w:val="20"/>
              </w:rPr>
              <w:t>-</w:t>
            </w:r>
          </w:p>
        </w:tc>
        <w:tc>
          <w:tcPr>
            <w:tcW w:w="619" w:type="pct"/>
            <w:shd w:val="clear" w:color="auto" w:fill="auto"/>
          </w:tcPr>
          <w:p w14:paraId="30BB95DA" w14:textId="77777777" w:rsidR="00DA21BB" w:rsidRPr="00DA21BB" w:rsidRDefault="00DA21BB" w:rsidP="00DA21BB">
            <w:pPr>
              <w:jc w:val="left"/>
              <w:rPr>
                <w:rFonts w:eastAsia="Calibri"/>
                <w:sz w:val="20"/>
                <w:szCs w:val="20"/>
              </w:rPr>
            </w:pPr>
            <w:r w:rsidRPr="00DA21BB">
              <w:rPr>
                <w:rFonts w:eastAsia="Calibri"/>
                <w:sz w:val="20"/>
                <w:szCs w:val="20"/>
              </w:rPr>
              <w:t>4</w:t>
            </w:r>
          </w:p>
        </w:tc>
      </w:tr>
      <w:tr w:rsidR="00C9408B" w:rsidRPr="00DA21BB" w14:paraId="7009A9E5" w14:textId="77777777" w:rsidTr="00C9408B">
        <w:trPr>
          <w:trHeight w:val="258"/>
        </w:trPr>
        <w:tc>
          <w:tcPr>
            <w:tcW w:w="279" w:type="pct"/>
            <w:shd w:val="clear" w:color="auto" w:fill="auto"/>
          </w:tcPr>
          <w:p w14:paraId="26009711" w14:textId="77777777" w:rsidR="00DA21BB" w:rsidRPr="00DA21BB" w:rsidRDefault="00DA21BB" w:rsidP="00C9408B">
            <w:pPr>
              <w:ind w:left="-142" w:right="-70"/>
              <w:jc w:val="center"/>
              <w:rPr>
                <w:rFonts w:eastAsia="Calibri"/>
                <w:b/>
                <w:sz w:val="20"/>
                <w:szCs w:val="20"/>
              </w:rPr>
            </w:pPr>
            <w:r w:rsidRPr="00DA21BB">
              <w:rPr>
                <w:rFonts w:eastAsia="Calibri"/>
                <w:b/>
                <w:sz w:val="20"/>
                <w:szCs w:val="20"/>
              </w:rPr>
              <w:t>Всего</w:t>
            </w:r>
          </w:p>
        </w:tc>
        <w:tc>
          <w:tcPr>
            <w:tcW w:w="1100" w:type="pct"/>
            <w:shd w:val="clear" w:color="auto" w:fill="auto"/>
          </w:tcPr>
          <w:p w14:paraId="7FB03AD4" w14:textId="77777777" w:rsidR="00DA21BB" w:rsidRPr="00DA21BB" w:rsidRDefault="00DA21BB" w:rsidP="00DA21BB">
            <w:pPr>
              <w:jc w:val="left"/>
              <w:rPr>
                <w:rFonts w:eastAsia="Calibri"/>
                <w:b/>
                <w:sz w:val="20"/>
                <w:szCs w:val="20"/>
              </w:rPr>
            </w:pPr>
          </w:p>
        </w:tc>
        <w:tc>
          <w:tcPr>
            <w:tcW w:w="362" w:type="pct"/>
            <w:shd w:val="clear" w:color="auto" w:fill="auto"/>
          </w:tcPr>
          <w:p w14:paraId="26CDE2CC" w14:textId="77777777" w:rsidR="00DA21BB" w:rsidRPr="00DA21BB" w:rsidRDefault="00DA21BB" w:rsidP="00DA21BB">
            <w:pPr>
              <w:jc w:val="left"/>
              <w:rPr>
                <w:rFonts w:eastAsia="Calibri"/>
                <w:b/>
                <w:sz w:val="20"/>
                <w:szCs w:val="20"/>
              </w:rPr>
            </w:pPr>
            <w:r w:rsidRPr="00DA21BB">
              <w:rPr>
                <w:rFonts w:eastAsia="Calibri"/>
                <w:b/>
                <w:sz w:val="20"/>
                <w:szCs w:val="20"/>
              </w:rPr>
              <w:t>75</w:t>
            </w:r>
          </w:p>
        </w:tc>
        <w:tc>
          <w:tcPr>
            <w:tcW w:w="414" w:type="pct"/>
            <w:shd w:val="clear" w:color="auto" w:fill="auto"/>
          </w:tcPr>
          <w:p w14:paraId="43826D13" w14:textId="77777777" w:rsidR="00DA21BB" w:rsidRPr="00DA21BB" w:rsidRDefault="00DA21BB" w:rsidP="00DA21BB">
            <w:pPr>
              <w:tabs>
                <w:tab w:val="center" w:pos="852"/>
              </w:tabs>
              <w:jc w:val="left"/>
              <w:rPr>
                <w:rFonts w:eastAsia="Calibri"/>
                <w:b/>
                <w:sz w:val="20"/>
                <w:szCs w:val="20"/>
              </w:rPr>
            </w:pPr>
            <w:r w:rsidRPr="00DA21BB">
              <w:rPr>
                <w:rFonts w:eastAsia="Calibri"/>
                <w:b/>
                <w:sz w:val="20"/>
                <w:szCs w:val="20"/>
              </w:rPr>
              <w:t>18</w:t>
            </w:r>
          </w:p>
        </w:tc>
        <w:tc>
          <w:tcPr>
            <w:tcW w:w="628" w:type="pct"/>
            <w:shd w:val="clear" w:color="auto" w:fill="auto"/>
          </w:tcPr>
          <w:p w14:paraId="7D9F37E2" w14:textId="77777777" w:rsidR="00DA21BB" w:rsidRPr="00DA21BB" w:rsidRDefault="00DA21BB" w:rsidP="00DA21BB">
            <w:pPr>
              <w:jc w:val="left"/>
              <w:rPr>
                <w:rFonts w:eastAsia="Calibri"/>
                <w:b/>
                <w:sz w:val="20"/>
                <w:szCs w:val="20"/>
              </w:rPr>
            </w:pPr>
            <w:r w:rsidRPr="00DA21BB">
              <w:rPr>
                <w:rFonts w:eastAsia="Calibri"/>
                <w:b/>
                <w:sz w:val="20"/>
                <w:szCs w:val="20"/>
              </w:rPr>
              <w:t>9</w:t>
            </w:r>
          </w:p>
        </w:tc>
        <w:tc>
          <w:tcPr>
            <w:tcW w:w="359" w:type="pct"/>
          </w:tcPr>
          <w:p w14:paraId="602FCBF7" w14:textId="77777777" w:rsidR="00DA21BB" w:rsidRPr="00DA21BB" w:rsidRDefault="00DA21BB" w:rsidP="00DA21BB">
            <w:pPr>
              <w:jc w:val="left"/>
              <w:rPr>
                <w:rFonts w:eastAsia="Calibri"/>
                <w:b/>
                <w:sz w:val="20"/>
                <w:szCs w:val="20"/>
              </w:rPr>
            </w:pPr>
            <w:r w:rsidRPr="00DA21BB">
              <w:rPr>
                <w:rFonts w:eastAsia="Calibri"/>
                <w:b/>
                <w:sz w:val="20"/>
                <w:szCs w:val="20"/>
              </w:rPr>
              <w:t>48</w:t>
            </w:r>
          </w:p>
        </w:tc>
        <w:tc>
          <w:tcPr>
            <w:tcW w:w="619" w:type="pct"/>
            <w:shd w:val="clear" w:color="auto" w:fill="auto"/>
          </w:tcPr>
          <w:p w14:paraId="24B0AE1B" w14:textId="77777777" w:rsidR="00DA21BB" w:rsidRPr="00DA21BB" w:rsidRDefault="00DA21BB" w:rsidP="00DA21BB">
            <w:pPr>
              <w:jc w:val="left"/>
              <w:rPr>
                <w:rFonts w:eastAsia="Calibri"/>
                <w:b/>
                <w:sz w:val="20"/>
                <w:szCs w:val="20"/>
              </w:rPr>
            </w:pPr>
            <w:r w:rsidRPr="00DA21BB">
              <w:rPr>
                <w:rFonts w:eastAsia="Calibri"/>
                <w:b/>
                <w:sz w:val="20"/>
                <w:szCs w:val="20"/>
              </w:rPr>
              <w:t>47</w:t>
            </w:r>
          </w:p>
        </w:tc>
        <w:tc>
          <w:tcPr>
            <w:tcW w:w="619" w:type="pct"/>
            <w:shd w:val="clear" w:color="auto" w:fill="auto"/>
          </w:tcPr>
          <w:p w14:paraId="29140073" w14:textId="77777777" w:rsidR="00DA21BB" w:rsidRPr="00DA21BB" w:rsidRDefault="00DA21BB" w:rsidP="00DA21BB">
            <w:pPr>
              <w:jc w:val="left"/>
              <w:rPr>
                <w:rFonts w:eastAsia="Calibri"/>
                <w:b/>
                <w:sz w:val="20"/>
                <w:szCs w:val="20"/>
              </w:rPr>
            </w:pPr>
            <w:r w:rsidRPr="00DA21BB">
              <w:rPr>
                <w:rFonts w:eastAsia="Calibri"/>
                <w:b/>
                <w:sz w:val="20"/>
                <w:szCs w:val="20"/>
              </w:rPr>
              <w:t>12</w:t>
            </w:r>
          </w:p>
        </w:tc>
        <w:tc>
          <w:tcPr>
            <w:tcW w:w="619" w:type="pct"/>
            <w:shd w:val="clear" w:color="auto" w:fill="auto"/>
          </w:tcPr>
          <w:p w14:paraId="7F620FEB" w14:textId="77777777" w:rsidR="00DA21BB" w:rsidRPr="00DA21BB" w:rsidRDefault="00DA21BB" w:rsidP="00DA21BB">
            <w:pPr>
              <w:jc w:val="left"/>
              <w:rPr>
                <w:rFonts w:eastAsia="Calibri"/>
                <w:b/>
                <w:sz w:val="20"/>
                <w:szCs w:val="20"/>
              </w:rPr>
            </w:pPr>
            <w:r w:rsidRPr="00DA21BB">
              <w:rPr>
                <w:rFonts w:eastAsia="Calibri"/>
                <w:b/>
                <w:sz w:val="20"/>
                <w:szCs w:val="20"/>
              </w:rPr>
              <w:t>16</w:t>
            </w:r>
          </w:p>
        </w:tc>
      </w:tr>
    </w:tbl>
    <w:p w14:paraId="3DC7BC63" w14:textId="77777777" w:rsidR="00DA21BB" w:rsidRDefault="00DA21BB" w:rsidP="00E917CB">
      <w:pPr>
        <w:ind w:firstLine="709"/>
        <w:rPr>
          <w:sz w:val="22"/>
          <w:szCs w:val="22"/>
        </w:rPr>
      </w:pPr>
    </w:p>
    <w:p w14:paraId="32930818" w14:textId="77777777" w:rsidR="007C653E" w:rsidRPr="007C653E" w:rsidRDefault="007C653E" w:rsidP="007C653E">
      <w:pPr>
        <w:ind w:firstLine="709"/>
        <w:rPr>
          <w:rFonts w:eastAsia="Malgun Gothic"/>
          <w:sz w:val="22"/>
          <w:szCs w:val="22"/>
          <w:lang w:eastAsia="ru-RU"/>
        </w:rPr>
      </w:pPr>
      <w:r w:rsidRPr="007C653E">
        <w:rPr>
          <w:rFonts w:eastAsia="Malgun Gothic"/>
          <w:sz w:val="22"/>
          <w:szCs w:val="22"/>
          <w:lang w:eastAsia="ru-RU"/>
        </w:rPr>
        <w:lastRenderedPageBreak/>
        <w:t xml:space="preserve">Всего по университету за 2022 год в </w:t>
      </w:r>
      <w:r w:rsidRPr="007C653E">
        <w:rPr>
          <w:rFonts w:eastAsia="Malgun Gothic"/>
          <w:sz w:val="22"/>
          <w:szCs w:val="22"/>
          <w:lang w:val="kk-KZ" w:eastAsia="ru-RU"/>
        </w:rPr>
        <w:t>научно-методическом журнале «ҚМПИ Жаршысы»</w:t>
      </w:r>
      <w:r>
        <w:rPr>
          <w:rFonts w:eastAsia="Malgun Gothic"/>
          <w:sz w:val="22"/>
          <w:szCs w:val="22"/>
          <w:lang w:val="kk-KZ" w:eastAsia="ru-RU"/>
        </w:rPr>
        <w:t xml:space="preserve">, который </w:t>
      </w:r>
      <w:r w:rsidRPr="007C653E">
        <w:rPr>
          <w:rFonts w:eastAsia="Malgun Gothic"/>
          <w:sz w:val="22"/>
          <w:szCs w:val="22"/>
          <w:lang w:val="kk-KZ" w:eastAsia="ru-RU"/>
        </w:rPr>
        <w:t xml:space="preserve"> издается 4 раза в год</w:t>
      </w:r>
      <w:r>
        <w:rPr>
          <w:rFonts w:eastAsia="Malgun Gothic"/>
          <w:sz w:val="22"/>
          <w:szCs w:val="22"/>
          <w:lang w:val="kk-KZ" w:eastAsia="ru-RU"/>
        </w:rPr>
        <w:t>,</w:t>
      </w:r>
      <w:r w:rsidRPr="007C653E">
        <w:rPr>
          <w:rFonts w:eastAsia="Malgun Gothic"/>
          <w:sz w:val="22"/>
          <w:szCs w:val="22"/>
          <w:lang w:eastAsia="ru-RU"/>
        </w:rPr>
        <w:t xml:space="preserve"> опубликовано </w:t>
      </w:r>
      <w:r w:rsidRPr="007C653E">
        <w:rPr>
          <w:rFonts w:eastAsia="Malgun Gothic"/>
          <w:color w:val="FF0000"/>
          <w:sz w:val="22"/>
          <w:szCs w:val="22"/>
          <w:lang w:eastAsia="ru-RU"/>
        </w:rPr>
        <w:t xml:space="preserve">42 статьи </w:t>
      </w:r>
      <w:r w:rsidRPr="007C653E">
        <w:rPr>
          <w:rFonts w:eastAsia="Malgun Gothic"/>
          <w:sz w:val="22"/>
          <w:szCs w:val="22"/>
          <w:lang w:eastAsia="ru-RU"/>
        </w:rPr>
        <w:t xml:space="preserve">ППС Костанайского регионального университета имени А. Байтурсынова, объёмом 13,3 </w:t>
      </w:r>
      <w:proofErr w:type="spellStart"/>
      <w:r w:rsidRPr="007C653E">
        <w:rPr>
          <w:rFonts w:eastAsia="Malgun Gothic"/>
          <w:sz w:val="22"/>
          <w:szCs w:val="22"/>
          <w:lang w:eastAsia="ru-RU"/>
        </w:rPr>
        <w:t>п.л</w:t>
      </w:r>
      <w:proofErr w:type="spellEnd"/>
      <w:r w:rsidRPr="007C653E">
        <w:rPr>
          <w:rFonts w:eastAsia="Malgun Gothic"/>
          <w:sz w:val="22"/>
          <w:szCs w:val="22"/>
          <w:lang w:eastAsia="ru-RU"/>
        </w:rPr>
        <w:t xml:space="preserve">., из них 8,2 </w:t>
      </w:r>
      <w:proofErr w:type="spellStart"/>
      <w:r w:rsidRPr="007C653E">
        <w:rPr>
          <w:rFonts w:eastAsia="Malgun Gothic"/>
          <w:sz w:val="22"/>
          <w:szCs w:val="22"/>
          <w:lang w:eastAsia="ru-RU"/>
        </w:rPr>
        <w:t>п.л</w:t>
      </w:r>
      <w:proofErr w:type="spellEnd"/>
      <w:r w:rsidRPr="007C653E">
        <w:rPr>
          <w:rFonts w:eastAsia="Malgun Gothic"/>
          <w:sz w:val="22"/>
          <w:szCs w:val="22"/>
          <w:lang w:eastAsia="ru-RU"/>
        </w:rPr>
        <w:t xml:space="preserve">. на казахском языке и 0,3 </w:t>
      </w:r>
      <w:proofErr w:type="spellStart"/>
      <w:r w:rsidRPr="007C653E">
        <w:rPr>
          <w:rFonts w:eastAsia="Malgun Gothic"/>
          <w:sz w:val="22"/>
          <w:szCs w:val="22"/>
          <w:lang w:eastAsia="ru-RU"/>
        </w:rPr>
        <w:t>п.л</w:t>
      </w:r>
      <w:proofErr w:type="spellEnd"/>
      <w:r w:rsidRPr="007C653E">
        <w:rPr>
          <w:rFonts w:eastAsia="Malgun Gothic"/>
          <w:sz w:val="22"/>
          <w:szCs w:val="22"/>
          <w:lang w:eastAsia="ru-RU"/>
        </w:rPr>
        <w:t>. на английском языке.</w:t>
      </w:r>
    </w:p>
    <w:p w14:paraId="4DAA4A4C" w14:textId="77777777" w:rsidR="007C653E" w:rsidRPr="007C653E" w:rsidRDefault="007C653E" w:rsidP="007C653E">
      <w:pPr>
        <w:ind w:firstLine="709"/>
        <w:rPr>
          <w:rFonts w:eastAsia="Malgun Gothic"/>
          <w:sz w:val="22"/>
          <w:szCs w:val="22"/>
          <w:lang w:val="kk-KZ" w:eastAsia="ru-RU"/>
        </w:rPr>
      </w:pPr>
      <w:r w:rsidRPr="007C653E">
        <w:rPr>
          <w:rFonts w:eastAsia="Malgun Gothic"/>
          <w:sz w:val="22"/>
          <w:szCs w:val="22"/>
          <w:lang w:val="kk-KZ" w:eastAsia="ru-RU"/>
        </w:rPr>
        <w:t xml:space="preserve">В журнале печатаются в основном преподаватели </w:t>
      </w:r>
      <w:r>
        <w:rPr>
          <w:rFonts w:eastAsia="Malgun Gothic"/>
          <w:sz w:val="22"/>
          <w:szCs w:val="22"/>
          <w:lang w:val="kk-KZ" w:eastAsia="ru-RU"/>
        </w:rPr>
        <w:t>п</w:t>
      </w:r>
      <w:r w:rsidRPr="007C653E">
        <w:rPr>
          <w:rFonts w:eastAsia="Malgun Gothic"/>
          <w:sz w:val="22"/>
          <w:szCs w:val="22"/>
          <w:lang w:val="kk-KZ" w:eastAsia="ru-RU"/>
        </w:rPr>
        <w:t xml:space="preserve">едагогического института имени У. Султангазина, также в 2022 году издавались статьи преподавателей Центра языковой подготовки и преподавателя </w:t>
      </w:r>
      <w:r>
        <w:rPr>
          <w:rFonts w:eastAsia="Malgun Gothic"/>
          <w:sz w:val="22"/>
          <w:szCs w:val="22"/>
          <w:lang w:val="kk-KZ" w:eastAsia="ru-RU"/>
        </w:rPr>
        <w:t>и</w:t>
      </w:r>
      <w:proofErr w:type="spellStart"/>
      <w:r w:rsidRPr="007C653E">
        <w:rPr>
          <w:rFonts w:eastAsia="Malgun Gothic"/>
          <w:sz w:val="22"/>
          <w:szCs w:val="22"/>
          <w:lang w:eastAsia="ru-RU"/>
        </w:rPr>
        <w:t>нженерно-техническ</w:t>
      </w:r>
      <w:proofErr w:type="spellEnd"/>
      <w:r w:rsidRPr="007C653E">
        <w:rPr>
          <w:rFonts w:eastAsia="Malgun Gothic"/>
          <w:sz w:val="22"/>
          <w:szCs w:val="22"/>
          <w:lang w:val="kk-KZ" w:eastAsia="ru-RU"/>
        </w:rPr>
        <w:t>ого</w:t>
      </w:r>
      <w:r w:rsidRPr="007C653E">
        <w:rPr>
          <w:rFonts w:eastAsia="Malgun Gothic"/>
          <w:sz w:val="22"/>
          <w:szCs w:val="22"/>
          <w:lang w:eastAsia="ru-RU"/>
        </w:rPr>
        <w:t xml:space="preserve"> институт</w:t>
      </w:r>
      <w:r w:rsidRPr="007C653E">
        <w:rPr>
          <w:rFonts w:eastAsia="Malgun Gothic"/>
          <w:sz w:val="22"/>
          <w:szCs w:val="22"/>
          <w:lang w:val="kk-KZ" w:eastAsia="ru-RU"/>
        </w:rPr>
        <w:t>а</w:t>
      </w:r>
      <w:r w:rsidRPr="007C653E">
        <w:rPr>
          <w:rFonts w:eastAsia="Malgun Gothic"/>
          <w:sz w:val="22"/>
          <w:szCs w:val="22"/>
          <w:lang w:eastAsia="ru-RU"/>
        </w:rPr>
        <w:t xml:space="preserve"> имени </w:t>
      </w:r>
      <w:proofErr w:type="spellStart"/>
      <w:r w:rsidRPr="007C653E">
        <w:rPr>
          <w:rFonts w:eastAsia="Malgun Gothic"/>
          <w:sz w:val="22"/>
          <w:szCs w:val="22"/>
          <w:lang w:eastAsia="ru-RU"/>
        </w:rPr>
        <w:t>А.Айтмухамбетова</w:t>
      </w:r>
      <w:proofErr w:type="spellEnd"/>
      <w:r w:rsidRPr="007C653E">
        <w:rPr>
          <w:rFonts w:eastAsia="Malgun Gothic"/>
          <w:sz w:val="22"/>
          <w:szCs w:val="22"/>
          <w:lang w:val="kk-KZ" w:eastAsia="ru-RU"/>
        </w:rPr>
        <w:t>.</w:t>
      </w:r>
    </w:p>
    <w:p w14:paraId="18F12DB0" w14:textId="77777777" w:rsidR="006D4FCE" w:rsidRPr="00722354" w:rsidRDefault="006D4FCE" w:rsidP="00E917CB">
      <w:pPr>
        <w:ind w:firstLine="709"/>
        <w:rPr>
          <w:sz w:val="24"/>
          <w:szCs w:val="24"/>
        </w:rPr>
      </w:pPr>
      <w:r w:rsidRPr="006D4FCE">
        <w:rPr>
          <w:sz w:val="22"/>
          <w:szCs w:val="22"/>
        </w:rPr>
        <w:t xml:space="preserve">Стоимость одной публикации в журнале </w:t>
      </w:r>
      <w:r w:rsidRPr="006D4FCE">
        <w:rPr>
          <w:b/>
          <w:sz w:val="22"/>
          <w:szCs w:val="22"/>
        </w:rPr>
        <w:t xml:space="preserve">«ҚМПИ </w:t>
      </w:r>
      <w:proofErr w:type="spellStart"/>
      <w:r w:rsidRPr="006D4FCE">
        <w:rPr>
          <w:b/>
          <w:sz w:val="22"/>
          <w:szCs w:val="22"/>
        </w:rPr>
        <w:t>Жаршысы</w:t>
      </w:r>
      <w:proofErr w:type="spellEnd"/>
      <w:r w:rsidRPr="006D4FCE">
        <w:rPr>
          <w:b/>
          <w:sz w:val="22"/>
          <w:szCs w:val="22"/>
        </w:rPr>
        <w:t>»</w:t>
      </w:r>
      <w:r w:rsidRPr="006D4FCE">
        <w:rPr>
          <w:sz w:val="22"/>
          <w:szCs w:val="22"/>
        </w:rPr>
        <w:t xml:space="preserve"> стоит 2500 тенге. В 2022 году на счёт университета поступило 150500 тенге (№ 1 – 18000 тенге; № 2 – 42500 тенге; №3 – 42500 </w:t>
      </w:r>
      <w:r w:rsidRPr="00722354">
        <w:rPr>
          <w:sz w:val="24"/>
          <w:szCs w:val="24"/>
        </w:rPr>
        <w:t>тенге; № 4 – 47500 тенге).</w:t>
      </w:r>
    </w:p>
    <w:p w14:paraId="777277E0" w14:textId="77777777" w:rsidR="00A52542" w:rsidRPr="00513A9A" w:rsidRDefault="00A52542" w:rsidP="00E917CB">
      <w:pPr>
        <w:ind w:firstLine="709"/>
        <w:rPr>
          <w:sz w:val="24"/>
          <w:szCs w:val="24"/>
        </w:rPr>
      </w:pPr>
      <w:r w:rsidRPr="00722354">
        <w:rPr>
          <w:color w:val="000000" w:themeColor="text1"/>
          <w:sz w:val="24"/>
          <w:szCs w:val="24"/>
        </w:rPr>
        <w:t>В 2022 году получено ISBN на 14 монографий по отчету НБ, по отчетам институтов было издано 54</w:t>
      </w:r>
      <w:r w:rsidR="009B00DF" w:rsidRPr="00722354">
        <w:rPr>
          <w:color w:val="000000" w:themeColor="text1"/>
          <w:sz w:val="24"/>
          <w:szCs w:val="24"/>
        </w:rPr>
        <w:t xml:space="preserve"> монографий</w:t>
      </w:r>
      <w:r w:rsidRPr="00722354">
        <w:rPr>
          <w:color w:val="000000" w:themeColor="text1"/>
          <w:sz w:val="24"/>
          <w:szCs w:val="24"/>
        </w:rPr>
        <w:t>. К отчет</w:t>
      </w:r>
      <w:r w:rsidR="009403BA">
        <w:rPr>
          <w:color w:val="000000" w:themeColor="text1"/>
          <w:sz w:val="24"/>
          <w:szCs w:val="24"/>
        </w:rPr>
        <w:t>ам</w:t>
      </w:r>
      <w:r w:rsidRPr="00722354">
        <w:rPr>
          <w:color w:val="000000" w:themeColor="text1"/>
          <w:sz w:val="24"/>
          <w:szCs w:val="24"/>
        </w:rPr>
        <w:t xml:space="preserve"> институт</w:t>
      </w:r>
      <w:r w:rsidR="009403BA">
        <w:rPr>
          <w:color w:val="000000" w:themeColor="text1"/>
          <w:sz w:val="24"/>
          <w:szCs w:val="24"/>
        </w:rPr>
        <w:t>ов</w:t>
      </w:r>
      <w:r w:rsidRPr="00722354">
        <w:rPr>
          <w:color w:val="000000" w:themeColor="text1"/>
          <w:sz w:val="24"/>
          <w:szCs w:val="24"/>
        </w:rPr>
        <w:t xml:space="preserve"> не </w:t>
      </w:r>
      <w:r w:rsidR="009B00DF" w:rsidRPr="00722354">
        <w:rPr>
          <w:color w:val="000000" w:themeColor="text1"/>
          <w:sz w:val="24"/>
          <w:szCs w:val="24"/>
        </w:rPr>
        <w:t xml:space="preserve">были </w:t>
      </w:r>
      <w:r w:rsidRPr="00722354">
        <w:rPr>
          <w:b/>
          <w:color w:val="000000" w:themeColor="text1"/>
          <w:sz w:val="24"/>
          <w:szCs w:val="24"/>
        </w:rPr>
        <w:t>прилож</w:t>
      </w:r>
      <w:r w:rsidR="009B00DF" w:rsidRPr="00722354">
        <w:rPr>
          <w:b/>
          <w:color w:val="000000" w:themeColor="text1"/>
          <w:sz w:val="24"/>
          <w:szCs w:val="24"/>
        </w:rPr>
        <w:t>ены</w:t>
      </w:r>
      <w:r w:rsidRPr="00722354">
        <w:rPr>
          <w:b/>
          <w:color w:val="000000" w:themeColor="text1"/>
          <w:sz w:val="24"/>
          <w:szCs w:val="24"/>
        </w:rPr>
        <w:t xml:space="preserve"> </w:t>
      </w:r>
      <w:r w:rsidRPr="00722354">
        <w:rPr>
          <w:color w:val="000000" w:themeColor="text1"/>
          <w:sz w:val="24"/>
          <w:szCs w:val="24"/>
        </w:rPr>
        <w:t xml:space="preserve">объективные свидетельства, подтверждающие документы на электронном носителе, </w:t>
      </w:r>
      <w:r w:rsidRPr="00513A9A">
        <w:rPr>
          <w:sz w:val="24"/>
          <w:szCs w:val="24"/>
        </w:rPr>
        <w:t>кроме единственной кафедры – ветеринарной санитарии.</w:t>
      </w:r>
    </w:p>
    <w:p w14:paraId="7D6DBC64" w14:textId="77777777" w:rsidR="007C653E" w:rsidRPr="00AB72C2" w:rsidRDefault="007C653E" w:rsidP="00E917CB">
      <w:pPr>
        <w:ind w:firstLine="709"/>
        <w:rPr>
          <w:sz w:val="24"/>
          <w:szCs w:val="24"/>
        </w:rPr>
      </w:pPr>
    </w:p>
    <w:p w14:paraId="75E13772" w14:textId="77777777" w:rsidR="009619A1" w:rsidRPr="005D21E9" w:rsidRDefault="009619A1" w:rsidP="00E917CB">
      <w:pPr>
        <w:ind w:firstLine="709"/>
        <w:rPr>
          <w:b/>
          <w:color w:val="FF0000"/>
          <w:sz w:val="24"/>
          <w:szCs w:val="24"/>
        </w:rPr>
      </w:pPr>
      <w:r w:rsidRPr="00722354">
        <w:rPr>
          <w:b/>
          <w:sz w:val="24"/>
          <w:szCs w:val="24"/>
          <w:highlight w:val="yellow"/>
        </w:rPr>
        <w:t>Прирост охранных документов и авторских свидетельств</w:t>
      </w:r>
    </w:p>
    <w:p w14:paraId="5C18F8A3" w14:textId="77777777" w:rsidR="006D4FCE" w:rsidRDefault="006D4FCE" w:rsidP="006D4FCE">
      <w:pPr>
        <w:ind w:firstLine="567"/>
        <w:rPr>
          <w:b/>
          <w:color w:val="FF0000"/>
          <w:sz w:val="24"/>
          <w:szCs w:val="24"/>
        </w:rPr>
      </w:pPr>
      <w:r w:rsidRPr="006D4FCE">
        <w:rPr>
          <w:sz w:val="24"/>
          <w:szCs w:val="24"/>
        </w:rPr>
        <w:t>В 20</w:t>
      </w:r>
      <w:r w:rsidRPr="006D4FCE">
        <w:rPr>
          <w:sz w:val="24"/>
          <w:szCs w:val="24"/>
          <w:lang w:val="kk-KZ"/>
        </w:rPr>
        <w:t>22</w:t>
      </w:r>
      <w:r w:rsidRPr="006D4FCE">
        <w:rPr>
          <w:sz w:val="24"/>
          <w:szCs w:val="24"/>
        </w:rPr>
        <w:t xml:space="preserve"> календарном году сотрудниками университета получены (по данным институтов) </w:t>
      </w:r>
      <w:r w:rsidRPr="006D4FCE">
        <w:rPr>
          <w:b/>
          <w:color w:val="FF0000"/>
          <w:sz w:val="24"/>
          <w:szCs w:val="24"/>
        </w:rPr>
        <w:t>20</w:t>
      </w:r>
      <w:r w:rsidRPr="006D4FCE">
        <w:rPr>
          <w:sz w:val="24"/>
          <w:szCs w:val="24"/>
        </w:rPr>
        <w:t xml:space="preserve"> ( 2021 г. - </w:t>
      </w:r>
      <w:r w:rsidRPr="006D4FCE">
        <w:rPr>
          <w:sz w:val="24"/>
          <w:szCs w:val="24"/>
          <w:lang w:val="kk-KZ"/>
        </w:rPr>
        <w:t>25)</w:t>
      </w:r>
      <w:r w:rsidRPr="006D4FCE">
        <w:rPr>
          <w:color w:val="FF0000"/>
          <w:sz w:val="24"/>
          <w:szCs w:val="24"/>
        </w:rPr>
        <w:t xml:space="preserve"> </w:t>
      </w:r>
      <w:r w:rsidRPr="006D4FCE">
        <w:rPr>
          <w:sz w:val="24"/>
          <w:szCs w:val="24"/>
        </w:rPr>
        <w:t xml:space="preserve">подтверждающих документов на объекты интеллектуальной собственности с участием докторантов </w:t>
      </w:r>
      <w:r w:rsidRPr="006D4FCE">
        <w:rPr>
          <w:b/>
          <w:sz w:val="24"/>
          <w:szCs w:val="24"/>
        </w:rPr>
        <w:t xml:space="preserve">( </w:t>
      </w:r>
      <w:r w:rsidRPr="006D4FCE">
        <w:rPr>
          <w:b/>
          <w:color w:val="FF0000"/>
          <w:sz w:val="24"/>
          <w:szCs w:val="24"/>
        </w:rPr>
        <w:t>2</w:t>
      </w:r>
      <w:r w:rsidRPr="006D4FCE">
        <w:rPr>
          <w:sz w:val="24"/>
          <w:szCs w:val="24"/>
        </w:rPr>
        <w:t xml:space="preserve"> (2021 - </w:t>
      </w:r>
      <w:r w:rsidRPr="006D4FCE">
        <w:rPr>
          <w:sz w:val="24"/>
          <w:szCs w:val="24"/>
          <w:lang w:val="kk-KZ"/>
        </w:rPr>
        <w:t>6)</w:t>
      </w:r>
      <w:r w:rsidRPr="006D4FCE">
        <w:rPr>
          <w:sz w:val="24"/>
          <w:szCs w:val="24"/>
        </w:rPr>
        <w:t xml:space="preserve"> патента на полезную модель, </w:t>
      </w:r>
      <w:r w:rsidRPr="006D4FCE">
        <w:rPr>
          <w:b/>
          <w:color w:val="FF0000"/>
          <w:sz w:val="24"/>
          <w:szCs w:val="24"/>
        </w:rPr>
        <w:t>18</w:t>
      </w:r>
      <w:r w:rsidRPr="006D4FCE">
        <w:rPr>
          <w:sz w:val="24"/>
          <w:szCs w:val="24"/>
        </w:rPr>
        <w:t xml:space="preserve"> (2021 – </w:t>
      </w:r>
      <w:r w:rsidRPr="006D4FCE">
        <w:rPr>
          <w:sz w:val="24"/>
          <w:szCs w:val="24"/>
          <w:lang w:val="kk-KZ"/>
        </w:rPr>
        <w:t>19</w:t>
      </w:r>
      <w:r w:rsidRPr="006D4FCE">
        <w:rPr>
          <w:sz w:val="24"/>
          <w:szCs w:val="24"/>
        </w:rPr>
        <w:t xml:space="preserve">) свидетельств о гос. регистрации прав на объект авторского права). По реестру </w:t>
      </w:r>
      <w:proofErr w:type="spellStart"/>
      <w:r w:rsidRPr="006D4FCE">
        <w:rPr>
          <w:sz w:val="24"/>
          <w:szCs w:val="24"/>
        </w:rPr>
        <w:t>УНиК</w:t>
      </w:r>
      <w:proofErr w:type="spellEnd"/>
      <w:r w:rsidRPr="006D4FCE">
        <w:rPr>
          <w:sz w:val="24"/>
          <w:szCs w:val="24"/>
        </w:rPr>
        <w:t xml:space="preserve"> количество свидетельств в 2022 г. составило </w:t>
      </w:r>
      <w:r w:rsidRPr="006D4FCE">
        <w:rPr>
          <w:b/>
          <w:color w:val="FF0000"/>
          <w:sz w:val="24"/>
          <w:szCs w:val="24"/>
        </w:rPr>
        <w:t>27</w:t>
      </w:r>
      <w:r w:rsidR="00716055">
        <w:rPr>
          <w:b/>
          <w:color w:val="FF0000"/>
          <w:sz w:val="24"/>
          <w:szCs w:val="24"/>
        </w:rPr>
        <w:t>.</w:t>
      </w:r>
    </w:p>
    <w:p w14:paraId="45077888" w14:textId="77777777" w:rsidR="00716055" w:rsidRPr="005F1EBF" w:rsidRDefault="00C06C63" w:rsidP="006D4FCE">
      <w:pPr>
        <w:ind w:firstLine="567"/>
        <w:rPr>
          <w:sz w:val="24"/>
          <w:szCs w:val="24"/>
        </w:rPr>
      </w:pPr>
      <w:r w:rsidRPr="00C06C63">
        <w:rPr>
          <w:b/>
          <w:color w:val="FF0000"/>
          <w:sz w:val="24"/>
          <w:szCs w:val="24"/>
          <w:highlight w:val="yellow"/>
        </w:rPr>
        <w:t xml:space="preserve"> </w:t>
      </w:r>
      <w:r w:rsidR="00716055" w:rsidRPr="00716055">
        <w:rPr>
          <w:b/>
          <w:color w:val="0070C0"/>
          <w:sz w:val="24"/>
          <w:szCs w:val="24"/>
          <w:highlight w:val="yellow"/>
        </w:rPr>
        <w:t>В НИИ ПБ</w:t>
      </w:r>
      <w:r w:rsidR="00716055" w:rsidRPr="00716055">
        <w:rPr>
          <w:b/>
          <w:color w:val="0070C0"/>
          <w:sz w:val="24"/>
          <w:szCs w:val="24"/>
        </w:rPr>
        <w:t xml:space="preserve"> </w:t>
      </w:r>
      <w:r w:rsidR="00716055" w:rsidRPr="005F1EBF">
        <w:rPr>
          <w:sz w:val="24"/>
          <w:szCs w:val="24"/>
        </w:rPr>
        <w:t>функционируют 2 подразделения: научно-инновационный центр, испытательный центр.</w:t>
      </w:r>
    </w:p>
    <w:p w14:paraId="4AA7C1C9" w14:textId="77777777" w:rsidR="00465C76" w:rsidRPr="005F1EBF" w:rsidRDefault="00465C76" w:rsidP="006D4FCE">
      <w:pPr>
        <w:ind w:firstLine="567"/>
        <w:rPr>
          <w:sz w:val="24"/>
          <w:szCs w:val="24"/>
        </w:rPr>
      </w:pPr>
      <w:r w:rsidRPr="005F1EBF">
        <w:rPr>
          <w:sz w:val="24"/>
          <w:szCs w:val="24"/>
        </w:rPr>
        <w:t>В 2022 году общее число финансируемых проектов составило 7. Был</w:t>
      </w:r>
      <w:r w:rsidR="00664397" w:rsidRPr="005F1EBF">
        <w:rPr>
          <w:sz w:val="24"/>
          <w:szCs w:val="24"/>
        </w:rPr>
        <w:t>и</w:t>
      </w:r>
      <w:r w:rsidRPr="005F1EBF">
        <w:rPr>
          <w:sz w:val="24"/>
          <w:szCs w:val="24"/>
        </w:rPr>
        <w:t xml:space="preserve"> выигран </w:t>
      </w:r>
      <w:r w:rsidR="00664397" w:rsidRPr="005F1EBF">
        <w:rPr>
          <w:sz w:val="24"/>
          <w:szCs w:val="24"/>
        </w:rPr>
        <w:t>два новых</w:t>
      </w:r>
      <w:r w:rsidRPr="005F1EBF">
        <w:rPr>
          <w:sz w:val="24"/>
          <w:szCs w:val="24"/>
        </w:rPr>
        <w:t xml:space="preserve"> проект</w:t>
      </w:r>
      <w:r w:rsidR="00664397" w:rsidRPr="005F1EBF">
        <w:rPr>
          <w:sz w:val="24"/>
          <w:szCs w:val="24"/>
        </w:rPr>
        <w:t>а, в т.ч.</w:t>
      </w:r>
      <w:r w:rsidRPr="005F1EBF">
        <w:rPr>
          <w:sz w:val="24"/>
          <w:szCs w:val="24"/>
        </w:rPr>
        <w:t xml:space="preserve"> «</w:t>
      </w:r>
      <w:proofErr w:type="spellStart"/>
      <w:r w:rsidRPr="005F1EBF">
        <w:rPr>
          <w:sz w:val="24"/>
          <w:szCs w:val="24"/>
        </w:rPr>
        <w:t>Жас</w:t>
      </w:r>
      <w:proofErr w:type="spellEnd"/>
      <w:r w:rsidRPr="005F1EBF">
        <w:rPr>
          <w:sz w:val="24"/>
          <w:szCs w:val="24"/>
        </w:rPr>
        <w:t xml:space="preserve"> </w:t>
      </w:r>
      <w:proofErr w:type="spellStart"/>
      <w:r w:rsidRPr="005F1EBF">
        <w:rPr>
          <w:sz w:val="24"/>
          <w:szCs w:val="24"/>
        </w:rPr>
        <w:t>ғалым</w:t>
      </w:r>
      <w:proofErr w:type="spellEnd"/>
      <w:r w:rsidRPr="005F1EBF">
        <w:rPr>
          <w:sz w:val="24"/>
          <w:szCs w:val="24"/>
        </w:rPr>
        <w:t>», исполнитель Шевченко П.В.</w:t>
      </w:r>
      <w:r w:rsidR="00664397" w:rsidRPr="005F1EBF">
        <w:rPr>
          <w:sz w:val="24"/>
          <w:szCs w:val="24"/>
        </w:rPr>
        <w:t xml:space="preserve"> и ГФ – Рыщанова </w:t>
      </w:r>
    </w:p>
    <w:p w14:paraId="20C227B2" w14:textId="77777777" w:rsidR="00716055" w:rsidRPr="005F1EBF" w:rsidRDefault="00716055" w:rsidP="00716055">
      <w:pPr>
        <w:ind w:firstLine="567"/>
        <w:rPr>
          <w:sz w:val="24"/>
          <w:szCs w:val="24"/>
        </w:rPr>
      </w:pPr>
      <w:r w:rsidRPr="005F1EBF">
        <w:rPr>
          <w:sz w:val="24"/>
          <w:szCs w:val="24"/>
        </w:rPr>
        <w:t xml:space="preserve">За период с января по декабрь 2022 года испытательным центром заключено 54 договора на проведение 551 исследований по ДНК паспортизации сельскохозяйственных животных на сумму 6 269 000,0 тенге, исследовано на </w:t>
      </w:r>
      <w:proofErr w:type="spellStart"/>
      <w:r w:rsidRPr="005F1EBF">
        <w:rPr>
          <w:sz w:val="24"/>
          <w:szCs w:val="24"/>
        </w:rPr>
        <w:t>Covid</w:t>
      </w:r>
      <w:proofErr w:type="spellEnd"/>
      <w:r w:rsidRPr="005F1EBF">
        <w:rPr>
          <w:sz w:val="24"/>
          <w:szCs w:val="24"/>
        </w:rPr>
        <w:t xml:space="preserve"> 616 проб на сумму 61 600 тенге. Для ветеринарной клиники «Догма» исследовано 10 проб методом ПЦР на вирусные инфекции мелких животных. Общая сумма по хоз. договорам составила 6 340 600, 0 тенге. </w:t>
      </w:r>
    </w:p>
    <w:p w14:paraId="53798BD0" w14:textId="77777777" w:rsidR="00465C76" w:rsidRPr="005F1EBF" w:rsidRDefault="00465C76" w:rsidP="00664397">
      <w:pPr>
        <w:ind w:firstLine="567"/>
        <w:rPr>
          <w:rFonts w:eastAsiaTheme="minorEastAsia"/>
          <w:sz w:val="24"/>
          <w:szCs w:val="24"/>
          <w:lang w:eastAsia="ru-RU"/>
        </w:rPr>
      </w:pPr>
      <w:r w:rsidRPr="005F1EBF">
        <w:rPr>
          <w:rFonts w:eastAsiaTheme="minorEastAsia"/>
          <w:bCs/>
          <w:iCs/>
          <w:sz w:val="24"/>
          <w:szCs w:val="24"/>
          <w:lang w:eastAsia="ru-RU"/>
        </w:rPr>
        <w:t xml:space="preserve">За счет хоздоговорных средств </w:t>
      </w:r>
      <w:r w:rsidRPr="005F1EBF">
        <w:rPr>
          <w:rFonts w:eastAsiaTheme="minorEastAsia"/>
          <w:sz w:val="24"/>
          <w:szCs w:val="24"/>
          <w:lang w:eastAsia="ru-RU"/>
        </w:rPr>
        <w:t>оплачено</w:t>
      </w:r>
      <w:r w:rsidRPr="005F1EBF">
        <w:rPr>
          <w:rFonts w:eastAsiaTheme="minorEastAsia"/>
          <w:bCs/>
          <w:iCs/>
          <w:sz w:val="24"/>
          <w:szCs w:val="24"/>
          <w:lang w:eastAsia="ru-RU"/>
        </w:rPr>
        <w:t xml:space="preserve"> </w:t>
      </w:r>
      <w:r w:rsidRPr="005F1EBF">
        <w:rPr>
          <w:rFonts w:eastAsiaTheme="minorEastAsia"/>
          <w:sz w:val="24"/>
          <w:szCs w:val="24"/>
          <w:lang w:eastAsia="ru-RU"/>
        </w:rPr>
        <w:t>около 564</w:t>
      </w:r>
      <w:r w:rsidR="00664397" w:rsidRPr="005F1EBF">
        <w:rPr>
          <w:rFonts w:eastAsiaTheme="minorEastAsia"/>
          <w:sz w:val="24"/>
          <w:szCs w:val="24"/>
          <w:lang w:eastAsia="ru-RU"/>
        </w:rPr>
        <w:t xml:space="preserve"> </w:t>
      </w:r>
      <w:r w:rsidRPr="005F1EBF">
        <w:rPr>
          <w:rFonts w:eastAsiaTheme="minorEastAsia"/>
          <w:sz w:val="24"/>
          <w:szCs w:val="24"/>
          <w:lang w:eastAsia="ru-RU"/>
        </w:rPr>
        <w:t xml:space="preserve">000,0 тенге (по курсу НБ) и </w:t>
      </w:r>
      <w:r w:rsidRPr="005F1EBF">
        <w:rPr>
          <w:rFonts w:eastAsiaTheme="minorEastAsia"/>
          <w:bCs/>
          <w:iCs/>
          <w:sz w:val="24"/>
          <w:szCs w:val="24"/>
          <w:lang w:eastAsia="ru-RU"/>
        </w:rPr>
        <w:t>продлено членство в международном обществе генетики животных (</w:t>
      </w:r>
      <w:r w:rsidRPr="005F1EBF">
        <w:rPr>
          <w:rFonts w:eastAsiaTheme="minorEastAsia"/>
          <w:sz w:val="24"/>
          <w:szCs w:val="24"/>
          <w:lang w:eastAsia="ru-RU"/>
        </w:rPr>
        <w:t>ISAG, Италия) на 2023 г. Членство в ISAG дает возможность участия в международных  сличительных испытаниях («черные» тесты), что является обязательным для аккредитованных лабораторий с 2023 г.</w:t>
      </w:r>
      <w:r w:rsidR="00664397" w:rsidRPr="005F1EBF">
        <w:rPr>
          <w:rFonts w:eastAsiaTheme="minorEastAsia"/>
          <w:sz w:val="24"/>
          <w:szCs w:val="24"/>
          <w:lang w:eastAsia="ru-RU"/>
        </w:rPr>
        <w:t xml:space="preserve"> </w:t>
      </w:r>
      <w:r w:rsidRPr="005F1EBF">
        <w:rPr>
          <w:rFonts w:eastAsiaTheme="minorEastAsia"/>
          <w:sz w:val="24"/>
          <w:szCs w:val="24"/>
          <w:lang w:eastAsia="ru-RU"/>
        </w:rPr>
        <w:t>Проведена ежегодная обязательная поверка испытательного оборудования на общую сумму 488,9 тыс. тенге.</w:t>
      </w:r>
    </w:p>
    <w:p w14:paraId="78F59495" w14:textId="77777777" w:rsidR="00465C76" w:rsidRPr="005F1EBF" w:rsidRDefault="00465C76" w:rsidP="00716055">
      <w:pPr>
        <w:ind w:firstLine="567"/>
        <w:rPr>
          <w:sz w:val="24"/>
          <w:szCs w:val="24"/>
        </w:rPr>
      </w:pPr>
    </w:p>
    <w:p w14:paraId="00521929" w14:textId="77777777" w:rsidR="001C5CC7" w:rsidRPr="005F1EBF" w:rsidRDefault="001C5CC7" w:rsidP="001C5CC7">
      <w:pPr>
        <w:ind w:firstLine="567"/>
        <w:rPr>
          <w:sz w:val="24"/>
          <w:szCs w:val="24"/>
        </w:rPr>
      </w:pPr>
      <w:r w:rsidRPr="005F1EBF">
        <w:rPr>
          <w:sz w:val="24"/>
          <w:szCs w:val="24"/>
          <w:highlight w:val="yellow"/>
        </w:rPr>
        <w:t>Региональный «Smart-центр»</w:t>
      </w:r>
      <w:r w:rsidRPr="005F1EBF">
        <w:rPr>
          <w:sz w:val="24"/>
          <w:szCs w:val="24"/>
        </w:rPr>
        <w:t xml:space="preserve"> является структурным подразделением КРУ имени А. Байтурсынова. </w:t>
      </w:r>
    </w:p>
    <w:p w14:paraId="689BE547" w14:textId="77777777" w:rsidR="001C5CC7" w:rsidRPr="005F1EBF" w:rsidRDefault="001C5CC7" w:rsidP="001C5CC7">
      <w:pPr>
        <w:ind w:firstLine="567"/>
        <w:rPr>
          <w:sz w:val="24"/>
          <w:szCs w:val="24"/>
        </w:rPr>
      </w:pPr>
      <w:r w:rsidRPr="005F1EBF">
        <w:rPr>
          <w:sz w:val="24"/>
          <w:szCs w:val="24"/>
        </w:rPr>
        <w:t>Основная цель «Smart-центра» - обеспечение объединения усилий и интересов бизнеса, науки образования и общества, содействие в обучении предпринимательских навыков и развития стартап движения.</w:t>
      </w:r>
    </w:p>
    <w:p w14:paraId="3FB7B527" w14:textId="77777777" w:rsidR="001C5CC7" w:rsidRPr="005F1EBF" w:rsidRDefault="001C5CC7" w:rsidP="006D4FCE">
      <w:pPr>
        <w:ind w:firstLine="567"/>
        <w:rPr>
          <w:sz w:val="24"/>
          <w:szCs w:val="24"/>
        </w:rPr>
      </w:pPr>
      <w:r w:rsidRPr="005F1EBF">
        <w:rPr>
          <w:sz w:val="24"/>
          <w:szCs w:val="24"/>
        </w:rPr>
        <w:t xml:space="preserve">В целях поддержки студенческого предпринимательства 28.04.2022 года Региональным </w:t>
      </w:r>
      <w:proofErr w:type="spellStart"/>
      <w:r w:rsidRPr="005F1EBF">
        <w:rPr>
          <w:sz w:val="24"/>
          <w:szCs w:val="24"/>
        </w:rPr>
        <w:t>Smart</w:t>
      </w:r>
      <w:proofErr w:type="spellEnd"/>
      <w:r w:rsidRPr="005F1EBF">
        <w:rPr>
          <w:sz w:val="24"/>
          <w:szCs w:val="24"/>
        </w:rPr>
        <w:t xml:space="preserve">-Центром был организован </w:t>
      </w:r>
      <w:proofErr w:type="spellStart"/>
      <w:r w:rsidRPr="005F1EBF">
        <w:rPr>
          <w:sz w:val="24"/>
          <w:szCs w:val="24"/>
        </w:rPr>
        <w:t>внутривузовский</w:t>
      </w:r>
      <w:proofErr w:type="spellEnd"/>
      <w:r w:rsidRPr="005F1EBF">
        <w:rPr>
          <w:sz w:val="24"/>
          <w:szCs w:val="24"/>
        </w:rPr>
        <w:t xml:space="preserve"> </w:t>
      </w:r>
      <w:proofErr w:type="spellStart"/>
      <w:r w:rsidR="00D20164" w:rsidRPr="005F1EBF">
        <w:rPr>
          <w:sz w:val="24"/>
          <w:szCs w:val="24"/>
        </w:rPr>
        <w:t>Startup</w:t>
      </w:r>
      <w:proofErr w:type="spellEnd"/>
      <w:r w:rsidR="00D20164" w:rsidRPr="005F1EBF">
        <w:rPr>
          <w:sz w:val="24"/>
          <w:szCs w:val="24"/>
        </w:rPr>
        <w:t xml:space="preserve"> </w:t>
      </w:r>
      <w:r w:rsidRPr="005F1EBF">
        <w:rPr>
          <w:sz w:val="24"/>
          <w:szCs w:val="24"/>
        </w:rPr>
        <w:t>конкурс IT-проектов «</w:t>
      </w:r>
      <w:proofErr w:type="spellStart"/>
      <w:r w:rsidRPr="005F1EBF">
        <w:rPr>
          <w:sz w:val="24"/>
          <w:szCs w:val="24"/>
        </w:rPr>
        <w:t>Digital</w:t>
      </w:r>
      <w:proofErr w:type="spellEnd"/>
      <w:r w:rsidRPr="005F1EBF">
        <w:rPr>
          <w:sz w:val="24"/>
          <w:szCs w:val="24"/>
        </w:rPr>
        <w:t xml:space="preserve"> </w:t>
      </w:r>
      <w:proofErr w:type="spellStart"/>
      <w:r w:rsidRPr="005F1EBF">
        <w:rPr>
          <w:sz w:val="24"/>
          <w:szCs w:val="24"/>
        </w:rPr>
        <w:t>University</w:t>
      </w:r>
      <w:proofErr w:type="spellEnd"/>
      <w:r w:rsidRPr="005F1EBF">
        <w:rPr>
          <w:sz w:val="24"/>
          <w:szCs w:val="24"/>
        </w:rPr>
        <w:t>». В конкурсе приняло участие 20 проектов</w:t>
      </w:r>
      <w:r w:rsidR="00D20164" w:rsidRPr="005F1EBF">
        <w:rPr>
          <w:sz w:val="24"/>
          <w:szCs w:val="24"/>
        </w:rPr>
        <w:t>.</w:t>
      </w:r>
    </w:p>
    <w:p w14:paraId="05AD71AA" w14:textId="77777777" w:rsidR="00D20164" w:rsidRPr="005F1EBF" w:rsidRDefault="00D20164" w:rsidP="00664397">
      <w:pPr>
        <w:ind w:firstLine="567"/>
        <w:rPr>
          <w:sz w:val="24"/>
          <w:szCs w:val="24"/>
        </w:rPr>
      </w:pPr>
      <w:r w:rsidRPr="005F1EBF">
        <w:rPr>
          <w:sz w:val="24"/>
          <w:szCs w:val="24"/>
        </w:rPr>
        <w:t xml:space="preserve">Также специалистом по стартапам, была создана команда </w:t>
      </w:r>
      <w:proofErr w:type="spellStart"/>
      <w:r w:rsidRPr="005F1EBF">
        <w:rPr>
          <w:sz w:val="24"/>
          <w:szCs w:val="24"/>
        </w:rPr>
        <w:t>Enactus</w:t>
      </w:r>
      <w:proofErr w:type="spellEnd"/>
      <w:r w:rsidRPr="005F1EBF">
        <w:rPr>
          <w:sz w:val="24"/>
          <w:szCs w:val="24"/>
        </w:rPr>
        <w:t xml:space="preserve"> </w:t>
      </w:r>
      <w:proofErr w:type="spellStart"/>
      <w:r w:rsidRPr="005F1EBF">
        <w:rPr>
          <w:sz w:val="24"/>
          <w:szCs w:val="24"/>
        </w:rPr>
        <w:t>Baitursynov</w:t>
      </w:r>
      <w:proofErr w:type="spellEnd"/>
      <w:r w:rsidRPr="005F1EBF">
        <w:rPr>
          <w:sz w:val="24"/>
          <w:szCs w:val="24"/>
        </w:rPr>
        <w:t xml:space="preserve">, впервые в истории наш университет вошел в число участников международной программы ENACTUS. </w:t>
      </w:r>
    </w:p>
    <w:p w14:paraId="69EE27B9" w14:textId="77777777" w:rsidR="00D20164" w:rsidRPr="005F1EBF" w:rsidRDefault="00664397" w:rsidP="00664397">
      <w:pPr>
        <w:ind w:firstLine="567"/>
        <w:rPr>
          <w:sz w:val="24"/>
          <w:szCs w:val="24"/>
        </w:rPr>
      </w:pPr>
      <w:r w:rsidRPr="005F1EBF">
        <w:rPr>
          <w:sz w:val="24"/>
          <w:szCs w:val="24"/>
        </w:rPr>
        <w:t>Был</w:t>
      </w:r>
      <w:r w:rsidR="00D20164" w:rsidRPr="005F1EBF">
        <w:rPr>
          <w:sz w:val="24"/>
          <w:szCs w:val="24"/>
        </w:rPr>
        <w:t xml:space="preserve"> создан «</w:t>
      </w:r>
      <w:r w:rsidR="00D20164" w:rsidRPr="005F1EBF">
        <w:rPr>
          <w:sz w:val="24"/>
          <w:szCs w:val="24"/>
          <w:lang w:val="en-US"/>
        </w:rPr>
        <w:t>Startup</w:t>
      </w:r>
      <w:r w:rsidR="00D20164" w:rsidRPr="005F1EBF">
        <w:rPr>
          <w:sz w:val="24"/>
          <w:szCs w:val="24"/>
        </w:rPr>
        <w:t xml:space="preserve"> с</w:t>
      </w:r>
      <w:proofErr w:type="spellStart"/>
      <w:r w:rsidR="00D20164" w:rsidRPr="005F1EBF">
        <w:rPr>
          <w:sz w:val="24"/>
          <w:szCs w:val="24"/>
          <w:lang w:val="en-US"/>
        </w:rPr>
        <w:t>lub</w:t>
      </w:r>
      <w:proofErr w:type="spellEnd"/>
      <w:r w:rsidR="00D20164" w:rsidRPr="005F1EBF">
        <w:rPr>
          <w:sz w:val="24"/>
          <w:szCs w:val="24"/>
        </w:rPr>
        <w:t>» под названием «Бизнес среда». Встречи «</w:t>
      </w:r>
      <w:r w:rsidR="00D20164" w:rsidRPr="005F1EBF">
        <w:rPr>
          <w:sz w:val="24"/>
          <w:szCs w:val="24"/>
          <w:lang w:val="en-US"/>
        </w:rPr>
        <w:t>Startup</w:t>
      </w:r>
      <w:r w:rsidR="00D20164" w:rsidRPr="005F1EBF">
        <w:rPr>
          <w:sz w:val="24"/>
          <w:szCs w:val="24"/>
        </w:rPr>
        <w:t xml:space="preserve"> с</w:t>
      </w:r>
      <w:proofErr w:type="spellStart"/>
      <w:r w:rsidR="00D20164" w:rsidRPr="005F1EBF">
        <w:rPr>
          <w:sz w:val="24"/>
          <w:szCs w:val="24"/>
          <w:lang w:val="en-US"/>
        </w:rPr>
        <w:t>lub</w:t>
      </w:r>
      <w:proofErr w:type="spellEnd"/>
      <w:r w:rsidR="00D20164" w:rsidRPr="005F1EBF">
        <w:rPr>
          <w:sz w:val="24"/>
          <w:szCs w:val="24"/>
        </w:rPr>
        <w:t>» проходят каждую среду в 18:00 на базе регионального «</w:t>
      </w:r>
      <w:r w:rsidR="00D20164" w:rsidRPr="005F1EBF">
        <w:rPr>
          <w:sz w:val="24"/>
          <w:szCs w:val="24"/>
          <w:lang w:val="en-US"/>
        </w:rPr>
        <w:t>Smart</w:t>
      </w:r>
      <w:r w:rsidR="00D20164" w:rsidRPr="005F1EBF">
        <w:rPr>
          <w:sz w:val="24"/>
          <w:szCs w:val="24"/>
        </w:rPr>
        <w:t xml:space="preserve">-Центра». В неформальной обстановке студенты получают новые знания от приглашенных спикеров, учатся основам предпринимательства, проходят различные тренинги и </w:t>
      </w:r>
      <w:proofErr w:type="spellStart"/>
      <w:r w:rsidR="00D20164" w:rsidRPr="005F1EBF">
        <w:rPr>
          <w:sz w:val="24"/>
          <w:szCs w:val="24"/>
        </w:rPr>
        <w:t>тимбилдинги</w:t>
      </w:r>
      <w:proofErr w:type="spellEnd"/>
      <w:r w:rsidR="00D20164" w:rsidRPr="005F1EBF">
        <w:rPr>
          <w:sz w:val="24"/>
          <w:szCs w:val="24"/>
        </w:rPr>
        <w:t xml:space="preserve">. </w:t>
      </w:r>
    </w:p>
    <w:p w14:paraId="7076E169" w14:textId="77777777" w:rsidR="00513A9A" w:rsidRPr="005F1EBF" w:rsidRDefault="00513A9A" w:rsidP="00513A9A">
      <w:pPr>
        <w:ind w:firstLine="567"/>
        <w:rPr>
          <w:sz w:val="24"/>
          <w:szCs w:val="24"/>
        </w:rPr>
      </w:pPr>
      <w:r w:rsidRPr="005F1EBF">
        <w:rPr>
          <w:sz w:val="24"/>
          <w:szCs w:val="24"/>
        </w:rPr>
        <w:t xml:space="preserve">В целях реализации совместных работ по оснащению испытательной исследовательской базы «Смарт - центра», проведению научно – технических разработок, </w:t>
      </w:r>
      <w:r w:rsidRPr="005F1EBF">
        <w:rPr>
          <w:sz w:val="24"/>
          <w:szCs w:val="24"/>
        </w:rPr>
        <w:lastRenderedPageBreak/>
        <w:t>финансовой поддержке были заключены договора о научно – техническом сотрудничестве с рядом организаций, в том числе:</w:t>
      </w:r>
    </w:p>
    <w:p w14:paraId="1BB266FE" w14:textId="77777777" w:rsidR="00513A9A" w:rsidRPr="005F1EBF" w:rsidRDefault="00513A9A" w:rsidP="00513A9A">
      <w:pPr>
        <w:ind w:firstLine="567"/>
        <w:rPr>
          <w:sz w:val="24"/>
          <w:szCs w:val="24"/>
        </w:rPr>
      </w:pPr>
      <w:r w:rsidRPr="005F1EBF">
        <w:rPr>
          <w:sz w:val="24"/>
          <w:szCs w:val="24"/>
        </w:rPr>
        <w:tab/>
        <w:t xml:space="preserve">1) ТОО «Костанайский аффинажный </w:t>
      </w:r>
      <w:proofErr w:type="spellStart"/>
      <w:proofErr w:type="gramStart"/>
      <w:r w:rsidRPr="005F1EBF">
        <w:rPr>
          <w:sz w:val="24"/>
          <w:szCs w:val="24"/>
        </w:rPr>
        <w:t>завод»от</w:t>
      </w:r>
      <w:proofErr w:type="spellEnd"/>
      <w:proofErr w:type="gramEnd"/>
      <w:r w:rsidRPr="005F1EBF">
        <w:rPr>
          <w:sz w:val="24"/>
          <w:szCs w:val="24"/>
        </w:rPr>
        <w:t xml:space="preserve"> 13.05.2022 г.,</w:t>
      </w:r>
    </w:p>
    <w:p w14:paraId="2625DCD7" w14:textId="77777777" w:rsidR="00513A9A" w:rsidRPr="005F1EBF" w:rsidRDefault="00513A9A" w:rsidP="00513A9A">
      <w:pPr>
        <w:ind w:firstLine="567"/>
        <w:rPr>
          <w:sz w:val="24"/>
          <w:szCs w:val="24"/>
        </w:rPr>
      </w:pPr>
      <w:r w:rsidRPr="005F1EBF">
        <w:rPr>
          <w:sz w:val="24"/>
          <w:szCs w:val="24"/>
        </w:rPr>
        <w:tab/>
        <w:t xml:space="preserve">2) ТОО «Костанайский </w:t>
      </w:r>
      <w:proofErr w:type="spellStart"/>
      <w:r w:rsidRPr="005F1EBF">
        <w:rPr>
          <w:sz w:val="24"/>
          <w:szCs w:val="24"/>
        </w:rPr>
        <w:t>агромеханический</w:t>
      </w:r>
      <w:proofErr w:type="spellEnd"/>
      <w:r w:rsidRPr="005F1EBF">
        <w:rPr>
          <w:sz w:val="24"/>
          <w:szCs w:val="24"/>
        </w:rPr>
        <w:t xml:space="preserve"> завод» от 29.08.2022 г.;</w:t>
      </w:r>
    </w:p>
    <w:p w14:paraId="1595F149" w14:textId="77777777" w:rsidR="00513A9A" w:rsidRPr="005F1EBF" w:rsidRDefault="00513A9A" w:rsidP="00513A9A">
      <w:pPr>
        <w:ind w:firstLine="567"/>
        <w:rPr>
          <w:sz w:val="24"/>
          <w:szCs w:val="24"/>
        </w:rPr>
      </w:pPr>
      <w:r w:rsidRPr="005F1EBF">
        <w:rPr>
          <w:sz w:val="24"/>
          <w:szCs w:val="24"/>
        </w:rPr>
        <w:tab/>
        <w:t xml:space="preserve"> 3) ТОО «Сельскохозяйственная опытная станция «Заречное» от 05.09.2022 г.</w:t>
      </w:r>
    </w:p>
    <w:p w14:paraId="34563471" w14:textId="77777777" w:rsidR="00664397" w:rsidRDefault="00664397" w:rsidP="00E917CB">
      <w:pPr>
        <w:widowControl w:val="0"/>
        <w:suppressAutoHyphens/>
        <w:ind w:firstLine="567"/>
        <w:rPr>
          <w:b/>
          <w:sz w:val="24"/>
          <w:szCs w:val="24"/>
          <w:highlight w:val="yellow"/>
        </w:rPr>
      </w:pPr>
    </w:p>
    <w:p w14:paraId="6A26B25B" w14:textId="77777777" w:rsidR="006A30C2" w:rsidRPr="005D21E9" w:rsidRDefault="005D21E9" w:rsidP="00E917CB">
      <w:pPr>
        <w:widowControl w:val="0"/>
        <w:suppressAutoHyphens/>
        <w:ind w:firstLine="567"/>
        <w:rPr>
          <w:b/>
          <w:color w:val="FF0000"/>
          <w:sz w:val="24"/>
          <w:szCs w:val="24"/>
        </w:rPr>
      </w:pPr>
      <w:r w:rsidRPr="00722354">
        <w:rPr>
          <w:b/>
          <w:sz w:val="24"/>
          <w:szCs w:val="24"/>
          <w:highlight w:val="yellow"/>
        </w:rPr>
        <w:t>Наука обучающихся</w:t>
      </w:r>
    </w:p>
    <w:p w14:paraId="69954F0F" w14:textId="77777777" w:rsidR="00D63BFD" w:rsidRPr="00D63BFD" w:rsidRDefault="00D63BFD" w:rsidP="00D63BFD">
      <w:pPr>
        <w:tabs>
          <w:tab w:val="left" w:pos="851"/>
        </w:tabs>
        <w:ind w:right="-1" w:firstLine="567"/>
        <w:rPr>
          <w:sz w:val="24"/>
          <w:szCs w:val="24"/>
        </w:rPr>
      </w:pPr>
      <w:r w:rsidRPr="00D63BFD">
        <w:rPr>
          <w:sz w:val="24"/>
          <w:szCs w:val="24"/>
        </w:rPr>
        <w:t>Костанайский региональный университет им. А. Байтурсынова является базовым вузом по проведению II этапа Республиканского конкурса научно-исследовательских работ студентов высших учебных заведений Республики Казахстан по социально-гуманитарным наукам (направление «Право»). Имеется победитель</w:t>
      </w:r>
      <w:r w:rsidR="007D7570">
        <w:rPr>
          <w:sz w:val="24"/>
          <w:szCs w:val="24"/>
        </w:rPr>
        <w:t>,</w:t>
      </w:r>
      <w:r w:rsidRPr="00D63BFD">
        <w:rPr>
          <w:sz w:val="24"/>
          <w:szCs w:val="24"/>
        </w:rPr>
        <w:t xml:space="preserve"> представленный к награждению Дипломом ІІІ степени Министерства образования и науки Республики Казахстан – </w:t>
      </w:r>
      <w:proofErr w:type="spellStart"/>
      <w:r w:rsidRPr="00D63BFD">
        <w:rPr>
          <w:sz w:val="24"/>
          <w:szCs w:val="24"/>
        </w:rPr>
        <w:t>Нұрпейіс</w:t>
      </w:r>
      <w:proofErr w:type="spellEnd"/>
      <w:r w:rsidRPr="00D63BFD">
        <w:rPr>
          <w:sz w:val="24"/>
          <w:szCs w:val="24"/>
        </w:rPr>
        <w:t xml:space="preserve"> </w:t>
      </w:r>
      <w:proofErr w:type="spellStart"/>
      <w:r w:rsidRPr="00D63BFD">
        <w:rPr>
          <w:sz w:val="24"/>
          <w:szCs w:val="24"/>
        </w:rPr>
        <w:t>Нұрбек</w:t>
      </w:r>
      <w:proofErr w:type="spellEnd"/>
      <w:r w:rsidRPr="00D63BFD">
        <w:rPr>
          <w:sz w:val="24"/>
          <w:szCs w:val="24"/>
        </w:rPr>
        <w:t>, студент 4 курса ОП «Юриспруденция».</w:t>
      </w:r>
    </w:p>
    <w:p w14:paraId="2006D1E9" w14:textId="77777777" w:rsidR="00D63BFD" w:rsidRPr="00D63BFD" w:rsidRDefault="00D63BFD" w:rsidP="00D63BFD">
      <w:pPr>
        <w:tabs>
          <w:tab w:val="left" w:pos="851"/>
        </w:tabs>
        <w:ind w:right="-1" w:firstLine="567"/>
        <w:rPr>
          <w:sz w:val="24"/>
          <w:szCs w:val="24"/>
        </w:rPr>
      </w:pPr>
      <w:r w:rsidRPr="00D63BFD">
        <w:rPr>
          <w:sz w:val="24"/>
          <w:szCs w:val="24"/>
        </w:rPr>
        <w:t>В этом году студенты университета приняли активное участие в республиканском конкурсе НИРС. На сегодняшний день имеются результаты работ по следующим направлениям:</w:t>
      </w:r>
    </w:p>
    <w:p w14:paraId="40AF9ADB" w14:textId="77777777" w:rsidR="00D63BFD" w:rsidRPr="00D63BFD" w:rsidRDefault="00D63BFD" w:rsidP="00D63BFD">
      <w:pPr>
        <w:tabs>
          <w:tab w:val="left" w:pos="851"/>
        </w:tabs>
        <w:ind w:right="-1" w:firstLine="567"/>
        <w:rPr>
          <w:sz w:val="24"/>
          <w:szCs w:val="24"/>
        </w:rPr>
      </w:pPr>
      <w:r w:rsidRPr="00D63BFD">
        <w:rPr>
          <w:sz w:val="24"/>
          <w:szCs w:val="24"/>
        </w:rPr>
        <w:t xml:space="preserve">На базе </w:t>
      </w:r>
      <w:proofErr w:type="spellStart"/>
      <w:r w:rsidRPr="00D63BFD">
        <w:rPr>
          <w:sz w:val="24"/>
          <w:szCs w:val="24"/>
        </w:rPr>
        <w:t>Таразского</w:t>
      </w:r>
      <w:proofErr w:type="spellEnd"/>
      <w:r w:rsidRPr="00D63BFD">
        <w:rPr>
          <w:sz w:val="24"/>
          <w:szCs w:val="24"/>
        </w:rPr>
        <w:t xml:space="preserve"> регионального университета им. М.Х. </w:t>
      </w:r>
      <w:proofErr w:type="spellStart"/>
      <w:r w:rsidRPr="00D63BFD">
        <w:rPr>
          <w:sz w:val="24"/>
          <w:szCs w:val="24"/>
        </w:rPr>
        <w:t>Дулати</w:t>
      </w:r>
      <w:proofErr w:type="spellEnd"/>
      <w:r w:rsidRPr="00D63BFD">
        <w:rPr>
          <w:sz w:val="24"/>
          <w:szCs w:val="24"/>
        </w:rPr>
        <w:t xml:space="preserve"> проводился Республиканский конкурс НИРС по направлению 5В011300 «Биология», студентка 4 курса Бойко Ия (научный рук. Брагина Т.М.) была награждена Дипломом І степени МОН РК. Согласно положению Республиканского конкурса НИРС право проведения Республиканского конкурса научно-исследовательских работ студентов по направлению «Биология» в 2023 году было передано КРУ имени А. Байтурсынова.</w:t>
      </w:r>
    </w:p>
    <w:p w14:paraId="2BD49AC7" w14:textId="77777777" w:rsidR="00D63BFD" w:rsidRPr="00D63BFD" w:rsidRDefault="00D63BFD" w:rsidP="00D63BFD">
      <w:pPr>
        <w:tabs>
          <w:tab w:val="left" w:pos="851"/>
        </w:tabs>
        <w:ind w:right="-1" w:firstLine="567"/>
        <w:rPr>
          <w:sz w:val="24"/>
          <w:szCs w:val="24"/>
        </w:rPr>
      </w:pPr>
      <w:r w:rsidRPr="00D63BFD">
        <w:rPr>
          <w:sz w:val="24"/>
          <w:szCs w:val="24"/>
        </w:rPr>
        <w:t xml:space="preserve">Студентка 4 курса Тарасенко Екатерина (научный рук. Брагина Т.М.) награждена дипломом ІІІ степени Министерства образования и науки Республики Казахстан по направлению «Биология» в Республиканском конкурсе студенческих научных работ. </w:t>
      </w:r>
    </w:p>
    <w:p w14:paraId="16428841" w14:textId="77777777" w:rsidR="00D63BFD" w:rsidRPr="00D63BFD" w:rsidRDefault="00D63BFD" w:rsidP="00D63BFD">
      <w:pPr>
        <w:tabs>
          <w:tab w:val="left" w:pos="851"/>
        </w:tabs>
        <w:ind w:right="-1" w:firstLine="567"/>
        <w:rPr>
          <w:sz w:val="24"/>
          <w:szCs w:val="24"/>
        </w:rPr>
      </w:pPr>
      <w:r w:rsidRPr="00D63BFD">
        <w:rPr>
          <w:sz w:val="24"/>
          <w:szCs w:val="24"/>
        </w:rPr>
        <w:t xml:space="preserve">На базе Актюбинского регионального университета им. </w:t>
      </w:r>
      <w:proofErr w:type="spellStart"/>
      <w:r w:rsidRPr="00D63BFD">
        <w:rPr>
          <w:sz w:val="24"/>
          <w:szCs w:val="24"/>
        </w:rPr>
        <w:t>К.Жубанова</w:t>
      </w:r>
      <w:proofErr w:type="spellEnd"/>
      <w:r w:rsidRPr="00D63BFD">
        <w:rPr>
          <w:sz w:val="24"/>
          <w:szCs w:val="24"/>
        </w:rPr>
        <w:t xml:space="preserve"> проводился Республиканский конкурс НИРС по направлению 5В011600 «География», по итогу конкурса студент 2 курса </w:t>
      </w:r>
      <w:proofErr w:type="spellStart"/>
      <w:r w:rsidRPr="00D63BFD">
        <w:rPr>
          <w:sz w:val="24"/>
          <w:szCs w:val="24"/>
        </w:rPr>
        <w:t>Едресов</w:t>
      </w:r>
      <w:proofErr w:type="spellEnd"/>
      <w:r w:rsidRPr="00D63BFD">
        <w:rPr>
          <w:sz w:val="24"/>
          <w:szCs w:val="24"/>
        </w:rPr>
        <w:t xml:space="preserve"> Мерей (научный рук. </w:t>
      </w:r>
      <w:proofErr w:type="spellStart"/>
      <w:r w:rsidRPr="00D63BFD">
        <w:rPr>
          <w:sz w:val="24"/>
          <w:szCs w:val="24"/>
        </w:rPr>
        <w:t>Баубекова</w:t>
      </w:r>
      <w:proofErr w:type="spellEnd"/>
      <w:r w:rsidRPr="00D63BFD">
        <w:rPr>
          <w:sz w:val="24"/>
          <w:szCs w:val="24"/>
        </w:rPr>
        <w:t xml:space="preserve"> Г.К.) награжден дипломом ІІ степени Министерства образования и науки Республики Казахстан по направлению «География» в Республиканском конкурсе студенческих научных работ.</w:t>
      </w:r>
    </w:p>
    <w:p w14:paraId="1171F5CA" w14:textId="77777777" w:rsidR="00D63BFD" w:rsidRPr="00D63BFD" w:rsidRDefault="00D63BFD" w:rsidP="00D63BFD">
      <w:pPr>
        <w:tabs>
          <w:tab w:val="left" w:pos="851"/>
        </w:tabs>
        <w:ind w:right="-1" w:firstLine="567"/>
        <w:rPr>
          <w:sz w:val="24"/>
          <w:szCs w:val="24"/>
        </w:rPr>
      </w:pPr>
      <w:r w:rsidRPr="00D63BFD">
        <w:rPr>
          <w:sz w:val="24"/>
          <w:szCs w:val="24"/>
        </w:rPr>
        <w:t xml:space="preserve">Студентка 3 курса кафедры журналистики и коммуникационного менеджмента института экономики и права им. П. </w:t>
      </w:r>
      <w:proofErr w:type="spellStart"/>
      <w:r w:rsidRPr="00D63BFD">
        <w:rPr>
          <w:sz w:val="24"/>
          <w:szCs w:val="24"/>
        </w:rPr>
        <w:t>Чужинова</w:t>
      </w:r>
      <w:proofErr w:type="spellEnd"/>
      <w:r w:rsidRPr="00D63BFD">
        <w:rPr>
          <w:sz w:val="24"/>
          <w:szCs w:val="24"/>
        </w:rPr>
        <w:t xml:space="preserve"> Александра Головко, которая награждена Дипломом ІІІ степени за участие в Республиканском конкурсе НИРС по образовательной программе 5В050400 (6В03201) – Журналистика, который проходил на базе НАО «Северо-Казахстанский университет им. </w:t>
      </w:r>
      <w:proofErr w:type="spellStart"/>
      <w:r w:rsidRPr="00D63BFD">
        <w:rPr>
          <w:sz w:val="24"/>
          <w:szCs w:val="24"/>
        </w:rPr>
        <w:t>М.Козыбаева</w:t>
      </w:r>
      <w:proofErr w:type="spellEnd"/>
      <w:r w:rsidRPr="00D63BFD">
        <w:rPr>
          <w:sz w:val="24"/>
          <w:szCs w:val="24"/>
        </w:rPr>
        <w:t>»</w:t>
      </w:r>
    </w:p>
    <w:p w14:paraId="5BEF077E" w14:textId="77777777" w:rsidR="00D63BFD" w:rsidRPr="00D63BFD" w:rsidRDefault="00D63BFD" w:rsidP="00D63BFD">
      <w:pPr>
        <w:tabs>
          <w:tab w:val="left" w:pos="851"/>
        </w:tabs>
        <w:ind w:right="-1" w:firstLine="567"/>
        <w:rPr>
          <w:sz w:val="24"/>
          <w:szCs w:val="24"/>
        </w:rPr>
      </w:pPr>
      <w:r w:rsidRPr="00D63BFD">
        <w:rPr>
          <w:sz w:val="24"/>
          <w:szCs w:val="24"/>
        </w:rPr>
        <w:t xml:space="preserve">Студентка 4 курса кафедры иностранная филология  института экономики и права им. П. </w:t>
      </w:r>
      <w:proofErr w:type="spellStart"/>
      <w:r w:rsidRPr="00D63BFD">
        <w:rPr>
          <w:sz w:val="24"/>
          <w:szCs w:val="24"/>
        </w:rPr>
        <w:t>Чужинова</w:t>
      </w:r>
      <w:proofErr w:type="spellEnd"/>
      <w:r w:rsidRPr="00D63BFD">
        <w:rPr>
          <w:sz w:val="24"/>
          <w:szCs w:val="24"/>
        </w:rPr>
        <w:t xml:space="preserve"> </w:t>
      </w:r>
      <w:proofErr w:type="spellStart"/>
      <w:r w:rsidRPr="00D63BFD">
        <w:rPr>
          <w:sz w:val="24"/>
          <w:szCs w:val="24"/>
        </w:rPr>
        <w:t>Кореткина</w:t>
      </w:r>
      <w:proofErr w:type="spellEnd"/>
      <w:r w:rsidRPr="00D63BFD">
        <w:rPr>
          <w:sz w:val="24"/>
          <w:szCs w:val="24"/>
        </w:rPr>
        <w:t xml:space="preserve"> Елена награждена (научный руководитель Бежина В.В.) Дипломом ІІІ степени за участие в Республиканском конкурсе НИРС по специальности «Иностранный язык: два иностранных языка», который проходил на базе НАО «Евразийского национального университета имени </w:t>
      </w:r>
      <w:proofErr w:type="spellStart"/>
      <w:r w:rsidRPr="00D63BFD">
        <w:rPr>
          <w:sz w:val="24"/>
          <w:szCs w:val="24"/>
        </w:rPr>
        <w:t>Л.Н.Гумелева</w:t>
      </w:r>
      <w:proofErr w:type="spellEnd"/>
      <w:r w:rsidRPr="00D63BFD">
        <w:rPr>
          <w:sz w:val="24"/>
          <w:szCs w:val="24"/>
        </w:rPr>
        <w:t>».</w:t>
      </w:r>
    </w:p>
    <w:p w14:paraId="7BFF670E" w14:textId="77777777" w:rsidR="00FA782C" w:rsidRPr="00D63BFD" w:rsidRDefault="00F858CE" w:rsidP="00E917CB">
      <w:pPr>
        <w:tabs>
          <w:tab w:val="left" w:pos="851"/>
        </w:tabs>
        <w:ind w:right="-1" w:firstLine="567"/>
        <w:rPr>
          <w:b/>
          <w:sz w:val="24"/>
          <w:szCs w:val="24"/>
          <w:highlight w:val="yellow"/>
        </w:rPr>
      </w:pPr>
      <w:r w:rsidRPr="005D21E9">
        <w:rPr>
          <w:b/>
          <w:sz w:val="24"/>
          <w:szCs w:val="24"/>
          <w:highlight w:val="yellow"/>
        </w:rPr>
        <w:t>Проблем</w:t>
      </w:r>
      <w:r w:rsidR="00272BCC" w:rsidRPr="005D21E9">
        <w:rPr>
          <w:b/>
          <w:sz w:val="24"/>
          <w:szCs w:val="24"/>
          <w:highlight w:val="yellow"/>
        </w:rPr>
        <w:t>н</w:t>
      </w:r>
      <w:r w:rsidRPr="005D21E9">
        <w:rPr>
          <w:b/>
          <w:sz w:val="24"/>
          <w:szCs w:val="24"/>
          <w:highlight w:val="yellow"/>
        </w:rPr>
        <w:t>ы</w:t>
      </w:r>
      <w:r w:rsidR="00272BCC" w:rsidRPr="005D21E9">
        <w:rPr>
          <w:b/>
          <w:sz w:val="24"/>
          <w:szCs w:val="24"/>
          <w:highlight w:val="yellow"/>
        </w:rPr>
        <w:t>е вопросы по повышению результативности науки</w:t>
      </w:r>
      <w:r w:rsidR="00272BCC" w:rsidRPr="00D63BFD">
        <w:rPr>
          <w:b/>
          <w:sz w:val="24"/>
          <w:szCs w:val="24"/>
          <w:highlight w:val="yellow"/>
        </w:rPr>
        <w:t xml:space="preserve"> </w:t>
      </w:r>
    </w:p>
    <w:p w14:paraId="10216EB6" w14:textId="77777777" w:rsidR="00781A8E" w:rsidRPr="00336859" w:rsidRDefault="00781A8E" w:rsidP="00E917CB">
      <w:pPr>
        <w:tabs>
          <w:tab w:val="left" w:pos="851"/>
        </w:tabs>
        <w:ind w:right="-1" w:firstLine="567"/>
        <w:rPr>
          <w:sz w:val="24"/>
          <w:szCs w:val="24"/>
        </w:rPr>
      </w:pPr>
      <w:r w:rsidRPr="00336859">
        <w:rPr>
          <w:sz w:val="24"/>
          <w:szCs w:val="24"/>
        </w:rPr>
        <w:t>1.</w:t>
      </w:r>
      <w:r w:rsidR="002E4ED8">
        <w:rPr>
          <w:sz w:val="24"/>
          <w:szCs w:val="24"/>
        </w:rPr>
        <w:t xml:space="preserve"> </w:t>
      </w:r>
      <w:r w:rsidRPr="00336859">
        <w:rPr>
          <w:sz w:val="24"/>
          <w:szCs w:val="24"/>
        </w:rPr>
        <w:t xml:space="preserve">Публикационная активность по ряду позиций не достаточна, </w:t>
      </w:r>
      <w:r w:rsidR="005D21E9" w:rsidRPr="00336859">
        <w:rPr>
          <w:sz w:val="24"/>
          <w:szCs w:val="24"/>
        </w:rPr>
        <w:t xml:space="preserve">что создает проблемы в руководстве магистерскими и докторскими, </w:t>
      </w:r>
      <w:r w:rsidRPr="00336859">
        <w:rPr>
          <w:sz w:val="24"/>
          <w:szCs w:val="24"/>
        </w:rPr>
        <w:t xml:space="preserve">низкий уровень результативности от участия в конкурсах, имеются только отдельные победы в международных олимпиадах, конкурсы грантового финансирования и хоздоговоры реализуются только на отдельных кафедрах, уровень интернационализации остается недостаточным во многом из-за языковой подготовки, недостаточное количество научных проектов с иностранными партнерами. </w:t>
      </w:r>
    </w:p>
    <w:p w14:paraId="6DA101DF" w14:textId="77777777" w:rsidR="00781A8E" w:rsidRPr="00336859" w:rsidRDefault="00781A8E" w:rsidP="00E917CB">
      <w:pPr>
        <w:ind w:right="-1" w:firstLine="567"/>
        <w:rPr>
          <w:sz w:val="24"/>
          <w:szCs w:val="24"/>
        </w:rPr>
      </w:pPr>
      <w:r w:rsidRPr="00336859">
        <w:rPr>
          <w:sz w:val="24"/>
          <w:szCs w:val="24"/>
        </w:rPr>
        <w:t xml:space="preserve">2. </w:t>
      </w:r>
      <w:r w:rsidRPr="00336859">
        <w:rPr>
          <w:sz w:val="24"/>
          <w:szCs w:val="24"/>
          <w:lang w:val="x-none"/>
        </w:rPr>
        <w:t xml:space="preserve">Научные </w:t>
      </w:r>
      <w:r w:rsidRPr="00336859">
        <w:rPr>
          <w:sz w:val="24"/>
          <w:szCs w:val="24"/>
        </w:rPr>
        <w:t>исследования ППС,</w:t>
      </w:r>
      <w:r w:rsidRPr="00336859">
        <w:rPr>
          <w:sz w:val="24"/>
          <w:szCs w:val="24"/>
          <w:lang w:val="x-none"/>
        </w:rPr>
        <w:t xml:space="preserve"> диссертации магистранто</w:t>
      </w:r>
      <w:r w:rsidRPr="00336859">
        <w:rPr>
          <w:sz w:val="24"/>
          <w:szCs w:val="24"/>
        </w:rPr>
        <w:t>в</w:t>
      </w:r>
      <w:r w:rsidRPr="00336859">
        <w:rPr>
          <w:sz w:val="24"/>
          <w:szCs w:val="24"/>
          <w:lang w:val="x-none"/>
        </w:rPr>
        <w:t xml:space="preserve"> и докторантов во многом </w:t>
      </w:r>
      <w:r w:rsidRPr="00336859">
        <w:rPr>
          <w:sz w:val="24"/>
          <w:szCs w:val="24"/>
        </w:rPr>
        <w:t xml:space="preserve"> </w:t>
      </w:r>
      <w:r w:rsidRPr="00336859">
        <w:rPr>
          <w:sz w:val="24"/>
          <w:szCs w:val="24"/>
          <w:lang w:val="x-none"/>
        </w:rPr>
        <w:t>оторваны от потребностей рынка</w:t>
      </w:r>
      <w:r w:rsidR="001133FF" w:rsidRPr="00336859">
        <w:rPr>
          <w:sz w:val="24"/>
          <w:szCs w:val="24"/>
        </w:rPr>
        <w:t>, тренда всеобъемлющей и возрастающей цифровизации, усиления роли интернационализации</w:t>
      </w:r>
      <w:r w:rsidR="0020591E" w:rsidRPr="00336859">
        <w:rPr>
          <w:sz w:val="24"/>
          <w:szCs w:val="24"/>
        </w:rPr>
        <w:t xml:space="preserve"> и международного партнерства </w:t>
      </w:r>
      <w:r w:rsidRPr="00336859">
        <w:rPr>
          <w:sz w:val="24"/>
          <w:szCs w:val="24"/>
        </w:rPr>
        <w:t xml:space="preserve"> и </w:t>
      </w:r>
      <w:r w:rsidRPr="00336859">
        <w:rPr>
          <w:sz w:val="24"/>
          <w:szCs w:val="24"/>
          <w:lang w:val="x-none"/>
        </w:rPr>
        <w:t>не дают значимого социально-экономического эффекта</w:t>
      </w:r>
      <w:r w:rsidRPr="00336859">
        <w:rPr>
          <w:sz w:val="24"/>
          <w:szCs w:val="24"/>
        </w:rPr>
        <w:t>, не ведут к  научным проектам, договорам,</w:t>
      </w:r>
      <w:r w:rsidR="001133FF" w:rsidRPr="00336859">
        <w:rPr>
          <w:sz w:val="24"/>
          <w:szCs w:val="24"/>
        </w:rPr>
        <w:t xml:space="preserve"> </w:t>
      </w:r>
      <w:r w:rsidRPr="00336859">
        <w:rPr>
          <w:sz w:val="24"/>
          <w:szCs w:val="24"/>
        </w:rPr>
        <w:t>коммерциализации</w:t>
      </w:r>
      <w:r w:rsidRPr="00336859">
        <w:rPr>
          <w:sz w:val="24"/>
          <w:szCs w:val="24"/>
          <w:lang w:val="x-none"/>
        </w:rPr>
        <w:t>.</w:t>
      </w:r>
      <w:r w:rsidRPr="00336859">
        <w:rPr>
          <w:sz w:val="24"/>
          <w:szCs w:val="24"/>
        </w:rPr>
        <w:t xml:space="preserve"> Достигнутый уровень коммерциализации обеспечивается отдельными точками инновационного роста.</w:t>
      </w:r>
    </w:p>
    <w:p w14:paraId="54D1CC56" w14:textId="77777777" w:rsidR="00781A8E" w:rsidRPr="00336859" w:rsidRDefault="00781A8E" w:rsidP="00E917CB">
      <w:pPr>
        <w:tabs>
          <w:tab w:val="left" w:pos="851"/>
        </w:tabs>
        <w:ind w:right="-1" w:firstLine="567"/>
        <w:rPr>
          <w:sz w:val="24"/>
          <w:szCs w:val="24"/>
        </w:rPr>
      </w:pPr>
      <w:r w:rsidRPr="00336859">
        <w:rPr>
          <w:sz w:val="24"/>
          <w:szCs w:val="24"/>
        </w:rPr>
        <w:lastRenderedPageBreak/>
        <w:t>3. Материальная база, исследовательская и лабораторная среда развиваются не системно, в ряде лабораторий отсутствует четкое планирование деятельности по постановк</w:t>
      </w:r>
      <w:r w:rsidR="00D175AA" w:rsidRPr="00336859">
        <w:rPr>
          <w:sz w:val="24"/>
          <w:szCs w:val="24"/>
        </w:rPr>
        <w:t>е</w:t>
      </w:r>
      <w:r w:rsidRPr="00336859">
        <w:rPr>
          <w:sz w:val="24"/>
          <w:szCs w:val="24"/>
        </w:rPr>
        <w:t xml:space="preserve"> плановых заданий и ключевых показателей эффективности  (</w:t>
      </w:r>
      <w:r w:rsidRPr="00336859">
        <w:rPr>
          <w:sz w:val="24"/>
          <w:szCs w:val="24"/>
          <w:lang w:val="en-US"/>
        </w:rPr>
        <w:t>KPI</w:t>
      </w:r>
      <w:r w:rsidRPr="00336859">
        <w:rPr>
          <w:sz w:val="24"/>
          <w:szCs w:val="24"/>
        </w:rPr>
        <w:t>)</w:t>
      </w:r>
      <w:r w:rsidR="001133FF" w:rsidRPr="00336859">
        <w:rPr>
          <w:sz w:val="24"/>
          <w:szCs w:val="24"/>
        </w:rPr>
        <w:t>, включая перспективы модернизации</w:t>
      </w:r>
      <w:r w:rsidRPr="00336859">
        <w:rPr>
          <w:sz w:val="24"/>
          <w:szCs w:val="24"/>
        </w:rPr>
        <w:t xml:space="preserve"> с мониторингом и контролем результативности. </w:t>
      </w:r>
    </w:p>
    <w:p w14:paraId="0F98D0B1" w14:textId="77777777" w:rsidR="0020591E" w:rsidRPr="00336859" w:rsidRDefault="00781A8E" w:rsidP="00E917CB">
      <w:pPr>
        <w:tabs>
          <w:tab w:val="left" w:pos="851"/>
        </w:tabs>
        <w:ind w:right="-1" w:firstLine="567"/>
        <w:rPr>
          <w:sz w:val="24"/>
          <w:szCs w:val="24"/>
        </w:rPr>
      </w:pPr>
      <w:r w:rsidRPr="00336859">
        <w:rPr>
          <w:sz w:val="24"/>
          <w:szCs w:val="24"/>
        </w:rPr>
        <w:t xml:space="preserve">4. </w:t>
      </w:r>
      <w:r w:rsidR="0020591E" w:rsidRPr="00336859">
        <w:rPr>
          <w:sz w:val="24"/>
          <w:szCs w:val="24"/>
        </w:rPr>
        <w:t>Инновационная</w:t>
      </w:r>
      <w:r w:rsidRPr="00336859">
        <w:rPr>
          <w:sz w:val="24"/>
          <w:szCs w:val="24"/>
        </w:rPr>
        <w:t xml:space="preserve"> </w:t>
      </w:r>
      <w:r w:rsidR="0020591E" w:rsidRPr="00336859">
        <w:rPr>
          <w:sz w:val="24"/>
          <w:szCs w:val="24"/>
        </w:rPr>
        <w:t>составляющая</w:t>
      </w:r>
      <w:r w:rsidRPr="00336859">
        <w:rPr>
          <w:sz w:val="24"/>
          <w:szCs w:val="24"/>
        </w:rPr>
        <w:t xml:space="preserve"> научных процессов остается на недостаточном уровне, что требует изменения подход</w:t>
      </w:r>
      <w:r w:rsidR="0020591E" w:rsidRPr="00336859">
        <w:rPr>
          <w:sz w:val="24"/>
          <w:szCs w:val="24"/>
        </w:rPr>
        <w:t>ов</w:t>
      </w:r>
      <w:r w:rsidRPr="00336859">
        <w:rPr>
          <w:sz w:val="24"/>
          <w:szCs w:val="24"/>
        </w:rPr>
        <w:t xml:space="preserve"> </w:t>
      </w:r>
      <w:r w:rsidR="002E4ED8">
        <w:rPr>
          <w:sz w:val="24"/>
          <w:szCs w:val="24"/>
        </w:rPr>
        <w:t xml:space="preserve">в </w:t>
      </w:r>
      <w:r w:rsidR="001133FF" w:rsidRPr="00336859">
        <w:rPr>
          <w:sz w:val="24"/>
          <w:szCs w:val="24"/>
        </w:rPr>
        <w:t>рамках интегрированной концепции цифровизации университета</w:t>
      </w:r>
      <w:r w:rsidR="002E4ED8">
        <w:rPr>
          <w:sz w:val="24"/>
          <w:szCs w:val="24"/>
        </w:rPr>
        <w:t>.</w:t>
      </w:r>
      <w:r w:rsidR="001133FF" w:rsidRPr="00336859">
        <w:rPr>
          <w:sz w:val="24"/>
          <w:szCs w:val="24"/>
        </w:rPr>
        <w:t xml:space="preserve"> </w:t>
      </w:r>
    </w:p>
    <w:p w14:paraId="748ADAC8" w14:textId="77777777" w:rsidR="002A1D6E" w:rsidRPr="00336859" w:rsidRDefault="00272BCC" w:rsidP="00E917CB">
      <w:pPr>
        <w:tabs>
          <w:tab w:val="left" w:pos="851"/>
        </w:tabs>
        <w:ind w:right="-1" w:firstLine="567"/>
        <w:rPr>
          <w:b/>
          <w:bCs/>
          <w:sz w:val="24"/>
          <w:szCs w:val="24"/>
        </w:rPr>
      </w:pPr>
      <w:r w:rsidRPr="00336859">
        <w:rPr>
          <w:b/>
          <w:bCs/>
          <w:sz w:val="24"/>
          <w:szCs w:val="24"/>
        </w:rPr>
        <w:t xml:space="preserve">Предложения по повышению  результативности науки </w:t>
      </w:r>
      <w:r w:rsidR="001133FF" w:rsidRPr="00336859">
        <w:rPr>
          <w:b/>
          <w:bCs/>
          <w:color w:val="FF0000"/>
          <w:sz w:val="24"/>
          <w:szCs w:val="24"/>
        </w:rPr>
        <w:t xml:space="preserve"> </w:t>
      </w:r>
    </w:p>
    <w:p w14:paraId="0DF82B9C" w14:textId="77777777" w:rsidR="002A1D6E" w:rsidRPr="00336859" w:rsidRDefault="002A1D6E" w:rsidP="00E917CB">
      <w:pPr>
        <w:tabs>
          <w:tab w:val="left" w:pos="851"/>
        </w:tabs>
        <w:ind w:right="-1" w:firstLine="567"/>
        <w:rPr>
          <w:bCs/>
          <w:sz w:val="24"/>
          <w:szCs w:val="24"/>
        </w:rPr>
      </w:pPr>
      <w:r w:rsidRPr="00336859">
        <w:rPr>
          <w:bCs/>
          <w:sz w:val="24"/>
          <w:szCs w:val="24"/>
          <w:lang w:val="kk-KZ"/>
        </w:rPr>
        <w:t>1.</w:t>
      </w:r>
      <w:r w:rsidR="002E4ED8">
        <w:rPr>
          <w:bCs/>
          <w:sz w:val="24"/>
          <w:szCs w:val="24"/>
          <w:lang w:val="kk-KZ"/>
        </w:rPr>
        <w:t xml:space="preserve"> </w:t>
      </w:r>
      <w:r w:rsidRPr="00336859">
        <w:rPr>
          <w:bCs/>
          <w:sz w:val="24"/>
          <w:szCs w:val="24"/>
          <w:lang w:val="kk-KZ"/>
        </w:rPr>
        <w:t>Провести обсуждение, утвердить и обеспечить выполнение Дорожной карты развития кадрового потенциала за счет роста остепененности и повышения уровня защит докторантов на 2023-2025 учебный год</w:t>
      </w:r>
      <w:r w:rsidR="002E4ED8">
        <w:rPr>
          <w:bCs/>
          <w:sz w:val="24"/>
          <w:szCs w:val="24"/>
          <w:lang w:val="kk-KZ"/>
        </w:rPr>
        <w:t>.</w:t>
      </w:r>
    </w:p>
    <w:p w14:paraId="04ADCA61" w14:textId="77777777" w:rsidR="002A1D6E" w:rsidRPr="00336859" w:rsidRDefault="002A1D6E" w:rsidP="00E917CB">
      <w:pPr>
        <w:tabs>
          <w:tab w:val="left" w:pos="851"/>
        </w:tabs>
        <w:ind w:right="-1" w:firstLine="567"/>
        <w:rPr>
          <w:b/>
          <w:bCs/>
          <w:sz w:val="24"/>
          <w:szCs w:val="24"/>
        </w:rPr>
      </w:pPr>
    </w:p>
    <w:p w14:paraId="1A39A263" w14:textId="77777777" w:rsidR="002A1D6E" w:rsidRPr="00336859" w:rsidRDefault="002A1D6E" w:rsidP="00E917CB">
      <w:pPr>
        <w:tabs>
          <w:tab w:val="left" w:pos="851"/>
        </w:tabs>
        <w:ind w:right="-1" w:firstLine="567"/>
        <w:rPr>
          <w:sz w:val="24"/>
          <w:szCs w:val="24"/>
        </w:rPr>
      </w:pPr>
      <w:r w:rsidRPr="00336859">
        <w:rPr>
          <w:sz w:val="24"/>
          <w:szCs w:val="24"/>
        </w:rPr>
        <w:t xml:space="preserve">2. </w:t>
      </w:r>
      <w:r w:rsidR="0066356B" w:rsidRPr="00336859">
        <w:rPr>
          <w:sz w:val="24"/>
          <w:szCs w:val="24"/>
        </w:rPr>
        <w:t>Повысить эффективност</w:t>
      </w:r>
      <w:r w:rsidR="00D175AA" w:rsidRPr="00336859">
        <w:rPr>
          <w:sz w:val="24"/>
          <w:szCs w:val="24"/>
        </w:rPr>
        <w:t>ь</w:t>
      </w:r>
      <w:r w:rsidR="0066356B" w:rsidRPr="00336859">
        <w:rPr>
          <w:sz w:val="24"/>
          <w:szCs w:val="24"/>
        </w:rPr>
        <w:t xml:space="preserve"> научной работы университета за счет </w:t>
      </w:r>
      <w:r w:rsidR="0020591E" w:rsidRPr="00336859">
        <w:rPr>
          <w:sz w:val="24"/>
          <w:szCs w:val="24"/>
        </w:rPr>
        <w:t xml:space="preserve">реализации концепции инновационного развития </w:t>
      </w:r>
      <w:r w:rsidR="0066356B" w:rsidRPr="00336859">
        <w:rPr>
          <w:sz w:val="24"/>
          <w:szCs w:val="24"/>
        </w:rPr>
        <w:t xml:space="preserve">и осуществления </w:t>
      </w:r>
      <w:r w:rsidR="0020591E" w:rsidRPr="00336859">
        <w:rPr>
          <w:sz w:val="24"/>
          <w:szCs w:val="24"/>
        </w:rPr>
        <w:t>Комплексного плана цифровизации</w:t>
      </w:r>
      <w:r w:rsidR="00D175AA" w:rsidRPr="00336859">
        <w:rPr>
          <w:sz w:val="24"/>
          <w:szCs w:val="24"/>
        </w:rPr>
        <w:t>,</w:t>
      </w:r>
      <w:r w:rsidR="0066356B" w:rsidRPr="00336859">
        <w:rPr>
          <w:sz w:val="24"/>
          <w:szCs w:val="24"/>
        </w:rPr>
        <w:t xml:space="preserve"> </w:t>
      </w:r>
      <w:r w:rsidRPr="00336859">
        <w:rPr>
          <w:sz w:val="24"/>
          <w:szCs w:val="24"/>
        </w:rPr>
        <w:t xml:space="preserve">через </w:t>
      </w:r>
      <w:r w:rsidR="0066356B" w:rsidRPr="00336859">
        <w:rPr>
          <w:sz w:val="24"/>
          <w:szCs w:val="24"/>
        </w:rPr>
        <w:t>вовлечени</w:t>
      </w:r>
      <w:r w:rsidRPr="00336859">
        <w:rPr>
          <w:sz w:val="24"/>
          <w:szCs w:val="24"/>
        </w:rPr>
        <w:t>е</w:t>
      </w:r>
      <w:r w:rsidR="0066356B" w:rsidRPr="00336859">
        <w:rPr>
          <w:sz w:val="24"/>
          <w:szCs w:val="24"/>
        </w:rPr>
        <w:t xml:space="preserve"> большего количества  заинтересованных партнеров из внутренней и внешней среды </w:t>
      </w:r>
      <w:r w:rsidR="002E4ED8">
        <w:rPr>
          <w:sz w:val="24"/>
          <w:szCs w:val="24"/>
        </w:rPr>
        <w:t>вуз</w:t>
      </w:r>
      <w:r w:rsidR="0066356B" w:rsidRPr="00336859">
        <w:rPr>
          <w:sz w:val="24"/>
          <w:szCs w:val="24"/>
        </w:rPr>
        <w:t>а, сотрудничества с органами власти, органами управления образованием, общественными и научными организациями РК и мира, другими вузами для успешной реализации модели инновационного Smart - университета</w:t>
      </w:r>
      <w:r w:rsidRPr="00336859">
        <w:rPr>
          <w:sz w:val="24"/>
          <w:szCs w:val="24"/>
        </w:rPr>
        <w:t xml:space="preserve"> </w:t>
      </w:r>
    </w:p>
    <w:p w14:paraId="30177DD1" w14:textId="77777777" w:rsidR="002A1D6E" w:rsidRPr="00336859" w:rsidRDefault="002A1D6E" w:rsidP="00E917CB">
      <w:pPr>
        <w:tabs>
          <w:tab w:val="left" w:pos="851"/>
        </w:tabs>
        <w:ind w:right="-1" w:firstLine="567"/>
        <w:rPr>
          <w:sz w:val="24"/>
          <w:szCs w:val="24"/>
        </w:rPr>
      </w:pPr>
    </w:p>
    <w:p w14:paraId="10428A34" w14:textId="77777777" w:rsidR="0066356B" w:rsidRDefault="002A1D6E" w:rsidP="00E917CB">
      <w:pPr>
        <w:tabs>
          <w:tab w:val="left" w:pos="851"/>
        </w:tabs>
        <w:ind w:right="-1" w:firstLine="567"/>
        <w:rPr>
          <w:sz w:val="24"/>
          <w:szCs w:val="24"/>
        </w:rPr>
      </w:pPr>
      <w:r w:rsidRPr="00336859">
        <w:rPr>
          <w:sz w:val="24"/>
          <w:szCs w:val="24"/>
        </w:rPr>
        <w:t>3.</w:t>
      </w:r>
      <w:r w:rsidR="002E4ED8">
        <w:rPr>
          <w:sz w:val="24"/>
          <w:szCs w:val="24"/>
        </w:rPr>
        <w:t xml:space="preserve"> </w:t>
      </w:r>
      <w:r w:rsidRPr="00336859">
        <w:rPr>
          <w:sz w:val="24"/>
          <w:szCs w:val="24"/>
        </w:rPr>
        <w:t>Осуществлять систематическое повышение квалификации ППС и обучающихся по вопросам роста публикационной активности в международных базах данных и  изданиях</w:t>
      </w:r>
      <w:r w:rsidR="00112EA8" w:rsidRPr="00336859">
        <w:rPr>
          <w:sz w:val="24"/>
          <w:szCs w:val="24"/>
        </w:rPr>
        <w:t xml:space="preserve">  КОКСНВО МНВО РК</w:t>
      </w:r>
      <w:r w:rsidR="002E4ED8">
        <w:rPr>
          <w:sz w:val="24"/>
          <w:szCs w:val="24"/>
        </w:rPr>
        <w:t>.</w:t>
      </w:r>
      <w:r w:rsidR="0066356B" w:rsidRPr="00336859">
        <w:rPr>
          <w:sz w:val="24"/>
          <w:szCs w:val="24"/>
        </w:rPr>
        <w:t xml:space="preserve"> </w:t>
      </w:r>
    </w:p>
    <w:p w14:paraId="63BCA71C" w14:textId="77777777" w:rsidR="00C06C63" w:rsidRPr="005F1EBF" w:rsidRDefault="00C06C63" w:rsidP="00E917CB">
      <w:pPr>
        <w:tabs>
          <w:tab w:val="left" w:pos="851"/>
        </w:tabs>
        <w:ind w:right="-1" w:firstLine="567"/>
        <w:rPr>
          <w:sz w:val="24"/>
          <w:szCs w:val="24"/>
        </w:rPr>
      </w:pPr>
    </w:p>
    <w:p w14:paraId="5763BC2E" w14:textId="77777777" w:rsidR="0041658C" w:rsidRPr="005F1EBF" w:rsidRDefault="0041658C" w:rsidP="00E917CB">
      <w:pPr>
        <w:tabs>
          <w:tab w:val="left" w:pos="851"/>
        </w:tabs>
        <w:ind w:right="-1" w:firstLine="567"/>
        <w:rPr>
          <w:sz w:val="24"/>
          <w:szCs w:val="24"/>
        </w:rPr>
      </w:pPr>
    </w:p>
    <w:p w14:paraId="283716D7" w14:textId="77777777" w:rsidR="0041658C" w:rsidRPr="005F1EBF" w:rsidRDefault="0041658C" w:rsidP="00E917CB">
      <w:pPr>
        <w:tabs>
          <w:tab w:val="left" w:pos="851"/>
        </w:tabs>
        <w:ind w:right="-1" w:firstLine="567"/>
        <w:rPr>
          <w:sz w:val="24"/>
          <w:szCs w:val="24"/>
        </w:rPr>
      </w:pPr>
    </w:p>
    <w:p w14:paraId="6473FFAF" w14:textId="77777777" w:rsidR="0041658C" w:rsidRPr="005F1EBF" w:rsidRDefault="0041658C" w:rsidP="0041658C">
      <w:pPr>
        <w:tabs>
          <w:tab w:val="left" w:pos="851"/>
        </w:tabs>
        <w:ind w:right="-1" w:firstLine="567"/>
        <w:rPr>
          <w:sz w:val="24"/>
          <w:szCs w:val="24"/>
        </w:rPr>
      </w:pPr>
      <w:r w:rsidRPr="005F1EBF">
        <w:rPr>
          <w:sz w:val="24"/>
          <w:szCs w:val="24"/>
        </w:rPr>
        <w:t xml:space="preserve">Проректор по исследованиям, </w:t>
      </w:r>
    </w:p>
    <w:p w14:paraId="5124C4A6" w14:textId="77777777" w:rsidR="0041658C" w:rsidRPr="005F1EBF" w:rsidRDefault="0041658C" w:rsidP="0041658C">
      <w:pPr>
        <w:tabs>
          <w:tab w:val="left" w:pos="851"/>
        </w:tabs>
        <w:ind w:right="-1" w:firstLine="567"/>
        <w:rPr>
          <w:sz w:val="24"/>
          <w:szCs w:val="24"/>
        </w:rPr>
      </w:pPr>
      <w:r w:rsidRPr="005F1EBF">
        <w:rPr>
          <w:sz w:val="24"/>
          <w:szCs w:val="24"/>
        </w:rPr>
        <w:t xml:space="preserve">инновациям и цифровизации                                                             Ж. </w:t>
      </w:r>
      <w:proofErr w:type="spellStart"/>
      <w:r w:rsidRPr="005F1EBF">
        <w:rPr>
          <w:sz w:val="24"/>
          <w:szCs w:val="24"/>
        </w:rPr>
        <w:t>Жарлыгасов</w:t>
      </w:r>
      <w:proofErr w:type="spellEnd"/>
    </w:p>
    <w:p w14:paraId="0A98F99C" w14:textId="77777777" w:rsidR="0041658C" w:rsidRPr="005F1EBF" w:rsidRDefault="0041658C" w:rsidP="00E917CB">
      <w:pPr>
        <w:tabs>
          <w:tab w:val="left" w:pos="851"/>
        </w:tabs>
        <w:ind w:right="-1" w:firstLine="567"/>
        <w:rPr>
          <w:sz w:val="24"/>
          <w:szCs w:val="24"/>
        </w:rPr>
      </w:pPr>
    </w:p>
    <w:p w14:paraId="29AC9F54" w14:textId="77777777" w:rsidR="0041658C" w:rsidRPr="005F1EBF" w:rsidRDefault="0041658C" w:rsidP="00E917CB">
      <w:pPr>
        <w:tabs>
          <w:tab w:val="left" w:pos="851"/>
        </w:tabs>
        <w:ind w:right="-1" w:firstLine="567"/>
        <w:rPr>
          <w:sz w:val="24"/>
          <w:szCs w:val="24"/>
        </w:rPr>
      </w:pPr>
    </w:p>
    <w:p w14:paraId="5E692232" w14:textId="77777777" w:rsidR="0041658C" w:rsidRPr="005F1EBF" w:rsidRDefault="0041658C" w:rsidP="00E917CB">
      <w:pPr>
        <w:tabs>
          <w:tab w:val="left" w:pos="851"/>
        </w:tabs>
        <w:ind w:right="-1" w:firstLine="567"/>
        <w:rPr>
          <w:sz w:val="24"/>
          <w:szCs w:val="24"/>
        </w:rPr>
      </w:pPr>
    </w:p>
    <w:p w14:paraId="0251B95A" w14:textId="77777777" w:rsidR="002A1D6E" w:rsidRPr="0086656C" w:rsidRDefault="002A1D6E" w:rsidP="002A1D6E">
      <w:pPr>
        <w:jc w:val="center"/>
        <w:rPr>
          <w:b/>
          <w:bCs/>
          <w:color w:val="FF0000"/>
          <w:sz w:val="24"/>
          <w:szCs w:val="24"/>
          <w:lang w:val="kk-KZ"/>
        </w:rPr>
      </w:pPr>
    </w:p>
    <w:sectPr w:rsidR="002A1D6E" w:rsidRPr="0086656C" w:rsidSect="002E6837">
      <w:footerReference w:type="default" r:id="rId10"/>
      <w:pgSz w:w="11907" w:h="16840" w:code="9"/>
      <w:pgMar w:top="567" w:right="851" w:bottom="34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31879" w14:textId="77777777" w:rsidR="007F39B8" w:rsidRDefault="007F39B8" w:rsidP="004D7284">
      <w:r>
        <w:separator/>
      </w:r>
    </w:p>
  </w:endnote>
  <w:endnote w:type="continuationSeparator" w:id="0">
    <w:p w14:paraId="00AFF692" w14:textId="77777777" w:rsidR="007F39B8" w:rsidRDefault="007F39B8" w:rsidP="004D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6D374" w14:textId="77777777" w:rsidR="002E4ED8" w:rsidRDefault="002E4ED8">
    <w:pPr>
      <w:pStyle w:val="af7"/>
      <w:jc w:val="center"/>
    </w:pPr>
    <w:r>
      <w:fldChar w:fldCharType="begin"/>
    </w:r>
    <w:r>
      <w:instrText xml:space="preserve"> PAGE   \* MERGEFORMAT </w:instrText>
    </w:r>
    <w:r>
      <w:fldChar w:fldCharType="separate"/>
    </w:r>
    <w:r w:rsidR="000508DD">
      <w:rPr>
        <w:noProof/>
      </w:rPr>
      <w:t>1</w:t>
    </w:r>
    <w:r>
      <w:fldChar w:fldCharType="end"/>
    </w:r>
  </w:p>
  <w:p w14:paraId="1BCAEEAC" w14:textId="77777777" w:rsidR="002E4ED8" w:rsidRDefault="002E4ED8">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EC848" w14:textId="77777777" w:rsidR="007F39B8" w:rsidRDefault="007F39B8" w:rsidP="004D7284">
      <w:r>
        <w:separator/>
      </w:r>
    </w:p>
  </w:footnote>
  <w:footnote w:type="continuationSeparator" w:id="0">
    <w:p w14:paraId="07AC4FCC" w14:textId="77777777" w:rsidR="007F39B8" w:rsidRDefault="007F39B8" w:rsidP="004D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A1121"/>
    <w:multiLevelType w:val="hybridMultilevel"/>
    <w:tmpl w:val="BDD65B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12"/>
    <w:rsid w:val="000015F0"/>
    <w:rsid w:val="00003299"/>
    <w:rsid w:val="000039AC"/>
    <w:rsid w:val="0000449B"/>
    <w:rsid w:val="00004D00"/>
    <w:rsid w:val="00006D7E"/>
    <w:rsid w:val="00006F4E"/>
    <w:rsid w:val="0000756C"/>
    <w:rsid w:val="000118A8"/>
    <w:rsid w:val="0001322A"/>
    <w:rsid w:val="000158DF"/>
    <w:rsid w:val="00016834"/>
    <w:rsid w:val="00020A02"/>
    <w:rsid w:val="00023966"/>
    <w:rsid w:val="000258B3"/>
    <w:rsid w:val="000269FC"/>
    <w:rsid w:val="00026C71"/>
    <w:rsid w:val="00026E23"/>
    <w:rsid w:val="000271EA"/>
    <w:rsid w:val="000274A6"/>
    <w:rsid w:val="000274DB"/>
    <w:rsid w:val="00030BD7"/>
    <w:rsid w:val="0003152F"/>
    <w:rsid w:val="0003204A"/>
    <w:rsid w:val="000328D6"/>
    <w:rsid w:val="000354FE"/>
    <w:rsid w:val="000356DD"/>
    <w:rsid w:val="00035B9B"/>
    <w:rsid w:val="00035DA7"/>
    <w:rsid w:val="000360F2"/>
    <w:rsid w:val="00037B2D"/>
    <w:rsid w:val="000401DD"/>
    <w:rsid w:val="000402A3"/>
    <w:rsid w:val="0004369D"/>
    <w:rsid w:val="0004544C"/>
    <w:rsid w:val="000475F1"/>
    <w:rsid w:val="0005031F"/>
    <w:rsid w:val="000508DD"/>
    <w:rsid w:val="0005167B"/>
    <w:rsid w:val="00052F10"/>
    <w:rsid w:val="000540E8"/>
    <w:rsid w:val="000545AE"/>
    <w:rsid w:val="00060561"/>
    <w:rsid w:val="00060AED"/>
    <w:rsid w:val="0006381B"/>
    <w:rsid w:val="000642C2"/>
    <w:rsid w:val="00064CA5"/>
    <w:rsid w:val="00065360"/>
    <w:rsid w:val="000655EB"/>
    <w:rsid w:val="00066536"/>
    <w:rsid w:val="0006782D"/>
    <w:rsid w:val="000707B6"/>
    <w:rsid w:val="000712EE"/>
    <w:rsid w:val="000719C4"/>
    <w:rsid w:val="00071D3C"/>
    <w:rsid w:val="0007260C"/>
    <w:rsid w:val="00074025"/>
    <w:rsid w:val="000757C9"/>
    <w:rsid w:val="000757F3"/>
    <w:rsid w:val="00076FC6"/>
    <w:rsid w:val="0007789D"/>
    <w:rsid w:val="00077C46"/>
    <w:rsid w:val="000802FF"/>
    <w:rsid w:val="00080644"/>
    <w:rsid w:val="00081176"/>
    <w:rsid w:val="0008193D"/>
    <w:rsid w:val="00083211"/>
    <w:rsid w:val="00084CAE"/>
    <w:rsid w:val="00087B83"/>
    <w:rsid w:val="00087D28"/>
    <w:rsid w:val="0009014E"/>
    <w:rsid w:val="00090330"/>
    <w:rsid w:val="00091BB0"/>
    <w:rsid w:val="00092500"/>
    <w:rsid w:val="00092642"/>
    <w:rsid w:val="00095095"/>
    <w:rsid w:val="000955DD"/>
    <w:rsid w:val="000965D2"/>
    <w:rsid w:val="00096AEA"/>
    <w:rsid w:val="000A010E"/>
    <w:rsid w:val="000A08D7"/>
    <w:rsid w:val="000A160D"/>
    <w:rsid w:val="000A3B32"/>
    <w:rsid w:val="000A4E7C"/>
    <w:rsid w:val="000A5165"/>
    <w:rsid w:val="000A6FF0"/>
    <w:rsid w:val="000A7D0F"/>
    <w:rsid w:val="000B1DA6"/>
    <w:rsid w:val="000B208B"/>
    <w:rsid w:val="000B2465"/>
    <w:rsid w:val="000B2829"/>
    <w:rsid w:val="000B3E03"/>
    <w:rsid w:val="000B4CEC"/>
    <w:rsid w:val="000B5D95"/>
    <w:rsid w:val="000B6C66"/>
    <w:rsid w:val="000C0AB6"/>
    <w:rsid w:val="000C14D0"/>
    <w:rsid w:val="000C1C48"/>
    <w:rsid w:val="000C216C"/>
    <w:rsid w:val="000C2FE4"/>
    <w:rsid w:val="000D49CC"/>
    <w:rsid w:val="000D4A0A"/>
    <w:rsid w:val="000D701D"/>
    <w:rsid w:val="000E0745"/>
    <w:rsid w:val="000E1A33"/>
    <w:rsid w:val="000E34AD"/>
    <w:rsid w:val="000E366C"/>
    <w:rsid w:val="000E3A53"/>
    <w:rsid w:val="000E40F9"/>
    <w:rsid w:val="000E64EA"/>
    <w:rsid w:val="000E6C91"/>
    <w:rsid w:val="000F0A2D"/>
    <w:rsid w:val="000F13CF"/>
    <w:rsid w:val="000F1A5E"/>
    <w:rsid w:val="000F2002"/>
    <w:rsid w:val="000F31CE"/>
    <w:rsid w:val="000F31FF"/>
    <w:rsid w:val="000F4136"/>
    <w:rsid w:val="001008EA"/>
    <w:rsid w:val="00101ACC"/>
    <w:rsid w:val="00101F34"/>
    <w:rsid w:val="00102E82"/>
    <w:rsid w:val="00103CB1"/>
    <w:rsid w:val="00103DD5"/>
    <w:rsid w:val="00106693"/>
    <w:rsid w:val="001072C0"/>
    <w:rsid w:val="00107AD9"/>
    <w:rsid w:val="001101BE"/>
    <w:rsid w:val="001106D2"/>
    <w:rsid w:val="00110D6B"/>
    <w:rsid w:val="00112EA8"/>
    <w:rsid w:val="001133FF"/>
    <w:rsid w:val="001201C9"/>
    <w:rsid w:val="00122013"/>
    <w:rsid w:val="001236D3"/>
    <w:rsid w:val="00123FD6"/>
    <w:rsid w:val="001262BD"/>
    <w:rsid w:val="00126331"/>
    <w:rsid w:val="00127909"/>
    <w:rsid w:val="001307F4"/>
    <w:rsid w:val="00130887"/>
    <w:rsid w:val="00131E53"/>
    <w:rsid w:val="001341B9"/>
    <w:rsid w:val="001343E8"/>
    <w:rsid w:val="00134C4D"/>
    <w:rsid w:val="00137ECC"/>
    <w:rsid w:val="00141136"/>
    <w:rsid w:val="0014147A"/>
    <w:rsid w:val="00142179"/>
    <w:rsid w:val="001442A1"/>
    <w:rsid w:val="001469CA"/>
    <w:rsid w:val="00150F41"/>
    <w:rsid w:val="0015106F"/>
    <w:rsid w:val="0015263B"/>
    <w:rsid w:val="00152642"/>
    <w:rsid w:val="00153257"/>
    <w:rsid w:val="00153433"/>
    <w:rsid w:val="00153E14"/>
    <w:rsid w:val="00154DC1"/>
    <w:rsid w:val="00154FD9"/>
    <w:rsid w:val="00155200"/>
    <w:rsid w:val="0015523B"/>
    <w:rsid w:val="00160924"/>
    <w:rsid w:val="001610F1"/>
    <w:rsid w:val="00161263"/>
    <w:rsid w:val="0016236D"/>
    <w:rsid w:val="0016555F"/>
    <w:rsid w:val="00166447"/>
    <w:rsid w:val="00170A9B"/>
    <w:rsid w:val="00172022"/>
    <w:rsid w:val="001720AA"/>
    <w:rsid w:val="00173CD8"/>
    <w:rsid w:val="00173ED1"/>
    <w:rsid w:val="0017457B"/>
    <w:rsid w:val="00175133"/>
    <w:rsid w:val="00177E76"/>
    <w:rsid w:val="001841A0"/>
    <w:rsid w:val="00184422"/>
    <w:rsid w:val="001920AF"/>
    <w:rsid w:val="001929E4"/>
    <w:rsid w:val="00193637"/>
    <w:rsid w:val="00197222"/>
    <w:rsid w:val="001A3F75"/>
    <w:rsid w:val="001A46DA"/>
    <w:rsid w:val="001A4870"/>
    <w:rsid w:val="001A5419"/>
    <w:rsid w:val="001A5739"/>
    <w:rsid w:val="001A66D2"/>
    <w:rsid w:val="001A6E18"/>
    <w:rsid w:val="001A7232"/>
    <w:rsid w:val="001B1241"/>
    <w:rsid w:val="001B1F51"/>
    <w:rsid w:val="001B31AC"/>
    <w:rsid w:val="001B3582"/>
    <w:rsid w:val="001B6D5F"/>
    <w:rsid w:val="001B78A1"/>
    <w:rsid w:val="001B78EC"/>
    <w:rsid w:val="001C0A16"/>
    <w:rsid w:val="001C13CD"/>
    <w:rsid w:val="001C163E"/>
    <w:rsid w:val="001C4A4B"/>
    <w:rsid w:val="001C5CC7"/>
    <w:rsid w:val="001C6A35"/>
    <w:rsid w:val="001D294E"/>
    <w:rsid w:val="001D3400"/>
    <w:rsid w:val="001D6A02"/>
    <w:rsid w:val="001D6F9E"/>
    <w:rsid w:val="001E3C6E"/>
    <w:rsid w:val="001E4939"/>
    <w:rsid w:val="001E4F6D"/>
    <w:rsid w:val="001E5219"/>
    <w:rsid w:val="001E5DB3"/>
    <w:rsid w:val="001E705E"/>
    <w:rsid w:val="001E7A1B"/>
    <w:rsid w:val="001F016D"/>
    <w:rsid w:val="001F20FB"/>
    <w:rsid w:val="001F2A9C"/>
    <w:rsid w:val="001F3B40"/>
    <w:rsid w:val="001F54E8"/>
    <w:rsid w:val="001F62B5"/>
    <w:rsid w:val="001F660B"/>
    <w:rsid w:val="001F6AA5"/>
    <w:rsid w:val="001F7059"/>
    <w:rsid w:val="001F7EED"/>
    <w:rsid w:val="00202559"/>
    <w:rsid w:val="00202B74"/>
    <w:rsid w:val="0020591E"/>
    <w:rsid w:val="002068EE"/>
    <w:rsid w:val="00207F15"/>
    <w:rsid w:val="0021177F"/>
    <w:rsid w:val="00212039"/>
    <w:rsid w:val="00212237"/>
    <w:rsid w:val="00215CE5"/>
    <w:rsid w:val="00221474"/>
    <w:rsid w:val="002227F5"/>
    <w:rsid w:val="00223CC4"/>
    <w:rsid w:val="0022693A"/>
    <w:rsid w:val="00226A41"/>
    <w:rsid w:val="0023101D"/>
    <w:rsid w:val="00232754"/>
    <w:rsid w:val="00232898"/>
    <w:rsid w:val="002343B2"/>
    <w:rsid w:val="00234454"/>
    <w:rsid w:val="0023607C"/>
    <w:rsid w:val="00236120"/>
    <w:rsid w:val="0024067B"/>
    <w:rsid w:val="002409D8"/>
    <w:rsid w:val="002417C2"/>
    <w:rsid w:val="00241991"/>
    <w:rsid w:val="00241D8A"/>
    <w:rsid w:val="00246520"/>
    <w:rsid w:val="00250319"/>
    <w:rsid w:val="00253221"/>
    <w:rsid w:val="0025633C"/>
    <w:rsid w:val="0026016C"/>
    <w:rsid w:val="00260AA3"/>
    <w:rsid w:val="002614F3"/>
    <w:rsid w:val="0026481A"/>
    <w:rsid w:val="00265883"/>
    <w:rsid w:val="002663B7"/>
    <w:rsid w:val="0026672C"/>
    <w:rsid w:val="00267B46"/>
    <w:rsid w:val="0027054E"/>
    <w:rsid w:val="00272BCC"/>
    <w:rsid w:val="00274BF5"/>
    <w:rsid w:val="00275B1F"/>
    <w:rsid w:val="00276C8D"/>
    <w:rsid w:val="00277952"/>
    <w:rsid w:val="0028168F"/>
    <w:rsid w:val="0028255F"/>
    <w:rsid w:val="0028268A"/>
    <w:rsid w:val="00284EAC"/>
    <w:rsid w:val="00286838"/>
    <w:rsid w:val="0029080F"/>
    <w:rsid w:val="00290BF7"/>
    <w:rsid w:val="00291412"/>
    <w:rsid w:val="00293A3F"/>
    <w:rsid w:val="002943A0"/>
    <w:rsid w:val="00295954"/>
    <w:rsid w:val="00296502"/>
    <w:rsid w:val="002972F4"/>
    <w:rsid w:val="0029779A"/>
    <w:rsid w:val="002A0043"/>
    <w:rsid w:val="002A174C"/>
    <w:rsid w:val="002A1CA2"/>
    <w:rsid w:val="002A1D6E"/>
    <w:rsid w:val="002A79C7"/>
    <w:rsid w:val="002A7C70"/>
    <w:rsid w:val="002B4CE0"/>
    <w:rsid w:val="002B4ECE"/>
    <w:rsid w:val="002B6282"/>
    <w:rsid w:val="002B7A58"/>
    <w:rsid w:val="002C3A1F"/>
    <w:rsid w:val="002C6022"/>
    <w:rsid w:val="002C6101"/>
    <w:rsid w:val="002C62D1"/>
    <w:rsid w:val="002C7177"/>
    <w:rsid w:val="002D01BD"/>
    <w:rsid w:val="002D08FD"/>
    <w:rsid w:val="002D5F9F"/>
    <w:rsid w:val="002D6FEE"/>
    <w:rsid w:val="002E1608"/>
    <w:rsid w:val="002E266A"/>
    <w:rsid w:val="002E46C9"/>
    <w:rsid w:val="002E49A3"/>
    <w:rsid w:val="002E4ED8"/>
    <w:rsid w:val="002E524C"/>
    <w:rsid w:val="002E5393"/>
    <w:rsid w:val="002E66BB"/>
    <w:rsid w:val="002E6837"/>
    <w:rsid w:val="002E7CEC"/>
    <w:rsid w:val="002F043C"/>
    <w:rsid w:val="002F140E"/>
    <w:rsid w:val="002F6B2E"/>
    <w:rsid w:val="002F7423"/>
    <w:rsid w:val="002F7DC6"/>
    <w:rsid w:val="00300F28"/>
    <w:rsid w:val="00301500"/>
    <w:rsid w:val="003021B2"/>
    <w:rsid w:val="003059DE"/>
    <w:rsid w:val="0030677E"/>
    <w:rsid w:val="00306F8E"/>
    <w:rsid w:val="00307546"/>
    <w:rsid w:val="0031231E"/>
    <w:rsid w:val="003123B6"/>
    <w:rsid w:val="003128CD"/>
    <w:rsid w:val="00314819"/>
    <w:rsid w:val="003204E1"/>
    <w:rsid w:val="00323129"/>
    <w:rsid w:val="00323424"/>
    <w:rsid w:val="003253A7"/>
    <w:rsid w:val="00325807"/>
    <w:rsid w:val="00327ADB"/>
    <w:rsid w:val="00336261"/>
    <w:rsid w:val="00336859"/>
    <w:rsid w:val="00337129"/>
    <w:rsid w:val="00342F99"/>
    <w:rsid w:val="003433CD"/>
    <w:rsid w:val="00351898"/>
    <w:rsid w:val="00351FCE"/>
    <w:rsid w:val="00355107"/>
    <w:rsid w:val="0035576C"/>
    <w:rsid w:val="0035695C"/>
    <w:rsid w:val="00361C62"/>
    <w:rsid w:val="00361FA4"/>
    <w:rsid w:val="00363B42"/>
    <w:rsid w:val="003654E4"/>
    <w:rsid w:val="00365B93"/>
    <w:rsid w:val="00370969"/>
    <w:rsid w:val="00371D89"/>
    <w:rsid w:val="00372072"/>
    <w:rsid w:val="00372E70"/>
    <w:rsid w:val="003737E6"/>
    <w:rsid w:val="003741A6"/>
    <w:rsid w:val="0037564E"/>
    <w:rsid w:val="003756AE"/>
    <w:rsid w:val="00380D99"/>
    <w:rsid w:val="00381547"/>
    <w:rsid w:val="0038184D"/>
    <w:rsid w:val="003856D7"/>
    <w:rsid w:val="00385A7A"/>
    <w:rsid w:val="00386EAD"/>
    <w:rsid w:val="00387147"/>
    <w:rsid w:val="00387391"/>
    <w:rsid w:val="003874F6"/>
    <w:rsid w:val="003876B1"/>
    <w:rsid w:val="00387BC0"/>
    <w:rsid w:val="00387F21"/>
    <w:rsid w:val="003901CE"/>
    <w:rsid w:val="003902CD"/>
    <w:rsid w:val="00394125"/>
    <w:rsid w:val="00397AFE"/>
    <w:rsid w:val="003A0300"/>
    <w:rsid w:val="003A08F6"/>
    <w:rsid w:val="003A105F"/>
    <w:rsid w:val="003A1D39"/>
    <w:rsid w:val="003A32CF"/>
    <w:rsid w:val="003A40D1"/>
    <w:rsid w:val="003A4632"/>
    <w:rsid w:val="003A6678"/>
    <w:rsid w:val="003A6E5D"/>
    <w:rsid w:val="003A72DB"/>
    <w:rsid w:val="003B0AF4"/>
    <w:rsid w:val="003B2F82"/>
    <w:rsid w:val="003B35A0"/>
    <w:rsid w:val="003B3F19"/>
    <w:rsid w:val="003B7661"/>
    <w:rsid w:val="003C1B43"/>
    <w:rsid w:val="003C2D8F"/>
    <w:rsid w:val="003C2DAD"/>
    <w:rsid w:val="003C672F"/>
    <w:rsid w:val="003C67A2"/>
    <w:rsid w:val="003C74B8"/>
    <w:rsid w:val="003C7BF1"/>
    <w:rsid w:val="003D2F4D"/>
    <w:rsid w:val="003D58C5"/>
    <w:rsid w:val="003D6EAC"/>
    <w:rsid w:val="003D7CE5"/>
    <w:rsid w:val="003E1B7E"/>
    <w:rsid w:val="003E3C89"/>
    <w:rsid w:val="003E5992"/>
    <w:rsid w:val="003E5FA2"/>
    <w:rsid w:val="003E7FBD"/>
    <w:rsid w:val="003F0216"/>
    <w:rsid w:val="003F046C"/>
    <w:rsid w:val="003F0567"/>
    <w:rsid w:val="003F1E89"/>
    <w:rsid w:val="003F3688"/>
    <w:rsid w:val="003F55E3"/>
    <w:rsid w:val="003F6E92"/>
    <w:rsid w:val="00400AC0"/>
    <w:rsid w:val="0040245F"/>
    <w:rsid w:val="00402E22"/>
    <w:rsid w:val="00403D62"/>
    <w:rsid w:val="004042FC"/>
    <w:rsid w:val="004043E8"/>
    <w:rsid w:val="00404705"/>
    <w:rsid w:val="004056D2"/>
    <w:rsid w:val="00407AF4"/>
    <w:rsid w:val="00410EE6"/>
    <w:rsid w:val="0041342C"/>
    <w:rsid w:val="00414559"/>
    <w:rsid w:val="00414ECF"/>
    <w:rsid w:val="0041658C"/>
    <w:rsid w:val="00417761"/>
    <w:rsid w:val="00417BA0"/>
    <w:rsid w:val="00420B88"/>
    <w:rsid w:val="00426664"/>
    <w:rsid w:val="00430153"/>
    <w:rsid w:val="00433EFF"/>
    <w:rsid w:val="00433FBA"/>
    <w:rsid w:val="00436B17"/>
    <w:rsid w:val="00437211"/>
    <w:rsid w:val="0043742D"/>
    <w:rsid w:val="00437751"/>
    <w:rsid w:val="00440FF7"/>
    <w:rsid w:val="00443860"/>
    <w:rsid w:val="004438AB"/>
    <w:rsid w:val="0044447A"/>
    <w:rsid w:val="004476EF"/>
    <w:rsid w:val="00451FDD"/>
    <w:rsid w:val="00453B47"/>
    <w:rsid w:val="00453BEA"/>
    <w:rsid w:val="00453FFD"/>
    <w:rsid w:val="0045621D"/>
    <w:rsid w:val="00461917"/>
    <w:rsid w:val="00462E67"/>
    <w:rsid w:val="0046405E"/>
    <w:rsid w:val="0046445A"/>
    <w:rsid w:val="00464AD8"/>
    <w:rsid w:val="00465C76"/>
    <w:rsid w:val="00470363"/>
    <w:rsid w:val="004713EC"/>
    <w:rsid w:val="00471A74"/>
    <w:rsid w:val="004736CB"/>
    <w:rsid w:val="00476050"/>
    <w:rsid w:val="00480F6F"/>
    <w:rsid w:val="004822F8"/>
    <w:rsid w:val="00482621"/>
    <w:rsid w:val="00484663"/>
    <w:rsid w:val="0048628E"/>
    <w:rsid w:val="00487225"/>
    <w:rsid w:val="00487A9F"/>
    <w:rsid w:val="00490177"/>
    <w:rsid w:val="0049172B"/>
    <w:rsid w:val="00491CF7"/>
    <w:rsid w:val="00491EC6"/>
    <w:rsid w:val="00492A9D"/>
    <w:rsid w:val="00492C47"/>
    <w:rsid w:val="00496E81"/>
    <w:rsid w:val="004970BA"/>
    <w:rsid w:val="004974B4"/>
    <w:rsid w:val="004A03C7"/>
    <w:rsid w:val="004A3672"/>
    <w:rsid w:val="004A3BCE"/>
    <w:rsid w:val="004A5CBE"/>
    <w:rsid w:val="004A71C2"/>
    <w:rsid w:val="004B24C4"/>
    <w:rsid w:val="004B3DD7"/>
    <w:rsid w:val="004B4954"/>
    <w:rsid w:val="004B63F0"/>
    <w:rsid w:val="004B754A"/>
    <w:rsid w:val="004B7CD2"/>
    <w:rsid w:val="004C2CE5"/>
    <w:rsid w:val="004C4836"/>
    <w:rsid w:val="004C56EA"/>
    <w:rsid w:val="004C5FCF"/>
    <w:rsid w:val="004D0CE4"/>
    <w:rsid w:val="004D3CF5"/>
    <w:rsid w:val="004D552B"/>
    <w:rsid w:val="004D7284"/>
    <w:rsid w:val="004E2115"/>
    <w:rsid w:val="004E320F"/>
    <w:rsid w:val="004E3876"/>
    <w:rsid w:val="004E3E3F"/>
    <w:rsid w:val="004F1A01"/>
    <w:rsid w:val="004F20DD"/>
    <w:rsid w:val="004F2659"/>
    <w:rsid w:val="004F3711"/>
    <w:rsid w:val="004F3FC1"/>
    <w:rsid w:val="00500208"/>
    <w:rsid w:val="00502468"/>
    <w:rsid w:val="0050248F"/>
    <w:rsid w:val="00503633"/>
    <w:rsid w:val="00504F29"/>
    <w:rsid w:val="005057BB"/>
    <w:rsid w:val="00507073"/>
    <w:rsid w:val="005128E4"/>
    <w:rsid w:val="00513A9A"/>
    <w:rsid w:val="0051562F"/>
    <w:rsid w:val="00515EC9"/>
    <w:rsid w:val="005175A8"/>
    <w:rsid w:val="005179EB"/>
    <w:rsid w:val="005223DC"/>
    <w:rsid w:val="00522EDF"/>
    <w:rsid w:val="00524421"/>
    <w:rsid w:val="005246C8"/>
    <w:rsid w:val="00525A23"/>
    <w:rsid w:val="00526A6D"/>
    <w:rsid w:val="005273B8"/>
    <w:rsid w:val="00532FAA"/>
    <w:rsid w:val="0053391C"/>
    <w:rsid w:val="00533A98"/>
    <w:rsid w:val="00534CD2"/>
    <w:rsid w:val="00535B81"/>
    <w:rsid w:val="0053729F"/>
    <w:rsid w:val="005423DC"/>
    <w:rsid w:val="00542AF9"/>
    <w:rsid w:val="00542BB5"/>
    <w:rsid w:val="00544A50"/>
    <w:rsid w:val="00545971"/>
    <w:rsid w:val="00550581"/>
    <w:rsid w:val="0055299D"/>
    <w:rsid w:val="00553421"/>
    <w:rsid w:val="00554566"/>
    <w:rsid w:val="0055687D"/>
    <w:rsid w:val="00556CE6"/>
    <w:rsid w:val="005574E8"/>
    <w:rsid w:val="00560043"/>
    <w:rsid w:val="00560061"/>
    <w:rsid w:val="0056169D"/>
    <w:rsid w:val="0056268D"/>
    <w:rsid w:val="00563569"/>
    <w:rsid w:val="00565F69"/>
    <w:rsid w:val="0056611E"/>
    <w:rsid w:val="0056728B"/>
    <w:rsid w:val="0056763F"/>
    <w:rsid w:val="0057054F"/>
    <w:rsid w:val="00574C6D"/>
    <w:rsid w:val="0057518B"/>
    <w:rsid w:val="00576DE7"/>
    <w:rsid w:val="00577429"/>
    <w:rsid w:val="00580700"/>
    <w:rsid w:val="00582D7B"/>
    <w:rsid w:val="0058362D"/>
    <w:rsid w:val="0058515B"/>
    <w:rsid w:val="005854DC"/>
    <w:rsid w:val="005858EF"/>
    <w:rsid w:val="005861F0"/>
    <w:rsid w:val="00586482"/>
    <w:rsid w:val="00586B15"/>
    <w:rsid w:val="005879D8"/>
    <w:rsid w:val="00590A92"/>
    <w:rsid w:val="0059196F"/>
    <w:rsid w:val="00592354"/>
    <w:rsid w:val="0059235C"/>
    <w:rsid w:val="0059287E"/>
    <w:rsid w:val="00593E1D"/>
    <w:rsid w:val="0059641D"/>
    <w:rsid w:val="005A12CE"/>
    <w:rsid w:val="005A1C65"/>
    <w:rsid w:val="005A2187"/>
    <w:rsid w:val="005A2722"/>
    <w:rsid w:val="005A39AF"/>
    <w:rsid w:val="005A6269"/>
    <w:rsid w:val="005A6705"/>
    <w:rsid w:val="005B184D"/>
    <w:rsid w:val="005B2722"/>
    <w:rsid w:val="005B7557"/>
    <w:rsid w:val="005B75BE"/>
    <w:rsid w:val="005C208D"/>
    <w:rsid w:val="005C2F6A"/>
    <w:rsid w:val="005C3088"/>
    <w:rsid w:val="005C32E5"/>
    <w:rsid w:val="005C3C02"/>
    <w:rsid w:val="005C44E0"/>
    <w:rsid w:val="005C458B"/>
    <w:rsid w:val="005C589A"/>
    <w:rsid w:val="005C59AC"/>
    <w:rsid w:val="005C650C"/>
    <w:rsid w:val="005C7F61"/>
    <w:rsid w:val="005D1087"/>
    <w:rsid w:val="005D128D"/>
    <w:rsid w:val="005D1C8D"/>
    <w:rsid w:val="005D21E9"/>
    <w:rsid w:val="005D278C"/>
    <w:rsid w:val="005D36D3"/>
    <w:rsid w:val="005D3B17"/>
    <w:rsid w:val="005D4695"/>
    <w:rsid w:val="005D6850"/>
    <w:rsid w:val="005D7283"/>
    <w:rsid w:val="005D760B"/>
    <w:rsid w:val="005E0692"/>
    <w:rsid w:val="005E19A2"/>
    <w:rsid w:val="005E245B"/>
    <w:rsid w:val="005E63D4"/>
    <w:rsid w:val="005F1EBF"/>
    <w:rsid w:val="005F6E00"/>
    <w:rsid w:val="00602AA8"/>
    <w:rsid w:val="00603E17"/>
    <w:rsid w:val="0060403E"/>
    <w:rsid w:val="006063A7"/>
    <w:rsid w:val="00606EC2"/>
    <w:rsid w:val="00607143"/>
    <w:rsid w:val="00614D46"/>
    <w:rsid w:val="0061514C"/>
    <w:rsid w:val="00615C77"/>
    <w:rsid w:val="006160E9"/>
    <w:rsid w:val="00620AF6"/>
    <w:rsid w:val="006210A6"/>
    <w:rsid w:val="006228F2"/>
    <w:rsid w:val="00625084"/>
    <w:rsid w:val="0062515F"/>
    <w:rsid w:val="006254F2"/>
    <w:rsid w:val="006304BB"/>
    <w:rsid w:val="00630D68"/>
    <w:rsid w:val="00630E9E"/>
    <w:rsid w:val="00632231"/>
    <w:rsid w:val="00635CE0"/>
    <w:rsid w:val="00636D0E"/>
    <w:rsid w:val="00637536"/>
    <w:rsid w:val="00642D60"/>
    <w:rsid w:val="00643136"/>
    <w:rsid w:val="0064380C"/>
    <w:rsid w:val="006446F2"/>
    <w:rsid w:val="00644A71"/>
    <w:rsid w:val="006457C6"/>
    <w:rsid w:val="00647FC3"/>
    <w:rsid w:val="00652054"/>
    <w:rsid w:val="00655325"/>
    <w:rsid w:val="00655621"/>
    <w:rsid w:val="006561F5"/>
    <w:rsid w:val="00656420"/>
    <w:rsid w:val="00657158"/>
    <w:rsid w:val="00657A9F"/>
    <w:rsid w:val="0066072E"/>
    <w:rsid w:val="006608B0"/>
    <w:rsid w:val="00661782"/>
    <w:rsid w:val="00663324"/>
    <w:rsid w:val="0066356B"/>
    <w:rsid w:val="006636E7"/>
    <w:rsid w:val="00664085"/>
    <w:rsid w:val="006642D1"/>
    <w:rsid w:val="00664397"/>
    <w:rsid w:val="006643DE"/>
    <w:rsid w:val="00665A0A"/>
    <w:rsid w:val="00666FAC"/>
    <w:rsid w:val="00667248"/>
    <w:rsid w:val="0066796C"/>
    <w:rsid w:val="006811BD"/>
    <w:rsid w:val="006819F1"/>
    <w:rsid w:val="0068295B"/>
    <w:rsid w:val="006829D9"/>
    <w:rsid w:val="00683CF5"/>
    <w:rsid w:val="00684EAD"/>
    <w:rsid w:val="00687224"/>
    <w:rsid w:val="0068789F"/>
    <w:rsid w:val="00690C80"/>
    <w:rsid w:val="00694FEC"/>
    <w:rsid w:val="0069687D"/>
    <w:rsid w:val="00696AE9"/>
    <w:rsid w:val="006971EC"/>
    <w:rsid w:val="00697A7F"/>
    <w:rsid w:val="006A00A9"/>
    <w:rsid w:val="006A04E0"/>
    <w:rsid w:val="006A1262"/>
    <w:rsid w:val="006A1809"/>
    <w:rsid w:val="006A283A"/>
    <w:rsid w:val="006A30C2"/>
    <w:rsid w:val="006A4010"/>
    <w:rsid w:val="006A447B"/>
    <w:rsid w:val="006A476C"/>
    <w:rsid w:val="006A5039"/>
    <w:rsid w:val="006A7B00"/>
    <w:rsid w:val="006B11C3"/>
    <w:rsid w:val="006B2DBE"/>
    <w:rsid w:val="006B4C0F"/>
    <w:rsid w:val="006B5E6B"/>
    <w:rsid w:val="006B7292"/>
    <w:rsid w:val="006B7A46"/>
    <w:rsid w:val="006C28DE"/>
    <w:rsid w:val="006C2EC9"/>
    <w:rsid w:val="006C58A4"/>
    <w:rsid w:val="006C5FE8"/>
    <w:rsid w:val="006C664A"/>
    <w:rsid w:val="006C6FB0"/>
    <w:rsid w:val="006C76E5"/>
    <w:rsid w:val="006C7D4C"/>
    <w:rsid w:val="006D07D9"/>
    <w:rsid w:val="006D1712"/>
    <w:rsid w:val="006D2174"/>
    <w:rsid w:val="006D4BFD"/>
    <w:rsid w:val="006D4FCE"/>
    <w:rsid w:val="006D5AB2"/>
    <w:rsid w:val="006D5CFF"/>
    <w:rsid w:val="006D69F1"/>
    <w:rsid w:val="006D6BCA"/>
    <w:rsid w:val="006E0DFB"/>
    <w:rsid w:val="006E1610"/>
    <w:rsid w:val="006E383E"/>
    <w:rsid w:val="006F001A"/>
    <w:rsid w:val="006F2C4B"/>
    <w:rsid w:val="006F3F77"/>
    <w:rsid w:val="006F457C"/>
    <w:rsid w:val="006F4ED2"/>
    <w:rsid w:val="006F7D5C"/>
    <w:rsid w:val="00700166"/>
    <w:rsid w:val="007009A1"/>
    <w:rsid w:val="00704163"/>
    <w:rsid w:val="00706B3B"/>
    <w:rsid w:val="0071103D"/>
    <w:rsid w:val="0071124A"/>
    <w:rsid w:val="00711F04"/>
    <w:rsid w:val="00711F06"/>
    <w:rsid w:val="00713610"/>
    <w:rsid w:val="00713770"/>
    <w:rsid w:val="00713CC4"/>
    <w:rsid w:val="00715606"/>
    <w:rsid w:val="00716055"/>
    <w:rsid w:val="007160A3"/>
    <w:rsid w:val="00716339"/>
    <w:rsid w:val="007178E5"/>
    <w:rsid w:val="00717FF1"/>
    <w:rsid w:val="00720522"/>
    <w:rsid w:val="00721351"/>
    <w:rsid w:val="00722354"/>
    <w:rsid w:val="00722772"/>
    <w:rsid w:val="0072293C"/>
    <w:rsid w:val="00722BD5"/>
    <w:rsid w:val="00722F8C"/>
    <w:rsid w:val="00726657"/>
    <w:rsid w:val="00726E40"/>
    <w:rsid w:val="007271CC"/>
    <w:rsid w:val="00730076"/>
    <w:rsid w:val="00730E1B"/>
    <w:rsid w:val="0073220F"/>
    <w:rsid w:val="00734B4F"/>
    <w:rsid w:val="0073761A"/>
    <w:rsid w:val="00737CAC"/>
    <w:rsid w:val="00737EE9"/>
    <w:rsid w:val="00740445"/>
    <w:rsid w:val="007405A6"/>
    <w:rsid w:val="00740B5C"/>
    <w:rsid w:val="00741685"/>
    <w:rsid w:val="00745134"/>
    <w:rsid w:val="0074523E"/>
    <w:rsid w:val="00747C25"/>
    <w:rsid w:val="007507FE"/>
    <w:rsid w:val="00750D4E"/>
    <w:rsid w:val="00754A6B"/>
    <w:rsid w:val="00755199"/>
    <w:rsid w:val="00755EB0"/>
    <w:rsid w:val="00761A22"/>
    <w:rsid w:val="007629D4"/>
    <w:rsid w:val="00764439"/>
    <w:rsid w:val="007646CF"/>
    <w:rsid w:val="00766D08"/>
    <w:rsid w:val="00771682"/>
    <w:rsid w:val="007729B1"/>
    <w:rsid w:val="00773E6A"/>
    <w:rsid w:val="00774E0D"/>
    <w:rsid w:val="00776408"/>
    <w:rsid w:val="00776527"/>
    <w:rsid w:val="00776ED4"/>
    <w:rsid w:val="00780605"/>
    <w:rsid w:val="00781160"/>
    <w:rsid w:val="007817E2"/>
    <w:rsid w:val="00781A8E"/>
    <w:rsid w:val="0078341E"/>
    <w:rsid w:val="0078343E"/>
    <w:rsid w:val="007906BA"/>
    <w:rsid w:val="007931CE"/>
    <w:rsid w:val="00795185"/>
    <w:rsid w:val="007A08FE"/>
    <w:rsid w:val="007A22E8"/>
    <w:rsid w:val="007A2D4D"/>
    <w:rsid w:val="007A6726"/>
    <w:rsid w:val="007A6F9D"/>
    <w:rsid w:val="007B1215"/>
    <w:rsid w:val="007B2C2E"/>
    <w:rsid w:val="007B4D8A"/>
    <w:rsid w:val="007B7B25"/>
    <w:rsid w:val="007C0221"/>
    <w:rsid w:val="007C1FC5"/>
    <w:rsid w:val="007C278B"/>
    <w:rsid w:val="007C4878"/>
    <w:rsid w:val="007C653E"/>
    <w:rsid w:val="007C793E"/>
    <w:rsid w:val="007D0B15"/>
    <w:rsid w:val="007D1AFA"/>
    <w:rsid w:val="007D52C1"/>
    <w:rsid w:val="007D601C"/>
    <w:rsid w:val="007D7192"/>
    <w:rsid w:val="007D7570"/>
    <w:rsid w:val="007D7648"/>
    <w:rsid w:val="007D7887"/>
    <w:rsid w:val="007E01F7"/>
    <w:rsid w:val="007E392E"/>
    <w:rsid w:val="007E453A"/>
    <w:rsid w:val="007E4749"/>
    <w:rsid w:val="007E483F"/>
    <w:rsid w:val="007E5E96"/>
    <w:rsid w:val="007E769E"/>
    <w:rsid w:val="007F0EAF"/>
    <w:rsid w:val="007F3700"/>
    <w:rsid w:val="007F37CE"/>
    <w:rsid w:val="007F39B8"/>
    <w:rsid w:val="007F4F9D"/>
    <w:rsid w:val="007F5156"/>
    <w:rsid w:val="007F7117"/>
    <w:rsid w:val="007F7BB9"/>
    <w:rsid w:val="007F7D58"/>
    <w:rsid w:val="00800300"/>
    <w:rsid w:val="00800C50"/>
    <w:rsid w:val="00801CEC"/>
    <w:rsid w:val="008056C9"/>
    <w:rsid w:val="008063B7"/>
    <w:rsid w:val="00810166"/>
    <w:rsid w:val="00810611"/>
    <w:rsid w:val="00811463"/>
    <w:rsid w:val="00811C2C"/>
    <w:rsid w:val="0081292A"/>
    <w:rsid w:val="00813E5D"/>
    <w:rsid w:val="00815110"/>
    <w:rsid w:val="0081511A"/>
    <w:rsid w:val="00815194"/>
    <w:rsid w:val="0081595A"/>
    <w:rsid w:val="008171F7"/>
    <w:rsid w:val="008223B7"/>
    <w:rsid w:val="00822C81"/>
    <w:rsid w:val="0082395E"/>
    <w:rsid w:val="00823A7C"/>
    <w:rsid w:val="0082526C"/>
    <w:rsid w:val="008255A8"/>
    <w:rsid w:val="00826243"/>
    <w:rsid w:val="008347D3"/>
    <w:rsid w:val="0083610C"/>
    <w:rsid w:val="00844A00"/>
    <w:rsid w:val="00845646"/>
    <w:rsid w:val="008464EF"/>
    <w:rsid w:val="00852740"/>
    <w:rsid w:val="00856D08"/>
    <w:rsid w:val="00862799"/>
    <w:rsid w:val="008627BC"/>
    <w:rsid w:val="00863A65"/>
    <w:rsid w:val="00865BF5"/>
    <w:rsid w:val="00865D6E"/>
    <w:rsid w:val="008661D3"/>
    <w:rsid w:val="00866E57"/>
    <w:rsid w:val="00871DD1"/>
    <w:rsid w:val="00873720"/>
    <w:rsid w:val="00873993"/>
    <w:rsid w:val="00873D46"/>
    <w:rsid w:val="008756F5"/>
    <w:rsid w:val="00876486"/>
    <w:rsid w:val="00882AE3"/>
    <w:rsid w:val="00883BE8"/>
    <w:rsid w:val="00884447"/>
    <w:rsid w:val="00884893"/>
    <w:rsid w:val="008859C3"/>
    <w:rsid w:val="00885C24"/>
    <w:rsid w:val="00886C07"/>
    <w:rsid w:val="00886DE7"/>
    <w:rsid w:val="00891F8C"/>
    <w:rsid w:val="0089289F"/>
    <w:rsid w:val="00892A35"/>
    <w:rsid w:val="008942E7"/>
    <w:rsid w:val="008957E3"/>
    <w:rsid w:val="008958F2"/>
    <w:rsid w:val="00895A99"/>
    <w:rsid w:val="00896518"/>
    <w:rsid w:val="008A04D5"/>
    <w:rsid w:val="008A0823"/>
    <w:rsid w:val="008A08A8"/>
    <w:rsid w:val="008A0B8B"/>
    <w:rsid w:val="008A3E0A"/>
    <w:rsid w:val="008B206E"/>
    <w:rsid w:val="008B29EB"/>
    <w:rsid w:val="008B41BB"/>
    <w:rsid w:val="008B4A36"/>
    <w:rsid w:val="008B553E"/>
    <w:rsid w:val="008B7894"/>
    <w:rsid w:val="008C08A4"/>
    <w:rsid w:val="008C0BE6"/>
    <w:rsid w:val="008C3600"/>
    <w:rsid w:val="008C47E4"/>
    <w:rsid w:val="008C75EE"/>
    <w:rsid w:val="008D17FB"/>
    <w:rsid w:val="008D4200"/>
    <w:rsid w:val="008D586D"/>
    <w:rsid w:val="008D6B49"/>
    <w:rsid w:val="008D76C5"/>
    <w:rsid w:val="008E04AB"/>
    <w:rsid w:val="008E4C37"/>
    <w:rsid w:val="008E7781"/>
    <w:rsid w:val="008F0CFE"/>
    <w:rsid w:val="008F13B8"/>
    <w:rsid w:val="008F2AF2"/>
    <w:rsid w:val="008F37F1"/>
    <w:rsid w:val="008F4782"/>
    <w:rsid w:val="008F5117"/>
    <w:rsid w:val="008F658B"/>
    <w:rsid w:val="008F6E41"/>
    <w:rsid w:val="008F6FB8"/>
    <w:rsid w:val="00901914"/>
    <w:rsid w:val="00901D68"/>
    <w:rsid w:val="00905D65"/>
    <w:rsid w:val="00910D48"/>
    <w:rsid w:val="00911E02"/>
    <w:rsid w:val="009132C7"/>
    <w:rsid w:val="00914E65"/>
    <w:rsid w:val="00915FC8"/>
    <w:rsid w:val="00916171"/>
    <w:rsid w:val="00916309"/>
    <w:rsid w:val="00920C0E"/>
    <w:rsid w:val="009225E8"/>
    <w:rsid w:val="00923F28"/>
    <w:rsid w:val="00926DD7"/>
    <w:rsid w:val="00930498"/>
    <w:rsid w:val="00930ECD"/>
    <w:rsid w:val="009312BC"/>
    <w:rsid w:val="00931616"/>
    <w:rsid w:val="00933422"/>
    <w:rsid w:val="009350BA"/>
    <w:rsid w:val="009403BA"/>
    <w:rsid w:val="009414D2"/>
    <w:rsid w:val="0094157D"/>
    <w:rsid w:val="00942A9D"/>
    <w:rsid w:val="00944317"/>
    <w:rsid w:val="0094646D"/>
    <w:rsid w:val="00946552"/>
    <w:rsid w:val="00946EAC"/>
    <w:rsid w:val="009500A2"/>
    <w:rsid w:val="00950C01"/>
    <w:rsid w:val="009519DF"/>
    <w:rsid w:val="00953013"/>
    <w:rsid w:val="00953B44"/>
    <w:rsid w:val="00955948"/>
    <w:rsid w:val="0095755C"/>
    <w:rsid w:val="009619A1"/>
    <w:rsid w:val="0096222C"/>
    <w:rsid w:val="00964B19"/>
    <w:rsid w:val="00967A99"/>
    <w:rsid w:val="00970F10"/>
    <w:rsid w:val="00970F32"/>
    <w:rsid w:val="00971452"/>
    <w:rsid w:val="00972614"/>
    <w:rsid w:val="00972AC7"/>
    <w:rsid w:val="009818FC"/>
    <w:rsid w:val="00982359"/>
    <w:rsid w:val="00982B0A"/>
    <w:rsid w:val="009910C2"/>
    <w:rsid w:val="0099162F"/>
    <w:rsid w:val="00991EFA"/>
    <w:rsid w:val="00991F08"/>
    <w:rsid w:val="009A02FB"/>
    <w:rsid w:val="009A1C6E"/>
    <w:rsid w:val="009A2D17"/>
    <w:rsid w:val="009A34D5"/>
    <w:rsid w:val="009A3E4A"/>
    <w:rsid w:val="009A41B7"/>
    <w:rsid w:val="009B0001"/>
    <w:rsid w:val="009B00DF"/>
    <w:rsid w:val="009B2D99"/>
    <w:rsid w:val="009B3DC9"/>
    <w:rsid w:val="009B5BBE"/>
    <w:rsid w:val="009C1174"/>
    <w:rsid w:val="009C1A44"/>
    <w:rsid w:val="009D1BD3"/>
    <w:rsid w:val="009D3A08"/>
    <w:rsid w:val="009D4673"/>
    <w:rsid w:val="009D480A"/>
    <w:rsid w:val="009D4816"/>
    <w:rsid w:val="009D4C0C"/>
    <w:rsid w:val="009D611E"/>
    <w:rsid w:val="009D619D"/>
    <w:rsid w:val="009D7CB6"/>
    <w:rsid w:val="009E2D0A"/>
    <w:rsid w:val="009E3435"/>
    <w:rsid w:val="009E39A1"/>
    <w:rsid w:val="009E7B3A"/>
    <w:rsid w:val="009F0485"/>
    <w:rsid w:val="009F2E14"/>
    <w:rsid w:val="009F4572"/>
    <w:rsid w:val="009F4CF5"/>
    <w:rsid w:val="009F527D"/>
    <w:rsid w:val="009F5A3C"/>
    <w:rsid w:val="009F7B66"/>
    <w:rsid w:val="009F7EA4"/>
    <w:rsid w:val="00A00C82"/>
    <w:rsid w:val="00A00DBF"/>
    <w:rsid w:val="00A038EA"/>
    <w:rsid w:val="00A03EFF"/>
    <w:rsid w:val="00A04140"/>
    <w:rsid w:val="00A04E4D"/>
    <w:rsid w:val="00A04FF9"/>
    <w:rsid w:val="00A05477"/>
    <w:rsid w:val="00A10D1E"/>
    <w:rsid w:val="00A10EF3"/>
    <w:rsid w:val="00A11452"/>
    <w:rsid w:val="00A14452"/>
    <w:rsid w:val="00A14701"/>
    <w:rsid w:val="00A14BB8"/>
    <w:rsid w:val="00A15C14"/>
    <w:rsid w:val="00A16603"/>
    <w:rsid w:val="00A20C3A"/>
    <w:rsid w:val="00A213CD"/>
    <w:rsid w:val="00A248AD"/>
    <w:rsid w:val="00A266A2"/>
    <w:rsid w:val="00A2701D"/>
    <w:rsid w:val="00A32B5A"/>
    <w:rsid w:val="00A339A8"/>
    <w:rsid w:val="00A36AF5"/>
    <w:rsid w:val="00A402D9"/>
    <w:rsid w:val="00A418CA"/>
    <w:rsid w:val="00A420A4"/>
    <w:rsid w:val="00A440C7"/>
    <w:rsid w:val="00A45BF2"/>
    <w:rsid w:val="00A45FC7"/>
    <w:rsid w:val="00A46CD8"/>
    <w:rsid w:val="00A500D2"/>
    <w:rsid w:val="00A50404"/>
    <w:rsid w:val="00A5191F"/>
    <w:rsid w:val="00A52542"/>
    <w:rsid w:val="00A5281D"/>
    <w:rsid w:val="00A548D5"/>
    <w:rsid w:val="00A55540"/>
    <w:rsid w:val="00A57DE4"/>
    <w:rsid w:val="00A608CE"/>
    <w:rsid w:val="00A6122F"/>
    <w:rsid w:val="00A61BB8"/>
    <w:rsid w:val="00A636E0"/>
    <w:rsid w:val="00A64320"/>
    <w:rsid w:val="00A6452D"/>
    <w:rsid w:val="00A6521E"/>
    <w:rsid w:val="00A65E8D"/>
    <w:rsid w:val="00A67C82"/>
    <w:rsid w:val="00A67FF5"/>
    <w:rsid w:val="00A70336"/>
    <w:rsid w:val="00A711E9"/>
    <w:rsid w:val="00A72483"/>
    <w:rsid w:val="00A7378B"/>
    <w:rsid w:val="00A76442"/>
    <w:rsid w:val="00A767A4"/>
    <w:rsid w:val="00A80193"/>
    <w:rsid w:val="00A83056"/>
    <w:rsid w:val="00A855D3"/>
    <w:rsid w:val="00A92CF8"/>
    <w:rsid w:val="00A940B4"/>
    <w:rsid w:val="00AA164C"/>
    <w:rsid w:val="00AA22CD"/>
    <w:rsid w:val="00AA41ED"/>
    <w:rsid w:val="00AA530D"/>
    <w:rsid w:val="00AA5B95"/>
    <w:rsid w:val="00AA6844"/>
    <w:rsid w:val="00AA742C"/>
    <w:rsid w:val="00AB231C"/>
    <w:rsid w:val="00AB2AAF"/>
    <w:rsid w:val="00AB67C1"/>
    <w:rsid w:val="00AB72C2"/>
    <w:rsid w:val="00AC2C0A"/>
    <w:rsid w:val="00AC36C0"/>
    <w:rsid w:val="00AC3EE6"/>
    <w:rsid w:val="00AC6311"/>
    <w:rsid w:val="00AC7500"/>
    <w:rsid w:val="00AC75B2"/>
    <w:rsid w:val="00AD157D"/>
    <w:rsid w:val="00AD174E"/>
    <w:rsid w:val="00AD26BA"/>
    <w:rsid w:val="00AD38CE"/>
    <w:rsid w:val="00AD3B02"/>
    <w:rsid w:val="00AD4223"/>
    <w:rsid w:val="00AD45FC"/>
    <w:rsid w:val="00AD4D6D"/>
    <w:rsid w:val="00AD6FCB"/>
    <w:rsid w:val="00AE022D"/>
    <w:rsid w:val="00AE05C7"/>
    <w:rsid w:val="00AE0ABF"/>
    <w:rsid w:val="00AE180A"/>
    <w:rsid w:val="00AE2D01"/>
    <w:rsid w:val="00AE378B"/>
    <w:rsid w:val="00AE4F55"/>
    <w:rsid w:val="00AE5881"/>
    <w:rsid w:val="00AE6A98"/>
    <w:rsid w:val="00AE6E34"/>
    <w:rsid w:val="00AF1350"/>
    <w:rsid w:val="00AF1A79"/>
    <w:rsid w:val="00AF1AE8"/>
    <w:rsid w:val="00AF1D52"/>
    <w:rsid w:val="00AF25C4"/>
    <w:rsid w:val="00AF2AC9"/>
    <w:rsid w:val="00AF33C3"/>
    <w:rsid w:val="00AF39F8"/>
    <w:rsid w:val="00AF5A25"/>
    <w:rsid w:val="00AF6A7A"/>
    <w:rsid w:val="00AF74FD"/>
    <w:rsid w:val="00B01061"/>
    <w:rsid w:val="00B031AA"/>
    <w:rsid w:val="00B03593"/>
    <w:rsid w:val="00B04DD2"/>
    <w:rsid w:val="00B0599D"/>
    <w:rsid w:val="00B05F68"/>
    <w:rsid w:val="00B07BB5"/>
    <w:rsid w:val="00B104CA"/>
    <w:rsid w:val="00B1421E"/>
    <w:rsid w:val="00B156E8"/>
    <w:rsid w:val="00B23BDA"/>
    <w:rsid w:val="00B23D72"/>
    <w:rsid w:val="00B23FF7"/>
    <w:rsid w:val="00B24DE1"/>
    <w:rsid w:val="00B24E18"/>
    <w:rsid w:val="00B26BA0"/>
    <w:rsid w:val="00B27F6F"/>
    <w:rsid w:val="00B31FDD"/>
    <w:rsid w:val="00B369FE"/>
    <w:rsid w:val="00B36AE2"/>
    <w:rsid w:val="00B37306"/>
    <w:rsid w:val="00B37BC2"/>
    <w:rsid w:val="00B37E0E"/>
    <w:rsid w:val="00B40946"/>
    <w:rsid w:val="00B45D99"/>
    <w:rsid w:val="00B508AB"/>
    <w:rsid w:val="00B51DC9"/>
    <w:rsid w:val="00B5370E"/>
    <w:rsid w:val="00B566D2"/>
    <w:rsid w:val="00B5670A"/>
    <w:rsid w:val="00B61EE2"/>
    <w:rsid w:val="00B62A95"/>
    <w:rsid w:val="00B63F4B"/>
    <w:rsid w:val="00B6501D"/>
    <w:rsid w:val="00B65AE3"/>
    <w:rsid w:val="00B6715A"/>
    <w:rsid w:val="00B70292"/>
    <w:rsid w:val="00B71964"/>
    <w:rsid w:val="00B71DBD"/>
    <w:rsid w:val="00B738A7"/>
    <w:rsid w:val="00B74D76"/>
    <w:rsid w:val="00B75DD7"/>
    <w:rsid w:val="00B76DD7"/>
    <w:rsid w:val="00B77323"/>
    <w:rsid w:val="00B776CF"/>
    <w:rsid w:val="00B777B0"/>
    <w:rsid w:val="00B80981"/>
    <w:rsid w:val="00B810C9"/>
    <w:rsid w:val="00B81E40"/>
    <w:rsid w:val="00B820B1"/>
    <w:rsid w:val="00B8212C"/>
    <w:rsid w:val="00B82EF6"/>
    <w:rsid w:val="00B85D3C"/>
    <w:rsid w:val="00B878FF"/>
    <w:rsid w:val="00B921D5"/>
    <w:rsid w:val="00B94F34"/>
    <w:rsid w:val="00B976EB"/>
    <w:rsid w:val="00BA16C5"/>
    <w:rsid w:val="00BA16E2"/>
    <w:rsid w:val="00BA3304"/>
    <w:rsid w:val="00BA403D"/>
    <w:rsid w:val="00BA5C41"/>
    <w:rsid w:val="00BB080B"/>
    <w:rsid w:val="00BB0B66"/>
    <w:rsid w:val="00BB1433"/>
    <w:rsid w:val="00BB15DD"/>
    <w:rsid w:val="00BB3433"/>
    <w:rsid w:val="00BB3A2A"/>
    <w:rsid w:val="00BC16B1"/>
    <w:rsid w:val="00BC21BE"/>
    <w:rsid w:val="00BC623B"/>
    <w:rsid w:val="00BC627D"/>
    <w:rsid w:val="00BD17D0"/>
    <w:rsid w:val="00BD2E48"/>
    <w:rsid w:val="00BD4C34"/>
    <w:rsid w:val="00BD5BCA"/>
    <w:rsid w:val="00BD64EA"/>
    <w:rsid w:val="00BD6ACB"/>
    <w:rsid w:val="00BD7F00"/>
    <w:rsid w:val="00BE1E2D"/>
    <w:rsid w:val="00BE2394"/>
    <w:rsid w:val="00BE42F4"/>
    <w:rsid w:val="00BE56B0"/>
    <w:rsid w:val="00BE5C81"/>
    <w:rsid w:val="00BE5D19"/>
    <w:rsid w:val="00BE6727"/>
    <w:rsid w:val="00BE763D"/>
    <w:rsid w:val="00BE7C4D"/>
    <w:rsid w:val="00BF1BBC"/>
    <w:rsid w:val="00BF3C4D"/>
    <w:rsid w:val="00BF4902"/>
    <w:rsid w:val="00C001C3"/>
    <w:rsid w:val="00C02CF9"/>
    <w:rsid w:val="00C034F4"/>
    <w:rsid w:val="00C04023"/>
    <w:rsid w:val="00C047A3"/>
    <w:rsid w:val="00C0643F"/>
    <w:rsid w:val="00C06C63"/>
    <w:rsid w:val="00C07BD4"/>
    <w:rsid w:val="00C101EC"/>
    <w:rsid w:val="00C10345"/>
    <w:rsid w:val="00C10BA9"/>
    <w:rsid w:val="00C12398"/>
    <w:rsid w:val="00C1554A"/>
    <w:rsid w:val="00C175C8"/>
    <w:rsid w:val="00C201DD"/>
    <w:rsid w:val="00C20356"/>
    <w:rsid w:val="00C20F79"/>
    <w:rsid w:val="00C23EED"/>
    <w:rsid w:val="00C25CEE"/>
    <w:rsid w:val="00C26265"/>
    <w:rsid w:val="00C3155F"/>
    <w:rsid w:val="00C33333"/>
    <w:rsid w:val="00C3335A"/>
    <w:rsid w:val="00C34F1B"/>
    <w:rsid w:val="00C378C2"/>
    <w:rsid w:val="00C37F00"/>
    <w:rsid w:val="00C410D4"/>
    <w:rsid w:val="00C41599"/>
    <w:rsid w:val="00C42913"/>
    <w:rsid w:val="00C44375"/>
    <w:rsid w:val="00C45BD0"/>
    <w:rsid w:val="00C464B2"/>
    <w:rsid w:val="00C47526"/>
    <w:rsid w:val="00C47BE1"/>
    <w:rsid w:val="00C508FE"/>
    <w:rsid w:val="00C50F2C"/>
    <w:rsid w:val="00C513BB"/>
    <w:rsid w:val="00C51BE1"/>
    <w:rsid w:val="00C52089"/>
    <w:rsid w:val="00C53727"/>
    <w:rsid w:val="00C55016"/>
    <w:rsid w:val="00C560BE"/>
    <w:rsid w:val="00C57603"/>
    <w:rsid w:val="00C60380"/>
    <w:rsid w:val="00C64923"/>
    <w:rsid w:val="00C67F1E"/>
    <w:rsid w:val="00C72294"/>
    <w:rsid w:val="00C72F62"/>
    <w:rsid w:val="00C737B5"/>
    <w:rsid w:val="00C76BDA"/>
    <w:rsid w:val="00C77DF6"/>
    <w:rsid w:val="00C815D1"/>
    <w:rsid w:val="00C81DF8"/>
    <w:rsid w:val="00C82D5F"/>
    <w:rsid w:val="00C84EA8"/>
    <w:rsid w:val="00C8547D"/>
    <w:rsid w:val="00C86108"/>
    <w:rsid w:val="00C86CFC"/>
    <w:rsid w:val="00C90EC9"/>
    <w:rsid w:val="00C9408B"/>
    <w:rsid w:val="00C96371"/>
    <w:rsid w:val="00C965F1"/>
    <w:rsid w:val="00C97729"/>
    <w:rsid w:val="00CA06BA"/>
    <w:rsid w:val="00CA0AFF"/>
    <w:rsid w:val="00CA0C35"/>
    <w:rsid w:val="00CA323B"/>
    <w:rsid w:val="00CA410B"/>
    <w:rsid w:val="00CA5456"/>
    <w:rsid w:val="00CA5A5A"/>
    <w:rsid w:val="00CB049C"/>
    <w:rsid w:val="00CB1720"/>
    <w:rsid w:val="00CB1891"/>
    <w:rsid w:val="00CB2783"/>
    <w:rsid w:val="00CB6018"/>
    <w:rsid w:val="00CB6286"/>
    <w:rsid w:val="00CB6B2D"/>
    <w:rsid w:val="00CB7658"/>
    <w:rsid w:val="00CB7978"/>
    <w:rsid w:val="00CC1E58"/>
    <w:rsid w:val="00CC5D44"/>
    <w:rsid w:val="00CC60EA"/>
    <w:rsid w:val="00CC61A5"/>
    <w:rsid w:val="00CD110E"/>
    <w:rsid w:val="00CD180D"/>
    <w:rsid w:val="00CD2846"/>
    <w:rsid w:val="00CD2972"/>
    <w:rsid w:val="00CD3E52"/>
    <w:rsid w:val="00CD41A0"/>
    <w:rsid w:val="00CD4D18"/>
    <w:rsid w:val="00CD5CED"/>
    <w:rsid w:val="00CD6040"/>
    <w:rsid w:val="00CD7246"/>
    <w:rsid w:val="00CE0153"/>
    <w:rsid w:val="00CE0C4A"/>
    <w:rsid w:val="00CE1007"/>
    <w:rsid w:val="00CE1856"/>
    <w:rsid w:val="00CE1A58"/>
    <w:rsid w:val="00CE2DE3"/>
    <w:rsid w:val="00CE45CC"/>
    <w:rsid w:val="00CE501B"/>
    <w:rsid w:val="00CE5782"/>
    <w:rsid w:val="00CE7F08"/>
    <w:rsid w:val="00CF18AA"/>
    <w:rsid w:val="00CF67DF"/>
    <w:rsid w:val="00CF68AB"/>
    <w:rsid w:val="00D0033D"/>
    <w:rsid w:val="00D02A7B"/>
    <w:rsid w:val="00D02CFB"/>
    <w:rsid w:val="00D03ECD"/>
    <w:rsid w:val="00D05A43"/>
    <w:rsid w:val="00D067A9"/>
    <w:rsid w:val="00D07849"/>
    <w:rsid w:val="00D11973"/>
    <w:rsid w:val="00D13775"/>
    <w:rsid w:val="00D15BF5"/>
    <w:rsid w:val="00D173D6"/>
    <w:rsid w:val="00D175AA"/>
    <w:rsid w:val="00D20164"/>
    <w:rsid w:val="00D20EBD"/>
    <w:rsid w:val="00D2100B"/>
    <w:rsid w:val="00D21D3D"/>
    <w:rsid w:val="00D32DC2"/>
    <w:rsid w:val="00D33DBA"/>
    <w:rsid w:val="00D40393"/>
    <w:rsid w:val="00D41B84"/>
    <w:rsid w:val="00D435D1"/>
    <w:rsid w:val="00D44DAC"/>
    <w:rsid w:val="00D450F6"/>
    <w:rsid w:val="00D4546E"/>
    <w:rsid w:val="00D50785"/>
    <w:rsid w:val="00D50CD6"/>
    <w:rsid w:val="00D540CA"/>
    <w:rsid w:val="00D5439D"/>
    <w:rsid w:val="00D54B40"/>
    <w:rsid w:val="00D54FED"/>
    <w:rsid w:val="00D562EA"/>
    <w:rsid w:val="00D56A56"/>
    <w:rsid w:val="00D60B85"/>
    <w:rsid w:val="00D62E2E"/>
    <w:rsid w:val="00D62E7A"/>
    <w:rsid w:val="00D63BFD"/>
    <w:rsid w:val="00D63D5D"/>
    <w:rsid w:val="00D64258"/>
    <w:rsid w:val="00D6531B"/>
    <w:rsid w:val="00D65E73"/>
    <w:rsid w:val="00D744C9"/>
    <w:rsid w:val="00D75E9B"/>
    <w:rsid w:val="00D80921"/>
    <w:rsid w:val="00D82BF8"/>
    <w:rsid w:val="00D837CF"/>
    <w:rsid w:val="00D85D6E"/>
    <w:rsid w:val="00D85DE1"/>
    <w:rsid w:val="00D85E20"/>
    <w:rsid w:val="00D861EC"/>
    <w:rsid w:val="00D873E0"/>
    <w:rsid w:val="00D87912"/>
    <w:rsid w:val="00D9264F"/>
    <w:rsid w:val="00D93B97"/>
    <w:rsid w:val="00D95395"/>
    <w:rsid w:val="00D97947"/>
    <w:rsid w:val="00DA16AD"/>
    <w:rsid w:val="00DA1C3E"/>
    <w:rsid w:val="00DA2117"/>
    <w:rsid w:val="00DA21BB"/>
    <w:rsid w:val="00DA26BC"/>
    <w:rsid w:val="00DA3553"/>
    <w:rsid w:val="00DA50C6"/>
    <w:rsid w:val="00DA5DB4"/>
    <w:rsid w:val="00DB27F9"/>
    <w:rsid w:val="00DB2E4F"/>
    <w:rsid w:val="00DB32B4"/>
    <w:rsid w:val="00DB4F30"/>
    <w:rsid w:val="00DC101C"/>
    <w:rsid w:val="00DC13EB"/>
    <w:rsid w:val="00DC26DB"/>
    <w:rsid w:val="00DC437F"/>
    <w:rsid w:val="00DC468D"/>
    <w:rsid w:val="00DC6306"/>
    <w:rsid w:val="00DC6972"/>
    <w:rsid w:val="00DC69DE"/>
    <w:rsid w:val="00DC783F"/>
    <w:rsid w:val="00DD3763"/>
    <w:rsid w:val="00DE2659"/>
    <w:rsid w:val="00DE463A"/>
    <w:rsid w:val="00DE5667"/>
    <w:rsid w:val="00DF056C"/>
    <w:rsid w:val="00DF0DF9"/>
    <w:rsid w:val="00DF2E2E"/>
    <w:rsid w:val="00DF3339"/>
    <w:rsid w:val="00DF3F0C"/>
    <w:rsid w:val="00DF44B3"/>
    <w:rsid w:val="00E02E9C"/>
    <w:rsid w:val="00E0744B"/>
    <w:rsid w:val="00E07DAA"/>
    <w:rsid w:val="00E122EA"/>
    <w:rsid w:val="00E16423"/>
    <w:rsid w:val="00E27F30"/>
    <w:rsid w:val="00E30812"/>
    <w:rsid w:val="00E3455B"/>
    <w:rsid w:val="00E3748D"/>
    <w:rsid w:val="00E379AF"/>
    <w:rsid w:val="00E40874"/>
    <w:rsid w:val="00E51A7D"/>
    <w:rsid w:val="00E53942"/>
    <w:rsid w:val="00E54871"/>
    <w:rsid w:val="00E55BB8"/>
    <w:rsid w:val="00E575F6"/>
    <w:rsid w:val="00E64D8C"/>
    <w:rsid w:val="00E65CD3"/>
    <w:rsid w:val="00E66881"/>
    <w:rsid w:val="00E66E8C"/>
    <w:rsid w:val="00E679B7"/>
    <w:rsid w:val="00E71978"/>
    <w:rsid w:val="00E71EF1"/>
    <w:rsid w:val="00E73F10"/>
    <w:rsid w:val="00E75009"/>
    <w:rsid w:val="00E7743E"/>
    <w:rsid w:val="00E8402A"/>
    <w:rsid w:val="00E85D57"/>
    <w:rsid w:val="00E861A0"/>
    <w:rsid w:val="00E8626A"/>
    <w:rsid w:val="00E908ED"/>
    <w:rsid w:val="00E90B18"/>
    <w:rsid w:val="00E90C7A"/>
    <w:rsid w:val="00E90D82"/>
    <w:rsid w:val="00E91763"/>
    <w:rsid w:val="00E917CB"/>
    <w:rsid w:val="00E922FC"/>
    <w:rsid w:val="00E95778"/>
    <w:rsid w:val="00E9588D"/>
    <w:rsid w:val="00EA0EDD"/>
    <w:rsid w:val="00EA4BAC"/>
    <w:rsid w:val="00EA6A50"/>
    <w:rsid w:val="00EA79E0"/>
    <w:rsid w:val="00EB0DC1"/>
    <w:rsid w:val="00EB1E0E"/>
    <w:rsid w:val="00EB1E7D"/>
    <w:rsid w:val="00EB3014"/>
    <w:rsid w:val="00EB434E"/>
    <w:rsid w:val="00EB53A1"/>
    <w:rsid w:val="00EB574B"/>
    <w:rsid w:val="00EB7D53"/>
    <w:rsid w:val="00EC47E6"/>
    <w:rsid w:val="00EC4F8F"/>
    <w:rsid w:val="00EC57AB"/>
    <w:rsid w:val="00EC7A50"/>
    <w:rsid w:val="00ED163E"/>
    <w:rsid w:val="00ED2070"/>
    <w:rsid w:val="00ED212F"/>
    <w:rsid w:val="00ED33D6"/>
    <w:rsid w:val="00ED3DAE"/>
    <w:rsid w:val="00ED47A9"/>
    <w:rsid w:val="00ED4FDE"/>
    <w:rsid w:val="00EE035A"/>
    <w:rsid w:val="00EE164A"/>
    <w:rsid w:val="00EE21A4"/>
    <w:rsid w:val="00EE496A"/>
    <w:rsid w:val="00EE5E7A"/>
    <w:rsid w:val="00EF3330"/>
    <w:rsid w:val="00EF33C7"/>
    <w:rsid w:val="00EF45D5"/>
    <w:rsid w:val="00EF4F85"/>
    <w:rsid w:val="00EF5842"/>
    <w:rsid w:val="00EF59C1"/>
    <w:rsid w:val="00EF62DA"/>
    <w:rsid w:val="00EF6F2E"/>
    <w:rsid w:val="00EF73D7"/>
    <w:rsid w:val="00EF799A"/>
    <w:rsid w:val="00F04E0F"/>
    <w:rsid w:val="00F05678"/>
    <w:rsid w:val="00F060D2"/>
    <w:rsid w:val="00F10A28"/>
    <w:rsid w:val="00F1216E"/>
    <w:rsid w:val="00F14138"/>
    <w:rsid w:val="00F14829"/>
    <w:rsid w:val="00F15899"/>
    <w:rsid w:val="00F1755E"/>
    <w:rsid w:val="00F20157"/>
    <w:rsid w:val="00F2286A"/>
    <w:rsid w:val="00F23FE0"/>
    <w:rsid w:val="00F2611C"/>
    <w:rsid w:val="00F27025"/>
    <w:rsid w:val="00F31C89"/>
    <w:rsid w:val="00F31CB8"/>
    <w:rsid w:val="00F32315"/>
    <w:rsid w:val="00F37B4F"/>
    <w:rsid w:val="00F40775"/>
    <w:rsid w:val="00F407CF"/>
    <w:rsid w:val="00F41C65"/>
    <w:rsid w:val="00F46ED5"/>
    <w:rsid w:val="00F50192"/>
    <w:rsid w:val="00F5040C"/>
    <w:rsid w:val="00F5144B"/>
    <w:rsid w:val="00F53679"/>
    <w:rsid w:val="00F55358"/>
    <w:rsid w:val="00F55405"/>
    <w:rsid w:val="00F5778A"/>
    <w:rsid w:val="00F60365"/>
    <w:rsid w:val="00F625F9"/>
    <w:rsid w:val="00F66BDA"/>
    <w:rsid w:val="00F670E4"/>
    <w:rsid w:val="00F705FE"/>
    <w:rsid w:val="00F7453A"/>
    <w:rsid w:val="00F766FC"/>
    <w:rsid w:val="00F80605"/>
    <w:rsid w:val="00F80F40"/>
    <w:rsid w:val="00F81CC7"/>
    <w:rsid w:val="00F848A4"/>
    <w:rsid w:val="00F84B64"/>
    <w:rsid w:val="00F858CE"/>
    <w:rsid w:val="00F86251"/>
    <w:rsid w:val="00F869A8"/>
    <w:rsid w:val="00F86D71"/>
    <w:rsid w:val="00F93FFE"/>
    <w:rsid w:val="00F94091"/>
    <w:rsid w:val="00F94761"/>
    <w:rsid w:val="00F95453"/>
    <w:rsid w:val="00F976D6"/>
    <w:rsid w:val="00FA0880"/>
    <w:rsid w:val="00FA2696"/>
    <w:rsid w:val="00FA5D7C"/>
    <w:rsid w:val="00FA628A"/>
    <w:rsid w:val="00FA688F"/>
    <w:rsid w:val="00FA6B0C"/>
    <w:rsid w:val="00FA7252"/>
    <w:rsid w:val="00FA766C"/>
    <w:rsid w:val="00FA782C"/>
    <w:rsid w:val="00FA7DE3"/>
    <w:rsid w:val="00FB28A8"/>
    <w:rsid w:val="00FB2DF4"/>
    <w:rsid w:val="00FB4593"/>
    <w:rsid w:val="00FB4651"/>
    <w:rsid w:val="00FB5000"/>
    <w:rsid w:val="00FB6B70"/>
    <w:rsid w:val="00FB7636"/>
    <w:rsid w:val="00FC031C"/>
    <w:rsid w:val="00FC0F8D"/>
    <w:rsid w:val="00FC1B68"/>
    <w:rsid w:val="00FC64B9"/>
    <w:rsid w:val="00FD3115"/>
    <w:rsid w:val="00FD54E3"/>
    <w:rsid w:val="00FD6322"/>
    <w:rsid w:val="00FD77A6"/>
    <w:rsid w:val="00FE0E89"/>
    <w:rsid w:val="00FE146C"/>
    <w:rsid w:val="00FE1B60"/>
    <w:rsid w:val="00FE3423"/>
    <w:rsid w:val="00FE40E7"/>
    <w:rsid w:val="00FE6CD3"/>
    <w:rsid w:val="00FE7143"/>
    <w:rsid w:val="00FF0987"/>
    <w:rsid w:val="00FF1160"/>
    <w:rsid w:val="00FF1204"/>
    <w:rsid w:val="00FF1238"/>
    <w:rsid w:val="00FF1A5E"/>
    <w:rsid w:val="00FF2162"/>
    <w:rsid w:val="00FF2477"/>
    <w:rsid w:val="00FF2F9C"/>
    <w:rsid w:val="00FF313B"/>
    <w:rsid w:val="00FF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2861"/>
  <w15:docId w15:val="{0340EE69-F580-4D9D-9B80-D9064D1A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1E9"/>
    <w:pPr>
      <w:jc w:val="both"/>
    </w:pPr>
    <w:rPr>
      <w:rFonts w:eastAsia="Times New Roman"/>
      <w:sz w:val="28"/>
      <w:szCs w:val="28"/>
      <w:lang w:eastAsia="en-US"/>
    </w:rPr>
  </w:style>
  <w:style w:type="paragraph" w:styleId="1">
    <w:name w:val="heading 1"/>
    <w:basedOn w:val="a"/>
    <w:next w:val="a"/>
    <w:link w:val="10"/>
    <w:uiPriority w:val="9"/>
    <w:qFormat/>
    <w:rsid w:val="00FE1B60"/>
    <w:pPr>
      <w:keepNext/>
      <w:spacing w:before="240" w:after="60" w:line="276" w:lineRule="auto"/>
      <w:jc w:val="left"/>
      <w:outlineLvl w:val="0"/>
    </w:pPr>
    <w:rPr>
      <w:rFonts w:ascii="Cambria" w:eastAsia="Calibri" w:hAnsi="Cambria" w:cs="Cambria"/>
      <w:b/>
      <w:bCs/>
      <w:kern w:val="32"/>
      <w:sz w:val="32"/>
      <w:szCs w:val="32"/>
    </w:rPr>
  </w:style>
  <w:style w:type="paragraph" w:styleId="2">
    <w:name w:val="heading 2"/>
    <w:basedOn w:val="a"/>
    <w:next w:val="a"/>
    <w:link w:val="20"/>
    <w:qFormat/>
    <w:rsid w:val="006F2C4B"/>
    <w:pPr>
      <w:keepNext/>
      <w:spacing w:before="240" w:after="60"/>
      <w:jc w:val="left"/>
      <w:outlineLvl w:val="1"/>
    </w:pPr>
    <w:rPr>
      <w:rFonts w:ascii="Arial" w:eastAsia="Calibri" w:hAnsi="Arial" w:cs="Arial"/>
      <w:b/>
      <w:bCs/>
      <w:i/>
      <w:iCs/>
      <w:lang w:val="en-US"/>
    </w:rPr>
  </w:style>
  <w:style w:type="paragraph" w:styleId="3">
    <w:name w:val="heading 3"/>
    <w:basedOn w:val="a"/>
    <w:next w:val="a"/>
    <w:link w:val="30"/>
    <w:qFormat/>
    <w:rsid w:val="00657158"/>
    <w:pPr>
      <w:keepNext/>
      <w:spacing w:before="240" w:after="60"/>
      <w:jc w:val="left"/>
      <w:outlineLvl w:val="2"/>
    </w:pPr>
    <w:rPr>
      <w:rFonts w:ascii="Arial" w:eastAsia="Calibri" w:hAnsi="Arial" w:cs="Arial"/>
      <w:b/>
      <w:bCs/>
      <w:sz w:val="26"/>
      <w:szCs w:val="26"/>
      <w:lang w:eastAsia="ru-RU"/>
    </w:rPr>
  </w:style>
  <w:style w:type="paragraph" w:styleId="4">
    <w:name w:val="heading 4"/>
    <w:basedOn w:val="a"/>
    <w:next w:val="a"/>
    <w:link w:val="40"/>
    <w:qFormat/>
    <w:rsid w:val="002C6022"/>
    <w:pPr>
      <w:keepNext/>
      <w:suppressAutoHyphens/>
      <w:spacing w:before="240" w:after="60"/>
      <w:jc w:val="left"/>
      <w:outlineLvl w:val="3"/>
    </w:pPr>
    <w:rPr>
      <w:rFonts w:eastAsia="Calibri"/>
      <w:b/>
      <w:bCs/>
      <w:kern w:val="2"/>
      <w:lang w:eastAsia="ar-SA"/>
    </w:rPr>
  </w:style>
  <w:style w:type="paragraph" w:styleId="5">
    <w:name w:val="heading 5"/>
    <w:basedOn w:val="a"/>
    <w:next w:val="a"/>
    <w:link w:val="50"/>
    <w:qFormat/>
    <w:rsid w:val="00657158"/>
    <w:pPr>
      <w:keepNext/>
      <w:jc w:val="center"/>
      <w:outlineLvl w:val="4"/>
    </w:pPr>
    <w:rPr>
      <w:rFonts w:eastAsia="Calibri"/>
      <w:b/>
      <w:bCs/>
      <w:sz w:val="24"/>
      <w:szCs w:val="24"/>
      <w:lang w:eastAsia="ru-RU"/>
    </w:rPr>
  </w:style>
  <w:style w:type="paragraph" w:styleId="6">
    <w:name w:val="heading 6"/>
    <w:basedOn w:val="a"/>
    <w:next w:val="a"/>
    <w:link w:val="60"/>
    <w:qFormat/>
    <w:rsid w:val="00657158"/>
    <w:pPr>
      <w:keepNext/>
      <w:jc w:val="center"/>
      <w:outlineLvl w:val="5"/>
    </w:pPr>
    <w:rPr>
      <w:rFonts w:eastAsia="Calibri"/>
      <w:b/>
      <w:bCs/>
      <w:sz w:val="22"/>
      <w:szCs w:val="22"/>
      <w:lang w:eastAsia="ru-RU"/>
    </w:rPr>
  </w:style>
  <w:style w:type="paragraph" w:styleId="7">
    <w:name w:val="heading 7"/>
    <w:basedOn w:val="a"/>
    <w:next w:val="a"/>
    <w:link w:val="70"/>
    <w:qFormat/>
    <w:rsid w:val="00657158"/>
    <w:pPr>
      <w:keepNext/>
      <w:jc w:val="center"/>
      <w:outlineLvl w:val="6"/>
    </w:pPr>
    <w:rPr>
      <w:rFonts w:eastAsia="Calibri"/>
      <w:b/>
      <w:bCs/>
      <w:i/>
      <w:iCs/>
      <w:sz w:val="24"/>
      <w:szCs w:val="24"/>
      <w:lang w:eastAsia="ru-RU"/>
    </w:rPr>
  </w:style>
  <w:style w:type="paragraph" w:styleId="8">
    <w:name w:val="heading 8"/>
    <w:basedOn w:val="a"/>
    <w:next w:val="a"/>
    <w:link w:val="80"/>
    <w:qFormat/>
    <w:rsid w:val="00657158"/>
    <w:pPr>
      <w:keepNext/>
      <w:keepLines/>
      <w:spacing w:before="200"/>
      <w:outlineLvl w:val="7"/>
    </w:pPr>
    <w:rPr>
      <w:rFonts w:ascii="Cambria" w:eastAsia="Calibri" w:hAnsi="Cambria" w:cs="Cambria"/>
      <w:color w:val="404040"/>
      <w:sz w:val="20"/>
      <w:szCs w:val="20"/>
    </w:rPr>
  </w:style>
  <w:style w:type="paragraph" w:styleId="9">
    <w:name w:val="heading 9"/>
    <w:basedOn w:val="a"/>
    <w:next w:val="a"/>
    <w:link w:val="90"/>
    <w:qFormat/>
    <w:rsid w:val="00657158"/>
    <w:pPr>
      <w:spacing w:before="240" w:after="60"/>
      <w:jc w:val="left"/>
      <w:outlineLvl w:val="8"/>
    </w:pPr>
    <w:rPr>
      <w:rFonts w:ascii="Arial" w:eastAsia="Calibri"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E1B60"/>
    <w:rPr>
      <w:rFonts w:ascii="Cambria" w:hAnsi="Cambria" w:cs="Cambria"/>
      <w:b/>
      <w:bCs/>
      <w:kern w:val="32"/>
      <w:sz w:val="32"/>
      <w:szCs w:val="32"/>
    </w:rPr>
  </w:style>
  <w:style w:type="character" w:customStyle="1" w:styleId="20">
    <w:name w:val="Заголовок 2 Знак"/>
    <w:link w:val="2"/>
    <w:locked/>
    <w:rsid w:val="006F2C4B"/>
    <w:rPr>
      <w:rFonts w:ascii="Arial" w:hAnsi="Arial" w:cs="Arial"/>
      <w:b/>
      <w:bCs/>
      <w:i/>
      <w:iCs/>
      <w:sz w:val="28"/>
      <w:szCs w:val="28"/>
      <w:lang w:val="en-US" w:eastAsia="x-none"/>
    </w:rPr>
  </w:style>
  <w:style w:type="character" w:customStyle="1" w:styleId="30">
    <w:name w:val="Заголовок 3 Знак"/>
    <w:link w:val="3"/>
    <w:locked/>
    <w:rsid w:val="00657158"/>
    <w:rPr>
      <w:rFonts w:ascii="Arial" w:hAnsi="Arial" w:cs="Arial"/>
      <w:b/>
      <w:bCs/>
      <w:sz w:val="26"/>
      <w:szCs w:val="26"/>
      <w:lang w:val="x-none" w:eastAsia="ru-RU"/>
    </w:rPr>
  </w:style>
  <w:style w:type="character" w:customStyle="1" w:styleId="40">
    <w:name w:val="Заголовок 4 Знак"/>
    <w:link w:val="4"/>
    <w:locked/>
    <w:rsid w:val="002C6022"/>
    <w:rPr>
      <w:rFonts w:eastAsia="Times New Roman" w:cs="Times New Roman"/>
      <w:b/>
      <w:bCs/>
      <w:kern w:val="2"/>
      <w:sz w:val="28"/>
      <w:szCs w:val="28"/>
      <w:lang w:val="x-none" w:eastAsia="ar-SA" w:bidi="ar-SA"/>
    </w:rPr>
  </w:style>
  <w:style w:type="character" w:customStyle="1" w:styleId="50">
    <w:name w:val="Заголовок 5 Знак"/>
    <w:link w:val="5"/>
    <w:locked/>
    <w:rsid w:val="00657158"/>
    <w:rPr>
      <w:rFonts w:eastAsia="Times New Roman" w:cs="Times New Roman"/>
      <w:b/>
      <w:bCs/>
      <w:sz w:val="20"/>
      <w:szCs w:val="20"/>
      <w:lang w:val="x-none" w:eastAsia="ru-RU"/>
    </w:rPr>
  </w:style>
  <w:style w:type="character" w:customStyle="1" w:styleId="60">
    <w:name w:val="Заголовок 6 Знак"/>
    <w:link w:val="6"/>
    <w:locked/>
    <w:rsid w:val="00657158"/>
    <w:rPr>
      <w:rFonts w:eastAsia="Times New Roman" w:cs="Times New Roman"/>
      <w:b/>
      <w:bCs/>
      <w:sz w:val="20"/>
      <w:szCs w:val="20"/>
      <w:lang w:val="x-none" w:eastAsia="ru-RU"/>
    </w:rPr>
  </w:style>
  <w:style w:type="character" w:customStyle="1" w:styleId="70">
    <w:name w:val="Заголовок 7 Знак"/>
    <w:link w:val="7"/>
    <w:locked/>
    <w:rsid w:val="00657158"/>
    <w:rPr>
      <w:rFonts w:eastAsia="Times New Roman" w:cs="Times New Roman"/>
      <w:b/>
      <w:bCs/>
      <w:i/>
      <w:iCs/>
      <w:sz w:val="20"/>
      <w:szCs w:val="20"/>
      <w:lang w:val="x-none" w:eastAsia="ru-RU"/>
    </w:rPr>
  </w:style>
  <w:style w:type="character" w:customStyle="1" w:styleId="80">
    <w:name w:val="Заголовок 8 Знак"/>
    <w:link w:val="8"/>
    <w:locked/>
    <w:rsid w:val="00657158"/>
    <w:rPr>
      <w:rFonts w:ascii="Cambria" w:hAnsi="Cambria" w:cs="Cambria"/>
      <w:color w:val="404040"/>
      <w:sz w:val="20"/>
      <w:szCs w:val="20"/>
    </w:rPr>
  </w:style>
  <w:style w:type="character" w:customStyle="1" w:styleId="90">
    <w:name w:val="Заголовок 9 Знак"/>
    <w:link w:val="9"/>
    <w:locked/>
    <w:rsid w:val="00657158"/>
    <w:rPr>
      <w:rFonts w:ascii="Arial" w:hAnsi="Arial" w:cs="Arial"/>
      <w:sz w:val="22"/>
      <w:szCs w:val="22"/>
      <w:lang w:val="x-none" w:eastAsia="ru-RU"/>
    </w:rPr>
  </w:style>
  <w:style w:type="paragraph" w:customStyle="1" w:styleId="11">
    <w:name w:val="Абзац списка1"/>
    <w:basedOn w:val="a"/>
    <w:rsid w:val="00E30812"/>
    <w:pPr>
      <w:ind w:left="720"/>
    </w:pPr>
  </w:style>
  <w:style w:type="paragraph" w:customStyle="1" w:styleId="a3">
    <w:name w:val="Знак Знак Знак Знак Знак Знак Знак Знак"/>
    <w:basedOn w:val="a"/>
    <w:autoRedefine/>
    <w:rsid w:val="00F1755E"/>
    <w:pPr>
      <w:spacing w:after="160" w:line="240" w:lineRule="exact"/>
      <w:jc w:val="left"/>
    </w:pPr>
    <w:rPr>
      <w:rFonts w:eastAsia="SimSun"/>
      <w:b/>
      <w:bCs/>
      <w:lang w:val="en-US"/>
    </w:rPr>
  </w:style>
  <w:style w:type="paragraph" w:customStyle="1" w:styleId="bodytext">
    <w:name w:val="bodytext"/>
    <w:basedOn w:val="a"/>
    <w:uiPriority w:val="99"/>
    <w:rsid w:val="00F1755E"/>
    <w:pPr>
      <w:spacing w:before="100" w:beforeAutospacing="1" w:after="100" w:afterAutospacing="1"/>
      <w:jc w:val="left"/>
    </w:pPr>
    <w:rPr>
      <w:rFonts w:eastAsia="Calibri"/>
      <w:sz w:val="24"/>
      <w:szCs w:val="24"/>
      <w:lang w:eastAsia="ru-RU"/>
    </w:rPr>
  </w:style>
  <w:style w:type="character" w:styleId="a4">
    <w:name w:val="Hyperlink"/>
    <w:rsid w:val="00F1755E"/>
    <w:rPr>
      <w:rFonts w:cs="Times New Roman"/>
      <w:color w:val="0000FF"/>
      <w:u w:val="single"/>
    </w:rPr>
  </w:style>
  <w:style w:type="character" w:styleId="a5">
    <w:name w:val="Strong"/>
    <w:uiPriority w:val="22"/>
    <w:qFormat/>
    <w:rsid w:val="00FE1B60"/>
    <w:rPr>
      <w:rFonts w:cs="Times New Roman"/>
      <w:b/>
      <w:bCs/>
    </w:rPr>
  </w:style>
  <w:style w:type="paragraph" w:styleId="a6">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7"/>
    <w:uiPriority w:val="99"/>
    <w:qFormat/>
    <w:rsid w:val="00FE1B60"/>
    <w:pPr>
      <w:spacing w:before="100" w:beforeAutospacing="1" w:after="100" w:afterAutospacing="1"/>
      <w:jc w:val="left"/>
    </w:pPr>
    <w:rPr>
      <w:rFonts w:eastAsia="Calibri"/>
      <w:sz w:val="24"/>
      <w:szCs w:val="24"/>
      <w:lang w:eastAsia="ru-RU"/>
    </w:rPr>
  </w:style>
  <w:style w:type="character" w:customStyle="1" w:styleId="FontStyle30">
    <w:name w:val="Font Style30"/>
    <w:rsid w:val="00FE1B60"/>
    <w:rPr>
      <w:rFonts w:ascii="Arial" w:hAnsi="Arial"/>
      <w:color w:val="000000"/>
      <w:sz w:val="22"/>
    </w:rPr>
  </w:style>
  <w:style w:type="paragraph" w:customStyle="1" w:styleId="12">
    <w:name w:val="Без интервала1"/>
    <w:rsid w:val="00FE1B60"/>
    <w:rPr>
      <w:rFonts w:ascii="Calibri" w:eastAsia="Times New Roman" w:hAnsi="Calibri" w:cs="Calibri"/>
      <w:sz w:val="22"/>
      <w:szCs w:val="22"/>
      <w:lang w:eastAsia="en-US"/>
    </w:rPr>
  </w:style>
  <w:style w:type="character" w:customStyle="1" w:styleId="hps">
    <w:name w:val="hps"/>
    <w:rsid w:val="00FE1B60"/>
  </w:style>
  <w:style w:type="character" w:customStyle="1" w:styleId="shorttext">
    <w:name w:val="short_text"/>
    <w:rsid w:val="00FE1B60"/>
  </w:style>
  <w:style w:type="character" w:customStyle="1" w:styleId="longtextshorttext">
    <w:name w:val="long_text short_text"/>
    <w:rsid w:val="00FE1B60"/>
  </w:style>
  <w:style w:type="paragraph" w:styleId="a8">
    <w:name w:val="Balloon Text"/>
    <w:basedOn w:val="a"/>
    <w:link w:val="a9"/>
    <w:semiHidden/>
    <w:rsid w:val="00FE1B60"/>
    <w:rPr>
      <w:rFonts w:ascii="Tahoma" w:hAnsi="Tahoma" w:cs="Tahoma"/>
      <w:sz w:val="16"/>
      <w:szCs w:val="16"/>
    </w:rPr>
  </w:style>
  <w:style w:type="character" w:customStyle="1" w:styleId="a9">
    <w:name w:val="Текст выноски Знак"/>
    <w:link w:val="a8"/>
    <w:locked/>
    <w:rsid w:val="00FE1B60"/>
    <w:rPr>
      <w:rFonts w:ascii="Tahoma" w:hAnsi="Tahoma" w:cs="Tahoma"/>
      <w:sz w:val="16"/>
      <w:szCs w:val="16"/>
    </w:rPr>
  </w:style>
  <w:style w:type="paragraph" w:styleId="aa">
    <w:name w:val="Plain Text"/>
    <w:basedOn w:val="a"/>
    <w:link w:val="ab"/>
    <w:uiPriority w:val="99"/>
    <w:rsid w:val="00385A7A"/>
    <w:pPr>
      <w:widowControl w:val="0"/>
      <w:suppressAutoHyphens/>
      <w:jc w:val="left"/>
    </w:pPr>
    <w:rPr>
      <w:rFonts w:ascii="Courier New" w:hAnsi="Courier New" w:cs="Courier New"/>
      <w:kern w:val="1"/>
      <w:sz w:val="20"/>
      <w:szCs w:val="20"/>
    </w:rPr>
  </w:style>
  <w:style w:type="character" w:customStyle="1" w:styleId="ab">
    <w:name w:val="Текст Знак"/>
    <w:link w:val="aa"/>
    <w:uiPriority w:val="99"/>
    <w:locked/>
    <w:rsid w:val="00385A7A"/>
    <w:rPr>
      <w:rFonts w:ascii="Courier New" w:hAnsi="Courier New" w:cs="Courier New"/>
      <w:kern w:val="1"/>
      <w:sz w:val="20"/>
      <w:szCs w:val="20"/>
    </w:rPr>
  </w:style>
  <w:style w:type="paragraph" w:styleId="ac">
    <w:name w:val="Body Text Indent"/>
    <w:basedOn w:val="a"/>
    <w:link w:val="ad"/>
    <w:uiPriority w:val="99"/>
    <w:rsid w:val="00385A7A"/>
    <w:pPr>
      <w:widowControl w:val="0"/>
      <w:suppressAutoHyphens/>
      <w:spacing w:after="120"/>
      <w:ind w:left="283"/>
      <w:jc w:val="left"/>
    </w:pPr>
    <w:rPr>
      <w:rFonts w:ascii="Arial" w:hAnsi="Arial" w:cs="Arial"/>
      <w:kern w:val="1"/>
      <w:sz w:val="20"/>
      <w:szCs w:val="20"/>
    </w:rPr>
  </w:style>
  <w:style w:type="character" w:customStyle="1" w:styleId="ad">
    <w:name w:val="Основной текст с отступом Знак"/>
    <w:link w:val="ac"/>
    <w:uiPriority w:val="99"/>
    <w:locked/>
    <w:rsid w:val="00385A7A"/>
    <w:rPr>
      <w:rFonts w:ascii="Arial" w:hAnsi="Arial" w:cs="Arial"/>
      <w:kern w:val="1"/>
      <w:sz w:val="24"/>
      <w:szCs w:val="24"/>
    </w:rPr>
  </w:style>
  <w:style w:type="paragraph" w:styleId="21">
    <w:name w:val="Body Text 2"/>
    <w:basedOn w:val="a"/>
    <w:link w:val="22"/>
    <w:uiPriority w:val="99"/>
    <w:rsid w:val="00385A7A"/>
    <w:pPr>
      <w:spacing w:after="120" w:line="480" w:lineRule="auto"/>
    </w:pPr>
  </w:style>
  <w:style w:type="character" w:customStyle="1" w:styleId="22">
    <w:name w:val="Основной текст 2 Знак"/>
    <w:link w:val="21"/>
    <w:uiPriority w:val="99"/>
    <w:locked/>
    <w:rsid w:val="00385A7A"/>
    <w:rPr>
      <w:rFonts w:cs="Times New Roman"/>
    </w:rPr>
  </w:style>
  <w:style w:type="table" w:styleId="ae">
    <w:name w:val="Table Grid"/>
    <w:basedOn w:val="a1"/>
    <w:uiPriority w:val="59"/>
    <w:rsid w:val="001008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uiPriority w:val="99"/>
    <w:rsid w:val="00780605"/>
    <w:pPr>
      <w:spacing w:after="120"/>
      <w:jc w:val="left"/>
    </w:pPr>
    <w:rPr>
      <w:rFonts w:eastAsia="Calibri"/>
      <w:sz w:val="24"/>
      <w:szCs w:val="24"/>
      <w:lang w:eastAsia="ru-RU"/>
    </w:rPr>
  </w:style>
  <w:style w:type="character" w:customStyle="1" w:styleId="af0">
    <w:name w:val="Основной текст Знак"/>
    <w:link w:val="af"/>
    <w:uiPriority w:val="99"/>
    <w:locked/>
    <w:rsid w:val="00780605"/>
    <w:rPr>
      <w:rFonts w:eastAsia="Times New Roman" w:cs="Times New Roman"/>
      <w:sz w:val="24"/>
      <w:szCs w:val="24"/>
      <w:lang w:val="x-none" w:eastAsia="ru-RU"/>
    </w:rPr>
  </w:style>
  <w:style w:type="character" w:customStyle="1" w:styleId="s0">
    <w:name w:val="s0"/>
    <w:rsid w:val="00780605"/>
    <w:rPr>
      <w:rFonts w:ascii="SimSun" w:eastAsia="SimSun" w:cs="SimSun"/>
      <w:b/>
      <w:bCs/>
      <w:sz w:val="24"/>
      <w:szCs w:val="24"/>
      <w:lang w:val="en-US" w:eastAsia="en-US"/>
    </w:rPr>
  </w:style>
  <w:style w:type="character" w:customStyle="1" w:styleId="s1">
    <w:name w:val="s1"/>
    <w:rsid w:val="00780605"/>
    <w:rPr>
      <w:rFonts w:ascii="Times New Roman" w:hAnsi="Times New Roman" w:cs="Times New Roman"/>
      <w:b/>
      <w:bCs/>
      <w:color w:val="000000"/>
      <w:sz w:val="20"/>
      <w:szCs w:val="20"/>
      <w:u w:val="none"/>
    </w:rPr>
  </w:style>
  <w:style w:type="paragraph" w:customStyle="1" w:styleId="Web">
    <w:name w:val="Обычный (Web)"/>
    <w:basedOn w:val="a"/>
    <w:rsid w:val="00780605"/>
    <w:pPr>
      <w:spacing w:before="100" w:after="100"/>
      <w:jc w:val="left"/>
    </w:pPr>
    <w:rPr>
      <w:rFonts w:eastAsia="Calibri"/>
      <w:color w:val="000000"/>
      <w:sz w:val="24"/>
      <w:szCs w:val="24"/>
      <w:lang w:eastAsia="ru-RU"/>
    </w:rPr>
  </w:style>
  <w:style w:type="paragraph" w:customStyle="1" w:styleId="13">
    <w:name w:val="Текст1"/>
    <w:basedOn w:val="a"/>
    <w:rsid w:val="00780605"/>
    <w:pPr>
      <w:suppressAutoHyphens/>
      <w:jc w:val="left"/>
    </w:pPr>
    <w:rPr>
      <w:rFonts w:ascii="Courier New" w:eastAsia="Calibri" w:hAnsi="Courier New" w:cs="Courier New"/>
      <w:sz w:val="20"/>
      <w:szCs w:val="20"/>
      <w:lang w:eastAsia="ar-SA"/>
    </w:rPr>
  </w:style>
  <w:style w:type="paragraph" w:customStyle="1" w:styleId="14">
    <w:name w:val="Знак Знак Знак Знак Знак Знак1"/>
    <w:basedOn w:val="a"/>
    <w:autoRedefine/>
    <w:uiPriority w:val="99"/>
    <w:rsid w:val="002C6022"/>
    <w:pPr>
      <w:spacing w:after="240"/>
      <w:jc w:val="center"/>
    </w:pPr>
    <w:rPr>
      <w:rFonts w:eastAsia="Calibri"/>
      <w:b/>
      <w:bCs/>
      <w:sz w:val="20"/>
      <w:szCs w:val="20"/>
      <w:lang w:val="en-US"/>
    </w:rPr>
  </w:style>
  <w:style w:type="paragraph" w:customStyle="1" w:styleId="af1">
    <w:name w:val="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Char">
    <w:name w:val="Char Char Знак Знак Знак"/>
    <w:basedOn w:val="a"/>
    <w:autoRedefine/>
    <w:uiPriority w:val="99"/>
    <w:rsid w:val="002C6022"/>
    <w:pPr>
      <w:spacing w:line="360" w:lineRule="auto"/>
      <w:ind w:firstLine="360"/>
      <w:jc w:val="left"/>
    </w:pPr>
    <w:rPr>
      <w:rFonts w:eastAsia="SimSun"/>
      <w:spacing w:val="1"/>
      <w:w w:val="130"/>
    </w:rPr>
  </w:style>
  <w:style w:type="paragraph" w:customStyle="1" w:styleId="af2">
    <w:name w:val="Знак Знак Знак Знак"/>
    <w:basedOn w:val="a"/>
    <w:autoRedefine/>
    <w:uiPriority w:val="99"/>
    <w:rsid w:val="00B104CA"/>
    <w:pPr>
      <w:spacing w:after="160" w:line="240" w:lineRule="exact"/>
      <w:jc w:val="left"/>
    </w:pPr>
    <w:rPr>
      <w:rFonts w:eastAsia="SimSun"/>
      <w:b/>
      <w:bCs/>
    </w:rPr>
  </w:style>
  <w:style w:type="paragraph" w:styleId="af3">
    <w:name w:val="header"/>
    <w:basedOn w:val="a"/>
    <w:link w:val="af4"/>
    <w:uiPriority w:val="99"/>
    <w:rsid w:val="002C6022"/>
    <w:pPr>
      <w:tabs>
        <w:tab w:val="center" w:pos="4536"/>
        <w:tab w:val="right" w:pos="9072"/>
      </w:tabs>
      <w:jc w:val="left"/>
    </w:pPr>
    <w:rPr>
      <w:rFonts w:ascii="Arial" w:eastAsia="Calibri" w:hAnsi="Arial" w:cs="Arial"/>
      <w:sz w:val="20"/>
      <w:szCs w:val="20"/>
      <w:lang w:val="de-DE" w:eastAsia="de-DE"/>
    </w:rPr>
  </w:style>
  <w:style w:type="character" w:customStyle="1" w:styleId="af4">
    <w:name w:val="Верхний колонтитул Знак"/>
    <w:link w:val="af3"/>
    <w:uiPriority w:val="99"/>
    <w:locked/>
    <w:rsid w:val="002C6022"/>
    <w:rPr>
      <w:rFonts w:ascii="Arial" w:hAnsi="Arial" w:cs="Arial"/>
      <w:sz w:val="20"/>
      <w:szCs w:val="20"/>
      <w:lang w:val="de-DE" w:eastAsia="de-DE"/>
    </w:rPr>
  </w:style>
  <w:style w:type="paragraph" w:styleId="23">
    <w:name w:val="Body Text Indent 2"/>
    <w:basedOn w:val="a"/>
    <w:link w:val="24"/>
    <w:uiPriority w:val="99"/>
    <w:rsid w:val="002C6022"/>
    <w:pPr>
      <w:spacing w:after="120" w:line="480" w:lineRule="auto"/>
      <w:ind w:left="283"/>
      <w:jc w:val="left"/>
    </w:pPr>
    <w:rPr>
      <w:rFonts w:eastAsia="Calibri"/>
      <w:sz w:val="24"/>
      <w:szCs w:val="24"/>
      <w:lang w:val="en-US"/>
    </w:rPr>
  </w:style>
  <w:style w:type="character" w:customStyle="1" w:styleId="24">
    <w:name w:val="Основной текст с отступом 2 Знак"/>
    <w:link w:val="23"/>
    <w:uiPriority w:val="99"/>
    <w:locked/>
    <w:rsid w:val="002C6022"/>
    <w:rPr>
      <w:rFonts w:eastAsia="Times New Roman" w:cs="Times New Roman"/>
      <w:sz w:val="24"/>
      <w:szCs w:val="24"/>
      <w:lang w:val="en-US" w:eastAsia="x-none"/>
    </w:rPr>
  </w:style>
  <w:style w:type="paragraph" w:customStyle="1" w:styleId="210">
    <w:name w:val="Основной текст 21"/>
    <w:basedOn w:val="a"/>
    <w:rsid w:val="002C6022"/>
    <w:pPr>
      <w:overflowPunct w:val="0"/>
      <w:autoSpaceDE w:val="0"/>
      <w:autoSpaceDN w:val="0"/>
      <w:adjustRightInd w:val="0"/>
      <w:ind w:firstLine="720"/>
    </w:pPr>
    <w:rPr>
      <w:rFonts w:eastAsia="Calibri"/>
      <w:lang w:eastAsia="ru-RU"/>
    </w:rPr>
  </w:style>
  <w:style w:type="paragraph" w:customStyle="1" w:styleId="af5">
    <w:name w:val="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Char">
    <w:name w:val="Char Знак Знак Знак Знак Знак Знак Знак"/>
    <w:basedOn w:val="a"/>
    <w:autoRedefine/>
    <w:uiPriority w:val="99"/>
    <w:rsid w:val="002C6022"/>
    <w:pPr>
      <w:spacing w:after="160" w:line="240" w:lineRule="exact"/>
    </w:pPr>
    <w:rPr>
      <w:rFonts w:eastAsia="Calibri"/>
      <w:lang w:val="en-US"/>
    </w:rPr>
  </w:style>
  <w:style w:type="paragraph" w:customStyle="1" w:styleId="15">
    <w:name w:val="Знак Знак Знак Знак1"/>
    <w:basedOn w:val="a"/>
    <w:autoRedefine/>
    <w:rsid w:val="002C6022"/>
    <w:pPr>
      <w:spacing w:after="160" w:line="240" w:lineRule="exact"/>
      <w:jc w:val="left"/>
    </w:pPr>
    <w:rPr>
      <w:rFonts w:eastAsia="SimSun"/>
      <w:b/>
      <w:bCs/>
      <w:lang w:val="en-US"/>
    </w:rPr>
  </w:style>
  <w:style w:type="table" w:styleId="16">
    <w:name w:val="Table Classic 1"/>
    <w:basedOn w:val="a1"/>
    <w:rsid w:val="002C6022"/>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31">
    <w:name w:val="Body Text 3"/>
    <w:basedOn w:val="a"/>
    <w:link w:val="32"/>
    <w:uiPriority w:val="99"/>
    <w:rsid w:val="002C6022"/>
    <w:pPr>
      <w:spacing w:after="120"/>
      <w:jc w:val="left"/>
    </w:pPr>
    <w:rPr>
      <w:rFonts w:eastAsia="Calibri"/>
      <w:sz w:val="16"/>
      <w:szCs w:val="16"/>
      <w:lang w:eastAsia="ru-RU"/>
    </w:rPr>
  </w:style>
  <w:style w:type="character" w:customStyle="1" w:styleId="32">
    <w:name w:val="Основной текст 3 Знак"/>
    <w:link w:val="31"/>
    <w:uiPriority w:val="99"/>
    <w:locked/>
    <w:rsid w:val="002C6022"/>
    <w:rPr>
      <w:rFonts w:eastAsia="Times New Roman" w:cs="Times New Roman"/>
      <w:sz w:val="16"/>
      <w:szCs w:val="16"/>
      <w:lang w:val="x-none" w:eastAsia="ru-RU"/>
    </w:rPr>
  </w:style>
  <w:style w:type="paragraph" w:customStyle="1" w:styleId="af6">
    <w:name w:val="Знак Знак 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styleId="af7">
    <w:name w:val="footer"/>
    <w:aliases w:val="Знак8"/>
    <w:basedOn w:val="a"/>
    <w:link w:val="af8"/>
    <w:uiPriority w:val="99"/>
    <w:rsid w:val="002C6022"/>
    <w:pPr>
      <w:tabs>
        <w:tab w:val="center" w:pos="4677"/>
        <w:tab w:val="right" w:pos="9355"/>
      </w:tabs>
      <w:jc w:val="left"/>
    </w:pPr>
    <w:rPr>
      <w:rFonts w:eastAsia="Calibri"/>
      <w:sz w:val="24"/>
      <w:szCs w:val="24"/>
      <w:lang w:val="en-US"/>
    </w:rPr>
  </w:style>
  <w:style w:type="character" w:customStyle="1" w:styleId="af8">
    <w:name w:val="Нижний колонтитул Знак"/>
    <w:aliases w:val="Знак8 Знак"/>
    <w:link w:val="af7"/>
    <w:uiPriority w:val="99"/>
    <w:locked/>
    <w:rsid w:val="002C6022"/>
    <w:rPr>
      <w:rFonts w:eastAsia="Times New Roman" w:cs="Times New Roman"/>
      <w:sz w:val="24"/>
      <w:szCs w:val="24"/>
      <w:lang w:val="en-US" w:eastAsia="x-none"/>
    </w:rPr>
  </w:style>
  <w:style w:type="character" w:styleId="af9">
    <w:name w:val="page number"/>
    <w:rsid w:val="002C6022"/>
    <w:rPr>
      <w:rFonts w:cs="Times New Roman"/>
    </w:rPr>
  </w:style>
  <w:style w:type="paragraph" w:customStyle="1" w:styleId="afa">
    <w:name w:val="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western">
    <w:name w:val="western"/>
    <w:basedOn w:val="a"/>
    <w:uiPriority w:val="99"/>
    <w:rsid w:val="002C6022"/>
    <w:pPr>
      <w:spacing w:before="100" w:beforeAutospacing="1" w:after="115"/>
      <w:jc w:val="left"/>
    </w:pPr>
    <w:rPr>
      <w:rFonts w:eastAsia="Calibri"/>
      <w:color w:val="000000"/>
      <w:sz w:val="24"/>
      <w:szCs w:val="24"/>
      <w:lang w:eastAsia="ru-RU"/>
    </w:rPr>
  </w:style>
  <w:style w:type="character" w:customStyle="1" w:styleId="apple-style-span">
    <w:name w:val="apple-style-span"/>
    <w:rsid w:val="002C6022"/>
    <w:rPr>
      <w:rFonts w:cs="Times New Roman"/>
    </w:rPr>
  </w:style>
  <w:style w:type="character" w:customStyle="1" w:styleId="apple-converted-space">
    <w:name w:val="apple-converted-space"/>
    <w:rsid w:val="002C6022"/>
    <w:rPr>
      <w:rFonts w:cs="Times New Roman"/>
    </w:rPr>
  </w:style>
  <w:style w:type="paragraph" w:customStyle="1" w:styleId="afb">
    <w:name w:val="Знак"/>
    <w:basedOn w:val="a"/>
    <w:autoRedefine/>
    <w:rsid w:val="002C6022"/>
    <w:pPr>
      <w:spacing w:after="160" w:line="240" w:lineRule="exact"/>
      <w:jc w:val="left"/>
    </w:pPr>
    <w:rPr>
      <w:rFonts w:eastAsia="SimSun"/>
      <w:b/>
      <w:bCs/>
      <w:lang w:val="en-US"/>
    </w:rPr>
  </w:style>
  <w:style w:type="paragraph" w:customStyle="1" w:styleId="17">
    <w:name w:val="Поясн записка_1"/>
    <w:basedOn w:val="a"/>
    <w:uiPriority w:val="99"/>
    <w:rsid w:val="002C6022"/>
    <w:pPr>
      <w:spacing w:before="20" w:after="20"/>
      <w:ind w:left="57"/>
    </w:pPr>
    <w:rPr>
      <w:rFonts w:ascii="Arial" w:eastAsia="Calibri" w:hAnsi="Arial" w:cs="Arial"/>
      <w:sz w:val="20"/>
      <w:szCs w:val="20"/>
      <w:lang w:eastAsia="ru-RU"/>
    </w:rPr>
  </w:style>
  <w:style w:type="paragraph" w:customStyle="1" w:styleId="1CharCharCharCharCharCharCharCharCharCharCharChar">
    <w:name w:val="Знак1 Char Char Знак Знак Char Char Знак Знак Char Char Знак Знак Char Char Знак Char Char Знак Знак Char Char"/>
    <w:basedOn w:val="a"/>
    <w:autoRedefine/>
    <w:uiPriority w:val="99"/>
    <w:rsid w:val="002C6022"/>
    <w:pPr>
      <w:spacing w:after="160" w:line="240" w:lineRule="exact"/>
      <w:jc w:val="left"/>
    </w:pPr>
    <w:rPr>
      <w:rFonts w:eastAsia="SimSun"/>
      <w:b/>
      <w:bCs/>
      <w:lang w:val="en-US"/>
    </w:rPr>
  </w:style>
  <w:style w:type="character" w:customStyle="1" w:styleId="text3">
    <w:name w:val="text3"/>
    <w:rsid w:val="002C6022"/>
    <w:rPr>
      <w:rFonts w:ascii="Arial" w:hAnsi="Arial" w:cs="Arial"/>
      <w:sz w:val="18"/>
      <w:szCs w:val="18"/>
    </w:rPr>
  </w:style>
  <w:style w:type="paragraph" w:customStyle="1" w:styleId="140">
    <w:name w:val="Обычный + 14 пт"/>
    <w:aliases w:val="полужирный,По ширине,Первая строка:  1,11 см"/>
    <w:basedOn w:val="a"/>
    <w:uiPriority w:val="99"/>
    <w:rsid w:val="002C6022"/>
    <w:pPr>
      <w:ind w:firstLine="627"/>
    </w:pPr>
    <w:rPr>
      <w:rFonts w:eastAsia="Calibri"/>
      <w:lang w:eastAsia="ru-RU"/>
    </w:rPr>
  </w:style>
  <w:style w:type="paragraph" w:customStyle="1" w:styleId="afc">
    <w:name w:val="Знак Знак Знак Знак Знак Знак Знак Знак Знак Знак Знак Знак Знак Знак Знак Знак"/>
    <w:basedOn w:val="a"/>
    <w:autoRedefine/>
    <w:uiPriority w:val="99"/>
    <w:rsid w:val="002C6022"/>
    <w:pPr>
      <w:spacing w:after="160" w:line="240" w:lineRule="exact"/>
      <w:jc w:val="left"/>
    </w:pPr>
    <w:rPr>
      <w:rFonts w:eastAsia="SimSun"/>
      <w:b/>
      <w:bCs/>
      <w:lang w:val="en-US"/>
    </w:rPr>
  </w:style>
  <w:style w:type="paragraph" w:customStyle="1" w:styleId="ListParagraph1">
    <w:name w:val="List Paragraph1"/>
    <w:basedOn w:val="a"/>
    <w:uiPriority w:val="99"/>
    <w:rsid w:val="002C6022"/>
    <w:pPr>
      <w:spacing w:before="100" w:beforeAutospacing="1" w:after="200" w:afterAutospacing="1" w:line="276" w:lineRule="auto"/>
      <w:ind w:left="720"/>
      <w:jc w:val="center"/>
    </w:pPr>
    <w:rPr>
      <w:rFonts w:ascii="Calibri" w:eastAsia="Calibri" w:hAnsi="Calibri" w:cs="Calibri"/>
      <w:sz w:val="22"/>
      <w:szCs w:val="22"/>
    </w:rPr>
  </w:style>
  <w:style w:type="character" w:customStyle="1" w:styleId="longtext1">
    <w:name w:val="long_text1"/>
    <w:rsid w:val="002C6022"/>
    <w:rPr>
      <w:rFonts w:cs="Times New Roman"/>
      <w:sz w:val="20"/>
      <w:szCs w:val="20"/>
    </w:rPr>
  </w:style>
  <w:style w:type="paragraph" w:customStyle="1" w:styleId="msonormalcxspmiddle">
    <w:name w:val="msonormalcxspmiddle"/>
    <w:basedOn w:val="a"/>
    <w:uiPriority w:val="99"/>
    <w:rsid w:val="002C6022"/>
    <w:pPr>
      <w:spacing w:before="100" w:beforeAutospacing="1" w:after="100" w:afterAutospacing="1"/>
      <w:jc w:val="left"/>
    </w:pPr>
    <w:rPr>
      <w:rFonts w:eastAsia="Calibri"/>
      <w:sz w:val="24"/>
      <w:szCs w:val="24"/>
      <w:lang w:eastAsia="ru-RU"/>
    </w:rPr>
  </w:style>
  <w:style w:type="character" w:customStyle="1" w:styleId="33">
    <w:name w:val="Знак Знак3"/>
    <w:locked/>
    <w:rsid w:val="002C6022"/>
    <w:rPr>
      <w:rFonts w:cs="Times New Roman"/>
      <w:lang w:val="ru-RU" w:eastAsia="ru-RU"/>
    </w:rPr>
  </w:style>
  <w:style w:type="character" w:customStyle="1" w:styleId="font10">
    <w:name w:val="font10"/>
    <w:rsid w:val="002C6022"/>
    <w:rPr>
      <w:rFonts w:cs="Times New Roman"/>
    </w:rPr>
  </w:style>
  <w:style w:type="character" w:styleId="afd">
    <w:name w:val="line number"/>
    <w:semiHidden/>
    <w:rsid w:val="004736CB"/>
    <w:rPr>
      <w:rFonts w:cs="Times New Roman"/>
    </w:rPr>
  </w:style>
  <w:style w:type="character" w:styleId="afe">
    <w:name w:val="Emphasis"/>
    <w:uiPriority w:val="20"/>
    <w:qFormat/>
    <w:rsid w:val="001720AA"/>
    <w:rPr>
      <w:rFonts w:cs="Times New Roman"/>
      <w:i/>
      <w:iCs/>
    </w:rPr>
  </w:style>
  <w:style w:type="paragraph" w:styleId="34">
    <w:name w:val="Body Text Indent 3"/>
    <w:basedOn w:val="a"/>
    <w:link w:val="35"/>
    <w:rsid w:val="00A61BB8"/>
    <w:pPr>
      <w:spacing w:after="120"/>
      <w:ind w:left="283"/>
    </w:pPr>
    <w:rPr>
      <w:sz w:val="16"/>
      <w:szCs w:val="16"/>
    </w:rPr>
  </w:style>
  <w:style w:type="character" w:customStyle="1" w:styleId="35">
    <w:name w:val="Основной текст с отступом 3 Знак"/>
    <w:link w:val="34"/>
    <w:locked/>
    <w:rsid w:val="00A61BB8"/>
    <w:rPr>
      <w:rFonts w:cs="Times New Roman"/>
      <w:sz w:val="16"/>
      <w:szCs w:val="16"/>
    </w:rPr>
  </w:style>
  <w:style w:type="paragraph" w:styleId="aff">
    <w:name w:val="Document Map"/>
    <w:basedOn w:val="a"/>
    <w:link w:val="aff0"/>
    <w:semiHidden/>
    <w:rsid w:val="00781160"/>
    <w:rPr>
      <w:rFonts w:ascii="Tahoma" w:hAnsi="Tahoma" w:cs="Tahoma"/>
      <w:sz w:val="16"/>
      <w:szCs w:val="16"/>
    </w:rPr>
  </w:style>
  <w:style w:type="character" w:customStyle="1" w:styleId="aff0">
    <w:name w:val="Схема документа Знак"/>
    <w:link w:val="aff"/>
    <w:semiHidden/>
    <w:locked/>
    <w:rsid w:val="00781160"/>
    <w:rPr>
      <w:rFonts w:ascii="Tahoma" w:hAnsi="Tahoma" w:cs="Tahoma"/>
      <w:sz w:val="16"/>
      <w:szCs w:val="16"/>
    </w:rPr>
  </w:style>
  <w:style w:type="paragraph" w:customStyle="1" w:styleId="18">
    <w:name w:val="Абзац списка1"/>
    <w:basedOn w:val="a"/>
    <w:rsid w:val="001F7059"/>
    <w:pPr>
      <w:spacing w:after="200" w:line="276" w:lineRule="auto"/>
      <w:ind w:left="720"/>
      <w:jc w:val="left"/>
    </w:pPr>
    <w:rPr>
      <w:rFonts w:ascii="Calibri" w:eastAsia="Calibri" w:hAnsi="Calibri" w:cs="Calibri"/>
      <w:sz w:val="22"/>
      <w:szCs w:val="22"/>
    </w:rPr>
  </w:style>
  <w:style w:type="paragraph" w:customStyle="1" w:styleId="110">
    <w:name w:val="Знак Знак Знак Знак Знак Знак11"/>
    <w:basedOn w:val="a"/>
    <w:autoRedefine/>
    <w:rsid w:val="006F2C4B"/>
    <w:pPr>
      <w:spacing w:after="240"/>
      <w:jc w:val="center"/>
    </w:pPr>
    <w:rPr>
      <w:rFonts w:eastAsia="Calibri"/>
      <w:b/>
      <w:bCs/>
      <w:sz w:val="20"/>
      <w:szCs w:val="20"/>
      <w:lang w:val="en-US"/>
    </w:rPr>
  </w:style>
  <w:style w:type="paragraph" w:customStyle="1" w:styleId="19">
    <w:name w:val="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CharChar1">
    <w:name w:val="Char Char Знак Знак Знак1"/>
    <w:basedOn w:val="a"/>
    <w:autoRedefine/>
    <w:rsid w:val="006F2C4B"/>
    <w:pPr>
      <w:spacing w:line="360" w:lineRule="auto"/>
      <w:ind w:firstLine="360"/>
      <w:jc w:val="left"/>
    </w:pPr>
    <w:rPr>
      <w:rFonts w:eastAsia="SimSun"/>
      <w:spacing w:val="1"/>
      <w:w w:val="130"/>
    </w:rPr>
  </w:style>
  <w:style w:type="paragraph" w:customStyle="1" w:styleId="25">
    <w:name w:val="Знак Знак Знак Знак2"/>
    <w:basedOn w:val="a"/>
    <w:autoRedefine/>
    <w:rsid w:val="006F2C4B"/>
    <w:pPr>
      <w:spacing w:after="160" w:line="240" w:lineRule="exact"/>
      <w:jc w:val="left"/>
    </w:pPr>
    <w:rPr>
      <w:rFonts w:eastAsia="SimSun"/>
      <w:b/>
      <w:bCs/>
      <w:lang w:val="en-US"/>
    </w:rPr>
  </w:style>
  <w:style w:type="paragraph" w:customStyle="1" w:styleId="220">
    <w:name w:val="Основной текст 22"/>
    <w:basedOn w:val="a"/>
    <w:rsid w:val="006F2C4B"/>
    <w:pPr>
      <w:overflowPunct w:val="0"/>
      <w:autoSpaceDE w:val="0"/>
      <w:autoSpaceDN w:val="0"/>
      <w:adjustRightInd w:val="0"/>
      <w:ind w:firstLine="720"/>
    </w:pPr>
    <w:rPr>
      <w:rFonts w:eastAsia="Calibri"/>
      <w:lang w:eastAsia="ru-RU"/>
    </w:rPr>
  </w:style>
  <w:style w:type="paragraph" w:customStyle="1" w:styleId="1a">
    <w:name w:val="Знак Знак 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26">
    <w:name w:val="Знак Знак Знак Знак Знак Знак2"/>
    <w:basedOn w:val="a"/>
    <w:autoRedefine/>
    <w:rsid w:val="006F2C4B"/>
    <w:pPr>
      <w:spacing w:after="160" w:line="240" w:lineRule="exact"/>
      <w:jc w:val="left"/>
    </w:pPr>
    <w:rPr>
      <w:rFonts w:eastAsia="SimSun"/>
      <w:b/>
      <w:bCs/>
      <w:lang w:val="en-US"/>
    </w:rPr>
  </w:style>
  <w:style w:type="paragraph" w:customStyle="1" w:styleId="1b">
    <w:name w:val="Знак Знак Знак Знак Знак Знак Знак Знак Знак Знак Знак Знак Знак Знак Знак Знак1"/>
    <w:basedOn w:val="a"/>
    <w:autoRedefine/>
    <w:rsid w:val="006F2C4B"/>
    <w:pPr>
      <w:spacing w:after="160" w:line="240" w:lineRule="exact"/>
      <w:jc w:val="left"/>
    </w:pPr>
    <w:rPr>
      <w:rFonts w:eastAsia="SimSun"/>
      <w:b/>
      <w:bCs/>
      <w:lang w:val="en-US"/>
    </w:rPr>
  </w:style>
  <w:style w:type="paragraph" w:customStyle="1" w:styleId="aff1">
    <w:name w:val="Мой"/>
    <w:basedOn w:val="a"/>
    <w:uiPriority w:val="99"/>
    <w:rsid w:val="006F2C4B"/>
    <w:pPr>
      <w:ind w:firstLine="720"/>
      <w:jc w:val="left"/>
    </w:pPr>
    <w:rPr>
      <w:rFonts w:eastAsia="Batang"/>
      <w:lang w:eastAsia="ru-RU"/>
    </w:rPr>
  </w:style>
  <w:style w:type="paragraph" w:styleId="aff2">
    <w:name w:val="Title"/>
    <w:basedOn w:val="a"/>
    <w:link w:val="aff3"/>
    <w:uiPriority w:val="99"/>
    <w:qFormat/>
    <w:rsid w:val="006F2C4B"/>
    <w:pPr>
      <w:jc w:val="center"/>
    </w:pPr>
    <w:rPr>
      <w:rFonts w:eastAsia="Calibri"/>
      <w:lang w:eastAsia="ru-RU"/>
    </w:rPr>
  </w:style>
  <w:style w:type="character" w:customStyle="1" w:styleId="aff3">
    <w:name w:val="Заголовок Знак"/>
    <w:link w:val="aff2"/>
    <w:uiPriority w:val="99"/>
    <w:locked/>
    <w:rsid w:val="006F2C4B"/>
    <w:rPr>
      <w:rFonts w:eastAsia="Times New Roman" w:cs="Times New Roman"/>
      <w:sz w:val="20"/>
      <w:szCs w:val="20"/>
      <w:lang w:val="x-none" w:eastAsia="ru-RU"/>
    </w:rPr>
  </w:style>
  <w:style w:type="paragraph" w:customStyle="1" w:styleId="aff4">
    <w:name w:val="Стиль"/>
    <w:uiPriority w:val="99"/>
    <w:rsid w:val="006F2C4B"/>
    <w:pPr>
      <w:widowControl w:val="0"/>
      <w:autoSpaceDE w:val="0"/>
      <w:autoSpaceDN w:val="0"/>
      <w:adjustRightInd w:val="0"/>
    </w:pPr>
    <w:rPr>
      <w:sz w:val="24"/>
      <w:szCs w:val="24"/>
    </w:rPr>
  </w:style>
  <w:style w:type="paragraph" w:customStyle="1" w:styleId="1c">
    <w:name w:val="Без интервала1"/>
    <w:rsid w:val="006F2C4B"/>
    <w:rPr>
      <w:rFonts w:ascii="Calibri" w:hAnsi="Calibri" w:cs="Calibri"/>
      <w:sz w:val="22"/>
      <w:szCs w:val="22"/>
    </w:rPr>
  </w:style>
  <w:style w:type="character" w:customStyle="1" w:styleId="notranslate">
    <w:name w:val="notranslate"/>
    <w:rsid w:val="006F2C4B"/>
    <w:rPr>
      <w:rFonts w:cs="Times New Roman"/>
    </w:rPr>
  </w:style>
  <w:style w:type="paragraph" w:customStyle="1" w:styleId="27">
    <w:name w:val="Стиль2"/>
    <w:basedOn w:val="a"/>
    <w:link w:val="28"/>
    <w:qFormat/>
    <w:rsid w:val="003123B6"/>
    <w:pPr>
      <w:keepNext/>
      <w:spacing w:before="240" w:after="60"/>
      <w:jc w:val="left"/>
      <w:outlineLvl w:val="1"/>
    </w:pPr>
    <w:rPr>
      <w:rFonts w:ascii="Cambria" w:eastAsia="Calibri" w:hAnsi="Cambria" w:cs="Cambria"/>
      <w:sz w:val="24"/>
      <w:szCs w:val="24"/>
      <w:lang w:eastAsia="ru-RU"/>
    </w:rPr>
  </w:style>
  <w:style w:type="character" w:customStyle="1" w:styleId="28">
    <w:name w:val="Стиль2 Знак"/>
    <w:link w:val="27"/>
    <w:locked/>
    <w:rsid w:val="003123B6"/>
    <w:rPr>
      <w:rFonts w:ascii="Cambria" w:hAnsi="Cambria" w:cs="Cambria"/>
      <w:sz w:val="24"/>
      <w:szCs w:val="24"/>
      <w:lang w:val="x-none" w:eastAsia="ru-RU"/>
    </w:rPr>
  </w:style>
  <w:style w:type="paragraph" w:styleId="aff5">
    <w:name w:val="Subtitle"/>
    <w:basedOn w:val="a"/>
    <w:link w:val="aff6"/>
    <w:qFormat/>
    <w:rsid w:val="00657158"/>
    <w:pPr>
      <w:jc w:val="center"/>
      <w:outlineLvl w:val="0"/>
    </w:pPr>
    <w:rPr>
      <w:rFonts w:eastAsia="Calibri"/>
      <w:b/>
      <w:bCs/>
      <w:sz w:val="24"/>
      <w:szCs w:val="24"/>
      <w:lang w:eastAsia="ru-RU"/>
    </w:rPr>
  </w:style>
  <w:style w:type="character" w:customStyle="1" w:styleId="aff6">
    <w:name w:val="Подзаголовок Знак"/>
    <w:link w:val="aff5"/>
    <w:locked/>
    <w:rsid w:val="00657158"/>
    <w:rPr>
      <w:rFonts w:eastAsia="Times New Roman" w:cs="Times New Roman"/>
      <w:b/>
      <w:bCs/>
      <w:sz w:val="20"/>
      <w:szCs w:val="20"/>
      <w:lang w:val="x-none" w:eastAsia="ru-RU"/>
    </w:rPr>
  </w:style>
  <w:style w:type="paragraph" w:customStyle="1" w:styleId="xl24">
    <w:name w:val="xl24"/>
    <w:basedOn w:val="a"/>
    <w:rsid w:val="00657158"/>
    <w:pPr>
      <w:pBdr>
        <w:bottom w:val="single" w:sz="4" w:space="0" w:color="auto"/>
        <w:right w:val="single" w:sz="4" w:space="0" w:color="auto"/>
      </w:pBdr>
      <w:spacing w:before="100" w:beforeAutospacing="1" w:after="100" w:afterAutospacing="1"/>
      <w:jc w:val="center"/>
    </w:pPr>
    <w:rPr>
      <w:sz w:val="24"/>
      <w:szCs w:val="24"/>
      <w:lang w:eastAsia="ru-RU"/>
    </w:rPr>
  </w:style>
  <w:style w:type="character" w:customStyle="1" w:styleId="FontStyle15">
    <w:name w:val="Font Style15"/>
    <w:rsid w:val="00657158"/>
    <w:rPr>
      <w:rFonts w:ascii="Times New Roman" w:hAnsi="Times New Roman" w:cs="Times New Roman"/>
      <w:i/>
      <w:iCs/>
      <w:sz w:val="28"/>
      <w:szCs w:val="28"/>
    </w:rPr>
  </w:style>
  <w:style w:type="paragraph" w:customStyle="1" w:styleId="1d">
    <w:name w:val="Знак1"/>
    <w:basedOn w:val="a"/>
    <w:autoRedefine/>
    <w:rsid w:val="00657158"/>
    <w:pPr>
      <w:spacing w:after="160" w:line="240" w:lineRule="exact"/>
      <w:jc w:val="left"/>
    </w:pPr>
    <w:rPr>
      <w:rFonts w:eastAsia="SimSun"/>
      <w:b/>
      <w:bCs/>
      <w:lang w:val="en-US"/>
    </w:rPr>
  </w:style>
  <w:style w:type="paragraph" w:customStyle="1" w:styleId="Default">
    <w:name w:val="Default"/>
    <w:rsid w:val="00AE6A98"/>
    <w:pPr>
      <w:autoSpaceDE w:val="0"/>
      <w:autoSpaceDN w:val="0"/>
      <w:adjustRightInd w:val="0"/>
    </w:pPr>
    <w:rPr>
      <w:rFonts w:ascii="Cambria" w:eastAsia="Batang" w:hAnsi="Cambria" w:cs="Cambria"/>
      <w:color w:val="000000"/>
      <w:sz w:val="24"/>
      <w:szCs w:val="24"/>
      <w:lang w:eastAsia="ko-KR"/>
    </w:rPr>
  </w:style>
  <w:style w:type="paragraph" w:customStyle="1" w:styleId="aff7">
    <w:name w:val="Знак"/>
    <w:basedOn w:val="a"/>
    <w:autoRedefine/>
    <w:rsid w:val="00AE6A98"/>
    <w:pPr>
      <w:spacing w:after="160" w:line="240" w:lineRule="exact"/>
      <w:jc w:val="left"/>
    </w:pPr>
    <w:rPr>
      <w:rFonts w:eastAsia="SimSun"/>
      <w:b/>
      <w:bCs/>
      <w:lang w:val="en-US"/>
    </w:rPr>
  </w:style>
  <w:style w:type="paragraph" w:customStyle="1" w:styleId="NoSpacing1">
    <w:name w:val="No Spacing1"/>
    <w:uiPriority w:val="99"/>
    <w:rsid w:val="003D6EAC"/>
    <w:pPr>
      <w:jc w:val="both"/>
    </w:pPr>
    <w:rPr>
      <w:sz w:val="28"/>
      <w:szCs w:val="28"/>
      <w:lang w:eastAsia="ko-KR"/>
    </w:rPr>
  </w:style>
  <w:style w:type="paragraph" w:customStyle="1" w:styleId="ListParagraph2">
    <w:name w:val="List Paragraph2"/>
    <w:basedOn w:val="a"/>
    <w:uiPriority w:val="99"/>
    <w:rsid w:val="003D6EAC"/>
    <w:pPr>
      <w:widowControl w:val="0"/>
      <w:suppressAutoHyphens/>
      <w:ind w:left="720"/>
      <w:jc w:val="left"/>
    </w:pPr>
    <w:rPr>
      <w:rFonts w:eastAsia="Calibri"/>
      <w:color w:val="000000"/>
      <w:sz w:val="24"/>
      <w:szCs w:val="24"/>
      <w:lang w:val="en-US"/>
    </w:rPr>
  </w:style>
  <w:style w:type="character" w:customStyle="1" w:styleId="s02">
    <w:name w:val="s02"/>
    <w:rsid w:val="003D6EAC"/>
    <w:rPr>
      <w:rFonts w:ascii="Arial" w:hAnsi="Arial"/>
    </w:rPr>
  </w:style>
  <w:style w:type="character" w:customStyle="1" w:styleId="100">
    <w:name w:val="Знак Знак10"/>
    <w:locked/>
    <w:rsid w:val="00FE7143"/>
    <w:rPr>
      <w:rFonts w:ascii="Arial" w:hAnsi="Arial" w:cs="Arial"/>
      <w:kern w:val="1"/>
      <w:sz w:val="24"/>
      <w:szCs w:val="24"/>
    </w:rPr>
  </w:style>
  <w:style w:type="character" w:customStyle="1" w:styleId="81">
    <w:name w:val="Знак Знак8"/>
    <w:locked/>
    <w:rsid w:val="00FE7143"/>
    <w:rPr>
      <w:rFonts w:eastAsia="Times New Roman" w:cs="Times New Roman"/>
      <w:sz w:val="24"/>
      <w:szCs w:val="24"/>
      <w:lang w:val="x-none" w:eastAsia="ru-RU"/>
    </w:rPr>
  </w:style>
  <w:style w:type="character" w:customStyle="1" w:styleId="61">
    <w:name w:val="Знак Знак6"/>
    <w:locked/>
    <w:rsid w:val="00FE7143"/>
    <w:rPr>
      <w:rFonts w:eastAsia="Times New Roman" w:cs="Times New Roman"/>
      <w:sz w:val="24"/>
      <w:szCs w:val="24"/>
      <w:lang w:val="en-US" w:eastAsia="x-none"/>
    </w:rPr>
  </w:style>
  <w:style w:type="paragraph" w:styleId="aff8">
    <w:name w:val="No Spacing"/>
    <w:link w:val="aff9"/>
    <w:uiPriority w:val="1"/>
    <w:qFormat/>
    <w:rsid w:val="00892A35"/>
    <w:rPr>
      <w:rFonts w:ascii="Calibri" w:hAnsi="Calibri"/>
      <w:sz w:val="22"/>
      <w:szCs w:val="22"/>
      <w:lang w:eastAsia="en-US"/>
    </w:rPr>
  </w:style>
  <w:style w:type="paragraph" w:styleId="affa">
    <w:name w:val="List Paragraph"/>
    <w:basedOn w:val="a"/>
    <w:link w:val="affb"/>
    <w:uiPriority w:val="34"/>
    <w:qFormat/>
    <w:rsid w:val="00A15C14"/>
    <w:pPr>
      <w:ind w:left="708"/>
      <w:jc w:val="left"/>
    </w:pPr>
    <w:rPr>
      <w:sz w:val="24"/>
      <w:szCs w:val="24"/>
      <w:lang w:eastAsia="ru-RU"/>
    </w:rPr>
  </w:style>
  <w:style w:type="character" w:styleId="affc">
    <w:name w:val="FollowedHyperlink"/>
    <w:basedOn w:val="a0"/>
    <w:uiPriority w:val="99"/>
    <w:unhideWhenUsed/>
    <w:locked/>
    <w:rsid w:val="00C20F79"/>
    <w:rPr>
      <w:color w:val="800080" w:themeColor="followedHyperlink"/>
      <w:u w:val="single"/>
    </w:rPr>
  </w:style>
  <w:style w:type="character" w:customStyle="1" w:styleId="affb">
    <w:name w:val="Абзац списка Знак"/>
    <w:link w:val="affa"/>
    <w:uiPriority w:val="34"/>
    <w:locked/>
    <w:rsid w:val="00C20F79"/>
    <w:rPr>
      <w:rFonts w:eastAsia="Times New Roman"/>
      <w:sz w:val="24"/>
      <w:szCs w:val="24"/>
    </w:rPr>
  </w:style>
  <w:style w:type="paragraph" w:customStyle="1" w:styleId="230">
    <w:name w:val="Основной текст 23"/>
    <w:basedOn w:val="a"/>
    <w:uiPriority w:val="99"/>
    <w:rsid w:val="00C20F79"/>
    <w:pPr>
      <w:overflowPunct w:val="0"/>
      <w:autoSpaceDE w:val="0"/>
      <w:autoSpaceDN w:val="0"/>
      <w:adjustRightInd w:val="0"/>
      <w:ind w:firstLine="720"/>
    </w:pPr>
    <w:rPr>
      <w:szCs w:val="20"/>
      <w:lang w:eastAsia="ru-RU"/>
    </w:rPr>
  </w:style>
  <w:style w:type="paragraph" w:customStyle="1" w:styleId="29">
    <w:name w:val="Без интервала2"/>
    <w:uiPriority w:val="99"/>
    <w:rsid w:val="00C20F79"/>
    <w:rPr>
      <w:rFonts w:ascii="Calibri" w:eastAsia="Times New Roman" w:hAnsi="Calibri"/>
      <w:sz w:val="22"/>
      <w:szCs w:val="22"/>
    </w:rPr>
  </w:style>
  <w:style w:type="paragraph" w:customStyle="1" w:styleId="2a">
    <w:name w:val="Абзац списка2"/>
    <w:basedOn w:val="a"/>
    <w:rsid w:val="00C20F79"/>
    <w:pPr>
      <w:widowControl w:val="0"/>
      <w:suppressAutoHyphens/>
      <w:autoSpaceDE w:val="0"/>
      <w:ind w:left="720"/>
      <w:jc w:val="left"/>
    </w:pPr>
    <w:rPr>
      <w:rFonts w:eastAsia="Calibri"/>
      <w:sz w:val="24"/>
      <w:szCs w:val="24"/>
      <w:lang w:val="kk-KZ" w:eastAsia="ar-SA"/>
    </w:rPr>
  </w:style>
  <w:style w:type="paragraph" w:customStyle="1" w:styleId="space">
    <w:name w:val="space"/>
    <w:uiPriority w:val="99"/>
    <w:rsid w:val="00C20F79"/>
    <w:pPr>
      <w:widowControl w:val="0"/>
      <w:tabs>
        <w:tab w:val="left" w:pos="540"/>
        <w:tab w:val="left" w:pos="1620"/>
        <w:tab w:val="left" w:pos="3600"/>
        <w:tab w:val="left" w:pos="5580"/>
      </w:tabs>
      <w:snapToGrid w:val="0"/>
    </w:pPr>
    <w:rPr>
      <w:rFonts w:ascii="Helvetica" w:hAnsi="Helvetica"/>
      <w:lang w:val="en-US" w:eastAsia="en-US"/>
    </w:rPr>
  </w:style>
  <w:style w:type="character" w:customStyle="1" w:styleId="a7">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1 Знак"/>
    <w:basedOn w:val="a0"/>
    <w:link w:val="a6"/>
    <w:uiPriority w:val="99"/>
    <w:qFormat/>
    <w:locked/>
    <w:rsid w:val="008B553E"/>
    <w:rPr>
      <w:sz w:val="24"/>
      <w:szCs w:val="24"/>
    </w:rPr>
  </w:style>
  <w:style w:type="paragraph" w:customStyle="1" w:styleId="36">
    <w:name w:val="Абзац списка3"/>
    <w:basedOn w:val="a"/>
    <w:rsid w:val="008B553E"/>
    <w:pPr>
      <w:widowControl w:val="0"/>
      <w:suppressAutoHyphens/>
      <w:ind w:left="720"/>
      <w:jc w:val="left"/>
    </w:pPr>
    <w:rPr>
      <w:color w:val="000000"/>
      <w:sz w:val="24"/>
      <w:szCs w:val="24"/>
      <w:lang w:val="en-US"/>
    </w:rPr>
  </w:style>
  <w:style w:type="paragraph" w:customStyle="1" w:styleId="41">
    <w:name w:val="Абзац списка4"/>
    <w:basedOn w:val="a"/>
    <w:rsid w:val="00755199"/>
    <w:pPr>
      <w:spacing w:after="200" w:line="276" w:lineRule="auto"/>
      <w:ind w:left="720"/>
      <w:jc w:val="left"/>
    </w:pPr>
    <w:rPr>
      <w:rFonts w:ascii="Calibri" w:hAnsi="Calibri" w:cs="Calibri"/>
      <w:sz w:val="22"/>
      <w:szCs w:val="22"/>
    </w:rPr>
  </w:style>
  <w:style w:type="character" w:customStyle="1" w:styleId="aff9">
    <w:name w:val="Без интервала Знак"/>
    <w:link w:val="aff8"/>
    <w:uiPriority w:val="1"/>
    <w:locked/>
    <w:rsid w:val="00503633"/>
    <w:rPr>
      <w:rFonts w:ascii="Calibri" w:hAnsi="Calibri"/>
      <w:sz w:val="22"/>
      <w:szCs w:val="22"/>
      <w:lang w:eastAsia="en-US"/>
    </w:rPr>
  </w:style>
  <w:style w:type="character" w:customStyle="1" w:styleId="FontStyle38">
    <w:name w:val="Font Style38"/>
    <w:rsid w:val="00301500"/>
    <w:rPr>
      <w:rFonts w:ascii="Arial" w:hAnsi="Arial" w:cs="Arial" w:hint="default"/>
      <w:sz w:val="24"/>
      <w:szCs w:val="24"/>
    </w:rPr>
  </w:style>
  <w:style w:type="paragraph" w:styleId="affd">
    <w:name w:val="caption"/>
    <w:basedOn w:val="a"/>
    <w:next w:val="a"/>
    <w:unhideWhenUsed/>
    <w:qFormat/>
    <w:locked/>
    <w:rsid w:val="00D75E9B"/>
    <w:pPr>
      <w:jc w:val="left"/>
    </w:pPr>
    <w:rPr>
      <w:b/>
      <w:bCs/>
      <w:sz w:val="20"/>
      <w:szCs w:val="20"/>
      <w:lang w:eastAsia="ru-RU"/>
    </w:rPr>
  </w:style>
  <w:style w:type="paragraph" w:customStyle="1" w:styleId="37">
    <w:name w:val="Без интервала3"/>
    <w:rsid w:val="00C67F1E"/>
    <w:rPr>
      <w:rFonts w:ascii="Calibri" w:eastAsia="Times New Roman" w:hAnsi="Calibri"/>
      <w:sz w:val="22"/>
      <w:szCs w:val="22"/>
    </w:rPr>
  </w:style>
  <w:style w:type="paragraph" w:customStyle="1" w:styleId="default0">
    <w:name w:val="default"/>
    <w:basedOn w:val="a"/>
    <w:rsid w:val="000F13CF"/>
    <w:pPr>
      <w:spacing w:before="100" w:beforeAutospacing="1" w:after="100" w:afterAutospacing="1"/>
      <w:jc w:val="left"/>
    </w:pPr>
    <w:rPr>
      <w:sz w:val="24"/>
      <w:szCs w:val="24"/>
      <w:lang w:eastAsia="ru-RU"/>
    </w:rPr>
  </w:style>
  <w:style w:type="paragraph" w:customStyle="1" w:styleId="Style47">
    <w:name w:val="Style47"/>
    <w:basedOn w:val="a"/>
    <w:uiPriority w:val="99"/>
    <w:qFormat/>
    <w:rsid w:val="0024067B"/>
    <w:pPr>
      <w:widowControl w:val="0"/>
      <w:autoSpaceDE w:val="0"/>
      <w:autoSpaceDN w:val="0"/>
      <w:adjustRightInd w:val="0"/>
      <w:spacing w:line="254" w:lineRule="exact"/>
    </w:pPr>
    <w:rPr>
      <w:sz w:val="24"/>
      <w:szCs w:val="24"/>
      <w:lang w:eastAsia="ru-RU"/>
    </w:rPr>
  </w:style>
  <w:style w:type="character" w:customStyle="1" w:styleId="affe">
    <w:name w:val="Основной текст_"/>
    <w:link w:val="1e"/>
    <w:uiPriority w:val="99"/>
    <w:locked/>
    <w:rsid w:val="0024067B"/>
    <w:rPr>
      <w:spacing w:val="4"/>
      <w:shd w:val="clear" w:color="auto" w:fill="FFFFFF"/>
    </w:rPr>
  </w:style>
  <w:style w:type="paragraph" w:customStyle="1" w:styleId="1e">
    <w:name w:val="Основной текст1"/>
    <w:basedOn w:val="a"/>
    <w:link w:val="affe"/>
    <w:uiPriority w:val="99"/>
    <w:rsid w:val="0024067B"/>
    <w:pPr>
      <w:widowControl w:val="0"/>
      <w:shd w:val="clear" w:color="auto" w:fill="FFFFFF"/>
      <w:spacing w:after="60" w:line="240" w:lineRule="atLeast"/>
      <w:jc w:val="left"/>
    </w:pPr>
    <w:rPr>
      <w:rFonts w:eastAsia="Calibri"/>
      <w:spacing w:val="4"/>
      <w:sz w:val="20"/>
      <w:szCs w:val="20"/>
      <w:lang w:eastAsia="ru-RU"/>
    </w:rPr>
  </w:style>
  <w:style w:type="character" w:customStyle="1" w:styleId="FontStyle56">
    <w:name w:val="Font Style56"/>
    <w:basedOn w:val="a0"/>
    <w:rsid w:val="0024067B"/>
    <w:rPr>
      <w:rFonts w:ascii="Times New Roman" w:hAnsi="Times New Roman" w:cs="Times New Roman" w:hint="default"/>
      <w:b/>
      <w:bCs/>
      <w:i/>
      <w:iCs/>
      <w:sz w:val="20"/>
      <w:szCs w:val="20"/>
    </w:rPr>
  </w:style>
  <w:style w:type="character" w:customStyle="1" w:styleId="FontStyle58">
    <w:name w:val="Font Style58"/>
    <w:basedOn w:val="a0"/>
    <w:rsid w:val="0024067B"/>
    <w:rPr>
      <w:rFonts w:ascii="Times New Roman" w:hAnsi="Times New Roman" w:cs="Times New Roman" w:hint="default"/>
      <w:i/>
      <w:iCs/>
      <w:sz w:val="20"/>
      <w:szCs w:val="20"/>
    </w:rPr>
  </w:style>
  <w:style w:type="character" w:customStyle="1" w:styleId="FontStyle60">
    <w:name w:val="Font Style60"/>
    <w:basedOn w:val="a0"/>
    <w:rsid w:val="0024067B"/>
    <w:rPr>
      <w:rFonts w:ascii="Times New Roman" w:hAnsi="Times New Roman" w:cs="Times New Roman" w:hint="default"/>
      <w:sz w:val="20"/>
      <w:szCs w:val="20"/>
    </w:rPr>
  </w:style>
  <w:style w:type="paragraph" w:customStyle="1" w:styleId="1f">
    <w:name w:val="Обычный1"/>
    <w:qFormat/>
    <w:rsid w:val="007D52C1"/>
    <w:pPr>
      <w:widowControl w:val="0"/>
      <w:suppressAutoHyphens/>
    </w:pPr>
    <w:rPr>
      <w:rFonts w:ascii="Arial" w:eastAsia="Lucida Sans Unicode" w:hAnsi="Arial"/>
      <w:szCs w:val="24"/>
    </w:rPr>
  </w:style>
  <w:style w:type="paragraph" w:customStyle="1" w:styleId="j11">
    <w:name w:val="j11"/>
    <w:basedOn w:val="a"/>
    <w:rsid w:val="00F976D6"/>
    <w:pPr>
      <w:spacing w:before="100" w:beforeAutospacing="1" w:after="100" w:afterAutospacing="1"/>
      <w:jc w:val="left"/>
    </w:pPr>
    <w:rPr>
      <w:sz w:val="24"/>
      <w:szCs w:val="24"/>
      <w:lang w:eastAsia="ru-RU"/>
    </w:rPr>
  </w:style>
  <w:style w:type="paragraph" w:customStyle="1" w:styleId="Style15">
    <w:name w:val="Style15"/>
    <w:basedOn w:val="a"/>
    <w:rsid w:val="00EF45D5"/>
    <w:pPr>
      <w:widowControl w:val="0"/>
      <w:autoSpaceDE w:val="0"/>
      <w:autoSpaceDN w:val="0"/>
      <w:adjustRightInd w:val="0"/>
      <w:spacing w:line="259" w:lineRule="exact"/>
      <w:jc w:val="center"/>
    </w:pPr>
    <w:rPr>
      <w:sz w:val="24"/>
      <w:szCs w:val="24"/>
      <w:lang w:eastAsia="ru-RU"/>
    </w:rPr>
  </w:style>
  <w:style w:type="character" w:customStyle="1" w:styleId="tm">
    <w:name w:val="tm"/>
    <w:rsid w:val="005128E4"/>
    <w:rPr>
      <w:rFonts w:ascii="Times New Roman" w:hAnsi="Times New Roman" w:cs="Times New Roman" w:hint="default"/>
    </w:rPr>
  </w:style>
  <w:style w:type="paragraph" w:customStyle="1" w:styleId="51">
    <w:name w:val="Абзац списка5"/>
    <w:basedOn w:val="a"/>
    <w:rsid w:val="005D7283"/>
    <w:pPr>
      <w:widowControl w:val="0"/>
      <w:suppressAutoHyphens/>
      <w:ind w:left="720"/>
      <w:jc w:val="left"/>
    </w:pPr>
    <w:rPr>
      <w:color w:val="000000"/>
      <w:sz w:val="24"/>
      <w:szCs w:val="24"/>
      <w:lang w:val="en-US"/>
    </w:rPr>
  </w:style>
  <w:style w:type="character" w:customStyle="1" w:styleId="note">
    <w:name w:val="note"/>
    <w:basedOn w:val="a0"/>
    <w:rsid w:val="005D7283"/>
  </w:style>
  <w:style w:type="table" w:customStyle="1" w:styleId="1f0">
    <w:name w:val="Сетка таблицы1"/>
    <w:basedOn w:val="a1"/>
    <w:next w:val="ae"/>
    <w:uiPriority w:val="59"/>
    <w:rsid w:val="000274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Содержимое таблицы"/>
    <w:basedOn w:val="a"/>
    <w:qFormat/>
    <w:rsid w:val="004E3E3F"/>
    <w:pPr>
      <w:widowControl w:val="0"/>
      <w:suppressLineNumbers/>
      <w:suppressAutoHyphens/>
      <w:jc w:val="left"/>
    </w:pPr>
    <w:rPr>
      <w:rFonts w:eastAsia="Andale Sans UI"/>
      <w:kern w:val="1"/>
      <w:sz w:val="24"/>
      <w:szCs w:val="24"/>
    </w:rPr>
  </w:style>
  <w:style w:type="paragraph" w:customStyle="1" w:styleId="62">
    <w:name w:val="Абзац списка6"/>
    <w:basedOn w:val="a"/>
    <w:rsid w:val="003C1B43"/>
    <w:pPr>
      <w:widowControl w:val="0"/>
      <w:suppressAutoHyphens/>
      <w:ind w:left="720"/>
      <w:jc w:val="left"/>
    </w:pPr>
    <w:rPr>
      <w:color w:val="000000"/>
      <w:sz w:val="24"/>
      <w:szCs w:val="24"/>
      <w:lang w:val="en-US"/>
    </w:rPr>
  </w:style>
  <w:style w:type="paragraph" w:customStyle="1" w:styleId="system-pagebreak">
    <w:name w:val="system-pagebreak"/>
    <w:basedOn w:val="a"/>
    <w:uiPriority w:val="99"/>
    <w:qFormat/>
    <w:rsid w:val="006D5CFF"/>
    <w:pPr>
      <w:spacing w:before="100" w:beforeAutospacing="1" w:after="100" w:afterAutospacing="1"/>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864096">
      <w:bodyDiv w:val="1"/>
      <w:marLeft w:val="0"/>
      <w:marRight w:val="0"/>
      <w:marTop w:val="0"/>
      <w:marBottom w:val="0"/>
      <w:divBdr>
        <w:top w:val="none" w:sz="0" w:space="0" w:color="auto"/>
        <w:left w:val="none" w:sz="0" w:space="0" w:color="auto"/>
        <w:bottom w:val="none" w:sz="0" w:space="0" w:color="auto"/>
        <w:right w:val="none" w:sz="0" w:space="0" w:color="auto"/>
      </w:divBdr>
      <w:divsChild>
        <w:div w:id="278798378">
          <w:marLeft w:val="0"/>
          <w:marRight w:val="0"/>
          <w:marTop w:val="0"/>
          <w:marBottom w:val="0"/>
          <w:divBdr>
            <w:top w:val="none" w:sz="0" w:space="0" w:color="auto"/>
            <w:left w:val="none" w:sz="0" w:space="0" w:color="auto"/>
            <w:bottom w:val="none" w:sz="0" w:space="0" w:color="auto"/>
            <w:right w:val="none" w:sz="0" w:space="0" w:color="auto"/>
          </w:divBdr>
          <w:divsChild>
            <w:div w:id="1863592877">
              <w:marLeft w:val="0"/>
              <w:marRight w:val="0"/>
              <w:marTop w:val="0"/>
              <w:marBottom w:val="0"/>
              <w:divBdr>
                <w:top w:val="none" w:sz="0" w:space="0" w:color="auto"/>
                <w:left w:val="none" w:sz="0" w:space="0" w:color="auto"/>
                <w:bottom w:val="none" w:sz="0" w:space="0" w:color="auto"/>
                <w:right w:val="none" w:sz="0" w:space="0" w:color="auto"/>
              </w:divBdr>
              <w:divsChild>
                <w:div w:id="522791808">
                  <w:marLeft w:val="0"/>
                  <w:marRight w:val="0"/>
                  <w:marTop w:val="0"/>
                  <w:marBottom w:val="0"/>
                  <w:divBdr>
                    <w:top w:val="none" w:sz="0" w:space="0" w:color="auto"/>
                    <w:left w:val="none" w:sz="0" w:space="0" w:color="auto"/>
                    <w:bottom w:val="none" w:sz="0" w:space="0" w:color="auto"/>
                    <w:right w:val="none" w:sz="0" w:space="0" w:color="auto"/>
                  </w:divBdr>
                  <w:divsChild>
                    <w:div w:id="594870927">
                      <w:marLeft w:val="0"/>
                      <w:marRight w:val="0"/>
                      <w:marTop w:val="0"/>
                      <w:marBottom w:val="0"/>
                      <w:divBdr>
                        <w:top w:val="none" w:sz="0" w:space="0" w:color="auto"/>
                        <w:left w:val="none" w:sz="0" w:space="0" w:color="auto"/>
                        <w:bottom w:val="none" w:sz="0" w:space="0" w:color="auto"/>
                        <w:right w:val="none" w:sz="0" w:space="0" w:color="auto"/>
                      </w:divBdr>
                      <w:divsChild>
                        <w:div w:id="11746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655">
      <w:bodyDiv w:val="1"/>
      <w:marLeft w:val="0"/>
      <w:marRight w:val="0"/>
      <w:marTop w:val="0"/>
      <w:marBottom w:val="0"/>
      <w:divBdr>
        <w:top w:val="none" w:sz="0" w:space="0" w:color="auto"/>
        <w:left w:val="none" w:sz="0" w:space="0" w:color="auto"/>
        <w:bottom w:val="none" w:sz="0" w:space="0" w:color="auto"/>
        <w:right w:val="none" w:sz="0" w:space="0" w:color="auto"/>
      </w:divBdr>
    </w:div>
    <w:div w:id="150759862">
      <w:bodyDiv w:val="1"/>
      <w:marLeft w:val="0"/>
      <w:marRight w:val="0"/>
      <w:marTop w:val="0"/>
      <w:marBottom w:val="0"/>
      <w:divBdr>
        <w:top w:val="none" w:sz="0" w:space="0" w:color="auto"/>
        <w:left w:val="none" w:sz="0" w:space="0" w:color="auto"/>
        <w:bottom w:val="none" w:sz="0" w:space="0" w:color="auto"/>
        <w:right w:val="none" w:sz="0" w:space="0" w:color="auto"/>
      </w:divBdr>
    </w:div>
    <w:div w:id="239407677">
      <w:bodyDiv w:val="1"/>
      <w:marLeft w:val="0"/>
      <w:marRight w:val="0"/>
      <w:marTop w:val="0"/>
      <w:marBottom w:val="0"/>
      <w:divBdr>
        <w:top w:val="none" w:sz="0" w:space="0" w:color="auto"/>
        <w:left w:val="none" w:sz="0" w:space="0" w:color="auto"/>
        <w:bottom w:val="none" w:sz="0" w:space="0" w:color="auto"/>
        <w:right w:val="none" w:sz="0" w:space="0" w:color="auto"/>
      </w:divBdr>
    </w:div>
    <w:div w:id="315034834">
      <w:bodyDiv w:val="1"/>
      <w:marLeft w:val="0"/>
      <w:marRight w:val="0"/>
      <w:marTop w:val="0"/>
      <w:marBottom w:val="0"/>
      <w:divBdr>
        <w:top w:val="none" w:sz="0" w:space="0" w:color="auto"/>
        <w:left w:val="none" w:sz="0" w:space="0" w:color="auto"/>
        <w:bottom w:val="none" w:sz="0" w:space="0" w:color="auto"/>
        <w:right w:val="none" w:sz="0" w:space="0" w:color="auto"/>
      </w:divBdr>
    </w:div>
    <w:div w:id="321323394">
      <w:bodyDiv w:val="1"/>
      <w:marLeft w:val="0"/>
      <w:marRight w:val="0"/>
      <w:marTop w:val="0"/>
      <w:marBottom w:val="0"/>
      <w:divBdr>
        <w:top w:val="none" w:sz="0" w:space="0" w:color="auto"/>
        <w:left w:val="none" w:sz="0" w:space="0" w:color="auto"/>
        <w:bottom w:val="none" w:sz="0" w:space="0" w:color="auto"/>
        <w:right w:val="none" w:sz="0" w:space="0" w:color="auto"/>
      </w:divBdr>
    </w:div>
    <w:div w:id="460422292">
      <w:bodyDiv w:val="1"/>
      <w:marLeft w:val="0"/>
      <w:marRight w:val="0"/>
      <w:marTop w:val="0"/>
      <w:marBottom w:val="0"/>
      <w:divBdr>
        <w:top w:val="none" w:sz="0" w:space="0" w:color="auto"/>
        <w:left w:val="none" w:sz="0" w:space="0" w:color="auto"/>
        <w:bottom w:val="none" w:sz="0" w:space="0" w:color="auto"/>
        <w:right w:val="none" w:sz="0" w:space="0" w:color="auto"/>
      </w:divBdr>
    </w:div>
    <w:div w:id="675183076">
      <w:bodyDiv w:val="1"/>
      <w:marLeft w:val="0"/>
      <w:marRight w:val="0"/>
      <w:marTop w:val="0"/>
      <w:marBottom w:val="0"/>
      <w:divBdr>
        <w:top w:val="none" w:sz="0" w:space="0" w:color="auto"/>
        <w:left w:val="none" w:sz="0" w:space="0" w:color="auto"/>
        <w:bottom w:val="none" w:sz="0" w:space="0" w:color="auto"/>
        <w:right w:val="none" w:sz="0" w:space="0" w:color="auto"/>
      </w:divBdr>
    </w:div>
    <w:div w:id="717782241">
      <w:bodyDiv w:val="1"/>
      <w:marLeft w:val="0"/>
      <w:marRight w:val="0"/>
      <w:marTop w:val="0"/>
      <w:marBottom w:val="0"/>
      <w:divBdr>
        <w:top w:val="none" w:sz="0" w:space="0" w:color="auto"/>
        <w:left w:val="none" w:sz="0" w:space="0" w:color="auto"/>
        <w:bottom w:val="none" w:sz="0" w:space="0" w:color="auto"/>
        <w:right w:val="none" w:sz="0" w:space="0" w:color="auto"/>
      </w:divBdr>
    </w:div>
    <w:div w:id="735125085">
      <w:bodyDiv w:val="1"/>
      <w:marLeft w:val="0"/>
      <w:marRight w:val="0"/>
      <w:marTop w:val="0"/>
      <w:marBottom w:val="0"/>
      <w:divBdr>
        <w:top w:val="none" w:sz="0" w:space="0" w:color="auto"/>
        <w:left w:val="none" w:sz="0" w:space="0" w:color="auto"/>
        <w:bottom w:val="none" w:sz="0" w:space="0" w:color="auto"/>
        <w:right w:val="none" w:sz="0" w:space="0" w:color="auto"/>
      </w:divBdr>
    </w:div>
    <w:div w:id="769081652">
      <w:bodyDiv w:val="1"/>
      <w:marLeft w:val="0"/>
      <w:marRight w:val="0"/>
      <w:marTop w:val="0"/>
      <w:marBottom w:val="0"/>
      <w:divBdr>
        <w:top w:val="none" w:sz="0" w:space="0" w:color="auto"/>
        <w:left w:val="none" w:sz="0" w:space="0" w:color="auto"/>
        <w:bottom w:val="none" w:sz="0" w:space="0" w:color="auto"/>
        <w:right w:val="none" w:sz="0" w:space="0" w:color="auto"/>
      </w:divBdr>
    </w:div>
    <w:div w:id="781610337">
      <w:bodyDiv w:val="1"/>
      <w:marLeft w:val="0"/>
      <w:marRight w:val="0"/>
      <w:marTop w:val="0"/>
      <w:marBottom w:val="0"/>
      <w:divBdr>
        <w:top w:val="none" w:sz="0" w:space="0" w:color="auto"/>
        <w:left w:val="none" w:sz="0" w:space="0" w:color="auto"/>
        <w:bottom w:val="none" w:sz="0" w:space="0" w:color="auto"/>
        <w:right w:val="none" w:sz="0" w:space="0" w:color="auto"/>
      </w:divBdr>
    </w:div>
    <w:div w:id="789976266">
      <w:bodyDiv w:val="1"/>
      <w:marLeft w:val="0"/>
      <w:marRight w:val="0"/>
      <w:marTop w:val="0"/>
      <w:marBottom w:val="0"/>
      <w:divBdr>
        <w:top w:val="none" w:sz="0" w:space="0" w:color="auto"/>
        <w:left w:val="none" w:sz="0" w:space="0" w:color="auto"/>
        <w:bottom w:val="none" w:sz="0" w:space="0" w:color="auto"/>
        <w:right w:val="none" w:sz="0" w:space="0" w:color="auto"/>
      </w:divBdr>
      <w:divsChild>
        <w:div w:id="487131398">
          <w:marLeft w:val="0"/>
          <w:marRight w:val="0"/>
          <w:marTop w:val="0"/>
          <w:marBottom w:val="0"/>
          <w:divBdr>
            <w:top w:val="none" w:sz="0" w:space="0" w:color="auto"/>
            <w:left w:val="none" w:sz="0" w:space="0" w:color="auto"/>
            <w:bottom w:val="none" w:sz="0" w:space="0" w:color="auto"/>
            <w:right w:val="none" w:sz="0" w:space="0" w:color="auto"/>
          </w:divBdr>
          <w:divsChild>
            <w:div w:id="1548688520">
              <w:marLeft w:val="0"/>
              <w:marRight w:val="0"/>
              <w:marTop w:val="0"/>
              <w:marBottom w:val="0"/>
              <w:divBdr>
                <w:top w:val="none" w:sz="0" w:space="0" w:color="auto"/>
                <w:left w:val="none" w:sz="0" w:space="0" w:color="auto"/>
                <w:bottom w:val="none" w:sz="0" w:space="0" w:color="auto"/>
                <w:right w:val="none" w:sz="0" w:space="0" w:color="auto"/>
              </w:divBdr>
              <w:divsChild>
                <w:div w:id="207839097">
                  <w:marLeft w:val="0"/>
                  <w:marRight w:val="0"/>
                  <w:marTop w:val="0"/>
                  <w:marBottom w:val="0"/>
                  <w:divBdr>
                    <w:top w:val="none" w:sz="0" w:space="0" w:color="auto"/>
                    <w:left w:val="none" w:sz="0" w:space="0" w:color="auto"/>
                    <w:bottom w:val="none" w:sz="0" w:space="0" w:color="auto"/>
                    <w:right w:val="none" w:sz="0" w:space="0" w:color="auto"/>
                  </w:divBdr>
                  <w:divsChild>
                    <w:div w:id="188953347">
                      <w:marLeft w:val="0"/>
                      <w:marRight w:val="0"/>
                      <w:marTop w:val="0"/>
                      <w:marBottom w:val="0"/>
                      <w:divBdr>
                        <w:top w:val="none" w:sz="0" w:space="0" w:color="auto"/>
                        <w:left w:val="none" w:sz="0" w:space="0" w:color="auto"/>
                        <w:bottom w:val="none" w:sz="0" w:space="0" w:color="auto"/>
                        <w:right w:val="none" w:sz="0" w:space="0" w:color="auto"/>
                      </w:divBdr>
                      <w:divsChild>
                        <w:div w:id="1021391269">
                          <w:marLeft w:val="0"/>
                          <w:marRight w:val="0"/>
                          <w:marTop w:val="0"/>
                          <w:marBottom w:val="0"/>
                          <w:divBdr>
                            <w:top w:val="none" w:sz="0" w:space="0" w:color="auto"/>
                            <w:left w:val="none" w:sz="0" w:space="0" w:color="auto"/>
                            <w:bottom w:val="none" w:sz="0" w:space="0" w:color="auto"/>
                            <w:right w:val="none" w:sz="0" w:space="0" w:color="auto"/>
                          </w:divBdr>
                          <w:divsChild>
                            <w:div w:id="945890174">
                              <w:marLeft w:val="0"/>
                              <w:marRight w:val="0"/>
                              <w:marTop w:val="0"/>
                              <w:marBottom w:val="0"/>
                              <w:divBdr>
                                <w:top w:val="none" w:sz="0" w:space="0" w:color="auto"/>
                                <w:left w:val="none" w:sz="0" w:space="0" w:color="auto"/>
                                <w:bottom w:val="none" w:sz="0" w:space="0" w:color="auto"/>
                                <w:right w:val="none" w:sz="0" w:space="0" w:color="auto"/>
                              </w:divBdr>
                              <w:divsChild>
                                <w:div w:id="1635326792">
                                  <w:marLeft w:val="0"/>
                                  <w:marRight w:val="0"/>
                                  <w:marTop w:val="0"/>
                                  <w:marBottom w:val="0"/>
                                  <w:divBdr>
                                    <w:top w:val="none" w:sz="0" w:space="0" w:color="auto"/>
                                    <w:left w:val="none" w:sz="0" w:space="0" w:color="auto"/>
                                    <w:bottom w:val="none" w:sz="0" w:space="0" w:color="auto"/>
                                    <w:right w:val="none" w:sz="0" w:space="0" w:color="auto"/>
                                  </w:divBdr>
                                  <w:divsChild>
                                    <w:div w:id="7362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837395">
      <w:bodyDiv w:val="1"/>
      <w:marLeft w:val="0"/>
      <w:marRight w:val="0"/>
      <w:marTop w:val="0"/>
      <w:marBottom w:val="0"/>
      <w:divBdr>
        <w:top w:val="none" w:sz="0" w:space="0" w:color="auto"/>
        <w:left w:val="none" w:sz="0" w:space="0" w:color="auto"/>
        <w:bottom w:val="none" w:sz="0" w:space="0" w:color="auto"/>
        <w:right w:val="none" w:sz="0" w:space="0" w:color="auto"/>
      </w:divBdr>
    </w:div>
    <w:div w:id="1066803703">
      <w:bodyDiv w:val="1"/>
      <w:marLeft w:val="0"/>
      <w:marRight w:val="0"/>
      <w:marTop w:val="0"/>
      <w:marBottom w:val="0"/>
      <w:divBdr>
        <w:top w:val="none" w:sz="0" w:space="0" w:color="auto"/>
        <w:left w:val="none" w:sz="0" w:space="0" w:color="auto"/>
        <w:bottom w:val="none" w:sz="0" w:space="0" w:color="auto"/>
        <w:right w:val="none" w:sz="0" w:space="0" w:color="auto"/>
      </w:divBdr>
    </w:div>
    <w:div w:id="1173883719">
      <w:bodyDiv w:val="1"/>
      <w:marLeft w:val="0"/>
      <w:marRight w:val="0"/>
      <w:marTop w:val="0"/>
      <w:marBottom w:val="0"/>
      <w:divBdr>
        <w:top w:val="none" w:sz="0" w:space="0" w:color="auto"/>
        <w:left w:val="none" w:sz="0" w:space="0" w:color="auto"/>
        <w:bottom w:val="none" w:sz="0" w:space="0" w:color="auto"/>
        <w:right w:val="none" w:sz="0" w:space="0" w:color="auto"/>
      </w:divBdr>
    </w:div>
    <w:div w:id="1186166622">
      <w:bodyDiv w:val="1"/>
      <w:marLeft w:val="0"/>
      <w:marRight w:val="0"/>
      <w:marTop w:val="0"/>
      <w:marBottom w:val="0"/>
      <w:divBdr>
        <w:top w:val="none" w:sz="0" w:space="0" w:color="auto"/>
        <w:left w:val="none" w:sz="0" w:space="0" w:color="auto"/>
        <w:bottom w:val="none" w:sz="0" w:space="0" w:color="auto"/>
        <w:right w:val="none" w:sz="0" w:space="0" w:color="auto"/>
      </w:divBdr>
    </w:div>
    <w:div w:id="1193111708">
      <w:bodyDiv w:val="1"/>
      <w:marLeft w:val="0"/>
      <w:marRight w:val="0"/>
      <w:marTop w:val="0"/>
      <w:marBottom w:val="0"/>
      <w:divBdr>
        <w:top w:val="none" w:sz="0" w:space="0" w:color="auto"/>
        <w:left w:val="none" w:sz="0" w:space="0" w:color="auto"/>
        <w:bottom w:val="none" w:sz="0" w:space="0" w:color="auto"/>
        <w:right w:val="none" w:sz="0" w:space="0" w:color="auto"/>
      </w:divBdr>
    </w:div>
    <w:div w:id="1239680772">
      <w:bodyDiv w:val="1"/>
      <w:marLeft w:val="0"/>
      <w:marRight w:val="0"/>
      <w:marTop w:val="0"/>
      <w:marBottom w:val="0"/>
      <w:divBdr>
        <w:top w:val="none" w:sz="0" w:space="0" w:color="auto"/>
        <w:left w:val="none" w:sz="0" w:space="0" w:color="auto"/>
        <w:bottom w:val="none" w:sz="0" w:space="0" w:color="auto"/>
        <w:right w:val="none" w:sz="0" w:space="0" w:color="auto"/>
      </w:divBdr>
    </w:div>
    <w:div w:id="1282567396">
      <w:bodyDiv w:val="1"/>
      <w:marLeft w:val="0"/>
      <w:marRight w:val="0"/>
      <w:marTop w:val="0"/>
      <w:marBottom w:val="0"/>
      <w:divBdr>
        <w:top w:val="none" w:sz="0" w:space="0" w:color="auto"/>
        <w:left w:val="none" w:sz="0" w:space="0" w:color="auto"/>
        <w:bottom w:val="none" w:sz="0" w:space="0" w:color="auto"/>
        <w:right w:val="none" w:sz="0" w:space="0" w:color="auto"/>
      </w:divBdr>
    </w:div>
    <w:div w:id="1398019908">
      <w:bodyDiv w:val="1"/>
      <w:marLeft w:val="0"/>
      <w:marRight w:val="0"/>
      <w:marTop w:val="0"/>
      <w:marBottom w:val="0"/>
      <w:divBdr>
        <w:top w:val="none" w:sz="0" w:space="0" w:color="auto"/>
        <w:left w:val="none" w:sz="0" w:space="0" w:color="auto"/>
        <w:bottom w:val="none" w:sz="0" w:space="0" w:color="auto"/>
        <w:right w:val="none" w:sz="0" w:space="0" w:color="auto"/>
      </w:divBdr>
    </w:div>
    <w:div w:id="1450586233">
      <w:bodyDiv w:val="1"/>
      <w:marLeft w:val="0"/>
      <w:marRight w:val="0"/>
      <w:marTop w:val="0"/>
      <w:marBottom w:val="0"/>
      <w:divBdr>
        <w:top w:val="none" w:sz="0" w:space="0" w:color="auto"/>
        <w:left w:val="none" w:sz="0" w:space="0" w:color="auto"/>
        <w:bottom w:val="none" w:sz="0" w:space="0" w:color="auto"/>
        <w:right w:val="none" w:sz="0" w:space="0" w:color="auto"/>
      </w:divBdr>
    </w:div>
    <w:div w:id="1506554624">
      <w:bodyDiv w:val="1"/>
      <w:marLeft w:val="0"/>
      <w:marRight w:val="0"/>
      <w:marTop w:val="0"/>
      <w:marBottom w:val="0"/>
      <w:divBdr>
        <w:top w:val="none" w:sz="0" w:space="0" w:color="auto"/>
        <w:left w:val="none" w:sz="0" w:space="0" w:color="auto"/>
        <w:bottom w:val="none" w:sz="0" w:space="0" w:color="auto"/>
        <w:right w:val="none" w:sz="0" w:space="0" w:color="auto"/>
      </w:divBdr>
    </w:div>
    <w:div w:id="1589190765">
      <w:bodyDiv w:val="1"/>
      <w:marLeft w:val="0"/>
      <w:marRight w:val="0"/>
      <w:marTop w:val="0"/>
      <w:marBottom w:val="0"/>
      <w:divBdr>
        <w:top w:val="none" w:sz="0" w:space="0" w:color="auto"/>
        <w:left w:val="none" w:sz="0" w:space="0" w:color="auto"/>
        <w:bottom w:val="none" w:sz="0" w:space="0" w:color="auto"/>
        <w:right w:val="none" w:sz="0" w:space="0" w:color="auto"/>
      </w:divBdr>
      <w:divsChild>
        <w:div w:id="70352049">
          <w:marLeft w:val="547"/>
          <w:marRight w:val="0"/>
          <w:marTop w:val="0"/>
          <w:marBottom w:val="0"/>
          <w:divBdr>
            <w:top w:val="none" w:sz="0" w:space="0" w:color="auto"/>
            <w:left w:val="none" w:sz="0" w:space="0" w:color="auto"/>
            <w:bottom w:val="none" w:sz="0" w:space="0" w:color="auto"/>
            <w:right w:val="none" w:sz="0" w:space="0" w:color="auto"/>
          </w:divBdr>
        </w:div>
        <w:div w:id="760758677">
          <w:marLeft w:val="547"/>
          <w:marRight w:val="0"/>
          <w:marTop w:val="0"/>
          <w:marBottom w:val="0"/>
          <w:divBdr>
            <w:top w:val="none" w:sz="0" w:space="0" w:color="auto"/>
            <w:left w:val="none" w:sz="0" w:space="0" w:color="auto"/>
            <w:bottom w:val="none" w:sz="0" w:space="0" w:color="auto"/>
            <w:right w:val="none" w:sz="0" w:space="0" w:color="auto"/>
          </w:divBdr>
        </w:div>
        <w:div w:id="1901937051">
          <w:marLeft w:val="547"/>
          <w:marRight w:val="0"/>
          <w:marTop w:val="0"/>
          <w:marBottom w:val="0"/>
          <w:divBdr>
            <w:top w:val="none" w:sz="0" w:space="0" w:color="auto"/>
            <w:left w:val="none" w:sz="0" w:space="0" w:color="auto"/>
            <w:bottom w:val="none" w:sz="0" w:space="0" w:color="auto"/>
            <w:right w:val="none" w:sz="0" w:space="0" w:color="auto"/>
          </w:divBdr>
        </w:div>
        <w:div w:id="1883781580">
          <w:marLeft w:val="547"/>
          <w:marRight w:val="0"/>
          <w:marTop w:val="0"/>
          <w:marBottom w:val="0"/>
          <w:divBdr>
            <w:top w:val="none" w:sz="0" w:space="0" w:color="auto"/>
            <w:left w:val="none" w:sz="0" w:space="0" w:color="auto"/>
            <w:bottom w:val="none" w:sz="0" w:space="0" w:color="auto"/>
            <w:right w:val="none" w:sz="0" w:space="0" w:color="auto"/>
          </w:divBdr>
        </w:div>
      </w:divsChild>
    </w:div>
    <w:div w:id="1603612524">
      <w:bodyDiv w:val="1"/>
      <w:marLeft w:val="0"/>
      <w:marRight w:val="0"/>
      <w:marTop w:val="0"/>
      <w:marBottom w:val="0"/>
      <w:divBdr>
        <w:top w:val="none" w:sz="0" w:space="0" w:color="auto"/>
        <w:left w:val="none" w:sz="0" w:space="0" w:color="auto"/>
        <w:bottom w:val="none" w:sz="0" w:space="0" w:color="auto"/>
        <w:right w:val="none" w:sz="0" w:space="0" w:color="auto"/>
      </w:divBdr>
      <w:divsChild>
        <w:div w:id="183175044">
          <w:marLeft w:val="0"/>
          <w:marRight w:val="0"/>
          <w:marTop w:val="0"/>
          <w:marBottom w:val="0"/>
          <w:divBdr>
            <w:top w:val="none" w:sz="0" w:space="0" w:color="auto"/>
            <w:left w:val="none" w:sz="0" w:space="0" w:color="auto"/>
            <w:bottom w:val="none" w:sz="0" w:space="0" w:color="auto"/>
            <w:right w:val="none" w:sz="0" w:space="0" w:color="auto"/>
          </w:divBdr>
          <w:divsChild>
            <w:div w:id="569733668">
              <w:marLeft w:val="0"/>
              <w:marRight w:val="0"/>
              <w:marTop w:val="0"/>
              <w:marBottom w:val="0"/>
              <w:divBdr>
                <w:top w:val="none" w:sz="0" w:space="0" w:color="auto"/>
                <w:left w:val="none" w:sz="0" w:space="0" w:color="auto"/>
                <w:bottom w:val="none" w:sz="0" w:space="0" w:color="auto"/>
                <w:right w:val="none" w:sz="0" w:space="0" w:color="auto"/>
              </w:divBdr>
              <w:divsChild>
                <w:div w:id="95368747">
                  <w:marLeft w:val="0"/>
                  <w:marRight w:val="0"/>
                  <w:marTop w:val="0"/>
                  <w:marBottom w:val="0"/>
                  <w:divBdr>
                    <w:top w:val="none" w:sz="0" w:space="0" w:color="auto"/>
                    <w:left w:val="none" w:sz="0" w:space="0" w:color="auto"/>
                    <w:bottom w:val="none" w:sz="0" w:space="0" w:color="auto"/>
                    <w:right w:val="none" w:sz="0" w:space="0" w:color="auto"/>
                  </w:divBdr>
                  <w:divsChild>
                    <w:div w:id="761142748">
                      <w:marLeft w:val="0"/>
                      <w:marRight w:val="0"/>
                      <w:marTop w:val="0"/>
                      <w:marBottom w:val="0"/>
                      <w:divBdr>
                        <w:top w:val="none" w:sz="0" w:space="0" w:color="auto"/>
                        <w:left w:val="none" w:sz="0" w:space="0" w:color="auto"/>
                        <w:bottom w:val="none" w:sz="0" w:space="0" w:color="auto"/>
                        <w:right w:val="none" w:sz="0" w:space="0" w:color="auto"/>
                      </w:divBdr>
                      <w:divsChild>
                        <w:div w:id="4402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84250">
      <w:bodyDiv w:val="1"/>
      <w:marLeft w:val="0"/>
      <w:marRight w:val="0"/>
      <w:marTop w:val="0"/>
      <w:marBottom w:val="0"/>
      <w:divBdr>
        <w:top w:val="none" w:sz="0" w:space="0" w:color="auto"/>
        <w:left w:val="none" w:sz="0" w:space="0" w:color="auto"/>
        <w:bottom w:val="none" w:sz="0" w:space="0" w:color="auto"/>
        <w:right w:val="none" w:sz="0" w:space="0" w:color="auto"/>
      </w:divBdr>
    </w:div>
    <w:div w:id="1657299277">
      <w:bodyDiv w:val="1"/>
      <w:marLeft w:val="0"/>
      <w:marRight w:val="0"/>
      <w:marTop w:val="0"/>
      <w:marBottom w:val="0"/>
      <w:divBdr>
        <w:top w:val="none" w:sz="0" w:space="0" w:color="auto"/>
        <w:left w:val="none" w:sz="0" w:space="0" w:color="auto"/>
        <w:bottom w:val="none" w:sz="0" w:space="0" w:color="auto"/>
        <w:right w:val="none" w:sz="0" w:space="0" w:color="auto"/>
      </w:divBdr>
    </w:div>
    <w:div w:id="1699159645">
      <w:bodyDiv w:val="1"/>
      <w:marLeft w:val="0"/>
      <w:marRight w:val="0"/>
      <w:marTop w:val="0"/>
      <w:marBottom w:val="0"/>
      <w:divBdr>
        <w:top w:val="none" w:sz="0" w:space="0" w:color="auto"/>
        <w:left w:val="none" w:sz="0" w:space="0" w:color="auto"/>
        <w:bottom w:val="none" w:sz="0" w:space="0" w:color="auto"/>
        <w:right w:val="none" w:sz="0" w:space="0" w:color="auto"/>
      </w:divBdr>
    </w:div>
    <w:div w:id="1818914923">
      <w:bodyDiv w:val="1"/>
      <w:marLeft w:val="0"/>
      <w:marRight w:val="0"/>
      <w:marTop w:val="0"/>
      <w:marBottom w:val="0"/>
      <w:divBdr>
        <w:top w:val="none" w:sz="0" w:space="0" w:color="auto"/>
        <w:left w:val="none" w:sz="0" w:space="0" w:color="auto"/>
        <w:bottom w:val="none" w:sz="0" w:space="0" w:color="auto"/>
        <w:right w:val="none" w:sz="0" w:space="0" w:color="auto"/>
      </w:divBdr>
      <w:divsChild>
        <w:div w:id="677121271">
          <w:marLeft w:val="0"/>
          <w:marRight w:val="0"/>
          <w:marTop w:val="0"/>
          <w:marBottom w:val="0"/>
          <w:divBdr>
            <w:top w:val="none" w:sz="0" w:space="0" w:color="auto"/>
            <w:left w:val="none" w:sz="0" w:space="0" w:color="auto"/>
            <w:bottom w:val="none" w:sz="0" w:space="0" w:color="auto"/>
            <w:right w:val="none" w:sz="0" w:space="0" w:color="auto"/>
          </w:divBdr>
          <w:divsChild>
            <w:div w:id="1736660325">
              <w:marLeft w:val="0"/>
              <w:marRight w:val="0"/>
              <w:marTop w:val="0"/>
              <w:marBottom w:val="0"/>
              <w:divBdr>
                <w:top w:val="none" w:sz="0" w:space="0" w:color="auto"/>
                <w:left w:val="none" w:sz="0" w:space="0" w:color="auto"/>
                <w:bottom w:val="none" w:sz="0" w:space="0" w:color="auto"/>
                <w:right w:val="none" w:sz="0" w:space="0" w:color="auto"/>
              </w:divBdr>
              <w:divsChild>
                <w:div w:id="681394203">
                  <w:marLeft w:val="0"/>
                  <w:marRight w:val="0"/>
                  <w:marTop w:val="0"/>
                  <w:marBottom w:val="0"/>
                  <w:divBdr>
                    <w:top w:val="none" w:sz="0" w:space="0" w:color="auto"/>
                    <w:left w:val="none" w:sz="0" w:space="0" w:color="auto"/>
                    <w:bottom w:val="none" w:sz="0" w:space="0" w:color="auto"/>
                    <w:right w:val="none" w:sz="0" w:space="0" w:color="auto"/>
                  </w:divBdr>
                  <w:divsChild>
                    <w:div w:id="1529413776">
                      <w:marLeft w:val="0"/>
                      <w:marRight w:val="0"/>
                      <w:marTop w:val="0"/>
                      <w:marBottom w:val="0"/>
                      <w:divBdr>
                        <w:top w:val="none" w:sz="0" w:space="0" w:color="auto"/>
                        <w:left w:val="none" w:sz="0" w:space="0" w:color="auto"/>
                        <w:bottom w:val="none" w:sz="0" w:space="0" w:color="auto"/>
                        <w:right w:val="none" w:sz="0" w:space="0" w:color="auto"/>
                      </w:divBdr>
                      <w:divsChild>
                        <w:div w:id="333806806">
                          <w:marLeft w:val="0"/>
                          <w:marRight w:val="0"/>
                          <w:marTop w:val="0"/>
                          <w:marBottom w:val="0"/>
                          <w:divBdr>
                            <w:top w:val="none" w:sz="0" w:space="0" w:color="auto"/>
                            <w:left w:val="none" w:sz="0" w:space="0" w:color="auto"/>
                            <w:bottom w:val="none" w:sz="0" w:space="0" w:color="auto"/>
                            <w:right w:val="none" w:sz="0" w:space="0" w:color="auto"/>
                          </w:divBdr>
                          <w:divsChild>
                            <w:div w:id="1446926159">
                              <w:marLeft w:val="0"/>
                              <w:marRight w:val="0"/>
                              <w:marTop w:val="0"/>
                              <w:marBottom w:val="0"/>
                              <w:divBdr>
                                <w:top w:val="none" w:sz="0" w:space="0" w:color="auto"/>
                                <w:left w:val="none" w:sz="0" w:space="0" w:color="auto"/>
                                <w:bottom w:val="none" w:sz="0" w:space="0" w:color="auto"/>
                                <w:right w:val="none" w:sz="0" w:space="0" w:color="auto"/>
                              </w:divBdr>
                              <w:divsChild>
                                <w:div w:id="1967394983">
                                  <w:marLeft w:val="0"/>
                                  <w:marRight w:val="0"/>
                                  <w:marTop w:val="0"/>
                                  <w:marBottom w:val="0"/>
                                  <w:divBdr>
                                    <w:top w:val="none" w:sz="0" w:space="0" w:color="auto"/>
                                    <w:left w:val="none" w:sz="0" w:space="0" w:color="auto"/>
                                    <w:bottom w:val="none" w:sz="0" w:space="0" w:color="auto"/>
                                    <w:right w:val="none" w:sz="0" w:space="0" w:color="auto"/>
                                  </w:divBdr>
                                  <w:divsChild>
                                    <w:div w:id="61139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266299">
      <w:bodyDiv w:val="1"/>
      <w:marLeft w:val="0"/>
      <w:marRight w:val="0"/>
      <w:marTop w:val="0"/>
      <w:marBottom w:val="0"/>
      <w:divBdr>
        <w:top w:val="none" w:sz="0" w:space="0" w:color="auto"/>
        <w:left w:val="none" w:sz="0" w:space="0" w:color="auto"/>
        <w:bottom w:val="none" w:sz="0" w:space="0" w:color="auto"/>
        <w:right w:val="none" w:sz="0" w:space="0" w:color="auto"/>
      </w:divBdr>
    </w:div>
    <w:div w:id="1832677317">
      <w:bodyDiv w:val="1"/>
      <w:marLeft w:val="0"/>
      <w:marRight w:val="0"/>
      <w:marTop w:val="0"/>
      <w:marBottom w:val="0"/>
      <w:divBdr>
        <w:top w:val="none" w:sz="0" w:space="0" w:color="auto"/>
        <w:left w:val="none" w:sz="0" w:space="0" w:color="auto"/>
        <w:bottom w:val="none" w:sz="0" w:space="0" w:color="auto"/>
        <w:right w:val="none" w:sz="0" w:space="0" w:color="auto"/>
      </w:divBdr>
      <w:divsChild>
        <w:div w:id="7174876">
          <w:marLeft w:val="0"/>
          <w:marRight w:val="0"/>
          <w:marTop w:val="0"/>
          <w:marBottom w:val="0"/>
          <w:divBdr>
            <w:top w:val="none" w:sz="0" w:space="0" w:color="auto"/>
            <w:left w:val="none" w:sz="0" w:space="0" w:color="auto"/>
            <w:bottom w:val="none" w:sz="0" w:space="0" w:color="auto"/>
            <w:right w:val="none" w:sz="0" w:space="0" w:color="auto"/>
          </w:divBdr>
          <w:divsChild>
            <w:div w:id="1922253011">
              <w:marLeft w:val="0"/>
              <w:marRight w:val="0"/>
              <w:marTop w:val="0"/>
              <w:marBottom w:val="0"/>
              <w:divBdr>
                <w:top w:val="none" w:sz="0" w:space="0" w:color="auto"/>
                <w:left w:val="none" w:sz="0" w:space="0" w:color="auto"/>
                <w:bottom w:val="none" w:sz="0" w:space="0" w:color="auto"/>
                <w:right w:val="none" w:sz="0" w:space="0" w:color="auto"/>
              </w:divBdr>
              <w:divsChild>
                <w:div w:id="569195554">
                  <w:marLeft w:val="0"/>
                  <w:marRight w:val="0"/>
                  <w:marTop w:val="0"/>
                  <w:marBottom w:val="0"/>
                  <w:divBdr>
                    <w:top w:val="none" w:sz="0" w:space="0" w:color="auto"/>
                    <w:left w:val="none" w:sz="0" w:space="0" w:color="auto"/>
                    <w:bottom w:val="none" w:sz="0" w:space="0" w:color="auto"/>
                    <w:right w:val="none" w:sz="0" w:space="0" w:color="auto"/>
                  </w:divBdr>
                  <w:divsChild>
                    <w:div w:id="1882403341">
                      <w:marLeft w:val="0"/>
                      <w:marRight w:val="0"/>
                      <w:marTop w:val="0"/>
                      <w:marBottom w:val="0"/>
                      <w:divBdr>
                        <w:top w:val="none" w:sz="0" w:space="0" w:color="auto"/>
                        <w:left w:val="none" w:sz="0" w:space="0" w:color="auto"/>
                        <w:bottom w:val="none" w:sz="0" w:space="0" w:color="auto"/>
                        <w:right w:val="none" w:sz="0" w:space="0" w:color="auto"/>
                      </w:divBdr>
                      <w:divsChild>
                        <w:div w:id="23948956">
                          <w:marLeft w:val="0"/>
                          <w:marRight w:val="0"/>
                          <w:marTop w:val="0"/>
                          <w:marBottom w:val="0"/>
                          <w:divBdr>
                            <w:top w:val="none" w:sz="0" w:space="0" w:color="auto"/>
                            <w:left w:val="none" w:sz="0" w:space="0" w:color="auto"/>
                            <w:bottom w:val="none" w:sz="0" w:space="0" w:color="auto"/>
                            <w:right w:val="none" w:sz="0" w:space="0" w:color="auto"/>
                          </w:divBdr>
                          <w:divsChild>
                            <w:div w:id="905993509">
                              <w:marLeft w:val="0"/>
                              <w:marRight w:val="0"/>
                              <w:marTop w:val="0"/>
                              <w:marBottom w:val="0"/>
                              <w:divBdr>
                                <w:top w:val="none" w:sz="0" w:space="0" w:color="auto"/>
                                <w:left w:val="none" w:sz="0" w:space="0" w:color="auto"/>
                                <w:bottom w:val="none" w:sz="0" w:space="0" w:color="auto"/>
                                <w:right w:val="none" w:sz="0" w:space="0" w:color="auto"/>
                              </w:divBdr>
                              <w:divsChild>
                                <w:div w:id="622660250">
                                  <w:marLeft w:val="0"/>
                                  <w:marRight w:val="0"/>
                                  <w:marTop w:val="0"/>
                                  <w:marBottom w:val="0"/>
                                  <w:divBdr>
                                    <w:top w:val="none" w:sz="0" w:space="0" w:color="auto"/>
                                    <w:left w:val="none" w:sz="0" w:space="0" w:color="auto"/>
                                    <w:bottom w:val="none" w:sz="0" w:space="0" w:color="auto"/>
                                    <w:right w:val="none" w:sz="0" w:space="0" w:color="auto"/>
                                  </w:divBdr>
                                  <w:divsChild>
                                    <w:div w:id="1540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18745">
      <w:bodyDiv w:val="1"/>
      <w:marLeft w:val="0"/>
      <w:marRight w:val="0"/>
      <w:marTop w:val="0"/>
      <w:marBottom w:val="0"/>
      <w:divBdr>
        <w:top w:val="none" w:sz="0" w:space="0" w:color="auto"/>
        <w:left w:val="none" w:sz="0" w:space="0" w:color="auto"/>
        <w:bottom w:val="none" w:sz="0" w:space="0" w:color="auto"/>
        <w:right w:val="none" w:sz="0" w:space="0" w:color="auto"/>
      </w:divBdr>
      <w:divsChild>
        <w:div w:id="361562814">
          <w:marLeft w:val="547"/>
          <w:marRight w:val="0"/>
          <w:marTop w:val="0"/>
          <w:marBottom w:val="0"/>
          <w:divBdr>
            <w:top w:val="none" w:sz="0" w:space="0" w:color="auto"/>
            <w:left w:val="none" w:sz="0" w:space="0" w:color="auto"/>
            <w:bottom w:val="none" w:sz="0" w:space="0" w:color="auto"/>
            <w:right w:val="none" w:sz="0" w:space="0" w:color="auto"/>
          </w:divBdr>
        </w:div>
        <w:div w:id="1240945835">
          <w:marLeft w:val="547"/>
          <w:marRight w:val="0"/>
          <w:marTop w:val="0"/>
          <w:marBottom w:val="0"/>
          <w:divBdr>
            <w:top w:val="none" w:sz="0" w:space="0" w:color="auto"/>
            <w:left w:val="none" w:sz="0" w:space="0" w:color="auto"/>
            <w:bottom w:val="none" w:sz="0" w:space="0" w:color="auto"/>
            <w:right w:val="none" w:sz="0" w:space="0" w:color="auto"/>
          </w:divBdr>
        </w:div>
        <w:div w:id="871110210">
          <w:marLeft w:val="547"/>
          <w:marRight w:val="0"/>
          <w:marTop w:val="0"/>
          <w:marBottom w:val="0"/>
          <w:divBdr>
            <w:top w:val="none" w:sz="0" w:space="0" w:color="auto"/>
            <w:left w:val="none" w:sz="0" w:space="0" w:color="auto"/>
            <w:bottom w:val="none" w:sz="0" w:space="0" w:color="auto"/>
            <w:right w:val="none" w:sz="0" w:space="0" w:color="auto"/>
          </w:divBdr>
        </w:div>
        <w:div w:id="569383397">
          <w:marLeft w:val="547"/>
          <w:marRight w:val="0"/>
          <w:marTop w:val="0"/>
          <w:marBottom w:val="0"/>
          <w:divBdr>
            <w:top w:val="none" w:sz="0" w:space="0" w:color="auto"/>
            <w:left w:val="none" w:sz="0" w:space="0" w:color="auto"/>
            <w:bottom w:val="none" w:sz="0" w:space="0" w:color="auto"/>
            <w:right w:val="none" w:sz="0" w:space="0" w:color="auto"/>
          </w:divBdr>
        </w:div>
      </w:divsChild>
    </w:div>
    <w:div w:id="1876887292">
      <w:bodyDiv w:val="1"/>
      <w:marLeft w:val="0"/>
      <w:marRight w:val="0"/>
      <w:marTop w:val="0"/>
      <w:marBottom w:val="0"/>
      <w:divBdr>
        <w:top w:val="none" w:sz="0" w:space="0" w:color="auto"/>
        <w:left w:val="none" w:sz="0" w:space="0" w:color="auto"/>
        <w:bottom w:val="none" w:sz="0" w:space="0" w:color="auto"/>
        <w:right w:val="none" w:sz="0" w:space="0" w:color="auto"/>
      </w:divBdr>
    </w:div>
    <w:div w:id="1880320322">
      <w:bodyDiv w:val="1"/>
      <w:marLeft w:val="0"/>
      <w:marRight w:val="0"/>
      <w:marTop w:val="0"/>
      <w:marBottom w:val="0"/>
      <w:divBdr>
        <w:top w:val="none" w:sz="0" w:space="0" w:color="auto"/>
        <w:left w:val="none" w:sz="0" w:space="0" w:color="auto"/>
        <w:bottom w:val="none" w:sz="0" w:space="0" w:color="auto"/>
        <w:right w:val="none" w:sz="0" w:space="0" w:color="auto"/>
      </w:divBdr>
    </w:div>
    <w:div w:id="1893610502">
      <w:bodyDiv w:val="1"/>
      <w:marLeft w:val="0"/>
      <w:marRight w:val="0"/>
      <w:marTop w:val="0"/>
      <w:marBottom w:val="0"/>
      <w:divBdr>
        <w:top w:val="none" w:sz="0" w:space="0" w:color="auto"/>
        <w:left w:val="none" w:sz="0" w:space="0" w:color="auto"/>
        <w:bottom w:val="none" w:sz="0" w:space="0" w:color="auto"/>
        <w:right w:val="none" w:sz="0" w:space="0" w:color="auto"/>
      </w:divBdr>
    </w:div>
    <w:div w:id="1951425404">
      <w:bodyDiv w:val="1"/>
      <w:marLeft w:val="0"/>
      <w:marRight w:val="0"/>
      <w:marTop w:val="0"/>
      <w:marBottom w:val="0"/>
      <w:divBdr>
        <w:top w:val="none" w:sz="0" w:space="0" w:color="auto"/>
        <w:left w:val="none" w:sz="0" w:space="0" w:color="auto"/>
        <w:bottom w:val="none" w:sz="0" w:space="0" w:color="auto"/>
        <w:right w:val="none" w:sz="0" w:space="0" w:color="auto"/>
      </w:divBdr>
      <w:divsChild>
        <w:div w:id="826671864">
          <w:marLeft w:val="0"/>
          <w:marRight w:val="0"/>
          <w:marTop w:val="0"/>
          <w:marBottom w:val="0"/>
          <w:divBdr>
            <w:top w:val="none" w:sz="0" w:space="0" w:color="auto"/>
            <w:left w:val="none" w:sz="0" w:space="0" w:color="auto"/>
            <w:bottom w:val="none" w:sz="0" w:space="0" w:color="auto"/>
            <w:right w:val="none" w:sz="0" w:space="0" w:color="auto"/>
          </w:divBdr>
          <w:divsChild>
            <w:div w:id="765854141">
              <w:marLeft w:val="0"/>
              <w:marRight w:val="0"/>
              <w:marTop w:val="0"/>
              <w:marBottom w:val="0"/>
              <w:divBdr>
                <w:top w:val="none" w:sz="0" w:space="0" w:color="auto"/>
                <w:left w:val="none" w:sz="0" w:space="0" w:color="auto"/>
                <w:bottom w:val="none" w:sz="0" w:space="0" w:color="auto"/>
                <w:right w:val="none" w:sz="0" w:space="0" w:color="auto"/>
              </w:divBdr>
              <w:divsChild>
                <w:div w:id="1649170279">
                  <w:marLeft w:val="0"/>
                  <w:marRight w:val="0"/>
                  <w:marTop w:val="0"/>
                  <w:marBottom w:val="0"/>
                  <w:divBdr>
                    <w:top w:val="none" w:sz="0" w:space="0" w:color="auto"/>
                    <w:left w:val="none" w:sz="0" w:space="0" w:color="auto"/>
                    <w:bottom w:val="none" w:sz="0" w:space="0" w:color="auto"/>
                    <w:right w:val="none" w:sz="0" w:space="0" w:color="auto"/>
                  </w:divBdr>
                  <w:divsChild>
                    <w:div w:id="2106611751">
                      <w:marLeft w:val="0"/>
                      <w:marRight w:val="0"/>
                      <w:marTop w:val="0"/>
                      <w:marBottom w:val="0"/>
                      <w:divBdr>
                        <w:top w:val="none" w:sz="0" w:space="0" w:color="auto"/>
                        <w:left w:val="none" w:sz="0" w:space="0" w:color="auto"/>
                        <w:bottom w:val="none" w:sz="0" w:space="0" w:color="auto"/>
                        <w:right w:val="none" w:sz="0" w:space="0" w:color="auto"/>
                      </w:divBdr>
                      <w:divsChild>
                        <w:div w:id="2072728031">
                          <w:marLeft w:val="0"/>
                          <w:marRight w:val="0"/>
                          <w:marTop w:val="0"/>
                          <w:marBottom w:val="0"/>
                          <w:divBdr>
                            <w:top w:val="none" w:sz="0" w:space="0" w:color="auto"/>
                            <w:left w:val="none" w:sz="0" w:space="0" w:color="auto"/>
                            <w:bottom w:val="none" w:sz="0" w:space="0" w:color="auto"/>
                            <w:right w:val="none" w:sz="0" w:space="0" w:color="auto"/>
                          </w:divBdr>
                          <w:divsChild>
                            <w:div w:id="1944998791">
                              <w:marLeft w:val="0"/>
                              <w:marRight w:val="0"/>
                              <w:marTop w:val="0"/>
                              <w:marBottom w:val="0"/>
                              <w:divBdr>
                                <w:top w:val="none" w:sz="0" w:space="0" w:color="auto"/>
                                <w:left w:val="none" w:sz="0" w:space="0" w:color="auto"/>
                                <w:bottom w:val="none" w:sz="0" w:space="0" w:color="auto"/>
                                <w:right w:val="none" w:sz="0" w:space="0" w:color="auto"/>
                              </w:divBdr>
                              <w:divsChild>
                                <w:div w:id="564297646">
                                  <w:marLeft w:val="0"/>
                                  <w:marRight w:val="0"/>
                                  <w:marTop w:val="0"/>
                                  <w:marBottom w:val="0"/>
                                  <w:divBdr>
                                    <w:top w:val="none" w:sz="0" w:space="0" w:color="auto"/>
                                    <w:left w:val="none" w:sz="0" w:space="0" w:color="auto"/>
                                    <w:bottom w:val="none" w:sz="0" w:space="0" w:color="auto"/>
                                    <w:right w:val="none" w:sz="0" w:space="0" w:color="auto"/>
                                  </w:divBdr>
                                  <w:divsChild>
                                    <w:div w:id="1759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211218">
      <w:bodyDiv w:val="1"/>
      <w:marLeft w:val="0"/>
      <w:marRight w:val="0"/>
      <w:marTop w:val="0"/>
      <w:marBottom w:val="0"/>
      <w:divBdr>
        <w:top w:val="none" w:sz="0" w:space="0" w:color="auto"/>
        <w:left w:val="none" w:sz="0" w:space="0" w:color="auto"/>
        <w:bottom w:val="none" w:sz="0" w:space="0" w:color="auto"/>
        <w:right w:val="none" w:sz="0" w:space="0" w:color="auto"/>
      </w:divBdr>
    </w:div>
    <w:div w:id="2050563758">
      <w:bodyDiv w:val="1"/>
      <w:marLeft w:val="0"/>
      <w:marRight w:val="0"/>
      <w:marTop w:val="0"/>
      <w:marBottom w:val="0"/>
      <w:divBdr>
        <w:top w:val="none" w:sz="0" w:space="0" w:color="auto"/>
        <w:left w:val="none" w:sz="0" w:space="0" w:color="auto"/>
        <w:bottom w:val="none" w:sz="0" w:space="0" w:color="auto"/>
        <w:right w:val="none" w:sz="0" w:space="0" w:color="auto"/>
      </w:divBdr>
      <w:divsChild>
        <w:div w:id="767311289">
          <w:marLeft w:val="0"/>
          <w:marRight w:val="0"/>
          <w:marTop w:val="0"/>
          <w:marBottom w:val="0"/>
          <w:divBdr>
            <w:top w:val="none" w:sz="0" w:space="0" w:color="auto"/>
            <w:left w:val="none" w:sz="0" w:space="0" w:color="auto"/>
            <w:bottom w:val="none" w:sz="0" w:space="0" w:color="auto"/>
            <w:right w:val="none" w:sz="0" w:space="0" w:color="auto"/>
          </w:divBdr>
          <w:divsChild>
            <w:div w:id="217328811">
              <w:marLeft w:val="0"/>
              <w:marRight w:val="0"/>
              <w:marTop w:val="0"/>
              <w:marBottom w:val="0"/>
              <w:divBdr>
                <w:top w:val="none" w:sz="0" w:space="0" w:color="auto"/>
                <w:left w:val="none" w:sz="0" w:space="0" w:color="auto"/>
                <w:bottom w:val="none" w:sz="0" w:space="0" w:color="auto"/>
                <w:right w:val="none" w:sz="0" w:space="0" w:color="auto"/>
              </w:divBdr>
              <w:divsChild>
                <w:div w:id="448549981">
                  <w:marLeft w:val="0"/>
                  <w:marRight w:val="0"/>
                  <w:marTop w:val="0"/>
                  <w:marBottom w:val="0"/>
                  <w:divBdr>
                    <w:top w:val="none" w:sz="0" w:space="0" w:color="auto"/>
                    <w:left w:val="none" w:sz="0" w:space="0" w:color="auto"/>
                    <w:bottom w:val="none" w:sz="0" w:space="0" w:color="auto"/>
                    <w:right w:val="none" w:sz="0" w:space="0" w:color="auto"/>
                  </w:divBdr>
                  <w:divsChild>
                    <w:div w:id="408385832">
                      <w:marLeft w:val="0"/>
                      <w:marRight w:val="0"/>
                      <w:marTop w:val="0"/>
                      <w:marBottom w:val="0"/>
                      <w:divBdr>
                        <w:top w:val="none" w:sz="0" w:space="0" w:color="auto"/>
                        <w:left w:val="none" w:sz="0" w:space="0" w:color="auto"/>
                        <w:bottom w:val="none" w:sz="0" w:space="0" w:color="auto"/>
                        <w:right w:val="none" w:sz="0" w:space="0" w:color="auto"/>
                      </w:divBdr>
                      <w:divsChild>
                        <w:div w:id="1791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246048">
      <w:bodyDiv w:val="1"/>
      <w:marLeft w:val="0"/>
      <w:marRight w:val="0"/>
      <w:marTop w:val="0"/>
      <w:marBottom w:val="0"/>
      <w:divBdr>
        <w:top w:val="none" w:sz="0" w:space="0" w:color="auto"/>
        <w:left w:val="none" w:sz="0" w:space="0" w:color="auto"/>
        <w:bottom w:val="none" w:sz="0" w:space="0" w:color="auto"/>
        <w:right w:val="none" w:sz="0" w:space="0" w:color="auto"/>
      </w:divBdr>
    </w:div>
    <w:div w:id="2117746843">
      <w:bodyDiv w:val="1"/>
      <w:marLeft w:val="0"/>
      <w:marRight w:val="0"/>
      <w:marTop w:val="0"/>
      <w:marBottom w:val="0"/>
      <w:divBdr>
        <w:top w:val="none" w:sz="0" w:space="0" w:color="auto"/>
        <w:left w:val="none" w:sz="0" w:space="0" w:color="auto"/>
        <w:bottom w:val="none" w:sz="0" w:space="0" w:color="auto"/>
        <w:right w:val="none" w:sz="0" w:space="0" w:color="auto"/>
      </w:divBdr>
    </w:div>
    <w:div w:id="2120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ncste.kz/object/view/730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ncste.kz/profile/8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2EC3-B198-49B7-A833-1C776845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5032</Words>
  <Characters>28683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33648</CharactersWithSpaces>
  <SharedDoc>false</SharedDoc>
  <HLinks>
    <vt:vector size="30" baseType="variant">
      <vt:variant>
        <vt:i4>3407915</vt:i4>
      </vt:variant>
      <vt:variant>
        <vt:i4>9</vt:i4>
      </vt:variant>
      <vt:variant>
        <vt:i4>0</vt:i4>
      </vt:variant>
      <vt:variant>
        <vt:i4>5</vt:i4>
      </vt:variant>
      <vt:variant>
        <vt:lpwstr>http://192.168.13.2/md/moodle/</vt:lpwstr>
      </vt:variant>
      <vt:variant>
        <vt:lpwstr/>
      </vt:variant>
      <vt:variant>
        <vt:i4>1769498</vt:i4>
      </vt:variant>
      <vt:variant>
        <vt:i4>6</vt:i4>
      </vt:variant>
      <vt:variant>
        <vt:i4>0</vt:i4>
      </vt:variant>
      <vt:variant>
        <vt:i4>5</vt:i4>
      </vt:variant>
      <vt:variant>
        <vt:lpwstr>http://95.59.160.3/md/moodle/</vt:lpwstr>
      </vt:variant>
      <vt:variant>
        <vt:lpwstr/>
      </vt:variant>
      <vt:variant>
        <vt:i4>7405688</vt:i4>
      </vt:variant>
      <vt:variant>
        <vt:i4>3</vt:i4>
      </vt:variant>
      <vt:variant>
        <vt:i4>0</vt:i4>
      </vt:variant>
      <vt:variant>
        <vt:i4>5</vt:i4>
      </vt:variant>
      <vt:variant>
        <vt:lpwstr>http://www.ksu.ku/</vt:lpwstr>
      </vt:variant>
      <vt:variant>
        <vt:lpwstr/>
      </vt:variant>
      <vt:variant>
        <vt:i4>6357053</vt:i4>
      </vt:variant>
      <vt:variant>
        <vt:i4>0</vt:i4>
      </vt:variant>
      <vt:variant>
        <vt:i4>0</vt:i4>
      </vt:variant>
      <vt:variant>
        <vt:i4>5</vt:i4>
      </vt:variant>
      <vt:variant>
        <vt:lpwstr>http://www.ksu.edu.kz/</vt:lpwstr>
      </vt:variant>
      <vt:variant>
        <vt:lpwstr/>
      </vt:variant>
      <vt:variant>
        <vt:i4>5439598</vt:i4>
      </vt:variant>
      <vt:variant>
        <vt:i4>-1</vt:i4>
      </vt:variant>
      <vt:variant>
        <vt:i4>1050</vt:i4>
      </vt:variant>
      <vt:variant>
        <vt:i4>1</vt:i4>
      </vt:variant>
      <vt:variant>
        <vt:lpwstr>http://new.ksu.edu.kz/files/partnership/trustees_sovet/f_sovet_1.jpg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KRU-3-315</cp:lastModifiedBy>
  <cp:revision>2</cp:revision>
  <cp:lastPrinted>2023-01-23T06:00:00Z</cp:lastPrinted>
  <dcterms:created xsi:type="dcterms:W3CDTF">2023-01-31T05:19:00Z</dcterms:created>
  <dcterms:modified xsi:type="dcterms:W3CDTF">2023-01-31T05:19:00Z</dcterms:modified>
</cp:coreProperties>
</file>