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43" w:type="pct"/>
        <w:tblInd w:w="-289" w:type="dxa"/>
        <w:tblCellMar>
          <w:left w:w="0" w:type="dxa"/>
          <w:right w:w="0" w:type="dxa"/>
        </w:tblCellMar>
        <w:tblLook w:val="00A0" w:firstRow="1" w:lastRow="0" w:firstColumn="1" w:lastColumn="0" w:noHBand="0" w:noVBand="0"/>
      </w:tblPr>
      <w:tblGrid>
        <w:gridCol w:w="4275"/>
        <w:gridCol w:w="5535"/>
      </w:tblGrid>
      <w:tr w:rsidR="00AB65D3" w14:paraId="403C89B3" w14:textId="77777777" w:rsidTr="00AB65D3">
        <w:tc>
          <w:tcPr>
            <w:tcW w:w="2179" w:type="pct"/>
            <w:tcMar>
              <w:top w:w="0" w:type="dxa"/>
              <w:left w:w="108" w:type="dxa"/>
              <w:bottom w:w="0" w:type="dxa"/>
              <w:right w:w="108" w:type="dxa"/>
            </w:tcMar>
            <w:hideMark/>
          </w:tcPr>
          <w:p w14:paraId="705328F2" w14:textId="77777777" w:rsidR="00AB65D3" w:rsidRDefault="00AB65D3">
            <w:pPr>
              <w:spacing w:line="256" w:lineRule="auto"/>
              <w:jc w:val="center"/>
              <w:rPr>
                <w:rFonts w:ascii="Times New Roman" w:hAnsi="Times New Roman"/>
                <w:lang w:val="kk-KZ" w:eastAsia="ja-JP"/>
              </w:rPr>
            </w:pPr>
            <w:r>
              <w:rPr>
                <w:rFonts w:ascii="Times New Roman" w:hAnsi="Times New Roman"/>
                <w:lang w:val="kk-KZ" w:eastAsia="ja-JP"/>
              </w:rPr>
              <w:t>А.Байтұрсынов атындағы</w:t>
            </w:r>
          </w:p>
          <w:p w14:paraId="4156BF74" w14:textId="77777777" w:rsidR="00AB65D3" w:rsidRDefault="00AB65D3">
            <w:pPr>
              <w:spacing w:line="256" w:lineRule="auto"/>
              <w:jc w:val="center"/>
              <w:rPr>
                <w:rFonts w:ascii="Times New Roman" w:hAnsi="Times New Roman"/>
                <w:lang w:val="kk-KZ" w:eastAsia="ja-JP"/>
              </w:rPr>
            </w:pPr>
            <w:r>
              <w:rPr>
                <w:rFonts w:ascii="Times New Roman" w:hAnsi="Times New Roman"/>
                <w:lang w:val="kk-KZ" w:eastAsia="ja-JP"/>
              </w:rPr>
              <w:t>Қостанай өңірлік университеті»</w:t>
            </w:r>
          </w:p>
          <w:p w14:paraId="37FBA294" w14:textId="77777777" w:rsidR="00AB65D3" w:rsidRDefault="00AB65D3">
            <w:pPr>
              <w:spacing w:line="256" w:lineRule="auto"/>
              <w:jc w:val="center"/>
              <w:rPr>
                <w:rFonts w:ascii="Times New Roman" w:hAnsi="Times New Roman"/>
                <w:lang w:eastAsia="ja-JP"/>
              </w:rPr>
            </w:pPr>
            <w:r>
              <w:rPr>
                <w:rFonts w:ascii="Times New Roman" w:hAnsi="Times New Roman"/>
                <w:lang w:val="kk-KZ" w:eastAsia="ja-JP"/>
              </w:rPr>
              <w:t>КеАҚ</w:t>
            </w:r>
          </w:p>
        </w:tc>
        <w:tc>
          <w:tcPr>
            <w:tcW w:w="2821" w:type="pct"/>
            <w:tcMar>
              <w:top w:w="0" w:type="dxa"/>
              <w:left w:w="108" w:type="dxa"/>
              <w:bottom w:w="0" w:type="dxa"/>
              <w:right w:w="108" w:type="dxa"/>
            </w:tcMar>
            <w:hideMark/>
          </w:tcPr>
          <w:p w14:paraId="4B98CEA6" w14:textId="77777777" w:rsidR="00AB65D3" w:rsidRDefault="00AB65D3">
            <w:pPr>
              <w:spacing w:line="256" w:lineRule="auto"/>
              <w:ind w:left="1027"/>
              <w:jc w:val="center"/>
              <w:rPr>
                <w:rFonts w:ascii="Times New Roman" w:hAnsi="Times New Roman"/>
                <w:lang w:val="kk-KZ" w:eastAsia="ja-JP"/>
              </w:rPr>
            </w:pPr>
            <w:r>
              <w:rPr>
                <w:noProof/>
              </w:rPr>
              <w:drawing>
                <wp:anchor distT="0" distB="0" distL="114300" distR="114300" simplePos="0" relativeHeight="251659264" behindDoc="0" locked="0" layoutInCell="1" allowOverlap="1" wp14:anchorId="721A939E" wp14:editId="009E0878">
                  <wp:simplePos x="0" y="0"/>
                  <wp:positionH relativeFrom="column">
                    <wp:posOffset>-212725</wp:posOffset>
                  </wp:positionH>
                  <wp:positionV relativeFrom="paragraph">
                    <wp:posOffset>74295</wp:posOffset>
                  </wp:positionV>
                  <wp:extent cx="972820" cy="8667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lang w:val="kk-KZ" w:eastAsia="ja-JP"/>
              </w:rPr>
              <w:t>НАО «Костанайский региональный университет имени А.Байтурсынова»</w:t>
            </w:r>
          </w:p>
        </w:tc>
      </w:tr>
      <w:tr w:rsidR="00AB65D3" w14:paraId="56D502F5" w14:textId="77777777" w:rsidTr="00AB65D3">
        <w:tc>
          <w:tcPr>
            <w:tcW w:w="2179" w:type="pct"/>
            <w:tcMar>
              <w:top w:w="0" w:type="dxa"/>
              <w:left w:w="108" w:type="dxa"/>
              <w:bottom w:w="0" w:type="dxa"/>
              <w:right w:w="108" w:type="dxa"/>
            </w:tcMar>
            <w:hideMark/>
          </w:tcPr>
          <w:p w14:paraId="6D7B783C" w14:textId="77777777" w:rsidR="00AB65D3" w:rsidRDefault="00AB65D3">
            <w:pPr>
              <w:spacing w:line="256" w:lineRule="auto"/>
              <w:ind w:left="283"/>
              <w:rPr>
                <w:rFonts w:ascii="Times New Roman" w:hAnsi="Times New Roman"/>
                <w:b/>
                <w:lang w:eastAsia="ja-JP"/>
              </w:rPr>
            </w:pPr>
            <w:r>
              <w:rPr>
                <w:rFonts w:ascii="Times New Roman" w:hAnsi="Times New Roman"/>
                <w:b/>
                <w:lang w:eastAsia="ja-JP"/>
              </w:rPr>
              <w:t> </w:t>
            </w:r>
          </w:p>
        </w:tc>
        <w:tc>
          <w:tcPr>
            <w:tcW w:w="2821" w:type="pct"/>
            <w:tcMar>
              <w:top w:w="0" w:type="dxa"/>
              <w:left w:w="108" w:type="dxa"/>
              <w:bottom w:w="0" w:type="dxa"/>
              <w:right w:w="108" w:type="dxa"/>
            </w:tcMar>
            <w:hideMark/>
          </w:tcPr>
          <w:p w14:paraId="34C07854" w14:textId="77777777" w:rsidR="00AB65D3" w:rsidRDefault="00AB65D3">
            <w:pPr>
              <w:spacing w:line="256" w:lineRule="auto"/>
              <w:ind w:left="1027" w:firstLine="283"/>
              <w:jc w:val="right"/>
              <w:rPr>
                <w:rFonts w:ascii="Times New Roman" w:hAnsi="Times New Roman"/>
                <w:b/>
                <w:lang w:eastAsia="ja-JP"/>
              </w:rPr>
            </w:pPr>
            <w:r>
              <w:rPr>
                <w:rFonts w:ascii="Times New Roman" w:hAnsi="Times New Roman"/>
                <w:b/>
                <w:lang w:eastAsia="ja-JP"/>
              </w:rPr>
              <w:t> </w:t>
            </w:r>
          </w:p>
        </w:tc>
      </w:tr>
      <w:tr w:rsidR="00AB65D3" w14:paraId="3067EEC8" w14:textId="77777777" w:rsidTr="00AB65D3">
        <w:tc>
          <w:tcPr>
            <w:tcW w:w="2179" w:type="pct"/>
            <w:tcMar>
              <w:top w:w="0" w:type="dxa"/>
              <w:left w:w="108" w:type="dxa"/>
              <w:bottom w:w="0" w:type="dxa"/>
              <w:right w:w="108" w:type="dxa"/>
            </w:tcMar>
            <w:hideMark/>
          </w:tcPr>
          <w:p w14:paraId="44DF660B" w14:textId="77777777" w:rsidR="00AB65D3" w:rsidRDefault="00AB65D3">
            <w:pPr>
              <w:spacing w:line="256" w:lineRule="auto"/>
              <w:jc w:val="center"/>
              <w:rPr>
                <w:rFonts w:ascii="Times New Roman" w:hAnsi="Times New Roman"/>
                <w:b/>
                <w:lang w:val="kk-KZ" w:eastAsia="en-US"/>
              </w:rPr>
            </w:pPr>
            <w:r>
              <w:rPr>
                <w:rFonts w:ascii="Times New Roman" w:hAnsi="Times New Roman"/>
                <w:b/>
                <w:lang w:val="kk-KZ" w:eastAsia="en-US"/>
              </w:rPr>
              <w:t>АНЫҚТАМА</w:t>
            </w:r>
          </w:p>
        </w:tc>
        <w:tc>
          <w:tcPr>
            <w:tcW w:w="2821" w:type="pct"/>
            <w:tcMar>
              <w:top w:w="0" w:type="dxa"/>
              <w:left w:w="108" w:type="dxa"/>
              <w:bottom w:w="0" w:type="dxa"/>
              <w:right w:w="108" w:type="dxa"/>
            </w:tcMar>
            <w:hideMark/>
          </w:tcPr>
          <w:p w14:paraId="495A8332" w14:textId="77777777" w:rsidR="00AB65D3" w:rsidRDefault="00AB65D3">
            <w:pPr>
              <w:spacing w:line="256" w:lineRule="auto"/>
              <w:jc w:val="center"/>
              <w:rPr>
                <w:rFonts w:ascii="Times New Roman" w:hAnsi="Times New Roman"/>
                <w:b/>
                <w:lang w:val="kk-KZ" w:eastAsia="en-US"/>
              </w:rPr>
            </w:pPr>
            <w:r>
              <w:rPr>
                <w:rFonts w:ascii="Times New Roman" w:hAnsi="Times New Roman"/>
                <w:b/>
                <w:lang w:eastAsia="en-US"/>
              </w:rPr>
              <w:t>СПРАВКА</w:t>
            </w:r>
          </w:p>
        </w:tc>
      </w:tr>
      <w:tr w:rsidR="00AB65D3" w14:paraId="7ADBBE02" w14:textId="77777777" w:rsidTr="00AB65D3">
        <w:tc>
          <w:tcPr>
            <w:tcW w:w="2179" w:type="pct"/>
            <w:tcMar>
              <w:top w:w="0" w:type="dxa"/>
              <w:left w:w="108" w:type="dxa"/>
              <w:bottom w:w="0" w:type="dxa"/>
              <w:right w:w="108" w:type="dxa"/>
            </w:tcMar>
            <w:hideMark/>
          </w:tcPr>
          <w:p w14:paraId="1E402B6D" w14:textId="77777777" w:rsidR="00AB65D3" w:rsidRDefault="00AB65D3">
            <w:pPr>
              <w:pStyle w:val="a3"/>
              <w:spacing w:line="256" w:lineRule="auto"/>
              <w:jc w:val="center"/>
              <w:rPr>
                <w:rFonts w:ascii="Times New Roman" w:eastAsia="Times New Roman" w:hAnsi="Times New Roman" w:cs="Times New Roman"/>
                <w:sz w:val="24"/>
                <w:szCs w:val="24"/>
                <w:lang w:eastAsia="ja-JP"/>
              </w:rPr>
            </w:pPr>
            <w:r w:rsidRPr="00AB65D3">
              <w:rPr>
                <w:rFonts w:ascii="Times New Roman" w:eastAsia="Times New Roman" w:hAnsi="Times New Roman" w:cs="Times New Roman"/>
                <w:sz w:val="24"/>
                <w:szCs w:val="24"/>
                <w:lang w:eastAsia="ja-JP"/>
              </w:rPr>
              <w:t xml:space="preserve">Ғылыми кеңес </w:t>
            </w:r>
            <w:r>
              <w:rPr>
                <w:rFonts w:ascii="Times New Roman" w:eastAsia="Times New Roman" w:hAnsi="Times New Roman" w:cs="Times New Roman"/>
                <w:sz w:val="24"/>
                <w:szCs w:val="24"/>
                <w:lang w:eastAsia="ja-JP"/>
              </w:rPr>
              <w:t>отырысына</w:t>
            </w:r>
          </w:p>
        </w:tc>
        <w:tc>
          <w:tcPr>
            <w:tcW w:w="2821" w:type="pct"/>
            <w:tcMar>
              <w:top w:w="0" w:type="dxa"/>
              <w:left w:w="108" w:type="dxa"/>
              <w:bottom w:w="0" w:type="dxa"/>
              <w:right w:w="108" w:type="dxa"/>
            </w:tcMar>
            <w:hideMark/>
          </w:tcPr>
          <w:p w14:paraId="1ECEB3FD" w14:textId="77777777" w:rsidR="00AB65D3" w:rsidRDefault="00AB65D3" w:rsidP="00AB65D3">
            <w:pPr>
              <w:pStyle w:val="a3"/>
              <w:spacing w:line="256"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на заседание Ученого совета</w:t>
            </w:r>
          </w:p>
        </w:tc>
      </w:tr>
      <w:tr w:rsidR="00AB65D3" w14:paraId="5E70EEE1" w14:textId="77777777" w:rsidTr="00AB65D3">
        <w:tc>
          <w:tcPr>
            <w:tcW w:w="2179" w:type="pct"/>
            <w:tcMar>
              <w:top w:w="0" w:type="dxa"/>
              <w:left w:w="108" w:type="dxa"/>
              <w:bottom w:w="0" w:type="dxa"/>
              <w:right w:w="108" w:type="dxa"/>
            </w:tcMar>
            <w:hideMark/>
          </w:tcPr>
          <w:p w14:paraId="5B154F68" w14:textId="1703EB7B" w:rsidR="00AB65D3" w:rsidRDefault="008C2428">
            <w:pPr>
              <w:spacing w:line="256" w:lineRule="auto"/>
              <w:ind w:left="283" w:hanging="283"/>
              <w:jc w:val="center"/>
              <w:rPr>
                <w:rFonts w:ascii="Times New Roman" w:hAnsi="Times New Roman"/>
                <w:lang w:val="kk-KZ" w:eastAsia="ja-JP"/>
              </w:rPr>
            </w:pPr>
            <w:r>
              <w:rPr>
                <w:rFonts w:ascii="Times New Roman" w:hAnsi="Times New Roman"/>
                <w:lang w:val="kk-KZ" w:eastAsia="ja-JP"/>
              </w:rPr>
              <w:t>30.06</w:t>
            </w:r>
            <w:r w:rsidR="00AB65D3">
              <w:rPr>
                <w:rFonts w:ascii="Times New Roman" w:hAnsi="Times New Roman"/>
                <w:lang w:val="kk-KZ" w:eastAsia="ja-JP"/>
              </w:rPr>
              <w:t>.2022 ж.</w:t>
            </w:r>
          </w:p>
        </w:tc>
        <w:tc>
          <w:tcPr>
            <w:tcW w:w="2821" w:type="pct"/>
            <w:tcMar>
              <w:top w:w="0" w:type="dxa"/>
              <w:left w:w="108" w:type="dxa"/>
              <w:bottom w:w="0" w:type="dxa"/>
              <w:right w:w="108" w:type="dxa"/>
            </w:tcMar>
            <w:hideMark/>
          </w:tcPr>
          <w:p w14:paraId="5B942C36" w14:textId="3A728F8F" w:rsidR="00AB65D3" w:rsidRDefault="008C2428">
            <w:pPr>
              <w:spacing w:line="256" w:lineRule="auto"/>
              <w:ind w:left="283"/>
              <w:jc w:val="center"/>
              <w:rPr>
                <w:rFonts w:ascii="Times New Roman" w:hAnsi="Times New Roman"/>
                <w:lang w:val="kk-KZ" w:eastAsia="ja-JP"/>
              </w:rPr>
            </w:pPr>
            <w:r>
              <w:rPr>
                <w:rFonts w:ascii="Times New Roman" w:hAnsi="Times New Roman"/>
                <w:lang w:val="kk-KZ" w:eastAsia="ja-JP"/>
              </w:rPr>
              <w:t>30.06</w:t>
            </w:r>
            <w:bookmarkStart w:id="0" w:name="_GoBack"/>
            <w:bookmarkEnd w:id="0"/>
            <w:r w:rsidR="00AB65D3">
              <w:rPr>
                <w:rFonts w:ascii="Times New Roman" w:hAnsi="Times New Roman"/>
                <w:lang w:val="kk-KZ" w:eastAsia="ja-JP"/>
              </w:rPr>
              <w:t>.2022 г.</w:t>
            </w:r>
          </w:p>
        </w:tc>
      </w:tr>
      <w:tr w:rsidR="00AB65D3" w14:paraId="59FE3ABD" w14:textId="77777777" w:rsidTr="00AB65D3">
        <w:tc>
          <w:tcPr>
            <w:tcW w:w="2179" w:type="pct"/>
            <w:tcMar>
              <w:top w:w="0" w:type="dxa"/>
              <w:left w:w="108" w:type="dxa"/>
              <w:bottom w:w="0" w:type="dxa"/>
              <w:right w:w="108" w:type="dxa"/>
            </w:tcMar>
            <w:hideMark/>
          </w:tcPr>
          <w:p w14:paraId="2D8910B8" w14:textId="77777777" w:rsidR="00AB65D3" w:rsidRDefault="00AB65D3">
            <w:pPr>
              <w:spacing w:line="256" w:lineRule="auto"/>
              <w:jc w:val="center"/>
              <w:rPr>
                <w:rFonts w:ascii="Times New Roman" w:hAnsi="Times New Roman"/>
                <w:lang w:eastAsia="en-US"/>
              </w:rPr>
            </w:pPr>
            <w:r>
              <w:rPr>
                <w:rFonts w:ascii="Times New Roman" w:hAnsi="Times New Roman"/>
                <w:lang w:val="kk-KZ" w:eastAsia="en-US"/>
              </w:rPr>
              <w:t>Қостанай қаласы</w:t>
            </w:r>
          </w:p>
        </w:tc>
        <w:tc>
          <w:tcPr>
            <w:tcW w:w="2821" w:type="pct"/>
            <w:tcMar>
              <w:top w:w="0" w:type="dxa"/>
              <w:left w:w="108" w:type="dxa"/>
              <w:bottom w:w="0" w:type="dxa"/>
              <w:right w:w="108" w:type="dxa"/>
            </w:tcMar>
            <w:hideMark/>
          </w:tcPr>
          <w:p w14:paraId="7E533AA8" w14:textId="77777777" w:rsidR="00AB65D3" w:rsidRDefault="00AB65D3">
            <w:pPr>
              <w:spacing w:line="256" w:lineRule="auto"/>
              <w:ind w:left="283"/>
              <w:jc w:val="center"/>
              <w:rPr>
                <w:rFonts w:ascii="Times New Roman" w:hAnsi="Times New Roman"/>
                <w:lang w:eastAsia="ja-JP"/>
              </w:rPr>
            </w:pPr>
            <w:r>
              <w:rPr>
                <w:rFonts w:ascii="Times New Roman" w:hAnsi="Times New Roman"/>
                <w:lang w:val="kk-KZ" w:eastAsia="ja-JP"/>
              </w:rPr>
              <w:t>город Костанай</w:t>
            </w:r>
          </w:p>
        </w:tc>
      </w:tr>
    </w:tbl>
    <w:p w14:paraId="09203A4F" w14:textId="77777777" w:rsidR="00AB65D3" w:rsidRDefault="00AB65D3" w:rsidP="00AB65D3">
      <w:pPr>
        <w:pStyle w:val="a3"/>
        <w:ind w:firstLine="851"/>
        <w:jc w:val="both"/>
        <w:rPr>
          <w:rFonts w:ascii="Times New Roman" w:hAnsi="Times New Roman" w:cs="Times New Roman"/>
          <w:sz w:val="24"/>
          <w:szCs w:val="24"/>
        </w:rPr>
      </w:pPr>
    </w:p>
    <w:p w14:paraId="34698D6A" w14:textId="77777777" w:rsidR="00AB65D3" w:rsidRDefault="00AB65D3" w:rsidP="00AB65D3">
      <w:pPr>
        <w:pStyle w:val="a3"/>
        <w:ind w:firstLine="851"/>
        <w:jc w:val="center"/>
        <w:rPr>
          <w:rFonts w:ascii="Times New Roman" w:hAnsi="Times New Roman" w:cs="Times New Roman"/>
          <w:b/>
          <w:bCs/>
          <w:i/>
          <w:iCs/>
          <w:sz w:val="24"/>
          <w:szCs w:val="24"/>
        </w:rPr>
      </w:pPr>
    </w:p>
    <w:p w14:paraId="5062F57F" w14:textId="77777777" w:rsidR="00AB65D3" w:rsidRDefault="00527B40" w:rsidP="00527B40">
      <w:pPr>
        <w:pStyle w:val="a3"/>
        <w:ind w:firstLine="567"/>
        <w:jc w:val="both"/>
        <w:rPr>
          <w:rFonts w:ascii="Times New Roman" w:hAnsi="Times New Roman" w:cs="Times New Roman"/>
          <w:b/>
          <w:bCs/>
          <w:i/>
          <w:iCs/>
          <w:sz w:val="24"/>
          <w:szCs w:val="24"/>
        </w:rPr>
      </w:pPr>
      <w:r w:rsidRPr="00527B40">
        <w:rPr>
          <w:rFonts w:ascii="Times New Roman" w:hAnsi="Times New Roman" w:cs="Times New Roman"/>
          <w:b/>
          <w:bCs/>
          <w:i/>
          <w:iCs/>
          <w:sz w:val="24"/>
          <w:szCs w:val="24"/>
        </w:rPr>
        <w:t>Отчет о работе учебно-методического совета университета за 2021-2022 учебный год.</w:t>
      </w:r>
    </w:p>
    <w:p w14:paraId="7F70E8BE" w14:textId="77777777" w:rsidR="00527B40" w:rsidRPr="00CB4C0A" w:rsidRDefault="00527B40" w:rsidP="00527B40">
      <w:pPr>
        <w:pStyle w:val="a3"/>
        <w:ind w:firstLine="567"/>
        <w:jc w:val="both"/>
        <w:rPr>
          <w:rFonts w:ascii="Times New Roman" w:hAnsi="Times New Roman" w:cs="Times New Roman"/>
          <w:bCs/>
          <w:iCs/>
          <w:sz w:val="24"/>
          <w:szCs w:val="24"/>
        </w:rPr>
      </w:pPr>
    </w:p>
    <w:p w14:paraId="299DB889" w14:textId="77777777" w:rsidR="00527B40" w:rsidRDefault="00CB4C0A" w:rsidP="009E125C">
      <w:pPr>
        <w:pStyle w:val="a3"/>
        <w:ind w:firstLine="567"/>
        <w:jc w:val="both"/>
        <w:rPr>
          <w:rFonts w:ascii="Times New Roman" w:hAnsi="Times New Roman" w:cs="Times New Roman"/>
          <w:bCs/>
          <w:iCs/>
          <w:sz w:val="24"/>
          <w:szCs w:val="24"/>
        </w:rPr>
      </w:pPr>
      <w:r w:rsidRPr="00CB4C0A">
        <w:rPr>
          <w:rFonts w:ascii="Times New Roman" w:hAnsi="Times New Roman" w:cs="Times New Roman"/>
          <w:bCs/>
          <w:iCs/>
          <w:sz w:val="24"/>
          <w:szCs w:val="24"/>
        </w:rPr>
        <w:t xml:space="preserve">Учебно-методический совет университета (УМС) </w:t>
      </w:r>
      <w:r>
        <w:rPr>
          <w:rFonts w:ascii="Times New Roman" w:hAnsi="Times New Roman" w:cs="Times New Roman"/>
          <w:bCs/>
          <w:iCs/>
          <w:sz w:val="24"/>
          <w:szCs w:val="24"/>
        </w:rPr>
        <w:t>является постоянно действующим коллегиальным органом. В своей деятельности руководствуется нормативными документами МОН РК, РУМС, Положением, решениями УС и др.</w:t>
      </w:r>
    </w:p>
    <w:p w14:paraId="22BD2ED2" w14:textId="77777777" w:rsidR="00CB4C0A" w:rsidRDefault="00CB4C0A"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Заседания УМС проводятся в соответствии с планом работы, утверждённ</w:t>
      </w:r>
      <w:r w:rsidR="006D21FE">
        <w:rPr>
          <w:rFonts w:ascii="Times New Roman" w:hAnsi="Times New Roman" w:cs="Times New Roman"/>
          <w:bCs/>
          <w:iCs/>
          <w:sz w:val="24"/>
          <w:szCs w:val="24"/>
        </w:rPr>
        <w:t>ым</w:t>
      </w:r>
      <w:r>
        <w:rPr>
          <w:rFonts w:ascii="Times New Roman" w:hAnsi="Times New Roman" w:cs="Times New Roman"/>
          <w:bCs/>
          <w:iCs/>
          <w:sz w:val="24"/>
          <w:szCs w:val="24"/>
        </w:rPr>
        <w:t xml:space="preserve"> ректором</w:t>
      </w:r>
      <w:r w:rsidR="006A5E3C">
        <w:rPr>
          <w:rFonts w:ascii="Times New Roman" w:hAnsi="Times New Roman" w:cs="Times New Roman"/>
          <w:bCs/>
          <w:iCs/>
          <w:sz w:val="24"/>
          <w:szCs w:val="24"/>
        </w:rPr>
        <w:t xml:space="preserve"> 28.10.2021 г.</w:t>
      </w:r>
      <w:r>
        <w:rPr>
          <w:rFonts w:ascii="Times New Roman" w:hAnsi="Times New Roman" w:cs="Times New Roman"/>
          <w:bCs/>
          <w:iCs/>
          <w:sz w:val="24"/>
          <w:szCs w:val="24"/>
        </w:rPr>
        <w:t xml:space="preserve"> За отчетный период проведено </w:t>
      </w:r>
      <w:r w:rsidR="00BF49EC">
        <w:rPr>
          <w:rFonts w:ascii="Times New Roman" w:hAnsi="Times New Roman" w:cs="Times New Roman"/>
          <w:bCs/>
          <w:iCs/>
          <w:sz w:val="24"/>
          <w:szCs w:val="24"/>
        </w:rPr>
        <w:t>6</w:t>
      </w:r>
      <w:r>
        <w:rPr>
          <w:rFonts w:ascii="Times New Roman" w:hAnsi="Times New Roman" w:cs="Times New Roman"/>
          <w:bCs/>
          <w:iCs/>
          <w:sz w:val="24"/>
          <w:szCs w:val="24"/>
        </w:rPr>
        <w:t xml:space="preserve"> заседаний.</w:t>
      </w:r>
    </w:p>
    <w:p w14:paraId="4EB9F9F7" w14:textId="02E1BBB1" w:rsidR="00CB4C0A" w:rsidRDefault="00BF49EC" w:rsidP="009E125C">
      <w:pPr>
        <w:pStyle w:val="a3"/>
        <w:ind w:firstLine="567"/>
        <w:jc w:val="both"/>
        <w:rPr>
          <w:rFonts w:ascii="Times New Roman" w:hAnsi="Times New Roman" w:cs="Times New Roman"/>
          <w:bCs/>
          <w:iCs/>
          <w:sz w:val="24"/>
          <w:szCs w:val="24"/>
        </w:rPr>
      </w:pPr>
      <w:r w:rsidRPr="006A5E3C">
        <w:rPr>
          <w:rFonts w:ascii="Times New Roman" w:hAnsi="Times New Roman" w:cs="Times New Roman"/>
          <w:bCs/>
          <w:iCs/>
          <w:sz w:val="24"/>
          <w:szCs w:val="24"/>
        </w:rPr>
        <w:t xml:space="preserve">Состав УМС  </w:t>
      </w:r>
      <w:r w:rsidR="00AC521E">
        <w:rPr>
          <w:rFonts w:ascii="Times New Roman" w:hAnsi="Times New Roman" w:cs="Times New Roman"/>
          <w:bCs/>
          <w:iCs/>
          <w:sz w:val="24"/>
          <w:szCs w:val="24"/>
        </w:rPr>
        <w:t xml:space="preserve">утвержден приказом ректора </w:t>
      </w:r>
      <w:r w:rsidR="006A5E3C">
        <w:rPr>
          <w:rFonts w:ascii="Times New Roman" w:hAnsi="Times New Roman" w:cs="Times New Roman"/>
          <w:bCs/>
          <w:iCs/>
          <w:sz w:val="24"/>
          <w:szCs w:val="24"/>
        </w:rPr>
        <w:t>от 08.11.2021 г. № 298 ОД. В состав УМС вошли 27 членов (проректор по АВ, руководители  учебных структурных подразделений, заместители директоров по УР (АП), председатели МК институтов, преподаватели, обучающиеся)</w:t>
      </w:r>
      <w:r w:rsidR="00D0149F">
        <w:rPr>
          <w:rFonts w:ascii="Times New Roman" w:hAnsi="Times New Roman" w:cs="Times New Roman"/>
          <w:bCs/>
          <w:iCs/>
          <w:sz w:val="24"/>
          <w:szCs w:val="24"/>
        </w:rPr>
        <w:t>.</w:t>
      </w:r>
    </w:p>
    <w:p w14:paraId="28EA2076" w14:textId="6843E91E" w:rsidR="00D0149F" w:rsidRDefault="00D0149F"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Материалы УМС (протоколы, решения, справки) своевременно размещаются на портале университета.</w:t>
      </w:r>
    </w:p>
    <w:p w14:paraId="4FB7641A" w14:textId="77777777" w:rsidR="00BF49EC" w:rsidRPr="00BF49EC" w:rsidRDefault="00BF49EC" w:rsidP="009E125C">
      <w:pPr>
        <w:pStyle w:val="a3"/>
        <w:ind w:firstLine="567"/>
        <w:jc w:val="both"/>
        <w:rPr>
          <w:rFonts w:ascii="Times New Roman" w:hAnsi="Times New Roman" w:cs="Times New Roman"/>
          <w:b/>
          <w:bCs/>
          <w:iCs/>
          <w:sz w:val="24"/>
          <w:szCs w:val="24"/>
        </w:rPr>
      </w:pPr>
      <w:r w:rsidRPr="00BF49EC">
        <w:rPr>
          <w:rFonts w:ascii="Times New Roman" w:hAnsi="Times New Roman" w:cs="Times New Roman"/>
          <w:b/>
          <w:bCs/>
          <w:iCs/>
          <w:sz w:val="24"/>
          <w:szCs w:val="24"/>
        </w:rPr>
        <w:t>Основные направления деятельности УМС в 2021-2022 учебном году:</w:t>
      </w:r>
    </w:p>
    <w:p w14:paraId="49881E73"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Совершенствование образовательных программ.</w:t>
      </w:r>
    </w:p>
    <w:p w14:paraId="0604F5ED" w14:textId="77777777" w:rsidR="00BF49EC" w:rsidRPr="00CB4C0A"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Методическая обеспеченность учебного процесса.</w:t>
      </w:r>
    </w:p>
    <w:p w14:paraId="075B37E7"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Организация планирования образовательного процесса. </w:t>
      </w:r>
    </w:p>
    <w:p w14:paraId="517C523D"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Обобщение и распространение передового педагогического опыта.</w:t>
      </w:r>
    </w:p>
    <w:p w14:paraId="296BC647"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Разработка и внедрение документации по учебно-методическому процессу.</w:t>
      </w:r>
    </w:p>
    <w:p w14:paraId="26A25CA6" w14:textId="77777777" w:rsidR="00BF49EC" w:rsidRDefault="00BF49EC" w:rsidP="009E125C">
      <w:pPr>
        <w:pStyle w:val="a3"/>
        <w:numPr>
          <w:ilvl w:val="0"/>
          <w:numId w:val="1"/>
        </w:numPr>
        <w:tabs>
          <w:tab w:val="left" w:pos="851"/>
        </w:tabs>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Организация и проведение семинаров, конференций, совещаний по совершенствованию учебно-методической работы.</w:t>
      </w:r>
    </w:p>
    <w:p w14:paraId="3DC91164" w14:textId="77777777" w:rsidR="00BF49EC" w:rsidRDefault="00BF49EC" w:rsidP="009E125C">
      <w:pPr>
        <w:pStyle w:val="a3"/>
        <w:ind w:left="567" w:firstLine="567"/>
        <w:jc w:val="both"/>
        <w:rPr>
          <w:rFonts w:ascii="Times New Roman" w:hAnsi="Times New Roman" w:cs="Times New Roman"/>
          <w:bCs/>
          <w:iCs/>
          <w:sz w:val="24"/>
          <w:szCs w:val="24"/>
        </w:rPr>
      </w:pPr>
    </w:p>
    <w:p w14:paraId="65ACEEEF" w14:textId="77777777" w:rsidR="00527B40" w:rsidRPr="00BF49EC" w:rsidRDefault="00BF49EC" w:rsidP="009E125C">
      <w:pPr>
        <w:pStyle w:val="a3"/>
        <w:ind w:firstLine="567"/>
        <w:jc w:val="both"/>
        <w:rPr>
          <w:rFonts w:ascii="Times New Roman" w:hAnsi="Times New Roman" w:cs="Times New Roman"/>
          <w:b/>
          <w:bCs/>
          <w:iCs/>
          <w:sz w:val="24"/>
          <w:szCs w:val="24"/>
        </w:rPr>
      </w:pPr>
      <w:r w:rsidRPr="00BF49EC">
        <w:rPr>
          <w:rFonts w:ascii="Times New Roman" w:hAnsi="Times New Roman" w:cs="Times New Roman"/>
          <w:b/>
          <w:bCs/>
          <w:iCs/>
          <w:sz w:val="24"/>
          <w:szCs w:val="24"/>
        </w:rPr>
        <w:t>Совершенствование образовательных программ.</w:t>
      </w:r>
    </w:p>
    <w:p w14:paraId="36573D36" w14:textId="77777777" w:rsidR="006D21FE" w:rsidRDefault="008F5400" w:rsidP="009E125C">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Ежегодно большое внимание уделяется совершенствованию образовательных программ. Проводится анализ рынка труда, требований работодателей, профессиональных стандартов, </w:t>
      </w:r>
      <w:r w:rsidR="00D4264D">
        <w:rPr>
          <w:rFonts w:ascii="Times New Roman" w:hAnsi="Times New Roman" w:cs="Times New Roman"/>
          <w:bCs/>
          <w:iCs/>
          <w:sz w:val="24"/>
          <w:szCs w:val="24"/>
        </w:rPr>
        <w:t xml:space="preserve">рекомендаций НПП «Атамекен». </w:t>
      </w:r>
    </w:p>
    <w:p w14:paraId="4BD41A28" w14:textId="77777777" w:rsidR="00D4264D" w:rsidRPr="00F61FDE" w:rsidRDefault="00D4264D" w:rsidP="009E125C">
      <w:pPr>
        <w:pStyle w:val="a3"/>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УМС координирует работу академических комитетов. </w:t>
      </w:r>
      <w:r w:rsidRPr="00F61FDE">
        <w:rPr>
          <w:rFonts w:ascii="Times New Roman" w:hAnsi="Times New Roman" w:cs="Times New Roman"/>
          <w:sz w:val="24"/>
          <w:szCs w:val="24"/>
        </w:rPr>
        <w:t>На текущий учебный год в 4 институтах университета создано 22 Академических комитета, в каждый из которых вошел 1-2 представителя от работодателей.</w:t>
      </w:r>
      <w:r>
        <w:rPr>
          <w:rFonts w:ascii="Times New Roman" w:hAnsi="Times New Roman" w:cs="Times New Roman"/>
          <w:sz w:val="24"/>
          <w:szCs w:val="24"/>
        </w:rPr>
        <w:t xml:space="preserve"> </w:t>
      </w:r>
      <w:r w:rsidRPr="00F61FDE">
        <w:rPr>
          <w:rFonts w:ascii="Times New Roman" w:hAnsi="Times New Roman" w:cs="Times New Roman"/>
          <w:sz w:val="24"/>
          <w:szCs w:val="24"/>
        </w:rPr>
        <w:t xml:space="preserve">Комитеты сформированы по родственным образовательным программам, как правило, одного-двух направлений подготовки. </w:t>
      </w:r>
    </w:p>
    <w:p w14:paraId="22FC4CB2" w14:textId="77777777" w:rsidR="006D21FE" w:rsidRPr="00184C16" w:rsidRDefault="00D4264D" w:rsidP="009E125C">
      <w:pPr>
        <w:ind w:firstLine="567"/>
        <w:jc w:val="both"/>
        <w:rPr>
          <w:rFonts w:ascii="Times New Roman" w:hAnsi="Times New Roman"/>
        </w:rPr>
      </w:pPr>
      <w:r>
        <w:rPr>
          <w:rFonts w:ascii="Times New Roman" w:hAnsi="Times New Roman"/>
        </w:rPr>
        <w:t xml:space="preserve">Сегодня в </w:t>
      </w:r>
      <w:r w:rsidRPr="00184C16">
        <w:rPr>
          <w:rFonts w:ascii="Times New Roman" w:hAnsi="Times New Roman"/>
        </w:rPr>
        <w:t>АИС «Реестр ОП»</w:t>
      </w:r>
      <w:r>
        <w:rPr>
          <w:rFonts w:ascii="Times New Roman" w:hAnsi="Times New Roman"/>
        </w:rPr>
        <w:t xml:space="preserve"> ЦБПиАМ </w:t>
      </w:r>
      <w:r w:rsidRPr="00184C16">
        <w:rPr>
          <w:rFonts w:ascii="Times New Roman" w:hAnsi="Times New Roman"/>
        </w:rPr>
        <w:t xml:space="preserve"> зарегистрировано 14</w:t>
      </w:r>
      <w:r>
        <w:rPr>
          <w:rFonts w:ascii="Times New Roman" w:hAnsi="Times New Roman"/>
        </w:rPr>
        <w:t>4</w:t>
      </w:r>
      <w:r w:rsidRPr="00184C16">
        <w:rPr>
          <w:rFonts w:ascii="Times New Roman" w:hAnsi="Times New Roman"/>
        </w:rPr>
        <w:t xml:space="preserve"> образовательных программ высшего и послевузовского образования, из них 69  образовательных программ бакалаврита (специалитета) 27 направлений подготовки,   5</w:t>
      </w:r>
      <w:r>
        <w:rPr>
          <w:rFonts w:ascii="Times New Roman" w:hAnsi="Times New Roman"/>
        </w:rPr>
        <w:t>7</w:t>
      </w:r>
      <w:r w:rsidRPr="00184C16">
        <w:rPr>
          <w:rFonts w:ascii="Times New Roman" w:hAnsi="Times New Roman"/>
        </w:rPr>
        <w:t xml:space="preserve"> образовательных программ магистратуры (научно-педагогического и/или профильного направления) 18 направлений подготовки,  18 образовательных  программ докторантуры 12 направлений подготовки. Из </w:t>
      </w:r>
      <w:r>
        <w:rPr>
          <w:rFonts w:ascii="Times New Roman" w:hAnsi="Times New Roman"/>
        </w:rPr>
        <w:t>144</w:t>
      </w:r>
      <w:r w:rsidRPr="00184C16">
        <w:rPr>
          <w:rFonts w:ascii="Times New Roman" w:hAnsi="Times New Roman"/>
        </w:rPr>
        <w:t xml:space="preserve"> программ действующих 114 образовательных программ, новых - 2</w:t>
      </w:r>
      <w:r>
        <w:rPr>
          <w:rFonts w:ascii="Times New Roman" w:hAnsi="Times New Roman"/>
        </w:rPr>
        <w:t>4</w:t>
      </w:r>
      <w:r w:rsidRPr="00184C16">
        <w:rPr>
          <w:rFonts w:ascii="Times New Roman" w:hAnsi="Times New Roman"/>
        </w:rPr>
        <w:t xml:space="preserve">, инновационных – 6. В 2021 года подано на включение/ обновление 66 программ бакалавриата, 31 программа магистратуры и 4 программы докторантуры. 9 образовательных программ одобрены экспертами (6 бакалавриата, 3 магистратуры), из них 2 действующих, 6 новых, 1 инновационная. </w:t>
      </w:r>
      <w:r w:rsidR="006D21FE" w:rsidRPr="00184C16">
        <w:rPr>
          <w:rFonts w:ascii="Times New Roman" w:hAnsi="Times New Roman"/>
        </w:rPr>
        <w:t xml:space="preserve">Все ОП </w:t>
      </w:r>
      <w:r w:rsidR="006D21FE">
        <w:rPr>
          <w:rFonts w:ascii="Times New Roman" w:hAnsi="Times New Roman"/>
        </w:rPr>
        <w:t xml:space="preserve">2021 года </w:t>
      </w:r>
      <w:r w:rsidR="006D21FE" w:rsidRPr="00184C16">
        <w:rPr>
          <w:rFonts w:ascii="Times New Roman" w:hAnsi="Times New Roman"/>
        </w:rPr>
        <w:t xml:space="preserve">проверены на плагиат в ИС </w:t>
      </w:r>
      <w:r w:rsidR="006D21FE" w:rsidRPr="00184C16">
        <w:rPr>
          <w:rFonts w:ascii="Times New Roman" w:hAnsi="Times New Roman"/>
          <w:lang w:val="en-US"/>
        </w:rPr>
        <w:t>StrikePlagiarism</w:t>
      </w:r>
      <w:r w:rsidR="006D21FE" w:rsidRPr="00184C16">
        <w:rPr>
          <w:rFonts w:ascii="Times New Roman" w:hAnsi="Times New Roman"/>
        </w:rPr>
        <w:t xml:space="preserve"> (процент плагиат ОП не превышает 80 % по ОП и 60% в разрезе дисциплин). Все </w:t>
      </w:r>
      <w:r w:rsidR="006D21FE" w:rsidRPr="00184C16">
        <w:rPr>
          <w:rFonts w:ascii="Times New Roman" w:hAnsi="Times New Roman"/>
          <w:bCs/>
        </w:rPr>
        <w:t xml:space="preserve">ОП КРУ </w:t>
      </w:r>
      <w:r w:rsidR="006D21FE" w:rsidRPr="00184C16">
        <w:rPr>
          <w:rFonts w:ascii="Times New Roman" w:hAnsi="Times New Roman"/>
          <w:bCs/>
        </w:rPr>
        <w:lastRenderedPageBreak/>
        <w:t xml:space="preserve">переработаны </w:t>
      </w:r>
      <w:r w:rsidR="006D21FE" w:rsidRPr="00184C16">
        <w:rPr>
          <w:rFonts w:ascii="Times New Roman" w:hAnsi="Times New Roman"/>
        </w:rPr>
        <w:t xml:space="preserve">с учетом замечаний и внесены в ИС «Реестр ОП» за исключением:  6В04102-Менеджмент, 6В11101-Туризм, 7М01507-Математика. </w:t>
      </w:r>
    </w:p>
    <w:p w14:paraId="44170C2D" w14:textId="77777777" w:rsidR="006D21FE" w:rsidRDefault="006D21FE" w:rsidP="009E125C">
      <w:pPr>
        <w:ind w:firstLine="567"/>
        <w:jc w:val="both"/>
        <w:rPr>
          <w:rFonts w:ascii="Times New Roman" w:hAnsi="Times New Roman"/>
        </w:rPr>
      </w:pPr>
      <w:r>
        <w:rPr>
          <w:rFonts w:ascii="Times New Roman" w:hAnsi="Times New Roman"/>
        </w:rPr>
        <w:t>В текущем учебном году</w:t>
      </w:r>
      <w:r w:rsidRPr="00184C16">
        <w:rPr>
          <w:rFonts w:ascii="Times New Roman" w:hAnsi="Times New Roman"/>
        </w:rPr>
        <w:t xml:space="preserve"> </w:t>
      </w:r>
      <w:r>
        <w:rPr>
          <w:rFonts w:ascii="Times New Roman" w:hAnsi="Times New Roman"/>
        </w:rPr>
        <w:t>в</w:t>
      </w:r>
      <w:r w:rsidR="00D4264D" w:rsidRPr="00184C16">
        <w:rPr>
          <w:rFonts w:ascii="Times New Roman" w:hAnsi="Times New Roman"/>
        </w:rPr>
        <w:t xml:space="preserve"> «Реестр ОП» </w:t>
      </w:r>
      <w:r>
        <w:rPr>
          <w:rFonts w:ascii="Times New Roman" w:hAnsi="Times New Roman"/>
        </w:rPr>
        <w:t xml:space="preserve">внесены </w:t>
      </w:r>
      <w:r w:rsidR="00D4264D" w:rsidRPr="00184C16">
        <w:rPr>
          <w:rFonts w:ascii="Times New Roman" w:hAnsi="Times New Roman"/>
        </w:rPr>
        <w:t>нов</w:t>
      </w:r>
      <w:r>
        <w:rPr>
          <w:rFonts w:ascii="Times New Roman" w:hAnsi="Times New Roman"/>
        </w:rPr>
        <w:t xml:space="preserve">ые </w:t>
      </w:r>
      <w:r w:rsidR="00D4264D" w:rsidRPr="00184C16">
        <w:rPr>
          <w:rFonts w:ascii="Times New Roman" w:hAnsi="Times New Roman"/>
        </w:rPr>
        <w:t xml:space="preserve">ОП 6В04203-Судебная и правоохранительная деятельность, 6В07203-Технология перерабатывающих и пищевых производств, ОП 7М01401-Физическая культура и спорт. </w:t>
      </w:r>
    </w:p>
    <w:p w14:paraId="433AE713" w14:textId="77777777" w:rsidR="006D21FE" w:rsidRDefault="00D4264D" w:rsidP="009E125C">
      <w:pPr>
        <w:ind w:firstLine="567"/>
        <w:jc w:val="both"/>
        <w:rPr>
          <w:rFonts w:ascii="Times New Roman" w:hAnsi="Times New Roman"/>
        </w:rPr>
      </w:pPr>
      <w:r w:rsidRPr="00184C16">
        <w:rPr>
          <w:rFonts w:ascii="Times New Roman" w:hAnsi="Times New Roman"/>
        </w:rPr>
        <w:t xml:space="preserve">Разработаны 3 двудипломные ОП: 6В07105-Машиностроение, 7М01501-Биология, 7М05101-Биология. </w:t>
      </w:r>
    </w:p>
    <w:p w14:paraId="45BF9DBE" w14:textId="77777777" w:rsidR="006D21FE" w:rsidRDefault="00D4264D" w:rsidP="009E125C">
      <w:pPr>
        <w:pStyle w:val="a3"/>
        <w:ind w:firstLine="567"/>
        <w:jc w:val="both"/>
        <w:rPr>
          <w:rFonts w:ascii="Times New Roman" w:eastAsia="Calibri" w:hAnsi="Times New Roman"/>
          <w:sz w:val="24"/>
          <w:szCs w:val="24"/>
        </w:rPr>
      </w:pPr>
      <w:r w:rsidRPr="00184C16">
        <w:rPr>
          <w:rFonts w:ascii="Times New Roman" w:hAnsi="Times New Roman"/>
          <w:sz w:val="24"/>
          <w:szCs w:val="24"/>
        </w:rPr>
        <w:t xml:space="preserve">В 2022 году </w:t>
      </w:r>
      <w:r w:rsidRPr="00184C16">
        <w:rPr>
          <w:rFonts w:ascii="Times New Roman" w:eastAsia="Calibri" w:hAnsi="Times New Roman"/>
          <w:sz w:val="24"/>
          <w:szCs w:val="24"/>
        </w:rPr>
        <w:t xml:space="preserve">проведена совместная работа с ЦБПиАМ МОН РК </w:t>
      </w:r>
      <w:r w:rsidRPr="00184C16">
        <w:rPr>
          <w:rFonts w:ascii="Times New Roman" w:hAnsi="Times New Roman"/>
          <w:sz w:val="24"/>
          <w:szCs w:val="24"/>
          <w:lang w:val="kk-KZ"/>
        </w:rPr>
        <w:t xml:space="preserve">по выявлению утративших актуальность образовательных программ. </w:t>
      </w:r>
      <w:r w:rsidRPr="00184C16">
        <w:rPr>
          <w:rFonts w:ascii="Times New Roman" w:eastAsia="Calibri" w:hAnsi="Times New Roman"/>
          <w:sz w:val="24"/>
          <w:szCs w:val="24"/>
        </w:rPr>
        <w:t xml:space="preserve">Университетом направлено письмо (исх № 15-30-09/155 от 28.01.2022 г.) об исключении 25 образовательных программ с приложением двух выписок из решения Ученого совета. Указанные образовательные программы оператором Центра исключены из Реестра ОП. </w:t>
      </w:r>
    </w:p>
    <w:p w14:paraId="631353B2" w14:textId="61F89896" w:rsidR="00D4264D" w:rsidRDefault="00D4264D" w:rsidP="009E125C">
      <w:pPr>
        <w:pStyle w:val="a3"/>
        <w:ind w:firstLine="567"/>
        <w:jc w:val="both"/>
        <w:rPr>
          <w:rFonts w:ascii="Times New Roman" w:hAnsi="Times New Roman"/>
          <w:sz w:val="24"/>
          <w:szCs w:val="24"/>
        </w:rPr>
      </w:pPr>
      <w:r w:rsidRPr="00184C16">
        <w:rPr>
          <w:rFonts w:ascii="Times New Roman" w:eastAsia="Calibri" w:hAnsi="Times New Roman"/>
          <w:sz w:val="24"/>
          <w:szCs w:val="24"/>
        </w:rPr>
        <w:t>Академическим комитетом ИЭиП р</w:t>
      </w:r>
      <w:r w:rsidRPr="00184C16">
        <w:rPr>
          <w:rFonts w:ascii="Times New Roman" w:hAnsi="Times New Roman"/>
          <w:sz w:val="24"/>
          <w:szCs w:val="24"/>
        </w:rPr>
        <w:t xml:space="preserve">азработана и проходит процедуру согласования инновационная ОП 6В03202 Архивоведение, документирование и музейное дело. </w:t>
      </w:r>
      <w:r w:rsidRPr="00184C16">
        <w:rPr>
          <w:rFonts w:ascii="Times New Roman" w:hAnsi="Times New Roman" w:cs="Times New Roman"/>
          <w:sz w:val="24"/>
          <w:szCs w:val="24"/>
        </w:rPr>
        <w:t xml:space="preserve">В рамках проекта  ERASMUS+  </w:t>
      </w:r>
      <w:hyperlink r:id="rId9" w:history="1">
        <w:r w:rsidRPr="00184C16">
          <w:rPr>
            <w:rStyle w:val="a4"/>
            <w:rFonts w:ascii="Times New Roman" w:hAnsi="Times New Roman" w:cs="Times New Roman"/>
            <w:sz w:val="24"/>
            <w:szCs w:val="24"/>
            <w:lang w:val="en-US"/>
          </w:rPr>
          <w:t>UnWaste</w:t>
        </w:r>
      </w:hyperlink>
      <w:r w:rsidRPr="00184C16">
        <w:rPr>
          <w:rFonts w:ascii="Times New Roman" w:hAnsi="Times New Roman" w:cs="Times New Roman"/>
          <w:sz w:val="24"/>
          <w:szCs w:val="24"/>
        </w:rPr>
        <w:t xml:space="preserve"> (Продвижение циркулярной экономики в странах-партнерах путем разработки и реализации магистерской программы «Управление отходами) в 2022 году </w:t>
      </w:r>
      <w:r w:rsidRPr="00184C16">
        <w:rPr>
          <w:rFonts w:ascii="Times New Roman" w:eastAsia="Times New Roman" w:hAnsi="Times New Roman" w:cs="Times New Roman"/>
          <w:sz w:val="24"/>
          <w:szCs w:val="24"/>
          <w:lang w:eastAsia="ru-RU"/>
        </w:rPr>
        <w:t>обновляется  содержание магистерской программы 7М05201 Геоэкология и управление природопользованием академического содержание ОП будет соответствовать стандартам ЕС и Болонскому процессу.</w:t>
      </w:r>
      <w:r w:rsidRPr="00184C16">
        <w:rPr>
          <w:rFonts w:ascii="Times New Roman" w:hAnsi="Times New Roman"/>
          <w:sz w:val="24"/>
          <w:szCs w:val="24"/>
        </w:rPr>
        <w:t xml:space="preserve"> </w:t>
      </w:r>
      <w:r w:rsidR="007B5D0B">
        <w:rPr>
          <w:rFonts w:ascii="Times New Roman" w:hAnsi="Times New Roman"/>
          <w:sz w:val="24"/>
          <w:szCs w:val="24"/>
        </w:rPr>
        <w:t xml:space="preserve">Для получения лицензии по направлению подготовки 7МС072 Производственные и обрабатывающие отрасли разработана инновационная ОП 7М07201 Инновационные технологии переработки сельскохозяйственного сырья. </w:t>
      </w:r>
      <w:r w:rsidR="006D21FE">
        <w:rPr>
          <w:rFonts w:ascii="Times New Roman" w:hAnsi="Times New Roman"/>
          <w:sz w:val="24"/>
          <w:szCs w:val="24"/>
        </w:rPr>
        <w:t>На 2022</w:t>
      </w:r>
      <w:r>
        <w:rPr>
          <w:rFonts w:ascii="Times New Roman" w:hAnsi="Times New Roman"/>
          <w:sz w:val="24"/>
          <w:szCs w:val="24"/>
        </w:rPr>
        <w:t xml:space="preserve"> год р</w:t>
      </w:r>
      <w:r w:rsidRPr="00184C16">
        <w:rPr>
          <w:rFonts w:ascii="Times New Roman" w:hAnsi="Times New Roman" w:cs="Times New Roman"/>
          <w:sz w:val="24"/>
          <w:szCs w:val="24"/>
        </w:rPr>
        <w:t xml:space="preserve">азработаны </w:t>
      </w:r>
      <w:r>
        <w:rPr>
          <w:rFonts w:ascii="Times New Roman" w:hAnsi="Times New Roman" w:cs="Times New Roman"/>
          <w:sz w:val="24"/>
          <w:szCs w:val="24"/>
        </w:rPr>
        <w:t xml:space="preserve">двудипломных </w:t>
      </w:r>
      <w:r w:rsidRPr="00184C16">
        <w:rPr>
          <w:rFonts w:ascii="Times New Roman" w:hAnsi="Times New Roman" w:cs="Times New Roman"/>
          <w:sz w:val="24"/>
          <w:szCs w:val="24"/>
        </w:rPr>
        <w:t xml:space="preserve">ОП с </w:t>
      </w:r>
      <w:r w:rsidRPr="00184C16">
        <w:rPr>
          <w:rFonts w:ascii="Times New Roman" w:hAnsi="Times New Roman"/>
          <w:sz w:val="24"/>
          <w:szCs w:val="24"/>
        </w:rPr>
        <w:t>Университе́т Ви́таутаса Вели́кого, Литва (6B04103 Учет и аудит 6B05201 Экология 6B05101 Биология</w:t>
      </w:r>
      <w:r>
        <w:rPr>
          <w:rFonts w:ascii="Times New Roman" w:hAnsi="Times New Roman"/>
          <w:sz w:val="24"/>
          <w:szCs w:val="24"/>
        </w:rPr>
        <w:t xml:space="preserve">, </w:t>
      </w:r>
      <w:r w:rsidRPr="004E0B33">
        <w:rPr>
          <w:rFonts w:ascii="Times New Roman" w:hAnsi="Times New Roman"/>
          <w:sz w:val="24"/>
          <w:szCs w:val="24"/>
        </w:rPr>
        <w:t>6B01505 Биология</w:t>
      </w:r>
      <w:r>
        <w:rPr>
          <w:rFonts w:ascii="Times New Roman" w:hAnsi="Times New Roman"/>
          <w:sz w:val="24"/>
          <w:szCs w:val="24"/>
        </w:rPr>
        <w:t>)</w:t>
      </w:r>
      <w:r w:rsidRPr="004E0B33">
        <w:rPr>
          <w:rFonts w:ascii="Times New Roman" w:hAnsi="Times New Roman"/>
          <w:sz w:val="24"/>
          <w:szCs w:val="24"/>
        </w:rPr>
        <w:t>.</w:t>
      </w:r>
      <w:r w:rsidR="00F846AE">
        <w:rPr>
          <w:rFonts w:ascii="Times New Roman" w:hAnsi="Times New Roman"/>
          <w:sz w:val="24"/>
          <w:szCs w:val="24"/>
        </w:rPr>
        <w:t xml:space="preserve"> с </w:t>
      </w:r>
      <w:r w:rsidR="00F846AE" w:rsidRPr="00F846AE">
        <w:rPr>
          <w:rFonts w:ascii="Times New Roman" w:hAnsi="Times New Roman"/>
          <w:sz w:val="24"/>
          <w:szCs w:val="24"/>
        </w:rPr>
        <w:t>Новосибирск</w:t>
      </w:r>
      <w:r w:rsidR="00F846AE">
        <w:rPr>
          <w:rFonts w:ascii="Times New Roman" w:hAnsi="Times New Roman"/>
          <w:sz w:val="24"/>
          <w:szCs w:val="24"/>
        </w:rPr>
        <w:t>им</w:t>
      </w:r>
      <w:r w:rsidR="00F846AE" w:rsidRPr="00F846AE">
        <w:rPr>
          <w:rFonts w:ascii="Times New Roman" w:hAnsi="Times New Roman"/>
          <w:sz w:val="24"/>
          <w:szCs w:val="24"/>
        </w:rPr>
        <w:t xml:space="preserve"> государственны</w:t>
      </w:r>
      <w:r w:rsidR="00F846AE">
        <w:rPr>
          <w:rFonts w:ascii="Times New Roman" w:hAnsi="Times New Roman"/>
          <w:sz w:val="24"/>
          <w:szCs w:val="24"/>
        </w:rPr>
        <w:t>м</w:t>
      </w:r>
      <w:r w:rsidR="00F846AE" w:rsidRPr="00F846AE">
        <w:rPr>
          <w:rFonts w:ascii="Times New Roman" w:hAnsi="Times New Roman"/>
          <w:sz w:val="24"/>
          <w:szCs w:val="24"/>
        </w:rPr>
        <w:t xml:space="preserve"> аграрны</w:t>
      </w:r>
      <w:r w:rsidR="00F846AE">
        <w:rPr>
          <w:rFonts w:ascii="Times New Roman" w:hAnsi="Times New Roman"/>
          <w:sz w:val="24"/>
          <w:szCs w:val="24"/>
        </w:rPr>
        <w:t>м</w:t>
      </w:r>
      <w:r w:rsidR="00F846AE" w:rsidRPr="00F846AE">
        <w:rPr>
          <w:rFonts w:ascii="Times New Roman" w:hAnsi="Times New Roman"/>
          <w:sz w:val="24"/>
          <w:szCs w:val="24"/>
        </w:rPr>
        <w:t xml:space="preserve"> университет</w:t>
      </w:r>
      <w:r w:rsidR="00F846AE">
        <w:rPr>
          <w:rFonts w:ascii="Times New Roman" w:hAnsi="Times New Roman"/>
          <w:sz w:val="24"/>
          <w:szCs w:val="24"/>
        </w:rPr>
        <w:t>ом (</w:t>
      </w:r>
      <w:r w:rsidR="00F846AE" w:rsidRPr="00F846AE">
        <w:rPr>
          <w:rFonts w:ascii="Times New Roman" w:hAnsi="Times New Roman"/>
          <w:sz w:val="24"/>
          <w:szCs w:val="24"/>
        </w:rPr>
        <w:t>7М08101 Агрономия</w:t>
      </w:r>
      <w:r w:rsidR="00F846AE">
        <w:rPr>
          <w:rFonts w:ascii="Times New Roman" w:hAnsi="Times New Roman"/>
          <w:sz w:val="24"/>
          <w:szCs w:val="24"/>
        </w:rPr>
        <w:t>);</w:t>
      </w:r>
    </w:p>
    <w:p w14:paraId="777EAD0D" w14:textId="77777777" w:rsidR="00D4264D" w:rsidRPr="004E0B33" w:rsidRDefault="006D21FE" w:rsidP="009E125C">
      <w:pPr>
        <w:pStyle w:val="a3"/>
        <w:ind w:firstLine="567"/>
        <w:jc w:val="both"/>
        <w:rPr>
          <w:rFonts w:ascii="Times New Roman" w:hAnsi="Times New Roman" w:cs="Times New Roman"/>
          <w:sz w:val="24"/>
          <w:szCs w:val="24"/>
        </w:rPr>
      </w:pPr>
      <w:r>
        <w:rPr>
          <w:rFonts w:ascii="Times New Roman" w:hAnsi="Times New Roman"/>
          <w:sz w:val="24"/>
          <w:szCs w:val="24"/>
        </w:rPr>
        <w:t>На 2022 год п</w:t>
      </w:r>
      <w:r w:rsidR="00D4264D" w:rsidRPr="002F72B8">
        <w:rPr>
          <w:rFonts w:ascii="Times New Roman" w:hAnsi="Times New Roman"/>
          <w:sz w:val="24"/>
          <w:szCs w:val="24"/>
        </w:rPr>
        <w:t>о 8 образовательным программам направлений подготовки: 6В022 Гуманитарные науки, 6В023 Языки и литература,  6В051 Биологические и смежные науки,  6В053 Физические и химические науки, 6В054 Математика и статистика на 2022 год исключен педагогический модуль (дисциплины педагогической направленности и педагогическая практика).</w:t>
      </w:r>
    </w:p>
    <w:p w14:paraId="51C1C04F" w14:textId="7A78C831" w:rsidR="009A02B7" w:rsidRDefault="00D4264D" w:rsidP="009E125C">
      <w:pPr>
        <w:tabs>
          <w:tab w:val="left" w:pos="993"/>
        </w:tabs>
        <w:ind w:firstLine="567"/>
        <w:jc w:val="both"/>
        <w:rPr>
          <w:rFonts w:ascii="Times New Roman" w:eastAsia="Times New Roman" w:hAnsi="Times New Roman" w:cs="Times New Roman"/>
          <w:color w:val="000000"/>
        </w:rPr>
      </w:pPr>
      <w:r w:rsidRPr="004E0B33">
        <w:rPr>
          <w:rFonts w:ascii="Times New Roman" w:hAnsi="Times New Roman" w:cs="Times New Roman"/>
        </w:rPr>
        <w:t>По образовательным программам педагогического направления согласно распоряжения Председателя Правления-Ректора от 15.03.2022 года № 5 (о выполнении протокольных поручений Министра образования и науки от 04.02.2022 года) пров</w:t>
      </w:r>
      <w:r w:rsidR="0056261D">
        <w:rPr>
          <w:rFonts w:ascii="Times New Roman" w:hAnsi="Times New Roman" w:cs="Times New Roman"/>
        </w:rPr>
        <w:t>едена</w:t>
      </w:r>
      <w:r w:rsidRPr="004E0B33">
        <w:rPr>
          <w:rFonts w:ascii="Times New Roman" w:hAnsi="Times New Roman" w:cs="Times New Roman"/>
        </w:rPr>
        <w:t xml:space="preserve"> работа по усилению в программах магистратуры педагогического компонента,  развитию исследовательских навыков</w:t>
      </w:r>
      <w:r w:rsidR="006D21FE">
        <w:rPr>
          <w:rFonts w:ascii="Times New Roman" w:hAnsi="Times New Roman" w:cs="Times New Roman"/>
        </w:rPr>
        <w:t xml:space="preserve">. </w:t>
      </w:r>
      <w:r w:rsidR="009A02B7">
        <w:rPr>
          <w:rFonts w:ascii="Times New Roman" w:eastAsia="Times New Roman" w:hAnsi="Times New Roman" w:cs="Times New Roman"/>
          <w:color w:val="000000"/>
        </w:rPr>
        <w:t xml:space="preserve">Академическими комитетами проведен анализ 8 ОП магистратуры в области «Педагогические науки» на содержание педагогического компонента. </w:t>
      </w:r>
      <w:r w:rsidR="009A02B7" w:rsidRPr="0056261D">
        <w:rPr>
          <w:rFonts w:ascii="Times New Roman" w:eastAsia="Times New Roman" w:hAnsi="Times New Roman" w:cs="Times New Roman"/>
          <w:color w:val="000000"/>
          <w:lang w:val="kk-KZ"/>
        </w:rPr>
        <w:t xml:space="preserve">На основании решения  УМС от 30 марта 2022 года в образовательные программы магистратуры области «Педагогические науки» на 2022 год в цикл ПД ВК введена дисциплина «Педагогические измерения» объемом 5 кредитов. Разработаны и утверждены проректором по АВ от 28.03.2022 г. </w:t>
      </w:r>
      <w:r w:rsidR="009E125C">
        <w:rPr>
          <w:rFonts w:ascii="Times New Roman" w:eastAsia="Times New Roman" w:hAnsi="Times New Roman" w:cs="Times New Roman"/>
          <w:color w:val="000000"/>
          <w:lang w:val="kk-KZ"/>
        </w:rPr>
        <w:t>«</w:t>
      </w:r>
      <w:r w:rsidR="009A02B7" w:rsidRPr="0056261D">
        <w:rPr>
          <w:rFonts w:ascii="Times New Roman" w:eastAsia="Times New Roman" w:hAnsi="Times New Roman" w:cs="Times New Roman"/>
          <w:color w:val="000000"/>
          <w:lang w:val="kk-KZ"/>
        </w:rPr>
        <w:t>Рекомендации по плани</w:t>
      </w:r>
      <w:r w:rsidR="009E125C">
        <w:rPr>
          <w:rFonts w:ascii="Times New Roman" w:eastAsia="Times New Roman" w:hAnsi="Times New Roman" w:cs="Times New Roman"/>
          <w:color w:val="000000"/>
          <w:lang w:val="kk-KZ"/>
        </w:rPr>
        <w:t>р</w:t>
      </w:r>
      <w:r w:rsidR="009A02B7" w:rsidRPr="0056261D">
        <w:rPr>
          <w:rFonts w:ascii="Times New Roman" w:eastAsia="Times New Roman" w:hAnsi="Times New Roman" w:cs="Times New Roman"/>
          <w:color w:val="000000"/>
          <w:lang w:val="kk-KZ"/>
        </w:rPr>
        <w:t>ованию учебного процесса по ОП послевузовского образования на 2022-2023 учебный год</w:t>
      </w:r>
      <w:r w:rsidR="009E125C">
        <w:rPr>
          <w:rFonts w:ascii="Times New Roman" w:eastAsia="Times New Roman" w:hAnsi="Times New Roman" w:cs="Times New Roman"/>
          <w:color w:val="000000"/>
          <w:lang w:val="kk-KZ"/>
        </w:rPr>
        <w:t>»</w:t>
      </w:r>
      <w:r w:rsidR="009A02B7" w:rsidRPr="0056261D">
        <w:rPr>
          <w:rFonts w:ascii="Times New Roman" w:eastAsia="Times New Roman" w:hAnsi="Times New Roman" w:cs="Times New Roman"/>
          <w:color w:val="000000"/>
          <w:lang w:val="kk-KZ"/>
        </w:rPr>
        <w:t>, в которых даны общие подходы к модулям и их содержанию, так Модуль 2 «Модуль фундаментальной подготовки» содержит единый перечень дисциплин, имеет единую структуру. В настоящее время обновленные образовательные программы проходят процедуру экспертиз</w:t>
      </w:r>
      <w:r w:rsidR="00F846AE">
        <w:rPr>
          <w:rFonts w:ascii="Times New Roman" w:eastAsia="Times New Roman" w:hAnsi="Times New Roman" w:cs="Times New Roman"/>
          <w:color w:val="000000"/>
          <w:lang w:val="kk-KZ"/>
        </w:rPr>
        <w:t xml:space="preserve">ы </w:t>
      </w:r>
      <w:r w:rsidR="009A02B7" w:rsidRPr="0056261D">
        <w:rPr>
          <w:rFonts w:ascii="Times New Roman" w:eastAsia="Times New Roman" w:hAnsi="Times New Roman" w:cs="Times New Roman"/>
          <w:color w:val="000000"/>
          <w:lang w:val="kk-KZ"/>
        </w:rPr>
        <w:t>в АИС «Реестр ОП» ЦБПиАМ.</w:t>
      </w:r>
      <w:r w:rsidR="009A02B7">
        <w:rPr>
          <w:rFonts w:ascii="Times New Roman" w:eastAsia="Times New Roman" w:hAnsi="Times New Roman" w:cs="Times New Roman"/>
          <w:color w:val="000000"/>
          <w:lang w:val="kk-KZ"/>
        </w:rPr>
        <w:t xml:space="preserve"> </w:t>
      </w:r>
    </w:p>
    <w:p w14:paraId="10FB88D1" w14:textId="5907DB10" w:rsidR="00D4264D" w:rsidRDefault="00D4264D" w:rsidP="009E125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Во все ОП (за исключением ОП области «Педагогические науки») в цикл ООД КВ введена дисциплина </w:t>
      </w:r>
      <w:r w:rsidR="009E125C">
        <w:rPr>
          <w:rFonts w:ascii="Times New Roman" w:hAnsi="Times New Roman" w:cs="Times New Roman"/>
          <w:sz w:val="24"/>
          <w:szCs w:val="24"/>
        </w:rPr>
        <w:t>«</w:t>
      </w:r>
      <w:r w:rsidR="006D21FE" w:rsidRPr="009A02B7">
        <w:rPr>
          <w:rFonts w:ascii="Times New Roman" w:hAnsi="Times New Roman" w:cs="Times New Roman"/>
          <w:bCs/>
          <w:sz w:val="24"/>
          <w:szCs w:val="24"/>
        </w:rPr>
        <w:t>Этика инклюзивного взаимодействия</w:t>
      </w:r>
      <w:r w:rsidR="009E125C">
        <w:rPr>
          <w:rFonts w:ascii="Times New Roman" w:hAnsi="Times New Roman" w:cs="Times New Roman"/>
          <w:bCs/>
          <w:sz w:val="24"/>
          <w:szCs w:val="24"/>
        </w:rPr>
        <w:t>» объемом</w:t>
      </w:r>
      <w:r>
        <w:rPr>
          <w:rFonts w:ascii="Times New Roman" w:hAnsi="Times New Roman" w:cs="Times New Roman"/>
          <w:sz w:val="24"/>
          <w:szCs w:val="24"/>
        </w:rPr>
        <w:t xml:space="preserve"> 5 кредитов. </w:t>
      </w:r>
    </w:p>
    <w:p w14:paraId="1CBC85E8" w14:textId="0ED7E2EA" w:rsidR="003D7A55" w:rsidRPr="009E125C" w:rsidRDefault="003D7A55" w:rsidP="009E125C">
      <w:pPr>
        <w:pStyle w:val="a3"/>
        <w:ind w:firstLine="567"/>
        <w:jc w:val="both"/>
        <w:rPr>
          <w:rFonts w:ascii="Times New Roman" w:hAnsi="Times New Roman" w:cs="Times New Roman"/>
          <w:sz w:val="24"/>
          <w:szCs w:val="24"/>
        </w:rPr>
      </w:pPr>
      <w:r w:rsidRPr="009E125C">
        <w:rPr>
          <w:rFonts w:ascii="Times New Roman" w:hAnsi="Times New Roman" w:cs="Times New Roman"/>
          <w:sz w:val="24"/>
          <w:szCs w:val="24"/>
        </w:rPr>
        <w:t xml:space="preserve">Инновационным подходом является инициативное взаимодействие </w:t>
      </w:r>
      <w:r w:rsidR="00E23AB4" w:rsidRPr="009E125C">
        <w:rPr>
          <w:rFonts w:ascii="Times New Roman" w:hAnsi="Times New Roman" w:cs="Times New Roman"/>
          <w:sz w:val="24"/>
          <w:szCs w:val="24"/>
        </w:rPr>
        <w:t>университета</w:t>
      </w:r>
      <w:r w:rsidRPr="009E125C">
        <w:rPr>
          <w:rFonts w:ascii="Times New Roman" w:hAnsi="Times New Roman" w:cs="Times New Roman"/>
          <w:sz w:val="24"/>
          <w:szCs w:val="24"/>
        </w:rPr>
        <w:t xml:space="preserve"> с высшими колледжами (ГККП «Высший технический колледж</w:t>
      </w:r>
      <w:r w:rsidR="009E125C">
        <w:rPr>
          <w:rFonts w:ascii="Times New Roman" w:hAnsi="Times New Roman" w:cs="Times New Roman"/>
          <w:sz w:val="24"/>
          <w:szCs w:val="24"/>
        </w:rPr>
        <w:t>»,</w:t>
      </w:r>
      <w:r w:rsidRPr="009E125C">
        <w:rPr>
          <w:rFonts w:ascii="Times New Roman" w:hAnsi="Times New Roman" w:cs="Times New Roman"/>
          <w:sz w:val="24"/>
          <w:szCs w:val="24"/>
        </w:rPr>
        <w:t xml:space="preserve"> город Кокшетау» при управлении образования Акмолинской области,  ГККП  </w:t>
      </w:r>
      <w:r w:rsidR="009E125C">
        <w:rPr>
          <w:rFonts w:ascii="Times New Roman" w:hAnsi="Times New Roman" w:cs="Times New Roman"/>
          <w:sz w:val="24"/>
          <w:szCs w:val="24"/>
        </w:rPr>
        <w:t>«</w:t>
      </w:r>
      <w:r w:rsidRPr="009E125C">
        <w:rPr>
          <w:rFonts w:ascii="Times New Roman" w:hAnsi="Times New Roman" w:cs="Times New Roman"/>
          <w:sz w:val="24"/>
          <w:szCs w:val="24"/>
        </w:rPr>
        <w:t>Костанайский высший политехнический колледж</w:t>
      </w:r>
      <w:r w:rsidR="009E125C">
        <w:rPr>
          <w:rFonts w:ascii="Times New Roman" w:hAnsi="Times New Roman" w:cs="Times New Roman"/>
          <w:sz w:val="24"/>
          <w:szCs w:val="24"/>
        </w:rPr>
        <w:t>»</w:t>
      </w:r>
      <w:r w:rsidRPr="009E125C">
        <w:rPr>
          <w:rFonts w:ascii="Times New Roman" w:hAnsi="Times New Roman" w:cs="Times New Roman"/>
          <w:sz w:val="24"/>
          <w:szCs w:val="24"/>
        </w:rPr>
        <w:t xml:space="preserve">, ГККП «Костанайский высший экономический колледж </w:t>
      </w:r>
      <w:r w:rsidRPr="009E125C">
        <w:rPr>
          <w:rFonts w:ascii="Times New Roman" w:hAnsi="Times New Roman" w:cs="Times New Roman"/>
          <w:sz w:val="24"/>
          <w:szCs w:val="24"/>
        </w:rPr>
        <w:lastRenderedPageBreak/>
        <w:t>Казпотребсоюза») по реализации интеграции образовательных программ прикладного бакалавриата.</w:t>
      </w:r>
    </w:p>
    <w:p w14:paraId="0769CFCE" w14:textId="153A1393" w:rsidR="009A02B7" w:rsidRDefault="009A02B7" w:rsidP="009E125C">
      <w:pPr>
        <w:pStyle w:val="a3"/>
        <w:ind w:firstLine="567"/>
        <w:jc w:val="both"/>
        <w:rPr>
          <w:rFonts w:ascii="Times New Roman" w:hAnsi="Times New Roman" w:cs="Times New Roman"/>
          <w:color w:val="000000" w:themeColor="text1"/>
          <w:sz w:val="24"/>
          <w:szCs w:val="24"/>
        </w:rPr>
      </w:pPr>
      <w:r w:rsidRPr="0056261D">
        <w:rPr>
          <w:rFonts w:ascii="Times New Roman" w:hAnsi="Times New Roman" w:cs="Times New Roman"/>
          <w:color w:val="000000" w:themeColor="text1"/>
          <w:sz w:val="24"/>
          <w:szCs w:val="24"/>
        </w:rPr>
        <w:t xml:space="preserve">Каталог дополнительных образовательных программ (Мinor) в текущем учебном году дополнился </w:t>
      </w:r>
      <w:r w:rsidR="0056261D" w:rsidRPr="0056261D">
        <w:rPr>
          <w:rFonts w:ascii="Times New Roman" w:hAnsi="Times New Roman" w:cs="Times New Roman"/>
          <w:color w:val="000000" w:themeColor="text1"/>
          <w:sz w:val="24"/>
          <w:szCs w:val="24"/>
        </w:rPr>
        <w:t>13</w:t>
      </w:r>
      <w:r w:rsidRPr="0056261D">
        <w:rPr>
          <w:rFonts w:ascii="Times New Roman" w:hAnsi="Times New Roman" w:cs="Times New Roman"/>
          <w:color w:val="000000" w:themeColor="text1"/>
          <w:sz w:val="24"/>
          <w:szCs w:val="24"/>
        </w:rPr>
        <w:t xml:space="preserve"> программами. В обновленный каталог вошли модули объемом 10 и20 кредитов. Всего </w:t>
      </w:r>
      <w:r w:rsidR="009E125C" w:rsidRPr="0056261D">
        <w:rPr>
          <w:rFonts w:ascii="Times New Roman" w:hAnsi="Times New Roman" w:cs="Times New Roman"/>
          <w:color w:val="000000" w:themeColor="text1"/>
          <w:sz w:val="24"/>
          <w:szCs w:val="24"/>
        </w:rPr>
        <w:t>Каталог дополнительных</w:t>
      </w:r>
      <w:r w:rsidRPr="0056261D">
        <w:rPr>
          <w:rFonts w:ascii="Times New Roman" w:hAnsi="Times New Roman" w:cs="Times New Roman"/>
          <w:color w:val="000000" w:themeColor="text1"/>
          <w:sz w:val="24"/>
          <w:szCs w:val="24"/>
        </w:rPr>
        <w:t xml:space="preserve"> образовательных программ (Мinor) содержит</w:t>
      </w:r>
      <w:r>
        <w:rPr>
          <w:rFonts w:ascii="Times New Roman" w:hAnsi="Times New Roman" w:cs="Times New Roman"/>
          <w:color w:val="000000" w:themeColor="text1"/>
          <w:sz w:val="24"/>
          <w:szCs w:val="24"/>
        </w:rPr>
        <w:t xml:space="preserve"> </w:t>
      </w:r>
      <w:r w:rsidR="0056261D">
        <w:rPr>
          <w:rFonts w:ascii="Times New Roman" w:hAnsi="Times New Roman" w:cs="Times New Roman"/>
          <w:color w:val="000000" w:themeColor="text1"/>
          <w:sz w:val="24"/>
          <w:szCs w:val="24"/>
        </w:rPr>
        <w:t xml:space="preserve">95 программ. Однако анализ проведения процедуры записи на учебные дисциплины в 2021-2022 уч.году показал, что дополнительные образовательные программы выбирают в основном связанные со спецификой направления подготовки, </w:t>
      </w:r>
      <w:r w:rsidR="009E125C">
        <w:rPr>
          <w:rFonts w:ascii="Times New Roman" w:hAnsi="Times New Roman" w:cs="Times New Roman"/>
          <w:color w:val="000000" w:themeColor="text1"/>
          <w:sz w:val="24"/>
          <w:szCs w:val="24"/>
        </w:rPr>
        <w:t xml:space="preserve">также </w:t>
      </w:r>
      <w:r w:rsidR="0056261D">
        <w:rPr>
          <w:rFonts w:ascii="Times New Roman" w:hAnsi="Times New Roman" w:cs="Times New Roman"/>
          <w:color w:val="000000" w:themeColor="text1"/>
          <w:sz w:val="24"/>
          <w:szCs w:val="24"/>
        </w:rPr>
        <w:t xml:space="preserve">в каталоге </w:t>
      </w:r>
      <w:r w:rsidR="009E125C">
        <w:rPr>
          <w:rFonts w:ascii="Times New Roman" w:hAnsi="Times New Roman" w:cs="Times New Roman"/>
          <w:color w:val="000000" w:themeColor="text1"/>
          <w:sz w:val="24"/>
          <w:szCs w:val="24"/>
        </w:rPr>
        <w:t xml:space="preserve">имеются </w:t>
      </w:r>
      <w:r w:rsidR="0056261D">
        <w:rPr>
          <w:rFonts w:ascii="Times New Roman" w:hAnsi="Times New Roman" w:cs="Times New Roman"/>
          <w:color w:val="000000" w:themeColor="text1"/>
          <w:sz w:val="24"/>
          <w:szCs w:val="24"/>
        </w:rPr>
        <w:t xml:space="preserve">устаревшие программы, которые не пользуются спросом у обучающихся. В этой </w:t>
      </w:r>
      <w:r w:rsidR="009E125C">
        <w:rPr>
          <w:rFonts w:ascii="Times New Roman" w:hAnsi="Times New Roman" w:cs="Times New Roman"/>
          <w:color w:val="000000" w:themeColor="text1"/>
          <w:sz w:val="24"/>
          <w:szCs w:val="24"/>
        </w:rPr>
        <w:t>связи необходимо</w:t>
      </w:r>
      <w:r w:rsidR="0056261D">
        <w:rPr>
          <w:rFonts w:ascii="Times New Roman" w:hAnsi="Times New Roman" w:cs="Times New Roman"/>
          <w:color w:val="000000" w:themeColor="text1"/>
          <w:sz w:val="24"/>
          <w:szCs w:val="24"/>
        </w:rPr>
        <w:t xml:space="preserve"> пересмотреть </w:t>
      </w:r>
      <w:r w:rsidR="00F846AE">
        <w:rPr>
          <w:rFonts w:ascii="Times New Roman" w:hAnsi="Times New Roman" w:cs="Times New Roman"/>
          <w:color w:val="000000" w:themeColor="text1"/>
          <w:sz w:val="24"/>
          <w:szCs w:val="24"/>
        </w:rPr>
        <w:t xml:space="preserve">Каталог на предмет исключения неактуальных программ, программ с устаревшим содержанием, и полностью обновить Каталог </w:t>
      </w:r>
      <w:r w:rsidR="00F846AE" w:rsidRPr="0056261D">
        <w:rPr>
          <w:rFonts w:ascii="Times New Roman" w:hAnsi="Times New Roman" w:cs="Times New Roman"/>
          <w:color w:val="000000" w:themeColor="text1"/>
          <w:sz w:val="24"/>
          <w:szCs w:val="24"/>
        </w:rPr>
        <w:t>дополнительных образовательных программ (Мinor)</w:t>
      </w:r>
      <w:r w:rsidR="00F846AE">
        <w:rPr>
          <w:rFonts w:ascii="Times New Roman" w:hAnsi="Times New Roman" w:cs="Times New Roman"/>
          <w:color w:val="000000" w:themeColor="text1"/>
          <w:sz w:val="24"/>
          <w:szCs w:val="24"/>
        </w:rPr>
        <w:t xml:space="preserve"> на 2022-2023 уч.год.</w:t>
      </w:r>
    </w:p>
    <w:p w14:paraId="0155BFFF" w14:textId="7D2B1285" w:rsidR="009A02B7" w:rsidRDefault="00D4264D" w:rsidP="009E125C">
      <w:pPr>
        <w:tabs>
          <w:tab w:val="num" w:pos="0"/>
          <w:tab w:val="left" w:pos="851"/>
        </w:tabs>
        <w:ind w:firstLine="567"/>
        <w:jc w:val="both"/>
        <w:rPr>
          <w:rFonts w:ascii="Times New Roman" w:hAnsi="Times New Roman"/>
        </w:rPr>
      </w:pPr>
      <w:r w:rsidRPr="00B739F3">
        <w:rPr>
          <w:rFonts w:ascii="Times New Roman" w:hAnsi="Times New Roman"/>
        </w:rPr>
        <w:t>В 2021-2022 учебном году в Университете запущено 3 программы педагогической переподготовки по Биологии, Информатик</w:t>
      </w:r>
      <w:r w:rsidR="006D21FE">
        <w:rPr>
          <w:rFonts w:ascii="Times New Roman" w:hAnsi="Times New Roman"/>
        </w:rPr>
        <w:t xml:space="preserve">е, Географии. На 2022 год разработана и проходит процедуру включения в реестр </w:t>
      </w:r>
      <w:r w:rsidR="009A02B7">
        <w:rPr>
          <w:rFonts w:ascii="Times New Roman" w:hAnsi="Times New Roman"/>
        </w:rPr>
        <w:t xml:space="preserve">программа педагогической переподготовки </w:t>
      </w:r>
      <w:r w:rsidR="009E125C">
        <w:rPr>
          <w:rFonts w:ascii="Times New Roman" w:hAnsi="Times New Roman"/>
        </w:rPr>
        <w:t xml:space="preserve">по </w:t>
      </w:r>
      <w:r w:rsidR="009E125C" w:rsidRPr="00B739F3">
        <w:rPr>
          <w:rFonts w:ascii="Times New Roman" w:hAnsi="Times New Roman"/>
        </w:rPr>
        <w:t>трем</w:t>
      </w:r>
      <w:r w:rsidR="0056261D">
        <w:rPr>
          <w:rFonts w:ascii="Times New Roman" w:hAnsi="Times New Roman"/>
        </w:rPr>
        <w:t xml:space="preserve"> направлениям подготовки: 6В015 Подготовка учителей по естественно-научным предметам, 6В016 Подготовка учителей по гуманитарным предметам, 6В017 Подготовка учителей по языкам и литературе.</w:t>
      </w:r>
    </w:p>
    <w:p w14:paraId="51B348EA" w14:textId="77777777" w:rsidR="00D4264D" w:rsidRPr="00C467AE" w:rsidRDefault="00D4264D" w:rsidP="009E125C">
      <w:pPr>
        <w:tabs>
          <w:tab w:val="num" w:pos="0"/>
          <w:tab w:val="left" w:pos="851"/>
        </w:tabs>
        <w:ind w:firstLine="567"/>
        <w:jc w:val="both"/>
        <w:rPr>
          <w:rFonts w:ascii="Times New Roman" w:hAnsi="Times New Roman"/>
        </w:rPr>
      </w:pPr>
      <w:r>
        <w:rPr>
          <w:rFonts w:ascii="Times New Roman" w:hAnsi="Times New Roman"/>
        </w:rPr>
        <w:t xml:space="preserve">Важной составляющей при разработке ОП является разработка ОП с участием работодателей и согласование (экспертная оценка) содержания ОП с производственниками, а также представителями академического сообщества. Например, вузы партнеры, в том числе зарубежные. Этому обстоятельству уделяется особое внимание и МОН РК, и НПП Атамекен. </w:t>
      </w:r>
    </w:p>
    <w:p w14:paraId="66012A73" w14:textId="77777777" w:rsidR="003D7A55" w:rsidRPr="003D7A55" w:rsidRDefault="003D7A55" w:rsidP="003D7A55">
      <w:pPr>
        <w:ind w:firstLine="567"/>
        <w:rPr>
          <w:rFonts w:ascii="Times New Roman" w:hAnsi="Times New Roman" w:cs="Times New Roman"/>
          <w:b/>
        </w:rPr>
      </w:pPr>
    </w:p>
    <w:p w14:paraId="55C6633B" w14:textId="77777777" w:rsidR="00C2013B" w:rsidRPr="003D7A55" w:rsidRDefault="00C2013B" w:rsidP="003D7A55">
      <w:pPr>
        <w:ind w:firstLine="567"/>
        <w:rPr>
          <w:rFonts w:ascii="Times New Roman" w:hAnsi="Times New Roman" w:cs="Times New Roman"/>
          <w:b/>
        </w:rPr>
      </w:pPr>
      <w:r w:rsidRPr="003D7A55">
        <w:rPr>
          <w:rFonts w:ascii="Times New Roman" w:hAnsi="Times New Roman" w:cs="Times New Roman"/>
          <w:b/>
        </w:rPr>
        <w:t>Полиязычное обучение</w:t>
      </w:r>
    </w:p>
    <w:p w14:paraId="36D9A607" w14:textId="32E67D3A" w:rsidR="00C2013B" w:rsidRPr="00223031" w:rsidRDefault="00C2013B" w:rsidP="000836E0">
      <w:pPr>
        <w:pStyle w:val="a3"/>
        <w:ind w:firstLine="567"/>
        <w:jc w:val="both"/>
        <w:rPr>
          <w:rFonts w:ascii="Times New Roman" w:hAnsi="Times New Roman" w:cs="Times New Roman"/>
          <w:sz w:val="24"/>
          <w:szCs w:val="24"/>
        </w:rPr>
      </w:pPr>
      <w:r w:rsidRPr="00223031">
        <w:rPr>
          <w:rFonts w:ascii="Times New Roman" w:hAnsi="Times New Roman" w:cs="Times New Roman"/>
          <w:sz w:val="24"/>
          <w:szCs w:val="24"/>
        </w:rPr>
        <w:t xml:space="preserve">В </w:t>
      </w:r>
      <w:r w:rsidR="009E125C">
        <w:rPr>
          <w:rFonts w:ascii="Times New Roman" w:hAnsi="Times New Roman" w:cs="Times New Roman"/>
          <w:sz w:val="24"/>
          <w:szCs w:val="24"/>
        </w:rPr>
        <w:t>2021-2022</w:t>
      </w:r>
      <w:r w:rsidRPr="00223031">
        <w:rPr>
          <w:rFonts w:ascii="Times New Roman" w:hAnsi="Times New Roman" w:cs="Times New Roman"/>
          <w:sz w:val="24"/>
          <w:szCs w:val="24"/>
        </w:rPr>
        <w:t xml:space="preserve"> учебном году в университете проводилось обучение по 18 полиязычным программам:</w:t>
      </w:r>
    </w:p>
    <w:p w14:paraId="56C31AFB" w14:textId="77777777" w:rsidR="00C2013B" w:rsidRPr="000836E0" w:rsidRDefault="003D7A55" w:rsidP="000836E0">
      <w:pPr>
        <w:ind w:firstLine="567"/>
        <w:rPr>
          <w:rFonts w:ascii="Times New Roman" w:hAnsi="Times New Roman" w:cs="Times New Roman"/>
          <w:bCs/>
          <w:i/>
          <w:iCs/>
          <w:color w:val="000000"/>
          <w:u w:val="single"/>
        </w:rPr>
      </w:pPr>
      <w:r w:rsidRPr="000836E0">
        <w:rPr>
          <w:rFonts w:ascii="Times New Roman" w:hAnsi="Times New Roman" w:cs="Times New Roman"/>
          <w:bCs/>
          <w:i/>
          <w:iCs/>
          <w:color w:val="000000"/>
          <w:u w:val="single"/>
        </w:rPr>
        <w:t>Бакалавриат</w:t>
      </w:r>
    </w:p>
    <w:p w14:paraId="15EEF11E"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bCs/>
          <w:sz w:val="24"/>
          <w:szCs w:val="24"/>
        </w:rPr>
        <w:t>6</w:t>
      </w:r>
      <w:r w:rsidRPr="00223031">
        <w:rPr>
          <w:rFonts w:ascii="Times New Roman" w:hAnsi="Times New Roman" w:cs="Times New Roman"/>
          <w:bCs/>
          <w:sz w:val="24"/>
          <w:szCs w:val="24"/>
          <w:lang w:val="en-US"/>
        </w:rPr>
        <w:t>B</w:t>
      </w:r>
      <w:r w:rsidRPr="00223031">
        <w:rPr>
          <w:rFonts w:ascii="Times New Roman" w:hAnsi="Times New Roman" w:cs="Times New Roman"/>
          <w:bCs/>
          <w:sz w:val="24"/>
          <w:szCs w:val="24"/>
        </w:rPr>
        <w:t xml:space="preserve">01502 Физика </w:t>
      </w:r>
    </w:p>
    <w:p w14:paraId="0AA4CEE3"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bCs/>
          <w:sz w:val="24"/>
          <w:szCs w:val="24"/>
        </w:rPr>
        <w:t>6</w:t>
      </w:r>
      <w:r w:rsidRPr="00223031">
        <w:rPr>
          <w:rFonts w:ascii="Times New Roman" w:hAnsi="Times New Roman" w:cs="Times New Roman"/>
          <w:bCs/>
          <w:sz w:val="24"/>
          <w:szCs w:val="24"/>
          <w:lang w:val="en-US"/>
        </w:rPr>
        <w:t>B</w:t>
      </w:r>
      <w:r w:rsidRPr="00223031">
        <w:rPr>
          <w:rFonts w:ascii="Times New Roman" w:hAnsi="Times New Roman" w:cs="Times New Roman"/>
          <w:bCs/>
          <w:sz w:val="24"/>
          <w:szCs w:val="24"/>
        </w:rPr>
        <w:t xml:space="preserve">01504-  Химия </w:t>
      </w:r>
    </w:p>
    <w:p w14:paraId="6FA19CC6"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bCs/>
          <w:sz w:val="24"/>
          <w:szCs w:val="24"/>
        </w:rPr>
        <w:t>6</w:t>
      </w:r>
      <w:r w:rsidRPr="00223031">
        <w:rPr>
          <w:rFonts w:ascii="Times New Roman" w:hAnsi="Times New Roman" w:cs="Times New Roman"/>
          <w:bCs/>
          <w:sz w:val="24"/>
          <w:szCs w:val="24"/>
          <w:lang w:val="en-US"/>
        </w:rPr>
        <w:t>B</w:t>
      </w:r>
      <w:r w:rsidRPr="00223031">
        <w:rPr>
          <w:rFonts w:ascii="Times New Roman" w:hAnsi="Times New Roman" w:cs="Times New Roman"/>
          <w:bCs/>
          <w:sz w:val="24"/>
          <w:szCs w:val="24"/>
        </w:rPr>
        <w:t xml:space="preserve">01505-  </w:t>
      </w:r>
      <w:r w:rsidRPr="00223031">
        <w:rPr>
          <w:rFonts w:ascii="Times New Roman" w:hAnsi="Times New Roman" w:cs="Times New Roman"/>
          <w:bCs/>
          <w:sz w:val="24"/>
          <w:szCs w:val="24"/>
          <w:lang w:val="kk-KZ"/>
        </w:rPr>
        <w:t>Биология</w:t>
      </w:r>
    </w:p>
    <w:p w14:paraId="26084E9E"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bCs/>
          <w:sz w:val="24"/>
          <w:szCs w:val="24"/>
        </w:rPr>
        <w:t>6</w:t>
      </w:r>
      <w:r w:rsidRPr="00223031">
        <w:rPr>
          <w:rFonts w:ascii="Times New Roman" w:hAnsi="Times New Roman" w:cs="Times New Roman"/>
          <w:bCs/>
          <w:sz w:val="24"/>
          <w:szCs w:val="24"/>
          <w:lang w:val="en-US"/>
        </w:rPr>
        <w:t>B</w:t>
      </w:r>
      <w:r w:rsidRPr="00223031">
        <w:rPr>
          <w:rFonts w:ascii="Times New Roman" w:hAnsi="Times New Roman" w:cs="Times New Roman"/>
          <w:bCs/>
          <w:sz w:val="24"/>
          <w:szCs w:val="24"/>
        </w:rPr>
        <w:t>01511 Химия-Биология</w:t>
      </w:r>
    </w:p>
    <w:p w14:paraId="27BCD273"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bCs/>
          <w:sz w:val="24"/>
          <w:szCs w:val="24"/>
        </w:rPr>
        <w:t>6</w:t>
      </w:r>
      <w:r w:rsidRPr="00223031">
        <w:rPr>
          <w:rFonts w:ascii="Times New Roman" w:hAnsi="Times New Roman" w:cs="Times New Roman"/>
          <w:bCs/>
          <w:sz w:val="24"/>
          <w:szCs w:val="24"/>
          <w:lang w:val="en-US"/>
        </w:rPr>
        <w:t>B</w:t>
      </w:r>
      <w:r w:rsidRPr="00223031">
        <w:rPr>
          <w:rFonts w:ascii="Times New Roman" w:hAnsi="Times New Roman" w:cs="Times New Roman"/>
          <w:bCs/>
          <w:sz w:val="24"/>
          <w:szCs w:val="24"/>
        </w:rPr>
        <w:t xml:space="preserve">01512 </w:t>
      </w:r>
      <w:r w:rsidRPr="00223031">
        <w:rPr>
          <w:rFonts w:ascii="Times New Roman" w:hAnsi="Times New Roman" w:cs="Times New Roman"/>
          <w:bCs/>
          <w:sz w:val="24"/>
          <w:szCs w:val="24"/>
          <w:lang w:val="kk-KZ"/>
        </w:rPr>
        <w:t>Биология-химия</w:t>
      </w:r>
    </w:p>
    <w:p w14:paraId="11E25175"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color w:val="000000"/>
          <w:sz w:val="24"/>
          <w:szCs w:val="24"/>
        </w:rPr>
        <w:t>6B04202-Международное право</w:t>
      </w:r>
    </w:p>
    <w:p w14:paraId="325BBA84"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sz w:val="24"/>
          <w:szCs w:val="24"/>
        </w:rPr>
        <w:t>6B05101-Биология</w:t>
      </w:r>
    </w:p>
    <w:p w14:paraId="040F1899"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bCs/>
          <w:sz w:val="24"/>
          <w:szCs w:val="24"/>
        </w:rPr>
      </w:pPr>
      <w:r w:rsidRPr="00223031">
        <w:rPr>
          <w:rFonts w:ascii="Times New Roman" w:hAnsi="Times New Roman" w:cs="Times New Roman"/>
          <w:bCs/>
          <w:sz w:val="24"/>
          <w:szCs w:val="24"/>
        </w:rPr>
        <w:t xml:space="preserve">6В01503 –Информатика </w:t>
      </w:r>
    </w:p>
    <w:p w14:paraId="522F535D"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bCs/>
          <w:sz w:val="24"/>
          <w:szCs w:val="24"/>
          <w:lang w:val="kk-KZ"/>
        </w:rPr>
      </w:pPr>
      <w:r w:rsidRPr="00223031">
        <w:rPr>
          <w:rFonts w:ascii="Times New Roman" w:hAnsi="Times New Roman" w:cs="Times New Roman"/>
          <w:bCs/>
          <w:sz w:val="24"/>
          <w:szCs w:val="24"/>
          <w:lang w:val="kk-KZ"/>
        </w:rPr>
        <w:t xml:space="preserve">6В01507 Математика-Физика </w:t>
      </w:r>
    </w:p>
    <w:p w14:paraId="7C9DEFF2"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bCs/>
          <w:sz w:val="24"/>
          <w:szCs w:val="24"/>
          <w:lang w:val="kk-KZ"/>
        </w:rPr>
      </w:pPr>
      <w:r w:rsidRPr="00223031">
        <w:rPr>
          <w:rFonts w:ascii="Times New Roman" w:hAnsi="Times New Roman" w:cs="Times New Roman"/>
          <w:bCs/>
          <w:sz w:val="24"/>
          <w:szCs w:val="24"/>
        </w:rPr>
        <w:t>6В01509 Физика-Информатика</w:t>
      </w:r>
    </w:p>
    <w:p w14:paraId="520B1CF6"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color w:val="000000"/>
          <w:sz w:val="24"/>
          <w:szCs w:val="24"/>
        </w:rPr>
      </w:pPr>
      <w:r w:rsidRPr="00223031">
        <w:rPr>
          <w:rFonts w:ascii="Times New Roman" w:hAnsi="Times New Roman" w:cs="Times New Roman"/>
          <w:color w:val="000000"/>
          <w:sz w:val="24"/>
          <w:szCs w:val="24"/>
        </w:rPr>
        <w:t>6В02201-История </w:t>
      </w:r>
    </w:p>
    <w:p w14:paraId="0F62E190"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color w:val="000000"/>
          <w:sz w:val="24"/>
          <w:szCs w:val="24"/>
        </w:rPr>
        <w:t>6В04201-Юриспруденция  </w:t>
      </w:r>
    </w:p>
    <w:p w14:paraId="5F73FCC5"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sz w:val="24"/>
          <w:szCs w:val="24"/>
        </w:rPr>
        <w:t>6В05201-Экология</w:t>
      </w:r>
    </w:p>
    <w:p w14:paraId="7FB4F8E4"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color w:val="000000"/>
          <w:sz w:val="24"/>
          <w:szCs w:val="24"/>
        </w:rPr>
      </w:pPr>
      <w:r w:rsidRPr="00223031">
        <w:rPr>
          <w:rFonts w:ascii="Times New Roman" w:hAnsi="Times New Roman" w:cs="Times New Roman"/>
          <w:color w:val="000000"/>
          <w:sz w:val="24"/>
          <w:szCs w:val="24"/>
        </w:rPr>
        <w:t>6В05301- Физика </w:t>
      </w:r>
    </w:p>
    <w:p w14:paraId="5CBD2F2C"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color w:val="000000"/>
          <w:sz w:val="24"/>
          <w:szCs w:val="24"/>
        </w:rPr>
        <w:t>6В07102- Электроэнергетика </w:t>
      </w:r>
    </w:p>
    <w:p w14:paraId="60C79DFF"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color w:val="000000"/>
          <w:sz w:val="24"/>
          <w:szCs w:val="24"/>
        </w:rPr>
        <w:t>6В11102 – Ресторанное дело и гостиничный бизнес</w:t>
      </w:r>
    </w:p>
    <w:p w14:paraId="650538DE" w14:textId="77777777" w:rsidR="00C2013B" w:rsidRPr="000836E0" w:rsidRDefault="00C2013B" w:rsidP="000836E0">
      <w:pPr>
        <w:ind w:firstLine="567"/>
        <w:rPr>
          <w:rFonts w:ascii="Times New Roman" w:hAnsi="Times New Roman" w:cs="Times New Roman"/>
          <w:bCs/>
          <w:i/>
          <w:iCs/>
          <w:color w:val="000000"/>
          <w:u w:val="single"/>
        </w:rPr>
      </w:pPr>
      <w:r w:rsidRPr="000836E0">
        <w:rPr>
          <w:rFonts w:ascii="Times New Roman" w:hAnsi="Times New Roman" w:cs="Times New Roman"/>
          <w:bCs/>
          <w:i/>
          <w:iCs/>
          <w:color w:val="000000"/>
          <w:u w:val="single"/>
        </w:rPr>
        <w:t>Магистратура</w:t>
      </w:r>
    </w:p>
    <w:p w14:paraId="146398CF"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sz w:val="24"/>
          <w:szCs w:val="24"/>
        </w:rPr>
        <w:t>7М05101-Биология</w:t>
      </w:r>
    </w:p>
    <w:p w14:paraId="4BE9EFDA" w14:textId="77777777" w:rsidR="00C2013B" w:rsidRPr="00223031" w:rsidRDefault="00C2013B" w:rsidP="000836E0">
      <w:pPr>
        <w:pStyle w:val="a5"/>
        <w:numPr>
          <w:ilvl w:val="0"/>
          <w:numId w:val="6"/>
        </w:numPr>
        <w:tabs>
          <w:tab w:val="left" w:pos="1134"/>
        </w:tabs>
        <w:spacing w:after="0" w:line="240" w:lineRule="auto"/>
        <w:ind w:left="0" w:firstLine="567"/>
        <w:rPr>
          <w:rFonts w:ascii="Times New Roman" w:hAnsi="Times New Roman" w:cs="Times New Roman"/>
          <w:sz w:val="24"/>
          <w:szCs w:val="24"/>
        </w:rPr>
      </w:pPr>
      <w:r w:rsidRPr="00223031">
        <w:rPr>
          <w:rFonts w:ascii="Times New Roman" w:hAnsi="Times New Roman" w:cs="Times New Roman"/>
          <w:sz w:val="24"/>
          <w:szCs w:val="24"/>
        </w:rPr>
        <w:t>7М05201-Геоэкология и управление природопользованием</w:t>
      </w:r>
    </w:p>
    <w:p w14:paraId="68A34FF1" w14:textId="77777777" w:rsidR="00C2013B" w:rsidRPr="00223031" w:rsidRDefault="00C2013B" w:rsidP="000836E0">
      <w:pPr>
        <w:ind w:left="360" w:firstLine="567"/>
        <w:rPr>
          <w:rFonts w:ascii="Times New Roman" w:hAnsi="Times New Roman" w:cs="Times New Roman"/>
        </w:rPr>
      </w:pPr>
    </w:p>
    <w:p w14:paraId="5C3EB0E8" w14:textId="77777777" w:rsidR="00563A1E" w:rsidRPr="00223031" w:rsidRDefault="00C2013B" w:rsidP="000836E0">
      <w:pPr>
        <w:ind w:firstLine="567"/>
        <w:jc w:val="both"/>
        <w:rPr>
          <w:rFonts w:ascii="Times New Roman" w:hAnsi="Times New Roman" w:cs="Times New Roman"/>
        </w:rPr>
      </w:pPr>
      <w:r w:rsidRPr="00223031">
        <w:rPr>
          <w:rFonts w:ascii="Times New Roman" w:hAnsi="Times New Roman" w:cs="Times New Roman"/>
        </w:rPr>
        <w:t xml:space="preserve">Всего в 2021-2022 учебном году  обучалось в полизяычных группах </w:t>
      </w:r>
      <w:r w:rsidRPr="00223031">
        <w:rPr>
          <w:rFonts w:ascii="Times New Roman" w:hAnsi="Times New Roman" w:cs="Times New Roman"/>
          <w:color w:val="000000"/>
        </w:rPr>
        <w:t>603 обучающихся, из них 591 –бакалавриат, 12 –магистратура.</w:t>
      </w:r>
      <w:r w:rsidR="00563A1E" w:rsidRPr="00223031">
        <w:rPr>
          <w:rFonts w:ascii="Times New Roman" w:hAnsi="Times New Roman" w:cs="Times New Roman"/>
          <w:color w:val="000000" w:themeColor="text1"/>
        </w:rPr>
        <w:t xml:space="preserve"> Общее количество ППС ведущих дисциплины на английском языке и имеющие сертификаты </w:t>
      </w:r>
      <w:r w:rsidR="00563A1E" w:rsidRPr="00223031">
        <w:rPr>
          <w:rFonts w:ascii="Times New Roman" w:hAnsi="Times New Roman" w:cs="Times New Roman"/>
          <w:color w:val="000000" w:themeColor="text1"/>
          <w:lang w:val="en-US"/>
        </w:rPr>
        <w:t>IELTS</w:t>
      </w:r>
      <w:r w:rsidR="00563A1E" w:rsidRPr="00223031">
        <w:rPr>
          <w:rFonts w:ascii="Times New Roman" w:hAnsi="Times New Roman" w:cs="Times New Roman"/>
          <w:color w:val="000000" w:themeColor="text1"/>
        </w:rPr>
        <w:t xml:space="preserve"> (В1,В2) и допущенных к ведению занятий на английском языке – 98, </w:t>
      </w:r>
      <w:r w:rsidR="00563A1E" w:rsidRPr="00223031">
        <w:rPr>
          <w:rFonts w:ascii="Times New Roman" w:hAnsi="Times New Roman" w:cs="Times New Roman"/>
        </w:rPr>
        <w:t xml:space="preserve">из них:  кафедра иностранной филологии – 15, кафедра </w:t>
      </w:r>
      <w:r w:rsidR="00563A1E" w:rsidRPr="00223031">
        <w:rPr>
          <w:rFonts w:ascii="Times New Roman" w:hAnsi="Times New Roman" w:cs="Times New Roman"/>
        </w:rPr>
        <w:lastRenderedPageBreak/>
        <w:t>иностранных языков – 19, Центр языковой подготовки – 16, полиязычные группы – 48.</w:t>
      </w:r>
    </w:p>
    <w:p w14:paraId="6C15A4BF" w14:textId="77777777" w:rsidR="00C2013B" w:rsidRPr="00223031" w:rsidRDefault="00C2013B" w:rsidP="000836E0">
      <w:pPr>
        <w:shd w:val="clear" w:color="auto" w:fill="FFFFFF"/>
        <w:ind w:firstLine="567"/>
        <w:jc w:val="both"/>
        <w:rPr>
          <w:rFonts w:ascii="Times New Roman" w:hAnsi="Times New Roman" w:cs="Times New Roman"/>
          <w:color w:val="000000"/>
        </w:rPr>
      </w:pPr>
      <w:r w:rsidRPr="00223031">
        <w:rPr>
          <w:rFonts w:ascii="Times New Roman" w:hAnsi="Times New Roman" w:cs="Times New Roman"/>
          <w:color w:val="000000"/>
        </w:rPr>
        <w:t>С каждым годом  увеличивается количество дисциплин, изучаемых на трех языках, а также увеличивается качественный и количественный состав преподавателей ведущих занятия в полиязычных группах. Одновременно университет на своей базе готовит преподавателей, которые будут в будущем преподавать на английском языке дисциплины базового и профилирующего компонента, обеспечивая их подготовку курсами английского языка разных уровней.</w:t>
      </w:r>
    </w:p>
    <w:p w14:paraId="66B1EAD8" w14:textId="77777777" w:rsidR="009E125C" w:rsidRDefault="009E125C" w:rsidP="00C2013B">
      <w:pPr>
        <w:jc w:val="center"/>
        <w:rPr>
          <w:rFonts w:ascii="Times New Roman" w:hAnsi="Times New Roman" w:cs="Times New Roman"/>
        </w:rPr>
      </w:pPr>
    </w:p>
    <w:p w14:paraId="155E25E1" w14:textId="2A2F56CD" w:rsidR="00C2013B" w:rsidRDefault="009E125C" w:rsidP="000836E0">
      <w:pPr>
        <w:rPr>
          <w:rFonts w:ascii="Times New Roman" w:hAnsi="Times New Roman" w:cs="Times New Roman"/>
        </w:rPr>
      </w:pPr>
      <w:r>
        <w:rPr>
          <w:rFonts w:ascii="Times New Roman" w:hAnsi="Times New Roman" w:cs="Times New Roman"/>
        </w:rPr>
        <w:t xml:space="preserve">Таблица 1. </w:t>
      </w:r>
      <w:r w:rsidR="00C2013B" w:rsidRPr="00223031">
        <w:rPr>
          <w:rFonts w:ascii="Times New Roman" w:hAnsi="Times New Roman" w:cs="Times New Roman"/>
        </w:rPr>
        <w:t xml:space="preserve">Показатели плана развития </w:t>
      </w:r>
      <w:r>
        <w:rPr>
          <w:rFonts w:ascii="Times New Roman" w:hAnsi="Times New Roman" w:cs="Times New Roman"/>
        </w:rPr>
        <w:t>университета</w:t>
      </w:r>
    </w:p>
    <w:p w14:paraId="7521CE83" w14:textId="77777777" w:rsidR="009E125C" w:rsidRPr="00223031" w:rsidRDefault="009E125C" w:rsidP="00C2013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059"/>
        <w:gridCol w:w="851"/>
        <w:gridCol w:w="848"/>
        <w:gridCol w:w="848"/>
        <w:gridCol w:w="2433"/>
      </w:tblGrid>
      <w:tr w:rsidR="00C2013B" w:rsidRPr="00223031" w14:paraId="7EE16503" w14:textId="77777777" w:rsidTr="000836E0">
        <w:tc>
          <w:tcPr>
            <w:tcW w:w="6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FF131" w14:textId="77777777" w:rsidR="00C2013B" w:rsidRPr="00223031" w:rsidRDefault="00C2013B" w:rsidP="00563A1E">
            <w:pPr>
              <w:tabs>
                <w:tab w:val="left" w:pos="709"/>
              </w:tabs>
              <w:jc w:val="center"/>
              <w:rPr>
                <w:rFonts w:ascii="Times New Roman" w:hAnsi="Times New Roman" w:cs="Times New Roman"/>
              </w:rPr>
            </w:pPr>
            <w:r w:rsidRPr="00223031">
              <w:rPr>
                <w:rFonts w:ascii="Times New Roman" w:hAnsi="Times New Roman" w:cs="Times New Roman"/>
              </w:rPr>
              <w:t>Показатель</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34D771" w14:textId="77777777" w:rsidR="00C2013B" w:rsidRPr="00223031" w:rsidRDefault="00C2013B" w:rsidP="00563A1E">
            <w:pPr>
              <w:tabs>
                <w:tab w:val="left" w:pos="709"/>
              </w:tabs>
              <w:jc w:val="center"/>
              <w:rPr>
                <w:rFonts w:ascii="Times New Roman" w:hAnsi="Times New Roman" w:cs="Times New Roman"/>
              </w:rPr>
            </w:pPr>
            <w:r w:rsidRPr="00223031">
              <w:rPr>
                <w:rFonts w:ascii="Times New Roman" w:hAnsi="Times New Roman" w:cs="Times New Roman"/>
              </w:rPr>
              <w:t>Ед.изм.</w:t>
            </w:r>
          </w:p>
        </w:tc>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39E072" w14:textId="77777777" w:rsidR="00C2013B" w:rsidRPr="00223031" w:rsidRDefault="00C2013B" w:rsidP="00563A1E">
            <w:pPr>
              <w:tabs>
                <w:tab w:val="left" w:pos="709"/>
              </w:tabs>
              <w:jc w:val="center"/>
              <w:rPr>
                <w:rFonts w:ascii="Times New Roman" w:hAnsi="Times New Roman" w:cs="Times New Roman"/>
              </w:rPr>
            </w:pPr>
            <w:r w:rsidRPr="00223031">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43973" w14:textId="77777777" w:rsidR="00C2013B" w:rsidRPr="00223031" w:rsidRDefault="00C2013B" w:rsidP="00563A1E">
            <w:pPr>
              <w:tabs>
                <w:tab w:val="left" w:pos="709"/>
              </w:tabs>
              <w:jc w:val="center"/>
              <w:rPr>
                <w:rFonts w:ascii="Times New Roman" w:hAnsi="Times New Roman" w:cs="Times New Roman"/>
              </w:rPr>
            </w:pPr>
            <w:r w:rsidRPr="00223031">
              <w:rPr>
                <w:rFonts w:ascii="Times New Roman" w:hAnsi="Times New Roman" w:cs="Times New Roman"/>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CC7EA" w14:textId="77777777" w:rsidR="00C2013B" w:rsidRPr="00223031" w:rsidRDefault="00C2013B" w:rsidP="00563A1E">
            <w:pPr>
              <w:tabs>
                <w:tab w:val="left" w:pos="709"/>
              </w:tabs>
              <w:jc w:val="center"/>
              <w:rPr>
                <w:rFonts w:ascii="Times New Roman" w:hAnsi="Times New Roman" w:cs="Times New Roman"/>
              </w:rPr>
            </w:pPr>
            <w:r w:rsidRPr="00223031">
              <w:rPr>
                <w:rFonts w:ascii="Times New Roman" w:hAnsi="Times New Roman" w:cs="Times New Roman"/>
              </w:rPr>
              <w:t xml:space="preserve">2024 </w:t>
            </w:r>
          </w:p>
        </w:tc>
        <w:tc>
          <w:tcPr>
            <w:tcW w:w="3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E65B9" w14:textId="77777777" w:rsidR="00C2013B" w:rsidRPr="00223031" w:rsidRDefault="00C2013B" w:rsidP="00563A1E">
            <w:pPr>
              <w:tabs>
                <w:tab w:val="left" w:pos="709"/>
              </w:tabs>
              <w:jc w:val="center"/>
              <w:rPr>
                <w:rFonts w:ascii="Times New Roman" w:hAnsi="Times New Roman" w:cs="Times New Roman"/>
              </w:rPr>
            </w:pPr>
            <w:r w:rsidRPr="00223031">
              <w:rPr>
                <w:rFonts w:ascii="Times New Roman" w:hAnsi="Times New Roman" w:cs="Times New Roman"/>
              </w:rPr>
              <w:t>Отв. подразделение</w:t>
            </w:r>
          </w:p>
        </w:tc>
      </w:tr>
      <w:tr w:rsidR="00C2013B" w:rsidRPr="00223031" w14:paraId="7ED6AF9D" w14:textId="77777777" w:rsidTr="00C52335">
        <w:tc>
          <w:tcPr>
            <w:tcW w:w="6402" w:type="dxa"/>
            <w:tcBorders>
              <w:top w:val="single" w:sz="4" w:space="0" w:color="auto"/>
              <w:left w:val="single" w:sz="4" w:space="0" w:color="auto"/>
              <w:bottom w:val="single" w:sz="4" w:space="0" w:color="auto"/>
              <w:right w:val="single" w:sz="4" w:space="0" w:color="auto"/>
            </w:tcBorders>
            <w:hideMark/>
          </w:tcPr>
          <w:p w14:paraId="27ED1934" w14:textId="77777777" w:rsidR="00C2013B" w:rsidRPr="00223031" w:rsidRDefault="00C2013B" w:rsidP="00563A1E">
            <w:pPr>
              <w:jc w:val="both"/>
              <w:rPr>
                <w:rFonts w:ascii="Times New Roman" w:hAnsi="Times New Roman" w:cs="Times New Roman"/>
              </w:rPr>
            </w:pPr>
            <w:r w:rsidRPr="00223031">
              <w:rPr>
                <w:rFonts w:ascii="Times New Roman" w:hAnsi="Times New Roman" w:cs="Times New Roman"/>
                <w:lang w:val="kk-KZ"/>
              </w:rPr>
              <w:t>Доля</w:t>
            </w:r>
            <w:r w:rsidRPr="00223031">
              <w:rPr>
                <w:rFonts w:ascii="Times New Roman" w:hAnsi="Times New Roman" w:cs="Times New Roman"/>
              </w:rPr>
              <w:t xml:space="preserve"> ППС, преподающих на английском языке,</w:t>
            </w:r>
            <w:r w:rsidRPr="00223031">
              <w:rPr>
                <w:rFonts w:ascii="Times New Roman" w:hAnsi="Times New Roman" w:cs="Times New Roman"/>
                <w:lang w:val="kk-KZ"/>
              </w:rPr>
              <w:t xml:space="preserve"> от общего количества ППС</w:t>
            </w:r>
          </w:p>
        </w:tc>
        <w:tc>
          <w:tcPr>
            <w:tcW w:w="1209" w:type="dxa"/>
            <w:tcBorders>
              <w:top w:val="single" w:sz="4" w:space="0" w:color="auto"/>
              <w:left w:val="single" w:sz="4" w:space="0" w:color="auto"/>
              <w:bottom w:val="single" w:sz="4" w:space="0" w:color="auto"/>
              <w:right w:val="single" w:sz="4" w:space="0" w:color="auto"/>
            </w:tcBorders>
            <w:hideMark/>
          </w:tcPr>
          <w:p w14:paraId="4DECB622" w14:textId="77777777" w:rsidR="00C2013B" w:rsidRPr="00223031" w:rsidRDefault="00C2013B" w:rsidP="00563A1E">
            <w:pPr>
              <w:jc w:val="center"/>
              <w:rPr>
                <w:rFonts w:ascii="Times New Roman" w:hAnsi="Times New Roman" w:cs="Times New Roman"/>
              </w:rPr>
            </w:pPr>
            <w:r w:rsidRPr="00223031">
              <w:rPr>
                <w:rFonts w:ascii="Times New Roman" w:hAnsi="Times New Roman" w:cs="Times New Roman"/>
              </w:rPr>
              <w:t>%</w:t>
            </w:r>
          </w:p>
        </w:tc>
        <w:tc>
          <w:tcPr>
            <w:tcW w:w="1144" w:type="dxa"/>
            <w:tcBorders>
              <w:top w:val="single" w:sz="4" w:space="0" w:color="auto"/>
              <w:left w:val="single" w:sz="4" w:space="0" w:color="auto"/>
              <w:bottom w:val="single" w:sz="4" w:space="0" w:color="auto"/>
              <w:right w:val="single" w:sz="4" w:space="0" w:color="auto"/>
            </w:tcBorders>
            <w:hideMark/>
          </w:tcPr>
          <w:p w14:paraId="0D1412D1" w14:textId="77777777" w:rsidR="00C2013B" w:rsidRPr="00223031" w:rsidRDefault="00C2013B" w:rsidP="00563A1E">
            <w:pPr>
              <w:jc w:val="center"/>
              <w:rPr>
                <w:rFonts w:ascii="Times New Roman" w:hAnsi="Times New Roman" w:cs="Times New Roman"/>
              </w:rPr>
            </w:pPr>
            <w:r w:rsidRPr="00223031">
              <w:rPr>
                <w:rFonts w:ascii="Times New Roman" w:hAnsi="Times New Roman" w:cs="Times New Roman"/>
                <w:lang w:val="kk-KZ"/>
              </w:rPr>
              <w:t>18</w:t>
            </w:r>
          </w:p>
        </w:tc>
        <w:tc>
          <w:tcPr>
            <w:tcW w:w="1134" w:type="dxa"/>
            <w:tcBorders>
              <w:top w:val="single" w:sz="4" w:space="0" w:color="auto"/>
              <w:left w:val="single" w:sz="4" w:space="0" w:color="auto"/>
              <w:bottom w:val="single" w:sz="4" w:space="0" w:color="auto"/>
              <w:right w:val="single" w:sz="4" w:space="0" w:color="auto"/>
            </w:tcBorders>
            <w:hideMark/>
          </w:tcPr>
          <w:p w14:paraId="562294F2" w14:textId="77777777" w:rsidR="00C2013B" w:rsidRPr="00223031" w:rsidRDefault="00C2013B" w:rsidP="00563A1E">
            <w:pPr>
              <w:jc w:val="center"/>
              <w:rPr>
                <w:rFonts w:ascii="Times New Roman" w:hAnsi="Times New Roman" w:cs="Times New Roman"/>
              </w:rPr>
            </w:pPr>
            <w:r w:rsidRPr="00223031">
              <w:rPr>
                <w:rFonts w:ascii="Times New Roman" w:hAnsi="Times New Roman" w:cs="Times New Roman"/>
                <w:lang w:val="kk-KZ"/>
              </w:rPr>
              <w:t>18,5</w:t>
            </w:r>
          </w:p>
        </w:tc>
        <w:tc>
          <w:tcPr>
            <w:tcW w:w="1134" w:type="dxa"/>
            <w:tcBorders>
              <w:top w:val="single" w:sz="4" w:space="0" w:color="auto"/>
              <w:left w:val="single" w:sz="4" w:space="0" w:color="auto"/>
              <w:bottom w:val="single" w:sz="4" w:space="0" w:color="auto"/>
              <w:right w:val="single" w:sz="4" w:space="0" w:color="auto"/>
            </w:tcBorders>
            <w:hideMark/>
          </w:tcPr>
          <w:p w14:paraId="07B8EA86" w14:textId="77777777" w:rsidR="00C2013B" w:rsidRPr="00223031" w:rsidRDefault="00C2013B" w:rsidP="00563A1E">
            <w:pPr>
              <w:jc w:val="center"/>
              <w:rPr>
                <w:rFonts w:ascii="Times New Roman" w:hAnsi="Times New Roman" w:cs="Times New Roman"/>
              </w:rPr>
            </w:pPr>
            <w:r w:rsidRPr="00223031">
              <w:rPr>
                <w:rFonts w:ascii="Times New Roman" w:hAnsi="Times New Roman" w:cs="Times New Roman"/>
                <w:lang w:val="kk-KZ"/>
              </w:rPr>
              <w:t>19</w:t>
            </w:r>
          </w:p>
        </w:tc>
        <w:tc>
          <w:tcPr>
            <w:tcW w:w="3763" w:type="dxa"/>
            <w:tcBorders>
              <w:top w:val="single" w:sz="4" w:space="0" w:color="auto"/>
              <w:left w:val="single" w:sz="4" w:space="0" w:color="auto"/>
              <w:bottom w:val="single" w:sz="4" w:space="0" w:color="auto"/>
              <w:right w:val="single" w:sz="4" w:space="0" w:color="auto"/>
            </w:tcBorders>
            <w:hideMark/>
          </w:tcPr>
          <w:p w14:paraId="5C09CBA7" w14:textId="77777777" w:rsidR="00C2013B" w:rsidRPr="00223031" w:rsidRDefault="00C2013B" w:rsidP="00563A1E">
            <w:pPr>
              <w:jc w:val="both"/>
              <w:rPr>
                <w:rFonts w:ascii="Times New Roman" w:hAnsi="Times New Roman" w:cs="Times New Roman"/>
              </w:rPr>
            </w:pPr>
            <w:r w:rsidRPr="00223031">
              <w:rPr>
                <w:rFonts w:ascii="Times New Roman" w:hAnsi="Times New Roman" w:cs="Times New Roman"/>
                <w:lang w:val="kk-KZ"/>
              </w:rPr>
              <w:t>Центр полиязычия</w:t>
            </w:r>
          </w:p>
        </w:tc>
      </w:tr>
    </w:tbl>
    <w:p w14:paraId="0D1C1419" w14:textId="77777777" w:rsidR="00C2013B" w:rsidRPr="00223031" w:rsidRDefault="00C2013B" w:rsidP="00C2013B">
      <w:pPr>
        <w:rPr>
          <w:rFonts w:ascii="Times New Roman" w:hAnsi="Times New Roman" w:cs="Times New Roman"/>
        </w:rPr>
      </w:pPr>
    </w:p>
    <w:p w14:paraId="093BB284" w14:textId="69423E75" w:rsidR="00C2013B" w:rsidRDefault="009E125C" w:rsidP="000836E0">
      <w:pPr>
        <w:ind w:right="-1"/>
        <w:jc w:val="both"/>
        <w:rPr>
          <w:rFonts w:ascii="Times New Roman" w:hAnsi="Times New Roman" w:cs="Times New Roman"/>
        </w:rPr>
      </w:pPr>
      <w:r>
        <w:rPr>
          <w:rFonts w:ascii="Times New Roman" w:hAnsi="Times New Roman" w:cs="Times New Roman"/>
        </w:rPr>
        <w:t xml:space="preserve">Таблица 2. </w:t>
      </w:r>
      <w:r w:rsidR="00C2013B" w:rsidRPr="00223031">
        <w:rPr>
          <w:rFonts w:ascii="Times New Roman" w:hAnsi="Times New Roman" w:cs="Times New Roman"/>
        </w:rPr>
        <w:t xml:space="preserve">Информация для плана на 2021-2022 уч.год  по количеству неязыковых дисциплин, преподаваемых преподавателями кафедры на английском языке  </w:t>
      </w:r>
    </w:p>
    <w:p w14:paraId="2D63080A" w14:textId="77777777" w:rsidR="009E125C" w:rsidRPr="00223031" w:rsidRDefault="009E125C" w:rsidP="00C2013B">
      <w:pPr>
        <w:ind w:right="-1"/>
        <w:jc w:val="center"/>
        <w:rPr>
          <w:rFonts w:ascii="Times New Roman" w:hAnsi="Times New Roman" w:cs="Times New Roman"/>
        </w:rPr>
      </w:pPr>
    </w:p>
    <w:tbl>
      <w:tblPr>
        <w:tblW w:w="9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1"/>
        <w:gridCol w:w="850"/>
        <w:gridCol w:w="851"/>
        <w:gridCol w:w="734"/>
      </w:tblGrid>
      <w:tr w:rsidR="00563A1E" w:rsidRPr="00223031" w14:paraId="6CE683DE" w14:textId="77777777" w:rsidTr="000836E0">
        <w:trPr>
          <w:trHeight w:val="400"/>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C249B"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 xml:space="preserve">Наименование показателя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5200E"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 xml:space="preserve">ИТИ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B9972"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 xml:space="preserve">СХИ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A7485"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 xml:space="preserve">ИЭиП </w:t>
            </w:r>
          </w:p>
        </w:tc>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4DE71"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 xml:space="preserve">ПИ </w:t>
            </w:r>
          </w:p>
        </w:tc>
      </w:tr>
      <w:tr w:rsidR="00563A1E" w:rsidRPr="00223031" w14:paraId="00D4F680" w14:textId="77777777" w:rsidTr="009E125C">
        <w:trPr>
          <w:trHeight w:val="558"/>
        </w:trPr>
        <w:tc>
          <w:tcPr>
            <w:tcW w:w="6379" w:type="dxa"/>
            <w:tcBorders>
              <w:top w:val="single" w:sz="4" w:space="0" w:color="auto"/>
              <w:left w:val="single" w:sz="4" w:space="0" w:color="auto"/>
              <w:bottom w:val="single" w:sz="4" w:space="0" w:color="auto"/>
              <w:right w:val="single" w:sz="4" w:space="0" w:color="auto"/>
            </w:tcBorders>
            <w:hideMark/>
          </w:tcPr>
          <w:p w14:paraId="625DCE49" w14:textId="77777777" w:rsidR="00563A1E" w:rsidRPr="00223031" w:rsidRDefault="00563A1E" w:rsidP="00563A1E">
            <w:pPr>
              <w:rPr>
                <w:rFonts w:ascii="Times New Roman" w:hAnsi="Times New Roman" w:cs="Times New Roman"/>
              </w:rPr>
            </w:pPr>
            <w:r w:rsidRPr="00223031">
              <w:rPr>
                <w:rFonts w:ascii="Times New Roman" w:hAnsi="Times New Roman" w:cs="Times New Roman"/>
              </w:rPr>
              <w:t xml:space="preserve">Количество неязыковых дисциплин, преподаваемых преподавателями кафедры на английском языке   </w:t>
            </w:r>
          </w:p>
        </w:tc>
        <w:tc>
          <w:tcPr>
            <w:tcW w:w="851" w:type="dxa"/>
            <w:tcBorders>
              <w:top w:val="single" w:sz="4" w:space="0" w:color="auto"/>
              <w:left w:val="single" w:sz="4" w:space="0" w:color="auto"/>
              <w:bottom w:val="single" w:sz="4" w:space="0" w:color="auto"/>
              <w:right w:val="single" w:sz="4" w:space="0" w:color="auto"/>
            </w:tcBorders>
            <w:hideMark/>
          </w:tcPr>
          <w:p w14:paraId="43BFC36D"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14:paraId="2EB8FE92"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14:paraId="0A0AF5F1"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11</w:t>
            </w:r>
          </w:p>
        </w:tc>
        <w:tc>
          <w:tcPr>
            <w:tcW w:w="734" w:type="dxa"/>
            <w:tcBorders>
              <w:top w:val="single" w:sz="4" w:space="0" w:color="auto"/>
              <w:left w:val="single" w:sz="4" w:space="0" w:color="auto"/>
              <w:bottom w:val="single" w:sz="4" w:space="0" w:color="auto"/>
              <w:right w:val="single" w:sz="4" w:space="0" w:color="auto"/>
            </w:tcBorders>
            <w:hideMark/>
          </w:tcPr>
          <w:p w14:paraId="6189DC4A" w14:textId="77777777" w:rsidR="00563A1E" w:rsidRPr="00223031" w:rsidRDefault="00563A1E" w:rsidP="00563A1E">
            <w:pPr>
              <w:jc w:val="center"/>
              <w:rPr>
                <w:rFonts w:ascii="Times New Roman" w:hAnsi="Times New Roman" w:cs="Times New Roman"/>
              </w:rPr>
            </w:pPr>
            <w:r w:rsidRPr="00223031">
              <w:rPr>
                <w:rFonts w:ascii="Times New Roman" w:hAnsi="Times New Roman" w:cs="Times New Roman"/>
              </w:rPr>
              <w:t>45</w:t>
            </w:r>
          </w:p>
        </w:tc>
      </w:tr>
    </w:tbl>
    <w:p w14:paraId="05014A65" w14:textId="77777777" w:rsidR="00C2013B" w:rsidRPr="00223031" w:rsidRDefault="00C2013B" w:rsidP="00C2013B">
      <w:pPr>
        <w:rPr>
          <w:rFonts w:ascii="Times New Roman" w:hAnsi="Times New Roman" w:cs="Times New Roman"/>
        </w:rPr>
      </w:pPr>
    </w:p>
    <w:p w14:paraId="1D8FB985" w14:textId="77777777" w:rsidR="00C2013B" w:rsidRPr="00223031" w:rsidRDefault="00C2013B" w:rsidP="003D7A55">
      <w:pPr>
        <w:pStyle w:val="a5"/>
        <w:shd w:val="clear" w:color="auto" w:fill="FFFFFF"/>
        <w:spacing w:after="0" w:line="240" w:lineRule="auto"/>
        <w:ind w:left="0" w:firstLine="567"/>
        <w:jc w:val="both"/>
        <w:rPr>
          <w:rFonts w:ascii="Times New Roman" w:eastAsia="Times New Roman" w:hAnsi="Times New Roman" w:cs="Times New Roman"/>
          <w:color w:val="000000" w:themeColor="text1"/>
          <w:sz w:val="24"/>
          <w:szCs w:val="24"/>
        </w:rPr>
      </w:pPr>
      <w:r w:rsidRPr="00223031">
        <w:rPr>
          <w:rFonts w:ascii="Times New Roman" w:hAnsi="Times New Roman" w:cs="Times New Roman"/>
          <w:color w:val="000000" w:themeColor="text1"/>
          <w:sz w:val="24"/>
          <w:szCs w:val="24"/>
        </w:rPr>
        <w:t xml:space="preserve">Совместно с </w:t>
      </w:r>
      <w:r w:rsidRPr="00223031">
        <w:rPr>
          <w:rFonts w:ascii="Times New Roman" w:eastAsia="Times New Roman" w:hAnsi="Times New Roman" w:cs="Times New Roman"/>
          <w:color w:val="000000" w:themeColor="text1"/>
          <w:sz w:val="24"/>
          <w:szCs w:val="24"/>
        </w:rPr>
        <w:t>отделом международного сотрудничества и рекрутинга иностранных студентов организована группа преподавателей КРУ им.А.Байтурсынова  для прохождения онлайн обучения на тему «Методика преподавания дисциплин на английском языке для преподавателей STEM», проводимого профессорами Университета Северный Техас 14-15 декабря 2021 г.</w:t>
      </w:r>
    </w:p>
    <w:p w14:paraId="2DCCE477" w14:textId="77777777" w:rsidR="00C2013B" w:rsidRPr="00223031" w:rsidRDefault="00C2013B" w:rsidP="009E125C">
      <w:pPr>
        <w:pStyle w:val="a5"/>
        <w:shd w:val="clear" w:color="auto" w:fill="FFFFFF"/>
        <w:spacing w:after="0" w:line="240" w:lineRule="auto"/>
        <w:ind w:left="0" w:firstLine="567"/>
        <w:jc w:val="both"/>
        <w:rPr>
          <w:rFonts w:ascii="Times New Roman" w:eastAsia="Times New Roman" w:hAnsi="Times New Roman" w:cs="Times New Roman"/>
          <w:color w:val="000000" w:themeColor="text1"/>
          <w:sz w:val="24"/>
          <w:szCs w:val="24"/>
        </w:rPr>
      </w:pPr>
      <w:r w:rsidRPr="00223031">
        <w:rPr>
          <w:rFonts w:ascii="Times New Roman" w:hAnsi="Times New Roman" w:cs="Times New Roman"/>
          <w:color w:val="000000" w:themeColor="text1"/>
          <w:sz w:val="24"/>
          <w:szCs w:val="24"/>
        </w:rPr>
        <w:t xml:space="preserve">А также совместно с </w:t>
      </w:r>
      <w:r w:rsidRPr="00223031">
        <w:rPr>
          <w:rFonts w:ascii="Times New Roman" w:eastAsia="Times New Roman" w:hAnsi="Times New Roman" w:cs="Times New Roman"/>
          <w:color w:val="000000" w:themeColor="text1"/>
          <w:sz w:val="24"/>
          <w:szCs w:val="24"/>
        </w:rPr>
        <w:t>отделом международного сотрудничества и рекрутинга иностранных студентов организована группа преподавателей КРУ им.А.Байтурсынова  для прохождения 80-ти часовых курсов повышения уровня владения английским языком, п</w:t>
      </w:r>
      <w:r w:rsidRPr="00223031">
        <w:rPr>
          <w:rFonts w:ascii="Times New Roman" w:eastAsia="Times New Roman" w:hAnsi="Times New Roman" w:cs="Times New Roman"/>
          <w:color w:val="000000" w:themeColor="text1"/>
          <w:sz w:val="24"/>
          <w:szCs w:val="24"/>
          <w:lang w:val="kk-KZ"/>
        </w:rPr>
        <w:t>роводимых на базе Университета Северного Техаса 18.10-10.12.2021 г.</w:t>
      </w:r>
    </w:p>
    <w:p w14:paraId="286565D0" w14:textId="77777777" w:rsidR="00C2013B" w:rsidRPr="00223031" w:rsidRDefault="00C2013B" w:rsidP="003D7A55">
      <w:pPr>
        <w:ind w:firstLine="567"/>
        <w:jc w:val="both"/>
        <w:rPr>
          <w:rFonts w:ascii="Times New Roman" w:eastAsiaTheme="minorEastAsia" w:hAnsi="Times New Roman" w:cs="Times New Roman"/>
        </w:rPr>
      </w:pPr>
      <w:r w:rsidRPr="00223031">
        <w:rPr>
          <w:rFonts w:ascii="Times New Roman" w:hAnsi="Times New Roman" w:cs="Times New Roman"/>
        </w:rPr>
        <w:t xml:space="preserve">Согласно плана заседаний учебно-методического совета КРУ им. А.Байтурсынова на 2021-2022 уч.год на март месяц 2022 г. и.о. заведующей центра полиязычия подготовила сообщение и презентацию на тему «Проблемы внедрения полиязычного образования в учебный процесс» на заседание УМС 30.03.2022 г.  Были затронуты вопросы  по реализации концепции полиязычного образования в университете, по организации учебного процесса в соответствии с требованиями полиязычного обучения в вузе, о необходимости решения ряда проблем и внесены предложения по дальнейшей реализации полиязычного образования.  </w:t>
      </w:r>
    </w:p>
    <w:p w14:paraId="54FF9DB6" w14:textId="77777777" w:rsidR="00C2013B" w:rsidRPr="00223031" w:rsidRDefault="00C2013B" w:rsidP="003D7A55">
      <w:pPr>
        <w:ind w:firstLine="567"/>
        <w:jc w:val="both"/>
        <w:rPr>
          <w:rFonts w:ascii="Times New Roman" w:hAnsi="Times New Roman" w:cs="Times New Roman"/>
        </w:rPr>
      </w:pPr>
      <w:r w:rsidRPr="00223031">
        <w:rPr>
          <w:rFonts w:ascii="Times New Roman" w:hAnsi="Times New Roman" w:cs="Times New Roman"/>
        </w:rPr>
        <w:t xml:space="preserve">В период с 16 февраля  по 13 мая 2022 года были организованы подготовительные курсы по программе «Английский язык» для сдачи международного теста TOEFL IBT в объеме 36 ч. Количество слушателей – 14. Занятия проводили волонтеры из США </w:t>
      </w:r>
      <w:r w:rsidRPr="00223031">
        <w:rPr>
          <w:rFonts w:ascii="Times New Roman" w:eastAsia="Times New Roman" w:hAnsi="Times New Roman" w:cs="Times New Roman"/>
          <w:color w:val="000000"/>
        </w:rPr>
        <w:t>Boyle Anezka и Elizabeth Olguin</w:t>
      </w:r>
      <w:r w:rsidRPr="00223031">
        <w:rPr>
          <w:rFonts w:ascii="Times New Roman" w:hAnsi="Times New Roman" w:cs="Times New Roman"/>
          <w:color w:val="000000"/>
        </w:rPr>
        <w:t>.</w:t>
      </w:r>
    </w:p>
    <w:p w14:paraId="6D5239B3" w14:textId="77777777" w:rsidR="00C2013B" w:rsidRPr="00223031" w:rsidRDefault="00C2013B" w:rsidP="00563A1E">
      <w:pPr>
        <w:ind w:firstLine="567"/>
        <w:jc w:val="both"/>
        <w:rPr>
          <w:rFonts w:ascii="Times New Roman" w:hAnsi="Times New Roman" w:cs="Times New Roman"/>
        </w:rPr>
      </w:pPr>
      <w:r w:rsidRPr="00223031">
        <w:rPr>
          <w:rFonts w:ascii="Times New Roman" w:hAnsi="Times New Roman" w:cs="Times New Roman"/>
        </w:rPr>
        <w:t>С целью развития языковых навыков при обучении иностранному языку и дальнейшего привлечения абитуриентов для поступления в магистратуру, докторантуру центром полиязычия КРУ имени А.Байтурсынова были организованы подготовительные курсы по английскому языку для поступления в магистратуру, докторантуру. Занятия проходили под руководством преподавателей центра языковой подготовки Кускадамовой К.С. и Омаровой З.К., с утвержденным графиком занятий в режиме оффлайн.</w:t>
      </w:r>
    </w:p>
    <w:p w14:paraId="69332FCA" w14:textId="77777777" w:rsidR="000836E0" w:rsidRDefault="000836E0" w:rsidP="00E23AB4">
      <w:pPr>
        <w:pStyle w:val="a3"/>
        <w:ind w:firstLine="567"/>
        <w:jc w:val="both"/>
        <w:rPr>
          <w:rFonts w:ascii="Times New Roman" w:hAnsi="Times New Roman" w:cs="Times New Roman"/>
          <w:b/>
          <w:bCs/>
          <w:iCs/>
          <w:sz w:val="24"/>
          <w:szCs w:val="24"/>
        </w:rPr>
      </w:pPr>
    </w:p>
    <w:p w14:paraId="768CB0E3" w14:textId="77777777" w:rsidR="004F4ED5" w:rsidRDefault="004F4ED5" w:rsidP="00E23AB4">
      <w:pPr>
        <w:pStyle w:val="a3"/>
        <w:ind w:firstLine="567"/>
        <w:jc w:val="both"/>
        <w:rPr>
          <w:rFonts w:ascii="Times New Roman" w:hAnsi="Times New Roman" w:cs="Times New Roman"/>
          <w:b/>
          <w:bCs/>
          <w:iCs/>
          <w:sz w:val="24"/>
          <w:szCs w:val="24"/>
        </w:rPr>
      </w:pPr>
    </w:p>
    <w:p w14:paraId="71D978BC" w14:textId="2ACBD83C" w:rsidR="006238DA" w:rsidRPr="006238DA" w:rsidRDefault="006238DA" w:rsidP="00E23AB4">
      <w:pPr>
        <w:pStyle w:val="a3"/>
        <w:ind w:firstLine="567"/>
        <w:jc w:val="both"/>
        <w:rPr>
          <w:rFonts w:ascii="Times New Roman" w:hAnsi="Times New Roman" w:cs="Times New Roman"/>
          <w:b/>
          <w:bCs/>
          <w:iCs/>
          <w:sz w:val="24"/>
          <w:szCs w:val="24"/>
        </w:rPr>
      </w:pPr>
      <w:r w:rsidRPr="006238DA">
        <w:rPr>
          <w:rFonts w:ascii="Times New Roman" w:hAnsi="Times New Roman" w:cs="Times New Roman"/>
          <w:b/>
          <w:bCs/>
          <w:iCs/>
          <w:sz w:val="24"/>
          <w:szCs w:val="24"/>
        </w:rPr>
        <w:t>Методическая обеспеченность учебного процесса.</w:t>
      </w:r>
    </w:p>
    <w:p w14:paraId="3EF9AAA6" w14:textId="77777777" w:rsidR="006238DA" w:rsidRDefault="008861CA" w:rsidP="00064F84">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Вопросы обеспеченности образовательного процесса учебной и учебно-методической литературой являются приоритетными направлениями в деятельности университета.</w:t>
      </w:r>
    </w:p>
    <w:p w14:paraId="0B1480F1" w14:textId="77777777" w:rsidR="00C32453" w:rsidRPr="003440BA" w:rsidRDefault="003440BA" w:rsidP="003440BA">
      <w:pPr>
        <w:pStyle w:val="a3"/>
        <w:ind w:firstLine="567"/>
        <w:jc w:val="both"/>
        <w:rPr>
          <w:rFonts w:ascii="Times New Roman" w:hAnsi="Times New Roman" w:cs="Times New Roman"/>
          <w:bCs/>
          <w:iCs/>
          <w:sz w:val="24"/>
          <w:szCs w:val="24"/>
        </w:rPr>
      </w:pPr>
      <w:r w:rsidRPr="003440BA">
        <w:rPr>
          <w:rFonts w:ascii="Times New Roman" w:hAnsi="Times New Roman" w:cs="Times New Roman"/>
          <w:bCs/>
          <w:iCs/>
          <w:sz w:val="24"/>
          <w:szCs w:val="24"/>
        </w:rPr>
        <w:t xml:space="preserve">Учебно-методическое обеспечение дисциплин размещено в системе дистанционного обучения Moodle. </w:t>
      </w:r>
      <w:r w:rsidR="00C32453" w:rsidRPr="003440BA">
        <w:rPr>
          <w:rFonts w:ascii="Times New Roman" w:hAnsi="Times New Roman" w:cs="Times New Roman"/>
          <w:bCs/>
          <w:iCs/>
          <w:sz w:val="24"/>
          <w:szCs w:val="24"/>
        </w:rPr>
        <w:t>Все обучающиеся КРУ им.А.Байтурсынова в 2021-2022 учебном году были зарегистрированы в системе и имели круглосуточный доступ к учебным курсам текущего семестра.</w:t>
      </w:r>
    </w:p>
    <w:p w14:paraId="2CA360D7" w14:textId="77777777" w:rsidR="00C32453" w:rsidRPr="003440BA" w:rsidRDefault="00C32453" w:rsidP="003440BA">
      <w:pPr>
        <w:pStyle w:val="a3"/>
        <w:ind w:firstLine="567"/>
        <w:jc w:val="both"/>
        <w:rPr>
          <w:rFonts w:ascii="Times New Roman" w:hAnsi="Times New Roman" w:cs="Times New Roman"/>
          <w:bCs/>
          <w:iCs/>
          <w:sz w:val="24"/>
          <w:szCs w:val="24"/>
        </w:rPr>
      </w:pPr>
      <w:r w:rsidRPr="003440BA">
        <w:rPr>
          <w:rFonts w:ascii="Times New Roman" w:hAnsi="Times New Roman" w:cs="Times New Roman"/>
          <w:bCs/>
          <w:iCs/>
          <w:sz w:val="24"/>
          <w:szCs w:val="24"/>
        </w:rPr>
        <w:t>В 1-м полугодие 2021-2022 учебного года использовалось  два действующих сервера с Moodle:</w:t>
      </w:r>
    </w:p>
    <w:p w14:paraId="12C6CFEE" w14:textId="77777777" w:rsidR="00C32453" w:rsidRPr="003440BA" w:rsidRDefault="00812952" w:rsidP="003440BA">
      <w:pPr>
        <w:pStyle w:val="a3"/>
        <w:ind w:firstLine="567"/>
        <w:jc w:val="both"/>
        <w:rPr>
          <w:rFonts w:ascii="Times New Roman" w:hAnsi="Times New Roman" w:cs="Times New Roman"/>
          <w:bCs/>
          <w:iCs/>
          <w:sz w:val="24"/>
          <w:szCs w:val="24"/>
        </w:rPr>
      </w:pPr>
      <w:hyperlink r:id="rId10" w:history="1">
        <w:r w:rsidR="00C32453" w:rsidRPr="003440BA">
          <w:rPr>
            <w:rFonts w:cs="Times New Roman"/>
            <w:bCs/>
            <w:iCs/>
          </w:rPr>
          <w:t>https://md.ksu.edu.kz/</w:t>
        </w:r>
      </w:hyperlink>
      <w:r w:rsidR="00C32453" w:rsidRPr="003440BA">
        <w:rPr>
          <w:rFonts w:ascii="Times New Roman" w:hAnsi="Times New Roman" w:cs="Times New Roman"/>
          <w:bCs/>
          <w:iCs/>
          <w:sz w:val="24"/>
          <w:szCs w:val="24"/>
        </w:rPr>
        <w:t xml:space="preserve">  для студентов и магистрантов всех образовательных программ 1,2 курсов объединенного КРУ имени А.Байтурсынова, а также 3,4 и 5 курсов образовательных программ бывшего  КГУ им.А.Байтурсынова. В Moodle  (</w:t>
      </w:r>
      <w:hyperlink r:id="rId11" w:history="1">
        <w:r w:rsidR="00C32453" w:rsidRPr="003440BA">
          <w:rPr>
            <w:rFonts w:cs="Times New Roman"/>
            <w:bCs/>
            <w:iCs/>
          </w:rPr>
          <w:t>https://md.ksu.edu.kz/</w:t>
        </w:r>
      </w:hyperlink>
      <w:r w:rsidR="00C32453" w:rsidRPr="003440BA">
        <w:rPr>
          <w:rFonts w:ascii="Times New Roman" w:hAnsi="Times New Roman" w:cs="Times New Roman"/>
          <w:bCs/>
          <w:iCs/>
          <w:sz w:val="24"/>
          <w:szCs w:val="24"/>
        </w:rPr>
        <w:t>) размещено более 3500 учебных курсов, каждый учебный курс структурирован и содержит цифровые образовательные ресурсы по дисциплине. Учебные материалы представлены в виде текстовых, видео- и аудио-файлов, а также в виде интерактивных лекций, глоссариев, веб-страниц. Контрольные материалы представлены в виде различных видов активных элементов - «Задание», «Тест», «Кроссворд».</w:t>
      </w:r>
    </w:p>
    <w:p w14:paraId="70239D4C" w14:textId="77777777" w:rsidR="00C32453" w:rsidRPr="003440BA" w:rsidRDefault="00812952" w:rsidP="003440BA">
      <w:pPr>
        <w:pStyle w:val="a3"/>
        <w:ind w:firstLine="567"/>
        <w:jc w:val="both"/>
        <w:rPr>
          <w:rFonts w:ascii="Times New Roman" w:hAnsi="Times New Roman" w:cs="Times New Roman"/>
          <w:bCs/>
          <w:iCs/>
          <w:sz w:val="24"/>
          <w:szCs w:val="24"/>
        </w:rPr>
      </w:pPr>
      <w:hyperlink r:id="rId12" w:history="1">
        <w:r w:rsidR="00C32453" w:rsidRPr="003440BA">
          <w:rPr>
            <w:rFonts w:cs="Times New Roman"/>
            <w:bCs/>
            <w:iCs/>
          </w:rPr>
          <w:t>http://lms.kspi.kz/login/index.php</w:t>
        </w:r>
      </w:hyperlink>
      <w:r w:rsidR="00C32453" w:rsidRPr="003440BA">
        <w:rPr>
          <w:rFonts w:ascii="Times New Roman" w:hAnsi="Times New Roman" w:cs="Times New Roman"/>
          <w:bCs/>
          <w:iCs/>
          <w:sz w:val="24"/>
          <w:szCs w:val="24"/>
        </w:rPr>
        <w:t xml:space="preserve"> для студентов и магистрантов 3,4 курсов образовательных программ бывшего КГПУ имени У.Султангазина. В каждом учебном курсе размещали учебно-методические и контрольные материалы по дисциплине в соответствии с силлабусом. Структура данных на портале </w:t>
      </w:r>
      <w:hyperlink r:id="rId13" w:history="1">
        <w:r w:rsidR="00C32453" w:rsidRPr="003440BA">
          <w:rPr>
            <w:rFonts w:cs="Times New Roman"/>
            <w:bCs/>
            <w:iCs/>
          </w:rPr>
          <w:t>http://lms.kspi.kz/login/index.php</w:t>
        </w:r>
      </w:hyperlink>
      <w:r w:rsidR="00C32453" w:rsidRPr="003440BA">
        <w:rPr>
          <w:rFonts w:ascii="Times New Roman" w:hAnsi="Times New Roman" w:cs="Times New Roman"/>
          <w:bCs/>
          <w:iCs/>
          <w:sz w:val="24"/>
          <w:szCs w:val="24"/>
        </w:rPr>
        <w:t xml:space="preserve">  не позволяет просчитать количество уникальных учебных курсов, используемых в каждом полугодии. Поскольку для каждой академической группы создается отдельный курс методом дублирования данных из исходного курса (т.е., например, если одну и туже же дисциплину изучает несколько групп, то для каждой группы учебный курс дублируется).</w:t>
      </w:r>
    </w:p>
    <w:p w14:paraId="21566386" w14:textId="77777777" w:rsidR="00C32453" w:rsidRPr="003440BA" w:rsidRDefault="00C32453" w:rsidP="003440BA">
      <w:pPr>
        <w:pStyle w:val="a3"/>
        <w:ind w:firstLine="567"/>
        <w:jc w:val="both"/>
        <w:rPr>
          <w:rFonts w:ascii="Times New Roman" w:hAnsi="Times New Roman" w:cs="Times New Roman"/>
          <w:bCs/>
          <w:iCs/>
          <w:sz w:val="24"/>
          <w:szCs w:val="24"/>
        </w:rPr>
      </w:pPr>
      <w:r w:rsidRPr="003440BA">
        <w:rPr>
          <w:rFonts w:ascii="Times New Roman" w:hAnsi="Times New Roman" w:cs="Times New Roman"/>
          <w:bCs/>
          <w:iCs/>
          <w:sz w:val="24"/>
          <w:szCs w:val="24"/>
        </w:rPr>
        <w:t>Для унификации и выполнения требований к учебным курсам Moodle в январе 2022 всех пользователей перевели на один сервер md.ksu.edu.kz.</w:t>
      </w:r>
    </w:p>
    <w:p w14:paraId="0A34C959" w14:textId="77777777" w:rsidR="00C32453" w:rsidRPr="003440BA" w:rsidRDefault="00C32453" w:rsidP="003440BA">
      <w:pPr>
        <w:pStyle w:val="a3"/>
        <w:ind w:firstLine="567"/>
        <w:jc w:val="both"/>
        <w:rPr>
          <w:rFonts w:ascii="Times New Roman" w:hAnsi="Times New Roman" w:cs="Times New Roman"/>
          <w:bCs/>
          <w:iCs/>
          <w:sz w:val="24"/>
          <w:szCs w:val="24"/>
        </w:rPr>
      </w:pPr>
    </w:p>
    <w:p w14:paraId="261D219E" w14:textId="57A09F52" w:rsidR="00C32453" w:rsidRPr="003440BA" w:rsidRDefault="00E23AB4" w:rsidP="003440BA">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Таблица</w:t>
      </w:r>
      <w:r w:rsidR="000836E0">
        <w:rPr>
          <w:rFonts w:ascii="Times New Roman" w:hAnsi="Times New Roman" w:cs="Times New Roman"/>
          <w:bCs/>
          <w:iCs/>
          <w:sz w:val="24"/>
          <w:szCs w:val="24"/>
        </w:rPr>
        <w:t xml:space="preserve"> 3</w:t>
      </w:r>
      <w:r>
        <w:rPr>
          <w:rFonts w:ascii="Times New Roman" w:hAnsi="Times New Roman" w:cs="Times New Roman"/>
          <w:bCs/>
          <w:iCs/>
          <w:sz w:val="24"/>
          <w:szCs w:val="24"/>
        </w:rPr>
        <w:t xml:space="preserve">. </w:t>
      </w:r>
      <w:r w:rsidR="00C32453" w:rsidRPr="003440BA">
        <w:rPr>
          <w:rFonts w:ascii="Times New Roman" w:hAnsi="Times New Roman" w:cs="Times New Roman"/>
          <w:bCs/>
          <w:iCs/>
          <w:sz w:val="24"/>
          <w:szCs w:val="24"/>
        </w:rPr>
        <w:t>Количество учебных курсов Moodle (md.ksu.edu.kz), работавших в 2021-2022 у.г. в разрезе институтов</w:t>
      </w:r>
    </w:p>
    <w:p w14:paraId="469F6C69" w14:textId="77777777" w:rsidR="00C32453" w:rsidRPr="003440BA" w:rsidRDefault="00C32453" w:rsidP="003440BA">
      <w:pPr>
        <w:pStyle w:val="a3"/>
        <w:ind w:firstLine="567"/>
        <w:jc w:val="both"/>
        <w:rPr>
          <w:rFonts w:ascii="Times New Roman" w:hAnsi="Times New Roman" w:cs="Times New Roman"/>
          <w:bCs/>
          <w:iCs/>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1049"/>
        <w:gridCol w:w="1018"/>
        <w:gridCol w:w="3261"/>
      </w:tblGrid>
      <w:tr w:rsidR="00C32453" w:rsidRPr="003440BA" w14:paraId="1815D864" w14:textId="77777777" w:rsidTr="000836E0">
        <w:trPr>
          <w:trHeight w:val="2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0ED2F5" w14:textId="77777777" w:rsidR="00C32453" w:rsidRPr="003440BA" w:rsidRDefault="00C32453" w:rsidP="000836E0">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Институт</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BFE089"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Количество работающих учебных курсов Moodle</w:t>
            </w:r>
          </w:p>
        </w:tc>
      </w:tr>
      <w:tr w:rsidR="00C32453" w:rsidRPr="003440BA" w14:paraId="57C70D5A" w14:textId="77777777" w:rsidTr="000836E0">
        <w:trPr>
          <w:trHeight w:val="265"/>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1B281B" w14:textId="77777777" w:rsidR="00C32453" w:rsidRPr="003440BA" w:rsidRDefault="00C32453" w:rsidP="00E23AB4">
            <w:pPr>
              <w:pStyle w:val="a3"/>
              <w:jc w:val="both"/>
              <w:rPr>
                <w:rFonts w:ascii="Times New Roman" w:hAnsi="Times New Roman" w:cs="Times New Roman"/>
                <w:bCs/>
                <w:iCs/>
                <w:sz w:val="24"/>
                <w:szCs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DE5AFE"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1 п/г</w:t>
            </w:r>
          </w:p>
        </w:tc>
        <w:tc>
          <w:tcPr>
            <w:tcW w:w="1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558B2F"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2 п/г</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C93370" w14:textId="77777777" w:rsidR="00C32453" w:rsidRPr="003440BA" w:rsidRDefault="00E23AB4" w:rsidP="00E23AB4">
            <w:pPr>
              <w:pStyle w:val="a3"/>
              <w:jc w:val="center"/>
              <w:rPr>
                <w:rFonts w:ascii="Times New Roman" w:hAnsi="Times New Roman" w:cs="Times New Roman"/>
                <w:bCs/>
                <w:iCs/>
                <w:sz w:val="24"/>
                <w:szCs w:val="24"/>
              </w:rPr>
            </w:pPr>
            <w:r>
              <w:rPr>
                <w:rFonts w:ascii="Times New Roman" w:hAnsi="Times New Roman" w:cs="Times New Roman"/>
                <w:bCs/>
                <w:iCs/>
                <w:sz w:val="24"/>
                <w:szCs w:val="24"/>
              </w:rPr>
              <w:t xml:space="preserve">ИТОГО за </w:t>
            </w:r>
            <w:r w:rsidR="00C32453" w:rsidRPr="003440BA">
              <w:rPr>
                <w:rFonts w:ascii="Times New Roman" w:hAnsi="Times New Roman" w:cs="Times New Roman"/>
                <w:bCs/>
                <w:iCs/>
                <w:sz w:val="24"/>
                <w:szCs w:val="24"/>
              </w:rPr>
              <w:t xml:space="preserve"> учебный год</w:t>
            </w:r>
          </w:p>
        </w:tc>
      </w:tr>
      <w:tr w:rsidR="00C32453" w:rsidRPr="003440BA" w14:paraId="0DCC462B" w14:textId="77777777" w:rsidTr="00C32453">
        <w:trPr>
          <w:trHeight w:val="35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582258"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Пединститут</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722A4BFA"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531</w:t>
            </w:r>
          </w:p>
        </w:tc>
        <w:tc>
          <w:tcPr>
            <w:tcW w:w="1018" w:type="dxa"/>
            <w:tcBorders>
              <w:top w:val="single" w:sz="4" w:space="0" w:color="000000"/>
              <w:left w:val="single" w:sz="4" w:space="0" w:color="000000"/>
              <w:bottom w:val="single" w:sz="4" w:space="0" w:color="000000"/>
              <w:right w:val="single" w:sz="4" w:space="0" w:color="000000"/>
            </w:tcBorders>
            <w:vAlign w:val="center"/>
            <w:hideMark/>
          </w:tcPr>
          <w:p w14:paraId="5BB1B6FF"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603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4BC6342B"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1134</w:t>
            </w:r>
          </w:p>
        </w:tc>
      </w:tr>
      <w:tr w:rsidR="00C32453" w:rsidRPr="003440BA" w14:paraId="7F7BBDE5" w14:textId="77777777" w:rsidTr="00C32453">
        <w:trPr>
          <w:trHeight w:val="36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0AC8C5A"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Институт экономики и права</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26914365"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593</w:t>
            </w:r>
          </w:p>
        </w:tc>
        <w:tc>
          <w:tcPr>
            <w:tcW w:w="1018" w:type="dxa"/>
            <w:tcBorders>
              <w:top w:val="single" w:sz="4" w:space="0" w:color="000000"/>
              <w:left w:val="single" w:sz="4" w:space="0" w:color="000000"/>
              <w:bottom w:val="single" w:sz="4" w:space="0" w:color="000000"/>
              <w:right w:val="single" w:sz="4" w:space="0" w:color="000000"/>
            </w:tcBorders>
            <w:vAlign w:val="center"/>
            <w:hideMark/>
          </w:tcPr>
          <w:p w14:paraId="2DD34658"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373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1D3E70D8"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966</w:t>
            </w:r>
          </w:p>
        </w:tc>
      </w:tr>
      <w:tr w:rsidR="00C32453" w:rsidRPr="003440BA" w14:paraId="444BDCD6" w14:textId="77777777" w:rsidTr="00C32453">
        <w:trPr>
          <w:trHeight w:val="3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30F992"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Инженерно-технический институт</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76E327C8"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426</w:t>
            </w:r>
          </w:p>
        </w:tc>
        <w:tc>
          <w:tcPr>
            <w:tcW w:w="1018" w:type="dxa"/>
            <w:tcBorders>
              <w:top w:val="single" w:sz="4" w:space="0" w:color="000000"/>
              <w:left w:val="single" w:sz="4" w:space="0" w:color="000000"/>
              <w:bottom w:val="single" w:sz="4" w:space="0" w:color="000000"/>
              <w:right w:val="single" w:sz="4" w:space="0" w:color="000000"/>
            </w:tcBorders>
            <w:vAlign w:val="center"/>
            <w:hideMark/>
          </w:tcPr>
          <w:p w14:paraId="037A2A62"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274</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0B8957F"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700</w:t>
            </w:r>
          </w:p>
        </w:tc>
      </w:tr>
      <w:tr w:rsidR="00C32453" w:rsidRPr="003440BA" w14:paraId="6F1F3618" w14:textId="77777777" w:rsidTr="00C32453">
        <w:trPr>
          <w:trHeight w:val="3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63E452"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Сельскохозяйственный институт</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6C3AF647"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410</w:t>
            </w:r>
          </w:p>
        </w:tc>
        <w:tc>
          <w:tcPr>
            <w:tcW w:w="1018" w:type="dxa"/>
            <w:tcBorders>
              <w:top w:val="single" w:sz="4" w:space="0" w:color="000000"/>
              <w:left w:val="single" w:sz="4" w:space="0" w:color="000000"/>
              <w:bottom w:val="single" w:sz="4" w:space="0" w:color="000000"/>
              <w:right w:val="single" w:sz="4" w:space="0" w:color="000000"/>
            </w:tcBorders>
            <w:vAlign w:val="center"/>
            <w:hideMark/>
          </w:tcPr>
          <w:p w14:paraId="2D06EF7D"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245</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7E1E6540"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655</w:t>
            </w:r>
          </w:p>
        </w:tc>
      </w:tr>
      <w:tr w:rsidR="00C32453" w:rsidRPr="003440BA" w14:paraId="3014EF00" w14:textId="77777777" w:rsidTr="00C32453">
        <w:trPr>
          <w:trHeight w:val="33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B1BA6" w14:textId="77777777" w:rsidR="00C32453" w:rsidRPr="003440BA" w:rsidRDefault="00C32453" w:rsidP="00E23AB4">
            <w:pPr>
              <w:pStyle w:val="a3"/>
              <w:jc w:val="both"/>
              <w:rPr>
                <w:rFonts w:ascii="Times New Roman" w:hAnsi="Times New Roman" w:cs="Times New Roman"/>
                <w:bCs/>
                <w:iCs/>
                <w:sz w:val="24"/>
                <w:szCs w:val="24"/>
              </w:rPr>
            </w:pPr>
            <w:r w:rsidRPr="003440BA">
              <w:rPr>
                <w:rFonts w:ascii="Times New Roman" w:hAnsi="Times New Roman" w:cs="Times New Roman"/>
                <w:bCs/>
                <w:iCs/>
                <w:sz w:val="24"/>
                <w:szCs w:val="24"/>
              </w:rPr>
              <w:t>Центр языковой подготовки</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07C8D"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10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737D7"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60E72" w14:textId="77777777" w:rsidR="00C32453" w:rsidRPr="003440BA" w:rsidRDefault="00C32453" w:rsidP="00E23AB4">
            <w:pPr>
              <w:pStyle w:val="a3"/>
              <w:jc w:val="center"/>
              <w:rPr>
                <w:rFonts w:ascii="Times New Roman" w:hAnsi="Times New Roman" w:cs="Times New Roman"/>
                <w:bCs/>
                <w:iCs/>
                <w:sz w:val="24"/>
                <w:szCs w:val="24"/>
              </w:rPr>
            </w:pPr>
            <w:r w:rsidRPr="003440BA">
              <w:rPr>
                <w:rFonts w:ascii="Times New Roman" w:hAnsi="Times New Roman" w:cs="Times New Roman"/>
                <w:bCs/>
                <w:iCs/>
                <w:sz w:val="24"/>
                <w:szCs w:val="24"/>
              </w:rPr>
              <w:t>26</w:t>
            </w:r>
          </w:p>
        </w:tc>
      </w:tr>
      <w:tr w:rsidR="00C32453" w:rsidRPr="003440BA" w14:paraId="6537EEF7" w14:textId="77777777" w:rsidTr="000836E0">
        <w:trPr>
          <w:trHeight w:val="36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1A6B2" w14:textId="77777777" w:rsidR="00C32453" w:rsidRPr="000836E0" w:rsidRDefault="00C32453" w:rsidP="00E23AB4">
            <w:pPr>
              <w:pStyle w:val="a3"/>
              <w:jc w:val="both"/>
              <w:rPr>
                <w:rFonts w:ascii="Times New Roman" w:hAnsi="Times New Roman" w:cs="Times New Roman"/>
                <w:b/>
                <w:iCs/>
                <w:sz w:val="24"/>
                <w:szCs w:val="24"/>
              </w:rPr>
            </w:pPr>
            <w:r w:rsidRPr="000836E0">
              <w:rPr>
                <w:rFonts w:ascii="Times New Roman" w:hAnsi="Times New Roman" w:cs="Times New Roman"/>
                <w:b/>
                <w:iCs/>
                <w:sz w:val="24"/>
                <w:szCs w:val="24"/>
              </w:rPr>
              <w:t>Университет (md.ksu.edu.kz)</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4D061" w14:textId="77777777" w:rsidR="00C32453" w:rsidRPr="000836E0" w:rsidRDefault="00C32453" w:rsidP="00E23AB4">
            <w:pPr>
              <w:pStyle w:val="a3"/>
              <w:jc w:val="center"/>
              <w:rPr>
                <w:rFonts w:ascii="Times New Roman" w:hAnsi="Times New Roman" w:cs="Times New Roman"/>
                <w:b/>
                <w:iCs/>
                <w:sz w:val="24"/>
                <w:szCs w:val="24"/>
              </w:rPr>
            </w:pPr>
            <w:r w:rsidRPr="000836E0">
              <w:rPr>
                <w:rFonts w:ascii="Times New Roman" w:hAnsi="Times New Roman" w:cs="Times New Roman"/>
                <w:b/>
                <w:iCs/>
                <w:sz w:val="24"/>
                <w:szCs w:val="24"/>
              </w:rPr>
              <w:t>1970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B11A6" w14:textId="77777777" w:rsidR="00C32453" w:rsidRPr="000836E0" w:rsidRDefault="00C32453" w:rsidP="00E23AB4">
            <w:pPr>
              <w:pStyle w:val="a3"/>
              <w:jc w:val="center"/>
              <w:rPr>
                <w:rFonts w:ascii="Times New Roman" w:hAnsi="Times New Roman" w:cs="Times New Roman"/>
                <w:b/>
                <w:iCs/>
                <w:sz w:val="24"/>
                <w:szCs w:val="24"/>
              </w:rPr>
            </w:pPr>
            <w:r w:rsidRPr="000836E0">
              <w:rPr>
                <w:rFonts w:ascii="Times New Roman" w:hAnsi="Times New Roman" w:cs="Times New Roman"/>
                <w:b/>
                <w:iCs/>
                <w:sz w:val="24"/>
                <w:szCs w:val="24"/>
              </w:rPr>
              <w:t>1511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0E32D" w14:textId="77777777" w:rsidR="00C32453" w:rsidRPr="000836E0" w:rsidRDefault="00C32453" w:rsidP="00E23AB4">
            <w:pPr>
              <w:pStyle w:val="a3"/>
              <w:jc w:val="center"/>
              <w:rPr>
                <w:rFonts w:ascii="Times New Roman" w:hAnsi="Times New Roman" w:cs="Times New Roman"/>
                <w:b/>
                <w:iCs/>
                <w:sz w:val="24"/>
                <w:szCs w:val="24"/>
              </w:rPr>
            </w:pPr>
            <w:r w:rsidRPr="000836E0">
              <w:rPr>
                <w:rFonts w:ascii="Times New Roman" w:hAnsi="Times New Roman" w:cs="Times New Roman"/>
                <w:b/>
                <w:iCs/>
                <w:sz w:val="24"/>
                <w:szCs w:val="24"/>
              </w:rPr>
              <w:t>3481</w:t>
            </w:r>
          </w:p>
        </w:tc>
      </w:tr>
    </w:tbl>
    <w:p w14:paraId="2DD76DB9" w14:textId="77777777" w:rsidR="00C32453" w:rsidRPr="003440BA" w:rsidRDefault="00C32453" w:rsidP="003440BA">
      <w:pPr>
        <w:pStyle w:val="a3"/>
        <w:ind w:firstLine="567"/>
        <w:jc w:val="both"/>
        <w:rPr>
          <w:rFonts w:ascii="Times New Roman" w:hAnsi="Times New Roman" w:cs="Times New Roman"/>
          <w:bCs/>
          <w:iCs/>
          <w:sz w:val="24"/>
          <w:szCs w:val="24"/>
        </w:rPr>
      </w:pPr>
    </w:p>
    <w:p w14:paraId="3C990C94" w14:textId="77777777" w:rsidR="00A0102C" w:rsidRDefault="008861CA" w:rsidP="000836E0">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 УМС работают две экспертные группы:  по разработке УМЛ (55 преподавателей) и по разработке ЭУИ (6 преподавателей). Ежегодно на календарный год формируется план разработки УМЛ. Экспертные группы проводят экспертизу УМЛ и ЭУИ, которые в последующем утверждаются на УМС. За 2021 год издано </w:t>
      </w:r>
      <w:r w:rsidR="00064F84">
        <w:rPr>
          <w:rFonts w:ascii="Times New Roman" w:hAnsi="Times New Roman" w:cs="Times New Roman"/>
          <w:bCs/>
          <w:iCs/>
          <w:sz w:val="24"/>
          <w:szCs w:val="24"/>
        </w:rPr>
        <w:t>75 учебно методических пособий, из них на каз.языке 43 (57,4%), на рус.языке – 24 (32%), на ин.языке – 8 (10,6%).</w:t>
      </w:r>
      <w:r w:rsidR="00A0102C">
        <w:rPr>
          <w:rFonts w:ascii="Times New Roman" w:hAnsi="Times New Roman" w:cs="Times New Roman"/>
          <w:bCs/>
          <w:iCs/>
          <w:sz w:val="24"/>
          <w:szCs w:val="24"/>
        </w:rPr>
        <w:t xml:space="preserve"> На 2022 год запланировано 138 учебно-методических пособий, выполнено за первое полугодие 71 учебно методических пособий, из них на каз.языке 36 (50,7%), на рус.языке – 32 (45,1%), на ин.языке – 3 (4,2%). </w:t>
      </w:r>
    </w:p>
    <w:p w14:paraId="56845059" w14:textId="77777777" w:rsidR="00A0102C" w:rsidRDefault="00A0102C" w:rsidP="000836E0">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За 2021 год разработано </w:t>
      </w:r>
      <w:r w:rsidR="00762090">
        <w:rPr>
          <w:rFonts w:ascii="Times New Roman" w:hAnsi="Times New Roman" w:cs="Times New Roman"/>
          <w:bCs/>
          <w:iCs/>
          <w:sz w:val="24"/>
          <w:szCs w:val="24"/>
        </w:rPr>
        <w:t xml:space="preserve">38 </w:t>
      </w:r>
      <w:r>
        <w:rPr>
          <w:rFonts w:ascii="Times New Roman" w:hAnsi="Times New Roman" w:cs="Times New Roman"/>
          <w:bCs/>
          <w:iCs/>
          <w:sz w:val="24"/>
          <w:szCs w:val="24"/>
        </w:rPr>
        <w:t xml:space="preserve">ЭУИ </w:t>
      </w:r>
      <w:r w:rsidR="00762090">
        <w:rPr>
          <w:rFonts w:ascii="Times New Roman" w:hAnsi="Times New Roman" w:cs="Times New Roman"/>
          <w:bCs/>
          <w:iCs/>
          <w:sz w:val="24"/>
          <w:szCs w:val="24"/>
        </w:rPr>
        <w:t xml:space="preserve">(на каз.языке- 7, на рус.языке – 31) </w:t>
      </w:r>
      <w:r>
        <w:rPr>
          <w:rFonts w:ascii="Times New Roman" w:hAnsi="Times New Roman" w:cs="Times New Roman"/>
          <w:bCs/>
          <w:iCs/>
          <w:sz w:val="24"/>
          <w:szCs w:val="24"/>
        </w:rPr>
        <w:t xml:space="preserve">и </w:t>
      </w:r>
      <w:r w:rsidR="00762090">
        <w:rPr>
          <w:rFonts w:ascii="Times New Roman" w:hAnsi="Times New Roman" w:cs="Times New Roman"/>
          <w:bCs/>
          <w:iCs/>
          <w:sz w:val="24"/>
          <w:szCs w:val="24"/>
        </w:rPr>
        <w:t xml:space="preserve">28 </w:t>
      </w:r>
      <w:r>
        <w:rPr>
          <w:rFonts w:ascii="Times New Roman" w:hAnsi="Times New Roman" w:cs="Times New Roman"/>
          <w:bCs/>
          <w:iCs/>
          <w:sz w:val="24"/>
          <w:szCs w:val="24"/>
        </w:rPr>
        <w:t xml:space="preserve">видеолекций </w:t>
      </w:r>
      <w:r w:rsidR="00762090">
        <w:rPr>
          <w:rFonts w:ascii="Times New Roman" w:hAnsi="Times New Roman" w:cs="Times New Roman"/>
          <w:bCs/>
          <w:iCs/>
          <w:sz w:val="24"/>
          <w:szCs w:val="24"/>
        </w:rPr>
        <w:t>(из них на каз.языке – 7, на рус.языке – 19, на англ.языке -2)</w:t>
      </w:r>
      <w:r>
        <w:rPr>
          <w:rFonts w:ascii="Times New Roman" w:hAnsi="Times New Roman" w:cs="Times New Roman"/>
          <w:bCs/>
          <w:iCs/>
          <w:sz w:val="24"/>
          <w:szCs w:val="24"/>
        </w:rPr>
        <w:t>.</w:t>
      </w:r>
    </w:p>
    <w:p w14:paraId="2D0B4438" w14:textId="77777777" w:rsidR="00A0102C" w:rsidRPr="00846737" w:rsidRDefault="00A0102C" w:rsidP="000836E0">
      <w:pPr>
        <w:ind w:firstLine="567"/>
        <w:jc w:val="both"/>
        <w:rPr>
          <w:rFonts w:ascii="Times New Roman" w:hAnsi="Times New Roman" w:cs="Times New Roman"/>
        </w:rPr>
      </w:pPr>
      <w:r w:rsidRPr="00846737">
        <w:rPr>
          <w:rFonts w:ascii="Times New Roman" w:hAnsi="Times New Roman" w:cs="Times New Roman"/>
        </w:rPr>
        <w:t xml:space="preserve">За отчетный период преподаватели получили гриф </w:t>
      </w:r>
      <w:r w:rsidR="00B90A99" w:rsidRPr="00846737">
        <w:rPr>
          <w:rFonts w:ascii="Times New Roman" w:hAnsi="Times New Roman" w:cs="Times New Roman"/>
        </w:rPr>
        <w:t>рекомендации УМО</w:t>
      </w:r>
      <w:r w:rsidR="00AB60A0" w:rsidRPr="00846737">
        <w:rPr>
          <w:rFonts w:ascii="Times New Roman" w:hAnsi="Times New Roman" w:cs="Times New Roman"/>
        </w:rPr>
        <w:t>-ГУП:</w:t>
      </w:r>
    </w:p>
    <w:p w14:paraId="2444E2AD" w14:textId="77777777" w:rsidR="00B90A99" w:rsidRPr="00846737" w:rsidRDefault="00B90A99"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846737">
        <w:rPr>
          <w:rFonts w:ascii="Times New Roman" w:eastAsia="Times New Roman" w:hAnsi="Times New Roman" w:cs="Times New Roman"/>
          <w:sz w:val="24"/>
          <w:szCs w:val="24"/>
        </w:rPr>
        <w:t xml:space="preserve">УМО </w:t>
      </w:r>
      <w:r w:rsidR="00AB60A0" w:rsidRPr="00846737">
        <w:rPr>
          <w:rFonts w:ascii="Times New Roman" w:eastAsia="Times New Roman" w:hAnsi="Times New Roman" w:cs="Times New Roman"/>
          <w:sz w:val="24"/>
          <w:szCs w:val="24"/>
        </w:rPr>
        <w:t>ГУП по направлениям</w:t>
      </w:r>
      <w:r w:rsidRPr="00846737">
        <w:rPr>
          <w:rFonts w:ascii="Times New Roman" w:eastAsia="Times New Roman" w:hAnsi="Times New Roman" w:cs="Times New Roman"/>
          <w:sz w:val="24"/>
          <w:szCs w:val="24"/>
        </w:rPr>
        <w:t xml:space="preserve"> «Телекоммуникации» и «Инженерия и инженерное дело»</w:t>
      </w:r>
      <w:r w:rsidR="00AB60A0" w:rsidRPr="00846737">
        <w:rPr>
          <w:rFonts w:ascii="Times New Roman" w:eastAsia="Times New Roman" w:hAnsi="Times New Roman" w:cs="Times New Roman"/>
          <w:sz w:val="24"/>
          <w:szCs w:val="24"/>
        </w:rPr>
        <w:t xml:space="preserve"> (НАО «Алматинский университет энергетики и связи) Учебно-методическое пособие «Теоретические основы электротехники. Часть 1. Применение программы </w:t>
      </w:r>
      <w:r w:rsidR="00AB60A0" w:rsidRPr="00846737">
        <w:rPr>
          <w:rFonts w:ascii="Times New Roman" w:eastAsia="Times New Roman" w:hAnsi="Times New Roman" w:cs="Times New Roman"/>
          <w:sz w:val="24"/>
          <w:szCs w:val="24"/>
          <w:lang w:val="en-US"/>
        </w:rPr>
        <w:t>MathCAD</w:t>
      </w:r>
      <w:r w:rsidR="00AB60A0" w:rsidRPr="00846737">
        <w:rPr>
          <w:rFonts w:ascii="Times New Roman" w:eastAsia="Times New Roman" w:hAnsi="Times New Roman" w:cs="Times New Roman"/>
          <w:sz w:val="24"/>
          <w:szCs w:val="24"/>
        </w:rPr>
        <w:t xml:space="preserve"> в электротехнических расчетах» Глущенко Т.И.</w:t>
      </w:r>
    </w:p>
    <w:p w14:paraId="01B8C185" w14:textId="77777777" w:rsidR="00B90A99" w:rsidRPr="00D0149F"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846737">
        <w:rPr>
          <w:rFonts w:ascii="Times New Roman" w:eastAsia="Times New Roman" w:hAnsi="Times New Roman" w:cs="Times New Roman"/>
          <w:sz w:val="24"/>
          <w:szCs w:val="24"/>
        </w:rPr>
        <w:t>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Аблайхана») «</w:t>
      </w:r>
      <w:r w:rsidR="00B90A99" w:rsidRPr="00D0149F">
        <w:rPr>
          <w:rFonts w:ascii="Times New Roman" w:eastAsia="Times New Roman" w:hAnsi="Times New Roman" w:cs="Times New Roman"/>
          <w:sz w:val="24"/>
          <w:szCs w:val="24"/>
        </w:rPr>
        <w:t>РУССКИЙ ЯЗЫК Учебное пособие для педагогических специальностей (Уровень В2) 1 семестр</w:t>
      </w:r>
      <w:r w:rsidRPr="00D0149F">
        <w:rPr>
          <w:rFonts w:ascii="Times New Roman" w:eastAsia="Times New Roman" w:hAnsi="Times New Roman" w:cs="Times New Roman"/>
          <w:sz w:val="24"/>
          <w:szCs w:val="24"/>
        </w:rPr>
        <w:t>» Нурсеитова А.К.</w:t>
      </w:r>
    </w:p>
    <w:p w14:paraId="27E4C769" w14:textId="77777777" w:rsidR="00AB60A0" w:rsidRPr="00D0149F" w:rsidRDefault="00AB60A0" w:rsidP="000836E0">
      <w:pPr>
        <w:pStyle w:val="a5"/>
        <w:numPr>
          <w:ilvl w:val="0"/>
          <w:numId w:val="10"/>
        </w:numPr>
        <w:spacing w:after="0" w:line="240" w:lineRule="auto"/>
        <w:ind w:left="0" w:firstLine="567"/>
        <w:jc w:val="both"/>
        <w:rPr>
          <w:rFonts w:ascii="Times New Roman" w:eastAsia="Times New Roman" w:hAnsi="Times New Roman" w:cs="Times New Roman"/>
          <w:sz w:val="24"/>
          <w:szCs w:val="24"/>
        </w:rPr>
      </w:pPr>
      <w:r w:rsidRPr="00846737">
        <w:rPr>
          <w:rFonts w:ascii="Times New Roman" w:eastAsia="Times New Roman" w:hAnsi="Times New Roman" w:cs="Times New Roman"/>
          <w:sz w:val="24"/>
          <w:szCs w:val="24"/>
        </w:rPr>
        <w:t>УМО ГУП по направлениям «Подготовка учителей иностранного языка» и «Языки и литература» (АО «Казахский университет международных отношений и мировых языков имени Аблайхана») «</w:t>
      </w:r>
      <w:r w:rsidRPr="00D0149F">
        <w:rPr>
          <w:rFonts w:ascii="Times New Roman" w:eastAsia="Times New Roman" w:hAnsi="Times New Roman" w:cs="Times New Roman"/>
          <w:sz w:val="24"/>
          <w:szCs w:val="24"/>
        </w:rPr>
        <w:t>РУССКИЙ ЯЗЫК Учебное пособие для педагогических специальностей (Уровень В2) 2 семестр» Нурсеитова А.К.</w:t>
      </w:r>
    </w:p>
    <w:p w14:paraId="0EC2D48D" w14:textId="77777777" w:rsidR="00B90A99" w:rsidRPr="00846737" w:rsidRDefault="00AB60A0" w:rsidP="000836E0">
      <w:pPr>
        <w:pStyle w:val="a5"/>
        <w:numPr>
          <w:ilvl w:val="0"/>
          <w:numId w:val="10"/>
        </w:numPr>
        <w:spacing w:after="0" w:line="240" w:lineRule="auto"/>
        <w:ind w:left="0" w:firstLine="567"/>
        <w:jc w:val="both"/>
        <w:rPr>
          <w:rFonts w:ascii="Times New Roman" w:hAnsi="Times New Roman" w:cs="Times New Roman"/>
          <w:sz w:val="24"/>
          <w:szCs w:val="24"/>
          <w:lang w:val="kk-KZ"/>
        </w:rPr>
      </w:pPr>
      <w:r w:rsidRPr="00846737">
        <w:rPr>
          <w:rFonts w:ascii="Times New Roman" w:eastAsia="Times New Roman" w:hAnsi="Times New Roman" w:cs="Times New Roman"/>
          <w:sz w:val="24"/>
          <w:szCs w:val="24"/>
        </w:rPr>
        <w:t>УМО ГУП по направлениям (АО «Алматинский технологический университет»)</w:t>
      </w:r>
      <w:r w:rsidRPr="00846737">
        <w:rPr>
          <w:rFonts w:ascii="Times New Roman" w:eastAsia="Times New Roman" w:hAnsi="Times New Roman" w:cs="Times New Roman"/>
          <w:sz w:val="24"/>
          <w:szCs w:val="24"/>
          <w:lang w:val="kk-KZ"/>
        </w:rPr>
        <w:t xml:space="preserve"> учебно-методическое пособие «Консервілеудің теориялық негіздері» </w:t>
      </w:r>
      <w:r w:rsidR="00DE4F66" w:rsidRPr="00846737">
        <w:rPr>
          <w:rFonts w:ascii="Times New Roman" w:eastAsia="Times New Roman" w:hAnsi="Times New Roman" w:cs="Times New Roman"/>
          <w:sz w:val="24"/>
          <w:szCs w:val="24"/>
          <w:lang w:val="kk-KZ"/>
        </w:rPr>
        <w:t>Молдахметова З.К.</w:t>
      </w:r>
    </w:p>
    <w:p w14:paraId="6360E1B0" w14:textId="77777777" w:rsidR="006238DA" w:rsidRPr="00CB4C0A" w:rsidRDefault="006238DA" w:rsidP="006238DA">
      <w:pPr>
        <w:pStyle w:val="a3"/>
        <w:jc w:val="both"/>
        <w:rPr>
          <w:rFonts w:ascii="Times New Roman" w:hAnsi="Times New Roman" w:cs="Times New Roman"/>
          <w:bCs/>
          <w:iCs/>
          <w:sz w:val="24"/>
          <w:szCs w:val="24"/>
        </w:rPr>
      </w:pPr>
    </w:p>
    <w:p w14:paraId="16BF0D2F" w14:textId="77777777" w:rsidR="006238DA" w:rsidRPr="003440BA" w:rsidRDefault="006238DA" w:rsidP="00E23AB4">
      <w:pPr>
        <w:pStyle w:val="a3"/>
        <w:ind w:firstLine="567"/>
        <w:jc w:val="both"/>
        <w:rPr>
          <w:rFonts w:ascii="Times New Roman" w:hAnsi="Times New Roman" w:cs="Times New Roman"/>
          <w:b/>
          <w:bCs/>
          <w:iCs/>
          <w:sz w:val="24"/>
          <w:szCs w:val="24"/>
        </w:rPr>
      </w:pPr>
      <w:r w:rsidRPr="003440BA">
        <w:rPr>
          <w:rFonts w:ascii="Times New Roman" w:hAnsi="Times New Roman" w:cs="Times New Roman"/>
          <w:b/>
          <w:bCs/>
          <w:iCs/>
          <w:sz w:val="24"/>
          <w:szCs w:val="24"/>
        </w:rPr>
        <w:t>Организация планиров</w:t>
      </w:r>
      <w:r w:rsidR="008861CA" w:rsidRPr="003440BA">
        <w:rPr>
          <w:rFonts w:ascii="Times New Roman" w:hAnsi="Times New Roman" w:cs="Times New Roman"/>
          <w:b/>
          <w:bCs/>
          <w:iCs/>
          <w:sz w:val="24"/>
          <w:szCs w:val="24"/>
        </w:rPr>
        <w:t>ания образовательного процесса.</w:t>
      </w:r>
    </w:p>
    <w:p w14:paraId="3A697B4C" w14:textId="030183DE" w:rsidR="00C116C6" w:rsidRDefault="00C116C6"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rsidRPr="00C116C6">
        <w:rPr>
          <w:lang w:val="kk-KZ"/>
        </w:rPr>
        <w:t xml:space="preserve">Организация учебного процесса </w:t>
      </w:r>
      <w:r>
        <w:rPr>
          <w:lang w:val="kk-KZ"/>
        </w:rPr>
        <w:t xml:space="preserve">в 2021-2022 уч.году осуществлялась на основе </w:t>
      </w:r>
      <w:r w:rsidR="000836E0">
        <w:rPr>
          <w:lang w:val="kk-KZ"/>
        </w:rPr>
        <w:t xml:space="preserve">нормативных документов МОН РК. </w:t>
      </w:r>
      <w:r>
        <w:rPr>
          <w:lang w:val="kk-KZ"/>
        </w:rPr>
        <w:t xml:space="preserve">Академической политики и нормативных документов </w:t>
      </w:r>
      <w:r w:rsidR="000836E0">
        <w:rPr>
          <w:lang w:val="kk-KZ"/>
        </w:rPr>
        <w:t xml:space="preserve">университета </w:t>
      </w:r>
      <w:r>
        <w:rPr>
          <w:lang w:val="kk-KZ"/>
        </w:rPr>
        <w:t xml:space="preserve">по организации учебного процесса. </w:t>
      </w:r>
    </w:p>
    <w:p w14:paraId="7BABE76D" w14:textId="246B6EB2" w:rsidR="00C116C6" w:rsidRDefault="00C116C6"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rPr>
          <w:lang w:val="kk-KZ"/>
        </w:rPr>
        <w:t xml:space="preserve">На 2022-2023 учебный год разработаны и утверждены УС </w:t>
      </w:r>
      <w:r w:rsidR="00022C01">
        <w:rPr>
          <w:lang w:val="kk-KZ"/>
        </w:rPr>
        <w:t xml:space="preserve">(протокол № 9 от 27.05.2022 г.) </w:t>
      </w:r>
      <w:r>
        <w:rPr>
          <w:lang w:val="kk-KZ"/>
        </w:rPr>
        <w:t>Академические календари для бакалавриата, магистратуры по институтам и единые Академические календари по магистратуре профильног</w:t>
      </w:r>
      <w:r w:rsidR="00022C01">
        <w:rPr>
          <w:lang w:val="kk-KZ"/>
        </w:rPr>
        <w:t>о направления</w:t>
      </w:r>
      <w:r w:rsidR="000836E0">
        <w:rPr>
          <w:lang w:val="kk-KZ"/>
        </w:rPr>
        <w:t>, магистратуре</w:t>
      </w:r>
      <w:r w:rsidR="00022C01">
        <w:rPr>
          <w:lang w:val="kk-KZ"/>
        </w:rPr>
        <w:t xml:space="preserve"> зимнего приема и докторантуре. </w:t>
      </w:r>
      <w:r w:rsidR="003440BA">
        <w:rPr>
          <w:lang w:val="kk-KZ"/>
        </w:rPr>
        <w:t xml:space="preserve">В 2022-2023 уч.году для обучающихсчя бакалавриата (специалитета) в </w:t>
      </w:r>
      <w:r w:rsidR="000836E0">
        <w:rPr>
          <w:lang w:val="kk-KZ"/>
        </w:rPr>
        <w:t>А</w:t>
      </w:r>
      <w:r w:rsidR="003440BA">
        <w:rPr>
          <w:lang w:val="kk-KZ"/>
        </w:rPr>
        <w:t xml:space="preserve">кадемических календарях  предусмотрено проведение двух внутрисеместровых аттестаций. </w:t>
      </w:r>
    </w:p>
    <w:p w14:paraId="0CDA321E" w14:textId="77777777" w:rsidR="00022C01" w:rsidRDefault="00A8277D" w:rsidP="000836E0">
      <w:pPr>
        <w:pStyle w:val="ae"/>
        <w:shd w:val="clear" w:color="auto" w:fill="FFFFFF"/>
        <w:tabs>
          <w:tab w:val="left" w:pos="993"/>
          <w:tab w:val="left" w:pos="1134"/>
        </w:tabs>
        <w:spacing w:before="0" w:beforeAutospacing="0" w:after="0" w:afterAutospacing="0"/>
        <w:ind w:firstLine="567"/>
        <w:jc w:val="both"/>
        <w:textAlignment w:val="baseline"/>
        <w:rPr>
          <w:lang w:val="kk-KZ"/>
        </w:rPr>
      </w:pPr>
      <w:r>
        <w:t xml:space="preserve">Академическими комитетами разработаны и утверждены </w:t>
      </w:r>
      <w:r>
        <w:rPr>
          <w:lang w:val="kk-KZ"/>
        </w:rPr>
        <w:t>Правлением общества (11.05.2022 г. протокол № 9) о</w:t>
      </w:r>
      <w:r w:rsidR="00022C01">
        <w:rPr>
          <w:lang w:val="kk-KZ"/>
        </w:rPr>
        <w:t>бразоват</w:t>
      </w:r>
      <w:r>
        <w:rPr>
          <w:lang w:val="kk-KZ"/>
        </w:rPr>
        <w:t>ельные программы на 2022 уч.год., в настоящее время они проходят процедуру обновления в АИС «Реестр ОП» ЦБПиАМ.</w:t>
      </w:r>
    </w:p>
    <w:p w14:paraId="29C16392" w14:textId="77777777" w:rsidR="00A8277D" w:rsidRPr="00A8277D" w:rsidRDefault="00A8277D" w:rsidP="000836E0">
      <w:pPr>
        <w:pStyle w:val="ae"/>
        <w:shd w:val="clear" w:color="auto" w:fill="FFFFFF"/>
        <w:tabs>
          <w:tab w:val="left" w:pos="993"/>
          <w:tab w:val="left" w:pos="1134"/>
        </w:tabs>
        <w:spacing w:before="0" w:beforeAutospacing="0" w:after="0" w:afterAutospacing="0"/>
        <w:ind w:firstLine="567"/>
        <w:jc w:val="both"/>
        <w:textAlignment w:val="baseline"/>
      </w:pPr>
      <w:r>
        <w:rPr>
          <w:lang w:val="kk-KZ"/>
        </w:rPr>
        <w:t xml:space="preserve">На заседаниях УМС рассмотрены и утверждены Каталоги элективных дисциплин (29.04.2022 г., протокол № 3), Каталог дополнительных образовательных программ </w:t>
      </w:r>
      <w:r w:rsidRPr="00A8277D">
        <w:t>(</w:t>
      </w:r>
      <w:r>
        <w:rPr>
          <w:lang w:val="en-US"/>
        </w:rPr>
        <w:t>Minor</w:t>
      </w:r>
      <w:r w:rsidRPr="00A8277D">
        <w:t xml:space="preserve">) </w:t>
      </w:r>
      <w:r>
        <w:rPr>
          <w:lang w:val="kk-KZ"/>
        </w:rPr>
        <w:t>(27.01.2022 г, протокол № 1, 29.04.2022 г. Протокол № 3).</w:t>
      </w:r>
    </w:p>
    <w:p w14:paraId="7B159421" w14:textId="77777777" w:rsidR="00440404" w:rsidRPr="003440BA" w:rsidRDefault="003440BA" w:rsidP="000836E0">
      <w:pPr>
        <w:pStyle w:val="a3"/>
        <w:ind w:firstLine="567"/>
        <w:jc w:val="both"/>
        <w:rPr>
          <w:rFonts w:ascii="Times New Roman" w:hAnsi="Times New Roman" w:cs="Times New Roman"/>
          <w:sz w:val="24"/>
          <w:szCs w:val="24"/>
        </w:rPr>
      </w:pPr>
      <w:r w:rsidRPr="003440BA">
        <w:rPr>
          <w:rFonts w:ascii="Times New Roman" w:hAnsi="Times New Roman" w:cs="Times New Roman"/>
          <w:sz w:val="24"/>
          <w:szCs w:val="24"/>
        </w:rPr>
        <w:t xml:space="preserve">Рассмотрены и одобрены </w:t>
      </w:r>
      <w:r w:rsidR="00440404" w:rsidRPr="003440BA">
        <w:rPr>
          <w:rFonts w:ascii="Times New Roman" w:hAnsi="Times New Roman" w:cs="Times New Roman"/>
          <w:sz w:val="24"/>
          <w:szCs w:val="24"/>
        </w:rPr>
        <w:t xml:space="preserve">пререквизиты для поступления на </w:t>
      </w:r>
      <w:r w:rsidRPr="003440BA">
        <w:rPr>
          <w:rFonts w:ascii="Times New Roman" w:hAnsi="Times New Roman" w:cs="Times New Roman"/>
          <w:sz w:val="24"/>
          <w:szCs w:val="24"/>
        </w:rPr>
        <w:t xml:space="preserve">образовательные </w:t>
      </w:r>
      <w:r w:rsidR="00440404" w:rsidRPr="003440BA">
        <w:rPr>
          <w:rFonts w:ascii="Times New Roman" w:hAnsi="Times New Roman" w:cs="Times New Roman"/>
          <w:sz w:val="24"/>
          <w:szCs w:val="24"/>
        </w:rPr>
        <w:t>программы магистратуры и докторантуры</w:t>
      </w:r>
      <w:r>
        <w:rPr>
          <w:rFonts w:ascii="Times New Roman" w:hAnsi="Times New Roman" w:cs="Times New Roman"/>
          <w:sz w:val="24"/>
          <w:szCs w:val="24"/>
        </w:rPr>
        <w:t xml:space="preserve"> на 2022 г., </w:t>
      </w:r>
      <w:r w:rsidRPr="003440BA">
        <w:rPr>
          <w:rFonts w:ascii="Times New Roman" w:hAnsi="Times New Roman" w:cs="Times New Roman"/>
          <w:sz w:val="24"/>
          <w:szCs w:val="24"/>
        </w:rPr>
        <w:t xml:space="preserve">а также </w:t>
      </w:r>
      <w:r w:rsidR="00440404" w:rsidRPr="003440BA">
        <w:rPr>
          <w:rFonts w:ascii="Times New Roman" w:hAnsi="Times New Roman" w:cs="Times New Roman"/>
          <w:sz w:val="24"/>
          <w:szCs w:val="24"/>
        </w:rPr>
        <w:t xml:space="preserve">пререквизиты для обучения по программам </w:t>
      </w:r>
      <w:r w:rsidR="00705DE2" w:rsidRPr="003440BA">
        <w:rPr>
          <w:rFonts w:ascii="Times New Roman" w:hAnsi="Times New Roman" w:cs="Times New Roman"/>
          <w:sz w:val="24"/>
          <w:szCs w:val="24"/>
        </w:rPr>
        <w:t>педагогической</w:t>
      </w:r>
      <w:r w:rsidR="00440404" w:rsidRPr="003440BA">
        <w:rPr>
          <w:rFonts w:ascii="Times New Roman" w:hAnsi="Times New Roman" w:cs="Times New Roman"/>
          <w:sz w:val="24"/>
          <w:szCs w:val="24"/>
        </w:rPr>
        <w:t xml:space="preserve"> переподготовки</w:t>
      </w:r>
      <w:r w:rsidRPr="003440BA">
        <w:rPr>
          <w:rFonts w:ascii="Times New Roman" w:hAnsi="Times New Roman" w:cs="Times New Roman"/>
          <w:sz w:val="24"/>
          <w:szCs w:val="24"/>
        </w:rPr>
        <w:t xml:space="preserve"> (</w:t>
      </w:r>
      <w:r w:rsidRPr="003440BA">
        <w:rPr>
          <w:rFonts w:ascii="Times New Roman" w:hAnsi="Times New Roman" w:cs="Times New Roman"/>
          <w:sz w:val="24"/>
          <w:szCs w:val="24"/>
          <w:lang w:val="kk-KZ"/>
        </w:rPr>
        <w:t>27.01.2022 г, протокол № 1</w:t>
      </w:r>
      <w:r w:rsidRPr="003440BA">
        <w:rPr>
          <w:rFonts w:ascii="Times New Roman" w:hAnsi="Times New Roman" w:cs="Times New Roman"/>
          <w:sz w:val="24"/>
          <w:szCs w:val="24"/>
        </w:rPr>
        <w:t>)</w:t>
      </w:r>
      <w:r>
        <w:rPr>
          <w:rFonts w:ascii="Times New Roman" w:hAnsi="Times New Roman" w:cs="Times New Roman"/>
          <w:sz w:val="24"/>
          <w:szCs w:val="24"/>
        </w:rPr>
        <w:t>.</w:t>
      </w:r>
    </w:p>
    <w:p w14:paraId="05E0A9C2" w14:textId="5B8AE6FC" w:rsidR="00440404" w:rsidRPr="00C116C6" w:rsidRDefault="003440BA" w:rsidP="000836E0">
      <w:pPr>
        <w:pStyle w:val="a3"/>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Рабочие учебные планы на 2022-2023 уч.год по ОП высшего и послевузовского образования 2-5 курсов (годов обучения) разработаны и утверждены УС </w:t>
      </w:r>
      <w:r w:rsidRPr="003440BA">
        <w:rPr>
          <w:rFonts w:ascii="Times New Roman" w:hAnsi="Times New Roman" w:cs="Times New Roman"/>
          <w:sz w:val="24"/>
          <w:szCs w:val="24"/>
          <w:lang w:val="kk-KZ"/>
        </w:rPr>
        <w:t>(протокол № 9 от 27.05.2022 г.)</w:t>
      </w:r>
      <w:r>
        <w:rPr>
          <w:rFonts w:ascii="Times New Roman" w:hAnsi="Times New Roman" w:cs="Times New Roman"/>
          <w:sz w:val="24"/>
          <w:szCs w:val="24"/>
          <w:lang w:val="kk-KZ"/>
        </w:rPr>
        <w:t xml:space="preserve">. </w:t>
      </w:r>
      <w:r w:rsidR="00440404" w:rsidRPr="003440BA">
        <w:rPr>
          <w:rFonts w:ascii="Times New Roman" w:hAnsi="Times New Roman" w:cs="Times New Roman"/>
          <w:sz w:val="24"/>
          <w:szCs w:val="24"/>
          <w:lang w:val="kk-KZ"/>
        </w:rPr>
        <w:t xml:space="preserve">В </w:t>
      </w:r>
      <w:r w:rsidRPr="003440BA">
        <w:rPr>
          <w:rFonts w:ascii="Times New Roman" w:hAnsi="Times New Roman" w:cs="Times New Roman"/>
          <w:sz w:val="24"/>
          <w:szCs w:val="24"/>
          <w:lang w:val="kk-KZ"/>
        </w:rPr>
        <w:t>Р</w:t>
      </w:r>
      <w:r w:rsidR="00440404" w:rsidRPr="003440BA">
        <w:rPr>
          <w:rFonts w:ascii="Times New Roman" w:hAnsi="Times New Roman" w:cs="Times New Roman"/>
          <w:sz w:val="24"/>
          <w:szCs w:val="24"/>
          <w:lang w:val="kk-KZ"/>
        </w:rPr>
        <w:t>УП образовательных программ на 2022-2023 уч.год запланированы единые нормы распределения академических часов в зависимости от кредитов</w:t>
      </w:r>
      <w:r w:rsidR="000836E0">
        <w:rPr>
          <w:rFonts w:ascii="Times New Roman" w:hAnsi="Times New Roman" w:cs="Times New Roman"/>
          <w:sz w:val="24"/>
          <w:szCs w:val="24"/>
          <w:lang w:val="kk-KZ"/>
        </w:rPr>
        <w:t>.</w:t>
      </w:r>
      <w:r w:rsidR="00440404" w:rsidRPr="003440BA">
        <w:rPr>
          <w:rFonts w:ascii="Times New Roman" w:hAnsi="Times New Roman" w:cs="Times New Roman"/>
          <w:sz w:val="24"/>
          <w:szCs w:val="24"/>
          <w:lang w:val="kk-KZ"/>
        </w:rPr>
        <w:t xml:space="preserve"> </w:t>
      </w:r>
      <w:r w:rsidR="000836E0">
        <w:rPr>
          <w:rFonts w:ascii="Times New Roman" w:hAnsi="Times New Roman" w:cs="Times New Roman"/>
          <w:sz w:val="24"/>
          <w:szCs w:val="24"/>
          <w:lang w:val="kk-KZ"/>
        </w:rPr>
        <w:t>Д</w:t>
      </w:r>
      <w:r w:rsidR="00440404" w:rsidRPr="003440BA">
        <w:rPr>
          <w:rFonts w:ascii="Times New Roman" w:hAnsi="Times New Roman" w:cs="Times New Roman"/>
          <w:sz w:val="24"/>
          <w:szCs w:val="24"/>
          <w:lang w:val="kk-KZ"/>
        </w:rPr>
        <w:t>анные нормы позволят осуществить переход на единое недельное расписание, осуществить возможность формирования лекционных потоков для проведения занятий.</w:t>
      </w:r>
    </w:p>
    <w:p w14:paraId="16DD1D05" w14:textId="77777777" w:rsidR="0000016F" w:rsidRDefault="0000016F" w:rsidP="0000016F"/>
    <w:p w14:paraId="3BAEFC5E" w14:textId="77777777" w:rsidR="006238DA" w:rsidRPr="00C52335" w:rsidRDefault="006238DA" w:rsidP="00C52335">
      <w:pPr>
        <w:pStyle w:val="a3"/>
        <w:ind w:firstLine="567"/>
        <w:jc w:val="both"/>
        <w:rPr>
          <w:rFonts w:ascii="Times New Roman" w:hAnsi="Times New Roman" w:cs="Times New Roman"/>
          <w:b/>
          <w:bCs/>
          <w:iCs/>
          <w:sz w:val="24"/>
          <w:szCs w:val="24"/>
        </w:rPr>
      </w:pPr>
      <w:r w:rsidRPr="00C52335">
        <w:rPr>
          <w:rFonts w:ascii="Times New Roman" w:hAnsi="Times New Roman" w:cs="Times New Roman"/>
          <w:b/>
          <w:bCs/>
          <w:iCs/>
          <w:sz w:val="24"/>
          <w:szCs w:val="24"/>
        </w:rPr>
        <w:t>Обобщение и распространение передового педагогического опыта.</w:t>
      </w:r>
    </w:p>
    <w:p w14:paraId="43147ACA" w14:textId="77777777" w:rsidR="00C52335" w:rsidRPr="00C52335" w:rsidRDefault="00C52335" w:rsidP="00C52335">
      <w:pPr>
        <w:pStyle w:val="a3"/>
        <w:spacing w:line="264" w:lineRule="auto"/>
        <w:ind w:firstLine="567"/>
        <w:jc w:val="both"/>
        <w:rPr>
          <w:rFonts w:ascii="Times New Roman" w:hAnsi="Times New Roman" w:cs="Times New Roman"/>
          <w:sz w:val="24"/>
          <w:szCs w:val="24"/>
        </w:rPr>
      </w:pPr>
      <w:r w:rsidRPr="00C52335">
        <w:rPr>
          <w:rFonts w:ascii="Times New Roman" w:hAnsi="Times New Roman" w:cs="Times New Roman"/>
          <w:sz w:val="24"/>
          <w:szCs w:val="24"/>
        </w:rPr>
        <w:t>В центре инновационных образовательных технологий ежегодно реализуется программа корпоративного обучения ППС с целью формирования психолого-педагогической компетентности преподавателя вуза. В этом году прошли корпоративное обучение  295 преподавателей.</w:t>
      </w:r>
    </w:p>
    <w:p w14:paraId="0D8CC891" w14:textId="77777777" w:rsidR="000836E0" w:rsidRPr="006326FF" w:rsidRDefault="000836E0" w:rsidP="000836E0">
      <w:pPr>
        <w:pStyle w:val="a3"/>
        <w:ind w:firstLine="567"/>
        <w:jc w:val="both"/>
        <w:rPr>
          <w:rFonts w:ascii="Times New Roman" w:hAnsi="Times New Roman" w:cs="Times New Roman"/>
          <w:sz w:val="24"/>
          <w:szCs w:val="24"/>
          <w:lang w:val="kk-KZ"/>
        </w:rPr>
      </w:pPr>
      <w:r w:rsidRPr="006326FF">
        <w:rPr>
          <w:rFonts w:ascii="Times New Roman" w:hAnsi="Times New Roman" w:cs="Times New Roman"/>
          <w:sz w:val="24"/>
          <w:szCs w:val="24"/>
          <w:lang w:val="kk-KZ"/>
        </w:rPr>
        <w:t xml:space="preserve">Руководителями курсов являлись преподаватели-новаторы КРУ имени А.Байтурсынова (Саркиян Л.В., Урдабаева Л.Е., Ельчищева О.В., Аубакирова Н.К., </w:t>
      </w:r>
      <w:r w:rsidRPr="006326FF">
        <w:rPr>
          <w:rFonts w:ascii="Times New Roman" w:hAnsi="Times New Roman" w:cs="Times New Roman"/>
          <w:sz w:val="24"/>
          <w:szCs w:val="24"/>
          <w:lang w:val="kk-KZ"/>
        </w:rPr>
        <w:lastRenderedPageBreak/>
        <w:t>Мухаметжанова А.Р., Жарлакасов Б.Ж., Бегалин А.Ш., Жамбаева А.К.</w:t>
      </w:r>
      <w:r>
        <w:rPr>
          <w:rFonts w:ascii="Times New Roman" w:hAnsi="Times New Roman" w:cs="Times New Roman"/>
          <w:sz w:val="24"/>
          <w:szCs w:val="24"/>
          <w:lang w:val="kk-KZ"/>
        </w:rPr>
        <w:t xml:space="preserve">) и преподаватели  </w:t>
      </w:r>
      <w:r w:rsidRPr="006326FF">
        <w:rPr>
          <w:rFonts w:ascii="Times New Roman" w:eastAsia="Times New Roman" w:hAnsi="Times New Roman"/>
          <w:sz w:val="24"/>
          <w:szCs w:val="24"/>
          <w:lang w:val="kk-KZ" w:eastAsia="ru-RU"/>
        </w:rPr>
        <w:t xml:space="preserve">Омского педагогического университета и Хакасского госуниверситета. </w:t>
      </w:r>
    </w:p>
    <w:p w14:paraId="03B76CA8" w14:textId="77777777" w:rsidR="00C52335" w:rsidRDefault="00C52335" w:rsidP="00C52335">
      <w:pPr>
        <w:pStyle w:val="a3"/>
        <w:spacing w:line="264" w:lineRule="auto"/>
        <w:ind w:firstLine="567"/>
        <w:jc w:val="both"/>
        <w:rPr>
          <w:rFonts w:ascii="Times New Roman" w:hAnsi="Times New Roman" w:cs="Times New Roman"/>
          <w:sz w:val="24"/>
          <w:szCs w:val="24"/>
        </w:rPr>
      </w:pPr>
    </w:p>
    <w:p w14:paraId="40935635" w14:textId="77777777" w:rsidR="000836E0" w:rsidRDefault="000836E0" w:rsidP="000836E0">
      <w:pPr>
        <w:pStyle w:val="a3"/>
        <w:spacing w:line="264" w:lineRule="auto"/>
        <w:rPr>
          <w:rFonts w:ascii="Times New Roman" w:hAnsi="Times New Roman" w:cs="Times New Roman"/>
          <w:sz w:val="24"/>
          <w:szCs w:val="24"/>
        </w:rPr>
      </w:pPr>
    </w:p>
    <w:p w14:paraId="2ED01145" w14:textId="5B540010" w:rsidR="00C52335" w:rsidRPr="00C52335" w:rsidRDefault="000836E0" w:rsidP="000836E0">
      <w:pPr>
        <w:pStyle w:val="a3"/>
        <w:spacing w:line="264" w:lineRule="auto"/>
        <w:rPr>
          <w:rFonts w:ascii="Times New Roman" w:hAnsi="Times New Roman" w:cs="Times New Roman"/>
          <w:sz w:val="24"/>
          <w:szCs w:val="24"/>
        </w:rPr>
      </w:pPr>
      <w:r>
        <w:rPr>
          <w:rFonts w:ascii="Times New Roman" w:hAnsi="Times New Roman" w:cs="Times New Roman"/>
          <w:sz w:val="24"/>
          <w:szCs w:val="24"/>
        </w:rPr>
        <w:t xml:space="preserve">Таблица 4. </w:t>
      </w:r>
      <w:r w:rsidR="00C52335" w:rsidRPr="00C52335">
        <w:rPr>
          <w:rFonts w:ascii="Times New Roman" w:hAnsi="Times New Roman" w:cs="Times New Roman"/>
          <w:sz w:val="24"/>
          <w:szCs w:val="24"/>
        </w:rPr>
        <w:t xml:space="preserve">Количественный </w:t>
      </w:r>
      <w:r w:rsidRPr="00C52335">
        <w:rPr>
          <w:rFonts w:ascii="Times New Roman" w:hAnsi="Times New Roman" w:cs="Times New Roman"/>
          <w:sz w:val="24"/>
          <w:szCs w:val="24"/>
        </w:rPr>
        <w:t>состав участников</w:t>
      </w:r>
      <w:r w:rsidR="00C52335" w:rsidRPr="00C52335">
        <w:rPr>
          <w:rFonts w:ascii="Times New Roman" w:hAnsi="Times New Roman" w:cs="Times New Roman"/>
          <w:sz w:val="24"/>
          <w:szCs w:val="24"/>
        </w:rPr>
        <w:t xml:space="preserve"> корпоративного обучения 2021 -2022 уч.год.</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996"/>
        <w:gridCol w:w="847"/>
        <w:gridCol w:w="850"/>
        <w:gridCol w:w="851"/>
        <w:gridCol w:w="713"/>
        <w:gridCol w:w="851"/>
      </w:tblGrid>
      <w:tr w:rsidR="00C52335" w:rsidRPr="00C52335" w14:paraId="4B9E4F34" w14:textId="77777777" w:rsidTr="000836E0">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34C4B"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 xml:space="preserve">Название </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2DD58"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Кол-во</w:t>
            </w:r>
          </w:p>
          <w:p w14:paraId="7EF25BCC" w14:textId="1054755E" w:rsidR="00C52335" w:rsidRPr="00C52335" w:rsidRDefault="00C52335" w:rsidP="00C52335">
            <w:pPr>
              <w:pStyle w:val="a3"/>
              <w:jc w:val="both"/>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8916E"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ИТИ</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FE739"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СХИ</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673BD"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ИЭиП</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2E137"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ПИ</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6E6BB"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ЦЯП</w:t>
            </w:r>
          </w:p>
        </w:tc>
      </w:tr>
      <w:tr w:rsidR="00C52335" w:rsidRPr="00C52335" w14:paraId="7914A06E" w14:textId="77777777" w:rsidTr="000836E0">
        <w:tc>
          <w:tcPr>
            <w:tcW w:w="4537" w:type="dxa"/>
            <w:tcBorders>
              <w:top w:val="single" w:sz="4" w:space="0" w:color="auto"/>
              <w:left w:val="single" w:sz="4" w:space="0" w:color="auto"/>
              <w:bottom w:val="single" w:sz="4" w:space="0" w:color="auto"/>
              <w:right w:val="single" w:sz="4" w:space="0" w:color="auto"/>
            </w:tcBorders>
            <w:hideMark/>
          </w:tcPr>
          <w:p w14:paraId="13514B5F"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Оқытушылардың кәсіби құзыреттілігін дамыту -72 саг</w:t>
            </w:r>
          </w:p>
        </w:tc>
        <w:tc>
          <w:tcPr>
            <w:tcW w:w="996" w:type="dxa"/>
            <w:tcBorders>
              <w:top w:val="single" w:sz="4" w:space="0" w:color="auto"/>
              <w:left w:val="single" w:sz="4" w:space="0" w:color="auto"/>
              <w:bottom w:val="single" w:sz="4" w:space="0" w:color="auto"/>
              <w:right w:val="single" w:sz="4" w:space="0" w:color="auto"/>
            </w:tcBorders>
            <w:hideMark/>
          </w:tcPr>
          <w:p w14:paraId="30C527F2"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22</w:t>
            </w:r>
          </w:p>
        </w:tc>
        <w:tc>
          <w:tcPr>
            <w:tcW w:w="847" w:type="dxa"/>
            <w:tcBorders>
              <w:top w:val="single" w:sz="4" w:space="0" w:color="auto"/>
              <w:left w:val="single" w:sz="4" w:space="0" w:color="auto"/>
              <w:bottom w:val="single" w:sz="4" w:space="0" w:color="auto"/>
              <w:right w:val="single" w:sz="4" w:space="0" w:color="auto"/>
            </w:tcBorders>
            <w:hideMark/>
          </w:tcPr>
          <w:p w14:paraId="169A3DBE"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363F58CC"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373E5B7B"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14:paraId="6E48618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14:paraId="69D3B005"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0</w:t>
            </w:r>
          </w:p>
        </w:tc>
      </w:tr>
      <w:tr w:rsidR="00C52335" w:rsidRPr="00C52335" w14:paraId="7F32095B" w14:textId="77777777" w:rsidTr="000836E0">
        <w:trPr>
          <w:trHeight w:val="295"/>
        </w:trPr>
        <w:tc>
          <w:tcPr>
            <w:tcW w:w="4537" w:type="dxa"/>
            <w:tcBorders>
              <w:top w:val="single" w:sz="4" w:space="0" w:color="auto"/>
              <w:left w:val="single" w:sz="4" w:space="0" w:color="auto"/>
              <w:bottom w:val="single" w:sz="4" w:space="0" w:color="auto"/>
              <w:right w:val="single" w:sz="4" w:space="0" w:color="auto"/>
            </w:tcBorders>
            <w:hideMark/>
          </w:tcPr>
          <w:p w14:paraId="275B9C64"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Школа профессионально-педагогического развития -72 ч.</w:t>
            </w:r>
          </w:p>
        </w:tc>
        <w:tc>
          <w:tcPr>
            <w:tcW w:w="996" w:type="dxa"/>
            <w:tcBorders>
              <w:top w:val="single" w:sz="4" w:space="0" w:color="auto"/>
              <w:left w:val="single" w:sz="4" w:space="0" w:color="auto"/>
              <w:bottom w:val="single" w:sz="4" w:space="0" w:color="auto"/>
              <w:right w:val="single" w:sz="4" w:space="0" w:color="auto"/>
            </w:tcBorders>
            <w:hideMark/>
          </w:tcPr>
          <w:p w14:paraId="008B68B2"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58</w:t>
            </w:r>
          </w:p>
        </w:tc>
        <w:tc>
          <w:tcPr>
            <w:tcW w:w="847" w:type="dxa"/>
            <w:tcBorders>
              <w:top w:val="single" w:sz="4" w:space="0" w:color="auto"/>
              <w:left w:val="single" w:sz="4" w:space="0" w:color="auto"/>
              <w:bottom w:val="single" w:sz="4" w:space="0" w:color="auto"/>
              <w:right w:val="single" w:sz="4" w:space="0" w:color="auto"/>
            </w:tcBorders>
            <w:hideMark/>
          </w:tcPr>
          <w:p w14:paraId="7F3C2943"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4207DCD0"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42AEE51D"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27</w:t>
            </w:r>
          </w:p>
        </w:tc>
        <w:tc>
          <w:tcPr>
            <w:tcW w:w="713" w:type="dxa"/>
            <w:tcBorders>
              <w:top w:val="single" w:sz="4" w:space="0" w:color="auto"/>
              <w:left w:val="single" w:sz="4" w:space="0" w:color="auto"/>
              <w:bottom w:val="single" w:sz="4" w:space="0" w:color="auto"/>
              <w:right w:val="single" w:sz="4" w:space="0" w:color="auto"/>
            </w:tcBorders>
            <w:hideMark/>
          </w:tcPr>
          <w:p w14:paraId="4A98634D"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14:paraId="53264BAD"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r>
      <w:tr w:rsidR="00C52335" w:rsidRPr="00C52335" w14:paraId="20E7934E" w14:textId="77777777" w:rsidTr="000836E0">
        <w:trPr>
          <w:trHeight w:val="295"/>
        </w:trPr>
        <w:tc>
          <w:tcPr>
            <w:tcW w:w="4537" w:type="dxa"/>
            <w:tcBorders>
              <w:top w:val="single" w:sz="4" w:space="0" w:color="auto"/>
              <w:left w:val="single" w:sz="4" w:space="0" w:color="auto"/>
              <w:bottom w:val="single" w:sz="4" w:space="0" w:color="auto"/>
              <w:right w:val="single" w:sz="4" w:space="0" w:color="auto"/>
            </w:tcBorders>
            <w:hideMark/>
          </w:tcPr>
          <w:p w14:paraId="3D9DDC46"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Эффективный коучинг в образовании -72 ч.</w:t>
            </w:r>
          </w:p>
        </w:tc>
        <w:tc>
          <w:tcPr>
            <w:tcW w:w="996" w:type="dxa"/>
            <w:tcBorders>
              <w:top w:val="single" w:sz="4" w:space="0" w:color="auto"/>
              <w:left w:val="single" w:sz="4" w:space="0" w:color="auto"/>
              <w:bottom w:val="single" w:sz="4" w:space="0" w:color="auto"/>
              <w:right w:val="single" w:sz="4" w:space="0" w:color="auto"/>
            </w:tcBorders>
            <w:hideMark/>
          </w:tcPr>
          <w:p w14:paraId="6C1838C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65</w:t>
            </w:r>
          </w:p>
        </w:tc>
        <w:tc>
          <w:tcPr>
            <w:tcW w:w="847" w:type="dxa"/>
            <w:tcBorders>
              <w:top w:val="single" w:sz="4" w:space="0" w:color="auto"/>
              <w:left w:val="single" w:sz="4" w:space="0" w:color="auto"/>
              <w:bottom w:val="single" w:sz="4" w:space="0" w:color="auto"/>
              <w:right w:val="single" w:sz="4" w:space="0" w:color="auto"/>
            </w:tcBorders>
            <w:hideMark/>
          </w:tcPr>
          <w:p w14:paraId="784711D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59846681"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14:paraId="475D5760"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25</w:t>
            </w:r>
          </w:p>
        </w:tc>
        <w:tc>
          <w:tcPr>
            <w:tcW w:w="713" w:type="dxa"/>
            <w:tcBorders>
              <w:top w:val="single" w:sz="4" w:space="0" w:color="auto"/>
              <w:left w:val="single" w:sz="4" w:space="0" w:color="auto"/>
              <w:bottom w:val="single" w:sz="4" w:space="0" w:color="auto"/>
              <w:right w:val="single" w:sz="4" w:space="0" w:color="auto"/>
            </w:tcBorders>
            <w:hideMark/>
          </w:tcPr>
          <w:p w14:paraId="62EDE905"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5C115B4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4</w:t>
            </w:r>
          </w:p>
        </w:tc>
      </w:tr>
      <w:tr w:rsidR="00C52335" w:rsidRPr="00C52335" w14:paraId="09BD5035" w14:textId="77777777" w:rsidTr="000836E0">
        <w:trPr>
          <w:trHeight w:val="560"/>
        </w:trPr>
        <w:tc>
          <w:tcPr>
            <w:tcW w:w="4537" w:type="dxa"/>
            <w:tcBorders>
              <w:top w:val="single" w:sz="4" w:space="0" w:color="auto"/>
              <w:left w:val="single" w:sz="4" w:space="0" w:color="auto"/>
              <w:bottom w:val="single" w:sz="4" w:space="0" w:color="auto"/>
              <w:right w:val="single" w:sz="4" w:space="0" w:color="auto"/>
            </w:tcBorders>
            <w:hideMark/>
          </w:tcPr>
          <w:p w14:paraId="6F0AC903"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Формирование инклюзивной компетентности преподавателя вуза -72ч.</w:t>
            </w:r>
          </w:p>
        </w:tc>
        <w:tc>
          <w:tcPr>
            <w:tcW w:w="996" w:type="dxa"/>
            <w:tcBorders>
              <w:top w:val="single" w:sz="4" w:space="0" w:color="auto"/>
              <w:left w:val="single" w:sz="4" w:space="0" w:color="auto"/>
              <w:bottom w:val="single" w:sz="4" w:space="0" w:color="auto"/>
              <w:right w:val="single" w:sz="4" w:space="0" w:color="auto"/>
            </w:tcBorders>
            <w:hideMark/>
          </w:tcPr>
          <w:p w14:paraId="0BCE625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34</w:t>
            </w:r>
          </w:p>
        </w:tc>
        <w:tc>
          <w:tcPr>
            <w:tcW w:w="847" w:type="dxa"/>
            <w:tcBorders>
              <w:top w:val="single" w:sz="4" w:space="0" w:color="auto"/>
              <w:left w:val="single" w:sz="4" w:space="0" w:color="auto"/>
              <w:bottom w:val="single" w:sz="4" w:space="0" w:color="auto"/>
              <w:right w:val="single" w:sz="4" w:space="0" w:color="auto"/>
            </w:tcBorders>
            <w:hideMark/>
          </w:tcPr>
          <w:p w14:paraId="079F6CF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14:paraId="0A23EC8B"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1F363570"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hideMark/>
          </w:tcPr>
          <w:p w14:paraId="7DACD23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14:paraId="6A098196"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10</w:t>
            </w:r>
          </w:p>
        </w:tc>
      </w:tr>
      <w:tr w:rsidR="00C52335" w:rsidRPr="00C52335" w14:paraId="56B83775" w14:textId="77777777" w:rsidTr="000836E0">
        <w:tc>
          <w:tcPr>
            <w:tcW w:w="4537" w:type="dxa"/>
            <w:tcBorders>
              <w:top w:val="single" w:sz="4" w:space="0" w:color="auto"/>
              <w:left w:val="single" w:sz="4" w:space="0" w:color="auto"/>
              <w:bottom w:val="single" w:sz="4" w:space="0" w:color="auto"/>
              <w:right w:val="single" w:sz="4" w:space="0" w:color="auto"/>
            </w:tcBorders>
            <w:hideMark/>
          </w:tcPr>
          <w:p w14:paraId="3EBAA645"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Школа кураторов -72 часа</w:t>
            </w:r>
          </w:p>
        </w:tc>
        <w:tc>
          <w:tcPr>
            <w:tcW w:w="996" w:type="dxa"/>
            <w:tcBorders>
              <w:top w:val="single" w:sz="4" w:space="0" w:color="auto"/>
              <w:left w:val="single" w:sz="4" w:space="0" w:color="auto"/>
              <w:bottom w:val="single" w:sz="4" w:space="0" w:color="auto"/>
              <w:right w:val="single" w:sz="4" w:space="0" w:color="auto"/>
            </w:tcBorders>
            <w:hideMark/>
          </w:tcPr>
          <w:p w14:paraId="19897491"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15</w:t>
            </w:r>
          </w:p>
        </w:tc>
        <w:tc>
          <w:tcPr>
            <w:tcW w:w="847" w:type="dxa"/>
            <w:tcBorders>
              <w:top w:val="single" w:sz="4" w:space="0" w:color="auto"/>
              <w:left w:val="single" w:sz="4" w:space="0" w:color="auto"/>
              <w:bottom w:val="single" w:sz="4" w:space="0" w:color="auto"/>
              <w:right w:val="single" w:sz="4" w:space="0" w:color="auto"/>
            </w:tcBorders>
          </w:tcPr>
          <w:p w14:paraId="4949ADCD" w14:textId="77777777" w:rsidR="00C52335" w:rsidRPr="00C52335" w:rsidRDefault="00C52335" w:rsidP="000836E0">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A9D641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7316BA26"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hideMark/>
          </w:tcPr>
          <w:p w14:paraId="49F0292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1D68C0C6" w14:textId="77777777" w:rsidR="00C52335" w:rsidRPr="00C52335" w:rsidRDefault="00C52335" w:rsidP="000836E0">
            <w:pPr>
              <w:pStyle w:val="a3"/>
              <w:jc w:val="center"/>
              <w:rPr>
                <w:rFonts w:ascii="Times New Roman" w:hAnsi="Times New Roman" w:cs="Times New Roman"/>
                <w:sz w:val="24"/>
                <w:szCs w:val="24"/>
              </w:rPr>
            </w:pPr>
          </w:p>
        </w:tc>
      </w:tr>
      <w:tr w:rsidR="00C52335" w:rsidRPr="00C52335" w14:paraId="72C6EFBE" w14:textId="77777777" w:rsidTr="000836E0">
        <w:tc>
          <w:tcPr>
            <w:tcW w:w="4537" w:type="dxa"/>
            <w:tcBorders>
              <w:top w:val="single" w:sz="4" w:space="0" w:color="auto"/>
              <w:left w:val="single" w:sz="4" w:space="0" w:color="auto"/>
              <w:bottom w:val="single" w:sz="4" w:space="0" w:color="auto"/>
              <w:right w:val="single" w:sz="4" w:space="0" w:color="auto"/>
            </w:tcBorders>
            <w:hideMark/>
          </w:tcPr>
          <w:p w14:paraId="743460F0"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Школа эдвайзеров -72 часа</w:t>
            </w:r>
          </w:p>
        </w:tc>
        <w:tc>
          <w:tcPr>
            <w:tcW w:w="996" w:type="dxa"/>
            <w:tcBorders>
              <w:top w:val="single" w:sz="4" w:space="0" w:color="auto"/>
              <w:left w:val="single" w:sz="4" w:space="0" w:color="auto"/>
              <w:bottom w:val="single" w:sz="4" w:space="0" w:color="auto"/>
              <w:right w:val="single" w:sz="4" w:space="0" w:color="auto"/>
            </w:tcBorders>
            <w:hideMark/>
          </w:tcPr>
          <w:p w14:paraId="1877C470"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21</w:t>
            </w:r>
          </w:p>
        </w:tc>
        <w:tc>
          <w:tcPr>
            <w:tcW w:w="847" w:type="dxa"/>
            <w:tcBorders>
              <w:top w:val="single" w:sz="4" w:space="0" w:color="auto"/>
              <w:left w:val="single" w:sz="4" w:space="0" w:color="auto"/>
              <w:bottom w:val="single" w:sz="4" w:space="0" w:color="auto"/>
              <w:right w:val="single" w:sz="4" w:space="0" w:color="auto"/>
            </w:tcBorders>
            <w:hideMark/>
          </w:tcPr>
          <w:p w14:paraId="45B7A9D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1FC97CB"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42582109"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14:paraId="49F82B63"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14:paraId="50A55BFE" w14:textId="77777777" w:rsidR="00C52335" w:rsidRPr="00C52335" w:rsidRDefault="00C52335" w:rsidP="000836E0">
            <w:pPr>
              <w:pStyle w:val="a3"/>
              <w:jc w:val="center"/>
              <w:rPr>
                <w:rFonts w:ascii="Times New Roman" w:hAnsi="Times New Roman" w:cs="Times New Roman"/>
                <w:sz w:val="24"/>
                <w:szCs w:val="24"/>
              </w:rPr>
            </w:pPr>
          </w:p>
        </w:tc>
      </w:tr>
      <w:tr w:rsidR="00C52335" w:rsidRPr="00C52335" w14:paraId="0FB846E0" w14:textId="77777777" w:rsidTr="000836E0">
        <w:trPr>
          <w:trHeight w:val="467"/>
        </w:trPr>
        <w:tc>
          <w:tcPr>
            <w:tcW w:w="4537" w:type="dxa"/>
            <w:tcBorders>
              <w:top w:val="single" w:sz="4" w:space="0" w:color="auto"/>
              <w:left w:val="single" w:sz="4" w:space="0" w:color="auto"/>
              <w:bottom w:val="single" w:sz="4" w:space="0" w:color="auto"/>
              <w:right w:val="single" w:sz="4" w:space="0" w:color="auto"/>
            </w:tcBorders>
            <w:hideMark/>
          </w:tcPr>
          <w:p w14:paraId="54E84F5F"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 xml:space="preserve">Психологическая саморегуляция преподавателей вуза -36 ч. </w:t>
            </w:r>
          </w:p>
        </w:tc>
        <w:tc>
          <w:tcPr>
            <w:tcW w:w="996" w:type="dxa"/>
            <w:tcBorders>
              <w:top w:val="single" w:sz="4" w:space="0" w:color="auto"/>
              <w:left w:val="single" w:sz="4" w:space="0" w:color="auto"/>
              <w:bottom w:val="single" w:sz="4" w:space="0" w:color="auto"/>
              <w:right w:val="single" w:sz="4" w:space="0" w:color="auto"/>
            </w:tcBorders>
            <w:hideMark/>
          </w:tcPr>
          <w:p w14:paraId="6F39D962"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14</w:t>
            </w:r>
          </w:p>
        </w:tc>
        <w:tc>
          <w:tcPr>
            <w:tcW w:w="847" w:type="dxa"/>
            <w:tcBorders>
              <w:top w:val="single" w:sz="4" w:space="0" w:color="auto"/>
              <w:left w:val="single" w:sz="4" w:space="0" w:color="auto"/>
              <w:bottom w:val="single" w:sz="4" w:space="0" w:color="auto"/>
              <w:right w:val="single" w:sz="4" w:space="0" w:color="auto"/>
            </w:tcBorders>
          </w:tcPr>
          <w:p w14:paraId="195577B2" w14:textId="77777777" w:rsidR="00C52335" w:rsidRPr="00C52335" w:rsidRDefault="00C52335" w:rsidP="000836E0">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EDD9B23"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14:paraId="169585C1"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14:paraId="0138F04B"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0067230C" w14:textId="77777777" w:rsidR="00C52335" w:rsidRPr="00C52335" w:rsidRDefault="00C52335" w:rsidP="000836E0">
            <w:pPr>
              <w:pStyle w:val="a3"/>
              <w:jc w:val="center"/>
              <w:rPr>
                <w:rFonts w:ascii="Times New Roman" w:hAnsi="Times New Roman" w:cs="Times New Roman"/>
                <w:sz w:val="24"/>
                <w:szCs w:val="24"/>
              </w:rPr>
            </w:pPr>
          </w:p>
        </w:tc>
      </w:tr>
      <w:tr w:rsidR="00C52335" w:rsidRPr="00C52335" w14:paraId="487B6757" w14:textId="77777777" w:rsidTr="000836E0">
        <w:tc>
          <w:tcPr>
            <w:tcW w:w="4537" w:type="dxa"/>
            <w:tcBorders>
              <w:top w:val="single" w:sz="4" w:space="0" w:color="auto"/>
              <w:left w:val="single" w:sz="4" w:space="0" w:color="auto"/>
              <w:bottom w:val="single" w:sz="4" w:space="0" w:color="auto"/>
              <w:right w:val="single" w:sz="4" w:space="0" w:color="auto"/>
            </w:tcBorders>
            <w:hideMark/>
          </w:tcPr>
          <w:p w14:paraId="2B83B13D"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Практическая психология в учебном процессе- 36 ч</w:t>
            </w:r>
          </w:p>
        </w:tc>
        <w:tc>
          <w:tcPr>
            <w:tcW w:w="996" w:type="dxa"/>
            <w:tcBorders>
              <w:top w:val="single" w:sz="4" w:space="0" w:color="auto"/>
              <w:left w:val="single" w:sz="4" w:space="0" w:color="auto"/>
              <w:bottom w:val="single" w:sz="4" w:space="0" w:color="auto"/>
              <w:right w:val="single" w:sz="4" w:space="0" w:color="auto"/>
            </w:tcBorders>
            <w:hideMark/>
          </w:tcPr>
          <w:p w14:paraId="7633458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18</w:t>
            </w:r>
          </w:p>
        </w:tc>
        <w:tc>
          <w:tcPr>
            <w:tcW w:w="847" w:type="dxa"/>
            <w:tcBorders>
              <w:top w:val="single" w:sz="4" w:space="0" w:color="auto"/>
              <w:left w:val="single" w:sz="4" w:space="0" w:color="auto"/>
              <w:bottom w:val="single" w:sz="4" w:space="0" w:color="auto"/>
              <w:right w:val="single" w:sz="4" w:space="0" w:color="auto"/>
            </w:tcBorders>
            <w:hideMark/>
          </w:tcPr>
          <w:p w14:paraId="27FF3A1D"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05653DE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14:paraId="1805B3AC"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14:paraId="2DCA89A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4E0FA009" w14:textId="77777777" w:rsidR="00C52335" w:rsidRPr="00C52335" w:rsidRDefault="00C52335" w:rsidP="000836E0">
            <w:pPr>
              <w:pStyle w:val="a3"/>
              <w:jc w:val="center"/>
              <w:rPr>
                <w:rFonts w:ascii="Times New Roman" w:hAnsi="Times New Roman" w:cs="Times New Roman"/>
                <w:sz w:val="24"/>
                <w:szCs w:val="24"/>
              </w:rPr>
            </w:pPr>
          </w:p>
        </w:tc>
      </w:tr>
      <w:tr w:rsidR="00C52335" w:rsidRPr="00C52335" w14:paraId="0C72E652" w14:textId="77777777" w:rsidTr="000836E0">
        <w:tc>
          <w:tcPr>
            <w:tcW w:w="4537" w:type="dxa"/>
            <w:tcBorders>
              <w:top w:val="single" w:sz="4" w:space="0" w:color="auto"/>
              <w:left w:val="single" w:sz="4" w:space="0" w:color="auto"/>
              <w:bottom w:val="single" w:sz="4" w:space="0" w:color="auto"/>
              <w:right w:val="single" w:sz="4" w:space="0" w:color="auto"/>
            </w:tcBorders>
          </w:tcPr>
          <w:p w14:paraId="413847ED" w14:textId="77777777" w:rsidR="00C52335" w:rsidRPr="00C52335" w:rsidRDefault="00C52335" w:rsidP="00C52335">
            <w:pPr>
              <w:pStyle w:val="a3"/>
              <w:jc w:val="both"/>
              <w:rPr>
                <w:rFonts w:ascii="Times New Roman" w:hAnsi="Times New Roman" w:cs="Times New Roman"/>
                <w:sz w:val="24"/>
                <w:szCs w:val="24"/>
              </w:rPr>
            </w:pPr>
            <w:r w:rsidRPr="00C52335">
              <w:rPr>
                <w:rFonts w:ascii="Times New Roman" w:hAnsi="Times New Roman" w:cs="Times New Roman"/>
                <w:sz w:val="24"/>
                <w:szCs w:val="24"/>
              </w:rPr>
              <w:t xml:space="preserve">Разработка и применение </w:t>
            </w:r>
            <w:r>
              <w:rPr>
                <w:rFonts w:ascii="Times New Roman" w:hAnsi="Times New Roman" w:cs="Times New Roman"/>
                <w:sz w:val="24"/>
                <w:szCs w:val="24"/>
              </w:rPr>
              <w:t>ЭУИ</w:t>
            </w:r>
            <w:r w:rsidRPr="00C52335">
              <w:rPr>
                <w:rFonts w:ascii="Times New Roman" w:hAnsi="Times New Roman" w:cs="Times New Roman"/>
                <w:sz w:val="24"/>
                <w:szCs w:val="24"/>
              </w:rPr>
              <w:t xml:space="preserve"> в учебном процессе -72 час</w:t>
            </w:r>
          </w:p>
        </w:tc>
        <w:tc>
          <w:tcPr>
            <w:tcW w:w="996" w:type="dxa"/>
            <w:tcBorders>
              <w:top w:val="single" w:sz="4" w:space="0" w:color="auto"/>
              <w:left w:val="single" w:sz="4" w:space="0" w:color="auto"/>
              <w:bottom w:val="single" w:sz="4" w:space="0" w:color="auto"/>
              <w:right w:val="single" w:sz="4" w:space="0" w:color="auto"/>
            </w:tcBorders>
            <w:hideMark/>
          </w:tcPr>
          <w:p w14:paraId="272C2857"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48</w:t>
            </w:r>
          </w:p>
        </w:tc>
        <w:tc>
          <w:tcPr>
            <w:tcW w:w="847" w:type="dxa"/>
            <w:tcBorders>
              <w:top w:val="single" w:sz="4" w:space="0" w:color="auto"/>
              <w:left w:val="single" w:sz="4" w:space="0" w:color="auto"/>
              <w:bottom w:val="single" w:sz="4" w:space="0" w:color="auto"/>
              <w:right w:val="single" w:sz="4" w:space="0" w:color="auto"/>
            </w:tcBorders>
            <w:hideMark/>
          </w:tcPr>
          <w:p w14:paraId="641451E4"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14:paraId="7A96922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14:paraId="7D7306A9"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8</w:t>
            </w:r>
          </w:p>
        </w:tc>
        <w:tc>
          <w:tcPr>
            <w:tcW w:w="713" w:type="dxa"/>
            <w:tcBorders>
              <w:top w:val="single" w:sz="4" w:space="0" w:color="auto"/>
              <w:left w:val="single" w:sz="4" w:space="0" w:color="auto"/>
              <w:bottom w:val="single" w:sz="4" w:space="0" w:color="auto"/>
              <w:right w:val="single" w:sz="4" w:space="0" w:color="auto"/>
            </w:tcBorders>
            <w:hideMark/>
          </w:tcPr>
          <w:p w14:paraId="40D38FAF" w14:textId="77777777" w:rsidR="00C52335" w:rsidRPr="00C52335" w:rsidRDefault="00C52335" w:rsidP="000836E0">
            <w:pPr>
              <w:pStyle w:val="a3"/>
              <w:jc w:val="center"/>
              <w:rPr>
                <w:rFonts w:ascii="Times New Roman" w:hAnsi="Times New Roman" w:cs="Times New Roman"/>
                <w:sz w:val="24"/>
                <w:szCs w:val="24"/>
              </w:rPr>
            </w:pPr>
            <w:r w:rsidRPr="00C52335">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14:paraId="0F3C0405" w14:textId="77777777" w:rsidR="00C52335" w:rsidRPr="00C52335" w:rsidRDefault="00C52335" w:rsidP="000836E0">
            <w:pPr>
              <w:pStyle w:val="a3"/>
              <w:jc w:val="center"/>
              <w:rPr>
                <w:rFonts w:ascii="Times New Roman" w:hAnsi="Times New Roman" w:cs="Times New Roman"/>
                <w:sz w:val="24"/>
                <w:szCs w:val="24"/>
              </w:rPr>
            </w:pPr>
          </w:p>
        </w:tc>
      </w:tr>
      <w:tr w:rsidR="00C52335" w:rsidRPr="00C52335" w14:paraId="76D0D74B" w14:textId="77777777" w:rsidTr="000836E0">
        <w:trPr>
          <w:trHeight w:val="319"/>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2EFA9B9A" w14:textId="77777777" w:rsidR="00C52335" w:rsidRPr="00C52335" w:rsidRDefault="00C52335" w:rsidP="000836E0">
            <w:pPr>
              <w:pStyle w:val="a3"/>
              <w:jc w:val="center"/>
              <w:rPr>
                <w:rFonts w:ascii="Times New Roman" w:hAnsi="Times New Roman" w:cs="Times New Roman"/>
                <w:b/>
                <w:sz w:val="24"/>
                <w:szCs w:val="24"/>
              </w:rPr>
            </w:pPr>
            <w:r w:rsidRPr="00C52335">
              <w:rPr>
                <w:rFonts w:ascii="Times New Roman" w:hAnsi="Times New Roman" w:cs="Times New Roman"/>
                <w:b/>
                <w:sz w:val="24"/>
                <w:szCs w:val="24"/>
              </w:rPr>
              <w:t>ИТОГО за 2022-2023 уч.год</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5F30252E" w14:textId="77777777" w:rsidR="00C52335" w:rsidRPr="00C52335" w:rsidRDefault="00C52335" w:rsidP="000836E0">
            <w:pPr>
              <w:pStyle w:val="a3"/>
              <w:jc w:val="center"/>
              <w:rPr>
                <w:rFonts w:ascii="Times New Roman" w:hAnsi="Times New Roman" w:cs="Times New Roman"/>
                <w:b/>
                <w:sz w:val="24"/>
                <w:szCs w:val="24"/>
              </w:rPr>
            </w:pPr>
            <w:r w:rsidRPr="00C52335">
              <w:rPr>
                <w:rFonts w:ascii="Times New Roman" w:hAnsi="Times New Roman" w:cs="Times New Roman"/>
                <w:b/>
                <w:sz w:val="24"/>
                <w:szCs w:val="24"/>
              </w:rPr>
              <w:t>295</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550F456E" w14:textId="77777777" w:rsidR="00C52335" w:rsidRPr="00C52335" w:rsidRDefault="00C52335" w:rsidP="000836E0">
            <w:pPr>
              <w:pStyle w:val="a3"/>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76022" w14:textId="77777777" w:rsidR="00C52335" w:rsidRPr="00C52335" w:rsidRDefault="00C52335" w:rsidP="000836E0">
            <w:pPr>
              <w:pStyle w:val="a3"/>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5FC3A7" w14:textId="77777777" w:rsidR="00C52335" w:rsidRPr="00C52335" w:rsidRDefault="00C52335" w:rsidP="000836E0">
            <w:pPr>
              <w:pStyle w:val="a3"/>
              <w:jc w:val="center"/>
              <w:rPr>
                <w:rFonts w:ascii="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CE1CC8F" w14:textId="77777777" w:rsidR="00C52335" w:rsidRPr="00C52335" w:rsidRDefault="00C52335" w:rsidP="000836E0">
            <w:pPr>
              <w:pStyle w:val="a3"/>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71838F" w14:textId="77777777" w:rsidR="00C52335" w:rsidRPr="00C52335" w:rsidRDefault="00C52335" w:rsidP="000836E0">
            <w:pPr>
              <w:pStyle w:val="a3"/>
              <w:jc w:val="center"/>
              <w:rPr>
                <w:rFonts w:ascii="Times New Roman" w:hAnsi="Times New Roman" w:cs="Times New Roman"/>
                <w:b/>
                <w:sz w:val="24"/>
                <w:szCs w:val="24"/>
              </w:rPr>
            </w:pPr>
          </w:p>
        </w:tc>
      </w:tr>
    </w:tbl>
    <w:p w14:paraId="2503D103" w14:textId="77777777" w:rsidR="00FB7085" w:rsidRPr="00217336" w:rsidRDefault="00FB7085" w:rsidP="006326FF">
      <w:pPr>
        <w:pStyle w:val="a3"/>
        <w:ind w:firstLine="567"/>
        <w:jc w:val="both"/>
        <w:rPr>
          <w:rFonts w:ascii="Times New Roman" w:hAnsi="Times New Roman" w:cs="Times New Roman"/>
          <w:sz w:val="24"/>
          <w:szCs w:val="24"/>
        </w:rPr>
      </w:pPr>
    </w:p>
    <w:p w14:paraId="1E762AA5" w14:textId="77777777" w:rsidR="00FB7085" w:rsidRPr="000836E0" w:rsidRDefault="002100A5" w:rsidP="000836E0">
      <w:pPr>
        <w:pStyle w:val="a3"/>
        <w:ind w:firstLine="567"/>
        <w:jc w:val="both"/>
        <w:rPr>
          <w:rFonts w:ascii="Times New Roman" w:hAnsi="Times New Roman" w:cs="Times New Roman"/>
          <w:sz w:val="24"/>
          <w:szCs w:val="24"/>
        </w:rPr>
      </w:pPr>
      <w:r w:rsidRPr="000836E0">
        <w:rPr>
          <w:rFonts w:ascii="Times New Roman" w:hAnsi="Times New Roman" w:cs="Times New Roman"/>
          <w:sz w:val="24"/>
          <w:szCs w:val="24"/>
        </w:rPr>
        <w:t>Значение оценивания учебных достижений обучающихся в современной вузовской образовательной системе приобретает большую значимость. Оценивание является основным индикатором диагностики проблем обучения и показателем уровня высшего образования, поэтому о</w:t>
      </w:r>
      <w:r w:rsidR="00FB7085" w:rsidRPr="000836E0">
        <w:rPr>
          <w:rFonts w:ascii="Times New Roman" w:hAnsi="Times New Roman" w:cs="Times New Roman"/>
          <w:sz w:val="24"/>
          <w:szCs w:val="24"/>
        </w:rPr>
        <w:t>дн</w:t>
      </w:r>
      <w:r w:rsidRPr="000836E0">
        <w:rPr>
          <w:rFonts w:ascii="Times New Roman" w:hAnsi="Times New Roman" w:cs="Times New Roman"/>
          <w:sz w:val="24"/>
          <w:szCs w:val="24"/>
        </w:rPr>
        <w:t>ой</w:t>
      </w:r>
      <w:r w:rsidR="00FB7085" w:rsidRPr="000836E0">
        <w:rPr>
          <w:rFonts w:ascii="Times New Roman" w:hAnsi="Times New Roman" w:cs="Times New Roman"/>
          <w:sz w:val="24"/>
          <w:szCs w:val="24"/>
        </w:rPr>
        <w:t xml:space="preserve"> из приоритетных задач является внедрение критериального оценивания в учебный</w:t>
      </w:r>
      <w:r w:rsidR="00FB7085" w:rsidRPr="000836E0">
        <w:rPr>
          <w:rFonts w:ascii="Times New Roman" w:hAnsi="Times New Roman" w:cs="Times New Roman"/>
          <w:sz w:val="24"/>
          <w:szCs w:val="24"/>
          <w:shd w:val="clear" w:color="auto" w:fill="FFFFFF"/>
        </w:rPr>
        <w:t xml:space="preserve"> процесс вуза. Центром инновационных технологий УАР совместно с центром педагогического мастерства АО НИШ для преподавателей КРУ имени А.Байтурсынова были организованы </w:t>
      </w:r>
      <w:r w:rsidR="00FB7085" w:rsidRPr="000836E0">
        <w:rPr>
          <w:rFonts w:ascii="Times New Roman" w:hAnsi="Times New Roman" w:cs="Times New Roman"/>
          <w:sz w:val="24"/>
          <w:szCs w:val="24"/>
        </w:rPr>
        <w:t>17.03.22 и 24.03.22г. обучающие семинары «Критериальное оценивание как технология»</w:t>
      </w:r>
      <w:r w:rsidR="00FB7085" w:rsidRPr="000836E0">
        <w:rPr>
          <w:rFonts w:ascii="Times New Roman" w:hAnsi="Times New Roman" w:cs="Times New Roman"/>
          <w:b/>
          <w:sz w:val="24"/>
          <w:szCs w:val="24"/>
        </w:rPr>
        <w:t xml:space="preserve"> </w:t>
      </w:r>
      <w:r w:rsidR="00FB7085" w:rsidRPr="000836E0">
        <w:rPr>
          <w:rFonts w:ascii="Times New Roman" w:hAnsi="Times New Roman" w:cs="Times New Roman"/>
          <w:sz w:val="24"/>
          <w:szCs w:val="24"/>
        </w:rPr>
        <w:t>Модераторы: Онищенко Е.А., директор ЦПМ АО НИШ и менеджер ЦПМ АО НИШ  Сагадиева К.Б. В семинаре приняли участие 45 преподавателей и методисты УАР.</w:t>
      </w:r>
    </w:p>
    <w:p w14:paraId="07E25D0D" w14:textId="77777777" w:rsidR="00FB7085" w:rsidRPr="000836E0" w:rsidRDefault="00FB7085" w:rsidP="000836E0">
      <w:pPr>
        <w:pStyle w:val="a3"/>
        <w:ind w:firstLine="567"/>
        <w:jc w:val="both"/>
        <w:rPr>
          <w:rFonts w:ascii="Times New Roman" w:eastAsiaTheme="minorEastAsia" w:hAnsi="Times New Roman" w:cs="Times New Roman"/>
          <w:sz w:val="24"/>
          <w:szCs w:val="24"/>
        </w:rPr>
      </w:pPr>
      <w:r w:rsidRPr="000836E0">
        <w:rPr>
          <w:rFonts w:ascii="Times New Roman" w:hAnsi="Times New Roman" w:cs="Times New Roman"/>
          <w:sz w:val="24"/>
          <w:szCs w:val="24"/>
        </w:rPr>
        <w:t xml:space="preserve">С 13 по 18 июня 2022г. в университете организованы курсы </w:t>
      </w:r>
      <w:r w:rsidR="002100A5" w:rsidRPr="000836E0">
        <w:rPr>
          <w:rFonts w:ascii="Times New Roman" w:hAnsi="Times New Roman" w:cs="Times New Roman"/>
          <w:sz w:val="24"/>
          <w:szCs w:val="24"/>
        </w:rPr>
        <w:t xml:space="preserve">повышения квалификации </w:t>
      </w:r>
      <w:r w:rsidRPr="000836E0">
        <w:rPr>
          <w:rFonts w:ascii="Times New Roman" w:hAnsi="Times New Roman" w:cs="Times New Roman"/>
          <w:sz w:val="24"/>
          <w:szCs w:val="24"/>
        </w:rPr>
        <w:t xml:space="preserve">по изучению современных подходов оценки конечных результатов обучения. «Критериальное оценивание в вузовской системе» с участием тренера - начальника дистанционного обучения университета </w:t>
      </w:r>
      <w:r w:rsidR="002100A5" w:rsidRPr="000836E0">
        <w:rPr>
          <w:rFonts w:ascii="Times New Roman" w:hAnsi="Times New Roman" w:cs="Times New Roman"/>
          <w:sz w:val="24"/>
          <w:szCs w:val="24"/>
        </w:rPr>
        <w:t xml:space="preserve">Египетского университета исламской культуры Нур-Мубарак </w:t>
      </w:r>
      <w:r w:rsidR="00217336" w:rsidRPr="000836E0">
        <w:rPr>
          <w:rFonts w:ascii="Times New Roman" w:hAnsi="Times New Roman" w:cs="Times New Roman"/>
          <w:sz w:val="24"/>
          <w:szCs w:val="24"/>
        </w:rPr>
        <w:t>(</w:t>
      </w:r>
      <w:r w:rsidR="002100A5" w:rsidRPr="000836E0">
        <w:rPr>
          <w:rFonts w:ascii="Times New Roman" w:hAnsi="Times New Roman" w:cs="Times New Roman"/>
          <w:sz w:val="24"/>
          <w:szCs w:val="24"/>
        </w:rPr>
        <w:t>г. Алматы</w:t>
      </w:r>
      <w:r w:rsidR="00217336" w:rsidRPr="000836E0">
        <w:rPr>
          <w:rFonts w:ascii="Times New Roman" w:hAnsi="Times New Roman" w:cs="Times New Roman"/>
          <w:sz w:val="24"/>
          <w:szCs w:val="24"/>
        </w:rPr>
        <w:t>)</w:t>
      </w:r>
      <w:r w:rsidR="002100A5" w:rsidRPr="000836E0">
        <w:rPr>
          <w:rFonts w:ascii="Times New Roman" w:hAnsi="Times New Roman" w:cs="Times New Roman"/>
          <w:sz w:val="24"/>
          <w:szCs w:val="24"/>
        </w:rPr>
        <w:t xml:space="preserve"> </w:t>
      </w:r>
      <w:r w:rsidRPr="000836E0">
        <w:rPr>
          <w:rFonts w:ascii="Times New Roman" w:hAnsi="Times New Roman" w:cs="Times New Roman"/>
          <w:sz w:val="24"/>
          <w:szCs w:val="24"/>
        </w:rPr>
        <w:t>Мендыбаева</w:t>
      </w:r>
      <w:r w:rsidR="002100A5" w:rsidRPr="000836E0">
        <w:rPr>
          <w:rFonts w:ascii="Times New Roman" w:hAnsi="Times New Roman" w:cs="Times New Roman"/>
          <w:sz w:val="24"/>
          <w:szCs w:val="24"/>
        </w:rPr>
        <w:t xml:space="preserve"> Е.С</w:t>
      </w:r>
      <w:r w:rsidRPr="000836E0">
        <w:rPr>
          <w:rFonts w:ascii="Times New Roman" w:hAnsi="Times New Roman" w:cs="Times New Roman"/>
          <w:sz w:val="24"/>
          <w:szCs w:val="24"/>
        </w:rPr>
        <w:t>. 50 участников, в основном это преподаватели, методисты УАР ознакомились с современной парадигмой образовательных технологий по оцениванию учебных достижений обучающихся.</w:t>
      </w:r>
    </w:p>
    <w:p w14:paraId="7DC37F4A" w14:textId="48E6A644" w:rsidR="000E290B" w:rsidRDefault="000836E0" w:rsidP="00391770">
      <w:pPr>
        <w:widowControl/>
        <w:autoSpaceDE/>
        <w:autoSpaceDN/>
        <w:adjustRightInd/>
        <w:ind w:firstLine="567"/>
        <w:jc w:val="both"/>
        <w:rPr>
          <w:rFonts w:ascii="Arial" w:eastAsia="Times New Roman" w:hAnsi="Arial" w:cs="Arial"/>
          <w:color w:val="212121"/>
        </w:rPr>
      </w:pPr>
      <w:r w:rsidRPr="009B098D">
        <w:rPr>
          <w:rFonts w:ascii="Times New Roman" w:eastAsiaTheme="minorHAnsi" w:hAnsi="Times New Roman" w:cs="Times New Roman"/>
          <w:lang w:eastAsia="en-US"/>
        </w:rPr>
        <w:t xml:space="preserve">Хорошей практикой стало проведение методических встреч в рамках проекта «Приглашенный профессор». На которых </w:t>
      </w:r>
      <w:r w:rsidR="009B098D" w:rsidRPr="009B098D">
        <w:rPr>
          <w:rFonts w:ascii="Times New Roman" w:eastAsiaTheme="minorHAnsi" w:hAnsi="Times New Roman" w:cs="Times New Roman"/>
          <w:lang w:eastAsia="en-US"/>
        </w:rPr>
        <w:t xml:space="preserve">происходит </w:t>
      </w:r>
      <w:r w:rsidR="009B098D">
        <w:rPr>
          <w:rFonts w:ascii="Times New Roman" w:eastAsiaTheme="minorHAnsi" w:hAnsi="Times New Roman" w:cs="Times New Roman"/>
          <w:lang w:eastAsia="en-US"/>
        </w:rPr>
        <w:t xml:space="preserve">не только </w:t>
      </w:r>
      <w:r w:rsidR="009B098D" w:rsidRPr="009B098D">
        <w:rPr>
          <w:rFonts w:ascii="Times New Roman" w:eastAsiaTheme="minorHAnsi" w:hAnsi="Times New Roman" w:cs="Times New Roman"/>
          <w:lang w:eastAsia="en-US"/>
        </w:rPr>
        <w:t>обмен инновационными научными достижениями, но и повышает</w:t>
      </w:r>
      <w:r w:rsidR="009B098D">
        <w:rPr>
          <w:rFonts w:ascii="Times New Roman" w:eastAsiaTheme="minorHAnsi" w:hAnsi="Times New Roman" w:cs="Times New Roman"/>
          <w:lang w:eastAsia="en-US"/>
        </w:rPr>
        <w:t xml:space="preserve">ся </w:t>
      </w:r>
      <w:r w:rsidR="009B098D" w:rsidRPr="009B098D">
        <w:rPr>
          <w:rFonts w:ascii="Times New Roman" w:eastAsiaTheme="minorHAnsi" w:hAnsi="Times New Roman" w:cs="Times New Roman"/>
          <w:lang w:eastAsia="en-US"/>
        </w:rPr>
        <w:t xml:space="preserve">уровень </w:t>
      </w:r>
      <w:r w:rsidR="009B098D">
        <w:rPr>
          <w:rFonts w:ascii="Times New Roman" w:eastAsiaTheme="minorHAnsi" w:hAnsi="Times New Roman" w:cs="Times New Roman"/>
          <w:lang w:eastAsia="en-US"/>
        </w:rPr>
        <w:t>учебно-методического</w:t>
      </w:r>
      <w:r w:rsidR="009B098D" w:rsidRPr="009B098D">
        <w:rPr>
          <w:rFonts w:ascii="Times New Roman" w:eastAsiaTheme="minorHAnsi" w:hAnsi="Times New Roman" w:cs="Times New Roman"/>
          <w:lang w:eastAsia="en-US"/>
        </w:rPr>
        <w:t xml:space="preserve"> </w:t>
      </w:r>
      <w:r w:rsidR="009B098D">
        <w:rPr>
          <w:rFonts w:ascii="Times New Roman" w:eastAsiaTheme="minorHAnsi" w:hAnsi="Times New Roman" w:cs="Times New Roman"/>
          <w:lang w:eastAsia="en-US"/>
        </w:rPr>
        <w:t xml:space="preserve">профиля </w:t>
      </w:r>
      <w:r w:rsidR="009B098D" w:rsidRPr="009B098D">
        <w:rPr>
          <w:rFonts w:ascii="Times New Roman" w:eastAsiaTheme="minorHAnsi" w:hAnsi="Times New Roman" w:cs="Times New Roman"/>
          <w:lang w:eastAsia="en-US"/>
        </w:rPr>
        <w:t xml:space="preserve">преподавательского состава университета, </w:t>
      </w:r>
      <w:r w:rsidR="009B098D">
        <w:rPr>
          <w:rFonts w:ascii="Times New Roman" w:eastAsiaTheme="minorHAnsi" w:hAnsi="Times New Roman" w:cs="Times New Roman"/>
          <w:lang w:eastAsia="en-US"/>
        </w:rPr>
        <w:t xml:space="preserve">что </w:t>
      </w:r>
      <w:r w:rsidR="009B098D" w:rsidRPr="009B098D">
        <w:rPr>
          <w:rFonts w:ascii="Times New Roman" w:eastAsiaTheme="minorHAnsi" w:hAnsi="Times New Roman" w:cs="Times New Roman"/>
          <w:lang w:eastAsia="en-US"/>
        </w:rPr>
        <w:t xml:space="preserve">способствует развитию качества реализуемых образовательных программ и конкурентоспособность выпускников Университета на национальном и международном </w:t>
      </w:r>
      <w:r w:rsidR="009B098D">
        <w:rPr>
          <w:rFonts w:ascii="Times New Roman" w:eastAsiaTheme="minorHAnsi" w:hAnsi="Times New Roman" w:cs="Times New Roman"/>
          <w:lang w:eastAsia="en-US"/>
        </w:rPr>
        <w:t>уровне. Так в 2021-2022 учебном году наш университет посетили:</w:t>
      </w:r>
      <w:r w:rsidR="000E290B" w:rsidRPr="000E290B">
        <w:rPr>
          <w:rFonts w:ascii="Arial" w:eastAsia="Times New Roman" w:hAnsi="Arial" w:cs="Arial"/>
          <w:color w:val="212121"/>
        </w:rPr>
        <w:t xml:space="preserve"> </w:t>
      </w:r>
    </w:p>
    <w:p w14:paraId="55580A51" w14:textId="5577F710" w:rsidR="00D16970" w:rsidRPr="004F4ED5" w:rsidRDefault="00557FC4" w:rsidP="00D16970">
      <w:pPr>
        <w:widowControl/>
        <w:autoSpaceDE/>
        <w:autoSpaceDN/>
        <w:adjustRightInd/>
        <w:ind w:firstLine="567"/>
        <w:jc w:val="both"/>
        <w:rPr>
          <w:rFonts w:ascii="Times New Roman" w:hAnsi="Times New Roman" w:cs="Times New Roman"/>
        </w:rPr>
      </w:pPr>
      <w:r w:rsidRPr="004F4ED5">
        <w:rPr>
          <w:rFonts w:ascii="Times New Roman" w:hAnsi="Times New Roman" w:cs="Times New Roman"/>
        </w:rPr>
        <w:t xml:space="preserve">- Гайрат Уразбоев, </w:t>
      </w:r>
      <w:r w:rsidR="00D16970" w:rsidRPr="004F4ED5">
        <w:rPr>
          <w:rFonts w:ascii="Times New Roman" w:hAnsi="Times New Roman" w:cs="Times New Roman"/>
        </w:rPr>
        <w:t xml:space="preserve">доктор физико-математических наук, профессор, </w:t>
      </w:r>
      <w:r w:rsidRPr="004F4ED5">
        <w:rPr>
          <w:rFonts w:ascii="Times New Roman" w:hAnsi="Times New Roman" w:cs="Times New Roman"/>
        </w:rPr>
        <w:t>проректор по международному сотрудничеству Ургенчского государственного университета</w:t>
      </w:r>
      <w:r w:rsidR="00D16970" w:rsidRPr="004F4ED5">
        <w:rPr>
          <w:rFonts w:ascii="Times New Roman" w:hAnsi="Times New Roman" w:cs="Times New Roman"/>
        </w:rPr>
        <w:t xml:space="preserve"> </w:t>
      </w:r>
      <w:r w:rsidRPr="004F4ED5">
        <w:rPr>
          <w:rFonts w:ascii="Times New Roman" w:hAnsi="Times New Roman" w:cs="Times New Roman"/>
        </w:rPr>
        <w:lastRenderedPageBreak/>
        <w:t xml:space="preserve">(Узбекистан) </w:t>
      </w:r>
      <w:r w:rsidR="00D16970" w:rsidRPr="004F4ED5">
        <w:rPr>
          <w:rFonts w:ascii="Times New Roman" w:hAnsi="Times New Roman" w:cs="Times New Roman"/>
        </w:rPr>
        <w:t xml:space="preserve">в октябрь 2021 г. прочитал специализированный курс «Математическое моделирование волн на основе теории солитонов»,  провел круглый стол  «Моделирование гидродинамических процессов», провел консультации по подготовке научных статей для публикации в международных журналах, входящих в базу SCOPUS, </w:t>
      </w:r>
      <w:hyperlink r:id="rId14" w:history="1">
        <w:r w:rsidR="00D16970" w:rsidRPr="004F4ED5">
          <w:rPr>
            <w:rFonts w:ascii="Times New Roman" w:hAnsi="Times New Roman" w:cs="Times New Roman"/>
          </w:rPr>
          <w:t xml:space="preserve">Web of Science </w:t>
        </w:r>
      </w:hyperlink>
      <w:r w:rsidR="00D16970" w:rsidRPr="004F4ED5">
        <w:rPr>
          <w:rFonts w:ascii="Times New Roman" w:hAnsi="Times New Roman" w:cs="Times New Roman"/>
        </w:rPr>
        <w:t>и по подготовке научных и образовательных проектов для участия в конкурсе грантовых проектов МОН РК.</w:t>
      </w:r>
    </w:p>
    <w:p w14:paraId="1BF77477" w14:textId="45DCBC59" w:rsidR="00557FC4" w:rsidRPr="004F4ED5" w:rsidRDefault="00D16970" w:rsidP="00557FC4">
      <w:pPr>
        <w:widowControl/>
        <w:autoSpaceDE/>
        <w:autoSpaceDN/>
        <w:adjustRightInd/>
        <w:ind w:firstLine="567"/>
        <w:jc w:val="both"/>
        <w:rPr>
          <w:rFonts w:ascii="Times New Roman" w:eastAsia="Times New Roman" w:hAnsi="Times New Roman" w:cs="Times New Roman"/>
        </w:rPr>
      </w:pPr>
      <w:r w:rsidRPr="004F4ED5">
        <w:rPr>
          <w:rFonts w:ascii="Times New Roman" w:hAnsi="Times New Roman" w:cs="Times New Roman"/>
        </w:rPr>
        <w:t>-</w:t>
      </w:r>
      <w:r w:rsidR="00557FC4" w:rsidRPr="004F4ED5">
        <w:rPr>
          <w:rFonts w:ascii="Times New Roman" w:hAnsi="Times New Roman" w:cs="Times New Roman"/>
        </w:rPr>
        <w:t xml:space="preserve"> Юрий Михайлов, </w:t>
      </w:r>
      <w:r w:rsidR="00557FC4" w:rsidRPr="004F4ED5">
        <w:rPr>
          <w:rFonts w:ascii="Times New Roman" w:eastAsia="Times New Roman" w:hAnsi="Times New Roman" w:cs="Times New Roman"/>
        </w:rPr>
        <w:t xml:space="preserve"> </w:t>
      </w:r>
      <w:r w:rsidR="00557FC4" w:rsidRPr="004F4ED5">
        <w:rPr>
          <w:rFonts w:ascii="Times New Roman" w:hAnsi="Times New Roman" w:cs="Times New Roman"/>
        </w:rPr>
        <w:t xml:space="preserve">профессором Уральского государственного лесотехнического университета (г. Екатеринбург, Россия), </w:t>
      </w:r>
      <w:r w:rsidR="00557FC4" w:rsidRPr="004F4ED5">
        <w:rPr>
          <w:rFonts w:ascii="Times New Roman" w:eastAsia="Times New Roman" w:hAnsi="Times New Roman" w:cs="Times New Roman"/>
        </w:rPr>
        <w:t xml:space="preserve">19 ноября </w:t>
      </w:r>
      <w:r w:rsidR="00557FC4" w:rsidRPr="004F4ED5">
        <w:rPr>
          <w:rFonts w:ascii="Times New Roman" w:hAnsi="Times New Roman" w:cs="Times New Roman"/>
        </w:rPr>
        <w:t>2021 г. ученый поделился с коллегами своими исследованиями в области изучения жука-листоеда Урала (Coleoptera, Chrysomelidae), историей и перспективами его изучения, успехами в области энтомологии на Урале, листоедами Уральских гор и листоедами эндемиками Урала.</w:t>
      </w:r>
    </w:p>
    <w:p w14:paraId="31DAA93C" w14:textId="4347A878" w:rsidR="002D135E" w:rsidRPr="004F4ED5" w:rsidRDefault="002D135E" w:rsidP="002D135E">
      <w:pPr>
        <w:widowControl/>
        <w:autoSpaceDE/>
        <w:autoSpaceDN/>
        <w:adjustRightInd/>
        <w:ind w:firstLine="567"/>
        <w:jc w:val="both"/>
        <w:rPr>
          <w:rFonts w:ascii="Times New Roman" w:eastAsia="Times New Roman" w:hAnsi="Times New Roman" w:cs="Times New Roman"/>
        </w:rPr>
      </w:pPr>
      <w:r w:rsidRPr="004F4ED5">
        <w:rPr>
          <w:rFonts w:ascii="Times New Roman" w:eastAsia="Times New Roman" w:hAnsi="Times New Roman" w:cs="Times New Roman"/>
        </w:rPr>
        <w:t>- Андрей Куприянов, доктор биологических наук, профессор, директор Кузбасского ботанического сада Института экологии человека Федерального исследовательского центра угля и углехимии Сибирского отделения РАН (г. Кемерово, Россия) в ноябре 2021 года читал лекции на темы: «Сохранение и управление биоразнообразием: проблемы и задачи», «Современные вопросы систематики высших растений», проведен обучающий тренинг «Научные проекты. Перспективные и актуальные направления исследований», проведена публичная лекция: «Экспедиционная работа и научные исследования в области ботаники. Методы проведения флористических исследований» и мастер-класс «Научный Гербарий (отработка навыков работы по определению высших сосудистых растений)».</w:t>
      </w:r>
    </w:p>
    <w:p w14:paraId="677B5EEE" w14:textId="14665974" w:rsidR="000E290B" w:rsidRPr="004F4ED5" w:rsidRDefault="000E290B" w:rsidP="000E290B">
      <w:pPr>
        <w:widowControl/>
        <w:autoSpaceDE/>
        <w:autoSpaceDN/>
        <w:adjustRightInd/>
        <w:ind w:firstLine="567"/>
        <w:jc w:val="both"/>
        <w:rPr>
          <w:rFonts w:ascii="Times New Roman" w:hAnsi="Times New Roman" w:cs="Times New Roman"/>
        </w:rPr>
      </w:pPr>
      <w:r w:rsidRPr="004F4ED5">
        <w:rPr>
          <w:rFonts w:ascii="Times New Roman" w:hAnsi="Times New Roman" w:cs="Times New Roman"/>
        </w:rPr>
        <w:t>- Сергей Соловьев, доктор биологических наук, старшй научный сотрудник Института систематики и экологии животных Сибирского отделения Российской академии наук (ИСиЭЖ СО РАН, г.Новосибирск, Россия) декабрь 2021 г. Ученый поделился с казахстанскими коллегами своими исследованиями в области глобальных орнитологических проблем Северной Евразии. Тема выступления С. Соловьева и его научные интересы совпали с научными направлениями работы кафедры естественно-научных дисциплин по отдельным разделам биологии. В курсе повышения квалификации представлен опыт организации и проведения полевых и лабораторных исследований, а также анализ данных полученных результатов;</w:t>
      </w:r>
    </w:p>
    <w:p w14:paraId="4CBCBCBA" w14:textId="3DBA4914" w:rsidR="009117AF" w:rsidRDefault="000E290B" w:rsidP="000836E0">
      <w:pPr>
        <w:ind w:firstLine="567"/>
        <w:jc w:val="both"/>
        <w:rPr>
          <w:rFonts w:ascii="Times New Roman" w:hAnsi="Times New Roman" w:cs="Times New Roman"/>
        </w:rPr>
      </w:pPr>
      <w:r>
        <w:rPr>
          <w:rFonts w:ascii="Times New Roman" w:hAnsi="Times New Roman" w:cs="Times New Roman"/>
        </w:rPr>
        <w:t xml:space="preserve">- </w:t>
      </w:r>
      <w:r w:rsidRPr="000836E0">
        <w:rPr>
          <w:rFonts w:ascii="Times New Roman" w:hAnsi="Times New Roman" w:cs="Times New Roman"/>
        </w:rPr>
        <w:t>Димитъра Карайванова</w:t>
      </w:r>
      <w:r>
        <w:rPr>
          <w:rFonts w:ascii="Times New Roman" w:hAnsi="Times New Roman" w:cs="Times New Roman"/>
        </w:rPr>
        <w:t xml:space="preserve">, </w:t>
      </w:r>
      <w:r w:rsidRPr="000836E0">
        <w:rPr>
          <w:rFonts w:ascii="Times New Roman" w:hAnsi="Times New Roman" w:cs="Times New Roman"/>
        </w:rPr>
        <w:t xml:space="preserve">профессора, доктора инженерии </w:t>
      </w:r>
      <w:r>
        <w:rPr>
          <w:rFonts w:ascii="Times New Roman" w:hAnsi="Times New Roman" w:cs="Times New Roman"/>
        </w:rPr>
        <w:t>Х</w:t>
      </w:r>
      <w:r w:rsidRPr="000836E0">
        <w:rPr>
          <w:rFonts w:ascii="Times New Roman" w:hAnsi="Times New Roman" w:cs="Times New Roman"/>
        </w:rPr>
        <w:t xml:space="preserve">имико-технологического и металлургического университета </w:t>
      </w:r>
      <w:r>
        <w:rPr>
          <w:rFonts w:ascii="Times New Roman" w:hAnsi="Times New Roman" w:cs="Times New Roman"/>
        </w:rPr>
        <w:t>(</w:t>
      </w:r>
      <w:r w:rsidRPr="000836E0">
        <w:rPr>
          <w:rFonts w:ascii="Times New Roman" w:hAnsi="Times New Roman" w:cs="Times New Roman"/>
        </w:rPr>
        <w:t>г. София, Республика Болгария</w:t>
      </w:r>
      <w:r>
        <w:rPr>
          <w:rFonts w:ascii="Times New Roman" w:hAnsi="Times New Roman" w:cs="Times New Roman"/>
        </w:rPr>
        <w:t>)</w:t>
      </w:r>
      <w:r w:rsidRPr="000836E0">
        <w:rPr>
          <w:rFonts w:ascii="Times New Roman" w:hAnsi="Times New Roman" w:cs="Times New Roman"/>
        </w:rPr>
        <w:t xml:space="preserve"> </w:t>
      </w:r>
      <w:r w:rsidR="009117AF" w:rsidRPr="000836E0">
        <w:rPr>
          <w:rFonts w:ascii="Times New Roman" w:hAnsi="Times New Roman" w:cs="Times New Roman"/>
        </w:rPr>
        <w:t>12 ноября 2021 г. проведен круглый стол «Интеграционные процессы в области образования. Опыт Болгарии»</w:t>
      </w:r>
      <w:r>
        <w:rPr>
          <w:rFonts w:ascii="Times New Roman" w:hAnsi="Times New Roman" w:cs="Times New Roman"/>
        </w:rPr>
        <w:t>;</w:t>
      </w:r>
    </w:p>
    <w:p w14:paraId="7AA3AA87" w14:textId="203B802B" w:rsidR="000E290B" w:rsidRPr="00391770" w:rsidRDefault="000E290B" w:rsidP="002D135E">
      <w:pPr>
        <w:widowControl/>
        <w:autoSpaceDE/>
        <w:autoSpaceDN/>
        <w:adjustRightInd/>
        <w:ind w:firstLine="567"/>
        <w:jc w:val="both"/>
        <w:rPr>
          <w:rFonts w:ascii="Times New Roman" w:hAnsi="Times New Roman" w:cs="Times New Roman"/>
        </w:rPr>
      </w:pPr>
      <w:r w:rsidRPr="00391770">
        <w:rPr>
          <w:rFonts w:ascii="Times New Roman" w:hAnsi="Times New Roman" w:cs="Times New Roman"/>
        </w:rPr>
        <w:t>- Сергей Соловьев, доктор биологических наук, старшй научный сотрудник Института систематики и экологии животных Сибирского отделения Российской академии наук (ИСиЭЖ СО РАН, г.Новосибирск, Россия)</w:t>
      </w:r>
      <w:r w:rsidR="002D135E" w:rsidRPr="00391770">
        <w:rPr>
          <w:rFonts w:ascii="Times New Roman" w:hAnsi="Times New Roman" w:cs="Times New Roman"/>
        </w:rPr>
        <w:t xml:space="preserve"> в марте 2022 года провел курс повышения квалификации </w:t>
      </w:r>
      <w:r w:rsidR="002D135E" w:rsidRPr="00391770">
        <w:rPr>
          <w:rFonts w:ascii="Times New Roman" w:eastAsia="Times New Roman" w:hAnsi="Times New Roman" w:cs="Times New Roman"/>
        </w:rPr>
        <w:t>«Экология. Рациональное природоиспользование. Современное видение проблемы»;</w:t>
      </w:r>
    </w:p>
    <w:p w14:paraId="01470C89" w14:textId="6C59D58F" w:rsidR="00D16970" w:rsidRPr="00D16970" w:rsidRDefault="00D16970" w:rsidP="00D16970">
      <w:pPr>
        <w:widowControl/>
        <w:autoSpaceDE/>
        <w:autoSpaceDN/>
        <w:adjustRightInd/>
        <w:ind w:firstLine="567"/>
        <w:jc w:val="both"/>
        <w:rPr>
          <w:rFonts w:ascii="Times New Roman" w:hAnsi="Times New Roman" w:cs="Times New Roman"/>
        </w:rPr>
      </w:pPr>
      <w:r w:rsidRPr="00391770">
        <w:rPr>
          <w:rFonts w:ascii="Times New Roman" w:hAnsi="Times New Roman" w:cs="Times New Roman"/>
        </w:rPr>
        <w:t>- Игорь Куценок</w:t>
      </w:r>
      <w:r w:rsidRPr="00D16970">
        <w:rPr>
          <w:rFonts w:ascii="Times New Roman" w:hAnsi="Times New Roman" w:cs="Times New Roman"/>
        </w:rPr>
        <w:t>, профессор психиатрии Медицинской школы Калифорнийского Университета в Сан Диего (University of California San Diego)  в марте 2022 года проводит семинар-тренинг «Современные научные подходы к проблеме профилактики употребления психоактивных веществ; коррекция расстройств, связанных с их употреблением». Стоит отметить, что в ноябре 2021 г. КРУ имени А.Байтурсынова стал членом Интернационального консорциума университетов, в состав которого входит более 300 университетов мира. Консорциум способствует обмену учебными программами и совершенствованию опыта в области преподавания и профессионального развития специалистов, заинтересованных в профилактике и лечении расстройств, связанных с употреблением психоактивных веществ. Консорциум предоставляет университетам возможность поделиться этим опытом со своими партнерами и неправительственными организациями.</w:t>
      </w:r>
    </w:p>
    <w:p w14:paraId="31243A2A" w14:textId="0BD0FA10" w:rsidR="00D16970" w:rsidRDefault="000E290B" w:rsidP="00D16970">
      <w:pPr>
        <w:widowControl/>
        <w:autoSpaceDE/>
        <w:autoSpaceDN/>
        <w:adjustRightInd/>
        <w:spacing w:after="225"/>
        <w:ind w:firstLine="567"/>
        <w:jc w:val="both"/>
        <w:rPr>
          <w:rFonts w:ascii="Times New Roman" w:hAnsi="Times New Roman" w:cs="Times New Roman"/>
        </w:rPr>
      </w:pPr>
      <w:r w:rsidRPr="000E290B">
        <w:rPr>
          <w:rFonts w:ascii="Times New Roman" w:hAnsi="Times New Roman" w:cs="Times New Roman"/>
        </w:rPr>
        <w:t xml:space="preserve">- Ефимова Юлия Викторовна, кандидат педагогических наук, доцент кафедры «Компьютерных и телекоммуникационных систем» Чистопольского филиала "Восток" </w:t>
      </w:r>
      <w:r w:rsidRPr="000E290B">
        <w:rPr>
          <w:rFonts w:ascii="Times New Roman" w:hAnsi="Times New Roman" w:cs="Times New Roman"/>
        </w:rPr>
        <w:lastRenderedPageBreak/>
        <w:t>КНИТУ КАИ, (г.Казань, Россия). 29 апреля 2022 проведён онлайн круглый стол</w:t>
      </w:r>
      <w:r w:rsidRPr="00CB1D7A">
        <w:rPr>
          <w:rFonts w:ascii="Arial" w:eastAsia="Times New Roman" w:hAnsi="Arial" w:cs="Arial"/>
          <w:color w:val="212121"/>
          <w:sz w:val="23"/>
          <w:szCs w:val="23"/>
          <w:highlight w:val="yellow"/>
        </w:rPr>
        <w:t xml:space="preserve"> </w:t>
      </w:r>
      <w:r w:rsidRPr="000E290B">
        <w:rPr>
          <w:rFonts w:ascii="Times New Roman" w:hAnsi="Times New Roman" w:cs="Times New Roman"/>
        </w:rPr>
        <w:t>"Инновационные технологии в образовании, науке и технике: проблемы, тенденции, перспективы»</w:t>
      </w:r>
      <w:r w:rsidR="00D16970">
        <w:rPr>
          <w:rFonts w:ascii="Times New Roman" w:hAnsi="Times New Roman" w:cs="Times New Roman"/>
        </w:rPr>
        <w:t>.</w:t>
      </w:r>
    </w:p>
    <w:p w14:paraId="608CF0FA" w14:textId="689A1824" w:rsidR="00FB7085" w:rsidRPr="004E6357" w:rsidRDefault="002100A5" w:rsidP="004E6357">
      <w:pPr>
        <w:widowControl/>
        <w:autoSpaceDE/>
        <w:autoSpaceDN/>
        <w:adjustRightInd/>
        <w:ind w:firstLine="567"/>
        <w:jc w:val="both"/>
        <w:rPr>
          <w:rFonts w:ascii="Times New Roman" w:eastAsiaTheme="minorHAnsi" w:hAnsi="Times New Roman" w:cs="Times New Roman"/>
          <w:i/>
          <w:iCs/>
          <w:u w:val="single"/>
          <w:lang w:eastAsia="en-US"/>
        </w:rPr>
      </w:pPr>
      <w:r w:rsidRPr="004E6357">
        <w:rPr>
          <w:rFonts w:ascii="Times New Roman" w:eastAsiaTheme="minorHAnsi" w:hAnsi="Times New Roman" w:cs="Times New Roman"/>
          <w:i/>
          <w:iCs/>
          <w:u w:val="single"/>
          <w:lang w:eastAsia="en-US"/>
        </w:rPr>
        <w:t>Научно-методическая конференция «Иннова-2022»</w:t>
      </w:r>
    </w:p>
    <w:p w14:paraId="1A0593B2" w14:textId="77777777" w:rsidR="00FB7085" w:rsidRPr="00C52335" w:rsidRDefault="00C52335" w:rsidP="004E6357">
      <w:pPr>
        <w:pStyle w:val="a3"/>
        <w:ind w:firstLine="567"/>
        <w:jc w:val="both"/>
        <w:rPr>
          <w:rFonts w:ascii="Times New Roman" w:hAnsi="Times New Roman" w:cs="Times New Roman"/>
          <w:sz w:val="24"/>
          <w:szCs w:val="24"/>
        </w:rPr>
      </w:pPr>
      <w:r w:rsidRPr="00C52335">
        <w:rPr>
          <w:rFonts w:ascii="Times New Roman" w:hAnsi="Times New Roman" w:cs="Times New Roman"/>
          <w:sz w:val="24"/>
          <w:szCs w:val="24"/>
        </w:rPr>
        <w:t xml:space="preserve">28 января 2022г. В КРУ им. А. Байтурсынова в онлайн формате проведена ежегодная международная научно-методическая конференция «Иннова-2022». </w:t>
      </w:r>
      <w:r w:rsidR="00FB7085" w:rsidRPr="00C52335">
        <w:rPr>
          <w:rFonts w:ascii="Times New Roman" w:hAnsi="Times New Roman" w:cs="Times New Roman"/>
          <w:sz w:val="24"/>
          <w:szCs w:val="24"/>
        </w:rPr>
        <w:t>В работе конференции приняли участие ученые Испании, России, в частности, Южного федерального университета" (г. Ростов-на-Дон</w:t>
      </w:r>
      <w:r w:rsidR="00FB7085">
        <w:rPr>
          <w:rFonts w:ascii="Times New Roman" w:hAnsi="Times New Roman" w:cs="Times New Roman"/>
          <w:sz w:val="24"/>
          <w:szCs w:val="24"/>
        </w:rPr>
        <w:t>у), Хакасского государственного</w:t>
      </w:r>
      <w:r w:rsidR="00FB7085">
        <w:rPr>
          <w:rFonts w:ascii="Times New Roman" w:hAnsi="Times New Roman" w:cs="Times New Roman"/>
          <w:sz w:val="24"/>
          <w:szCs w:val="24"/>
          <w:lang w:val="kk-KZ"/>
        </w:rPr>
        <w:t xml:space="preserve"> </w:t>
      </w:r>
      <w:r w:rsidR="00FB7085" w:rsidRPr="00C52335">
        <w:rPr>
          <w:rFonts w:ascii="Times New Roman" w:hAnsi="Times New Roman" w:cs="Times New Roman"/>
          <w:sz w:val="24"/>
          <w:szCs w:val="24"/>
        </w:rPr>
        <w:t xml:space="preserve"> университета им. Н.Ф. Катанова ( г. Абакан), Казанского федерального университета (г. Набережные Челны), Омского государственного аграрного университета им. П.А. Столыпина, Шадринского педагогического университета, а также казахстанские ученые.</w:t>
      </w:r>
      <w:r w:rsidR="00FB7085">
        <w:rPr>
          <w:rFonts w:ascii="Times New Roman" w:hAnsi="Times New Roman" w:cs="Times New Roman"/>
          <w:sz w:val="24"/>
          <w:szCs w:val="24"/>
          <w:lang w:val="kk-KZ"/>
        </w:rPr>
        <w:t xml:space="preserve"> </w:t>
      </w:r>
      <w:r w:rsidRPr="00C52335">
        <w:rPr>
          <w:rFonts w:ascii="Times New Roman" w:hAnsi="Times New Roman" w:cs="Times New Roman"/>
          <w:sz w:val="24"/>
          <w:szCs w:val="24"/>
        </w:rPr>
        <w:t>Работа конференции началась с пленарного заседания</w:t>
      </w:r>
      <w:r w:rsidR="00FB7085">
        <w:rPr>
          <w:rFonts w:ascii="Times New Roman" w:hAnsi="Times New Roman" w:cs="Times New Roman"/>
          <w:sz w:val="24"/>
          <w:szCs w:val="24"/>
        </w:rPr>
        <w:t>. В</w:t>
      </w:r>
      <w:r w:rsidR="00FB7085" w:rsidRPr="00C52335">
        <w:rPr>
          <w:rFonts w:ascii="Times New Roman" w:hAnsi="Times New Roman" w:cs="Times New Roman"/>
          <w:sz w:val="24"/>
          <w:szCs w:val="24"/>
        </w:rPr>
        <w:t xml:space="preserve"> ходе пленарного заседания были заслушаны доклады </w:t>
      </w:r>
      <w:r w:rsidR="00FB7085">
        <w:rPr>
          <w:rFonts w:ascii="Times New Roman" w:hAnsi="Times New Roman" w:cs="Times New Roman"/>
          <w:sz w:val="24"/>
          <w:szCs w:val="24"/>
        </w:rPr>
        <w:t xml:space="preserve"> </w:t>
      </w:r>
      <w:r w:rsidR="00FB7085" w:rsidRPr="00C52335">
        <w:rPr>
          <w:rFonts w:ascii="Times New Roman" w:hAnsi="Times New Roman" w:cs="Times New Roman"/>
          <w:sz w:val="24"/>
          <w:szCs w:val="24"/>
        </w:rPr>
        <w:t>по таким темам как научно-методические основы организации образовательного процесса в условиях инклюзивного высшего образования, стратегии подготовки выпускников вузов педагогического направления как педагогов новой модели, научно-образовательный консалтинг как стратегия сопровождения инновационных процессов в вузе и совершенствование педагогического образования (на примере опыта Финляндии).</w:t>
      </w:r>
    </w:p>
    <w:p w14:paraId="62FFC437" w14:textId="77777777" w:rsidR="00FB7085" w:rsidRPr="00C52335" w:rsidRDefault="00FB7085" w:rsidP="006326FF">
      <w:pPr>
        <w:pStyle w:val="a3"/>
        <w:ind w:firstLine="567"/>
        <w:jc w:val="both"/>
        <w:rPr>
          <w:rFonts w:ascii="Times New Roman" w:hAnsi="Times New Roman" w:cs="Times New Roman"/>
          <w:sz w:val="24"/>
          <w:szCs w:val="24"/>
        </w:rPr>
      </w:pPr>
      <w:r>
        <w:rPr>
          <w:rFonts w:ascii="Times New Roman" w:hAnsi="Times New Roman" w:cs="Times New Roman"/>
          <w:sz w:val="24"/>
          <w:szCs w:val="24"/>
        </w:rPr>
        <w:t>Д</w:t>
      </w:r>
      <w:r w:rsidR="00C52335" w:rsidRPr="00C52335">
        <w:rPr>
          <w:rFonts w:ascii="Times New Roman" w:hAnsi="Times New Roman" w:cs="Times New Roman"/>
          <w:sz w:val="24"/>
          <w:szCs w:val="24"/>
        </w:rPr>
        <w:t>алее конференция продолжила работу п</w:t>
      </w:r>
      <w:r>
        <w:rPr>
          <w:rFonts w:ascii="Times New Roman" w:hAnsi="Times New Roman" w:cs="Times New Roman"/>
          <w:sz w:val="24"/>
          <w:szCs w:val="24"/>
        </w:rPr>
        <w:t>о основным четырем направлениям:</w:t>
      </w:r>
    </w:p>
    <w:p w14:paraId="091766CC" w14:textId="77777777" w:rsidR="00FB7085" w:rsidRDefault="00C52335" w:rsidP="006326FF">
      <w:pPr>
        <w:pStyle w:val="a3"/>
        <w:numPr>
          <w:ilvl w:val="0"/>
          <w:numId w:val="17"/>
        </w:numPr>
        <w:tabs>
          <w:tab w:val="left" w:pos="851"/>
        </w:tabs>
        <w:ind w:left="0" w:firstLine="567"/>
        <w:jc w:val="both"/>
        <w:rPr>
          <w:rFonts w:ascii="Times New Roman" w:hAnsi="Times New Roman" w:cs="Times New Roman"/>
          <w:sz w:val="24"/>
          <w:szCs w:val="24"/>
        </w:rPr>
      </w:pPr>
      <w:r w:rsidRPr="00C52335">
        <w:rPr>
          <w:rFonts w:ascii="Times New Roman" w:hAnsi="Times New Roman" w:cs="Times New Roman"/>
          <w:sz w:val="24"/>
          <w:szCs w:val="24"/>
        </w:rPr>
        <w:t xml:space="preserve">В </w:t>
      </w:r>
      <w:r w:rsidR="00FB7085">
        <w:rPr>
          <w:rFonts w:ascii="Times New Roman" w:hAnsi="Times New Roman" w:cs="Times New Roman"/>
          <w:sz w:val="24"/>
          <w:szCs w:val="24"/>
        </w:rPr>
        <w:t>С</w:t>
      </w:r>
      <w:r w:rsidRPr="00C52335">
        <w:rPr>
          <w:rFonts w:ascii="Times New Roman" w:hAnsi="Times New Roman" w:cs="Times New Roman"/>
          <w:sz w:val="24"/>
          <w:szCs w:val="24"/>
        </w:rPr>
        <w:t>екции инженерно-технического института имени А. Айтмухамбетова обсуждались вопросы современных тенденций в области профессиональной ориентации, трудоустройства</w:t>
      </w:r>
      <w:r w:rsidR="00217336">
        <w:rPr>
          <w:rFonts w:ascii="Times New Roman" w:hAnsi="Times New Roman" w:cs="Times New Roman"/>
          <w:sz w:val="24"/>
          <w:szCs w:val="24"/>
        </w:rPr>
        <w:t xml:space="preserve"> и развития карьеры обучающихся с участием стейкхолдеров.</w:t>
      </w:r>
    </w:p>
    <w:p w14:paraId="61CF5A67" w14:textId="77777777" w:rsidR="00FB7085" w:rsidRDefault="00C52335" w:rsidP="006326FF">
      <w:pPr>
        <w:pStyle w:val="a3"/>
        <w:numPr>
          <w:ilvl w:val="0"/>
          <w:numId w:val="17"/>
        </w:numPr>
        <w:tabs>
          <w:tab w:val="left" w:pos="851"/>
        </w:tabs>
        <w:ind w:left="0" w:firstLine="567"/>
        <w:jc w:val="both"/>
        <w:rPr>
          <w:rFonts w:ascii="Times New Roman" w:hAnsi="Times New Roman" w:cs="Times New Roman"/>
          <w:sz w:val="24"/>
          <w:szCs w:val="24"/>
        </w:rPr>
      </w:pPr>
      <w:r w:rsidRPr="00FB7085">
        <w:rPr>
          <w:rFonts w:ascii="Times New Roman" w:hAnsi="Times New Roman" w:cs="Times New Roman"/>
          <w:sz w:val="24"/>
          <w:szCs w:val="24"/>
        </w:rPr>
        <w:t>Секция института экономики и права имени П. Чужинова рассмотрела актуальные научно-методиче</w:t>
      </w:r>
      <w:r w:rsidR="00FB7085" w:rsidRPr="00FB7085">
        <w:rPr>
          <w:rFonts w:ascii="Times New Roman" w:hAnsi="Times New Roman" w:cs="Times New Roman"/>
          <w:sz w:val="24"/>
          <w:szCs w:val="24"/>
        </w:rPr>
        <w:t>ские проблемы совершенствования</w:t>
      </w:r>
      <w:r w:rsidRPr="00FB7085">
        <w:rPr>
          <w:rFonts w:ascii="Times New Roman" w:hAnsi="Times New Roman" w:cs="Times New Roman"/>
          <w:sz w:val="24"/>
          <w:szCs w:val="24"/>
        </w:rPr>
        <w:t xml:space="preserve"> инклюзивного образования в вузе.</w:t>
      </w:r>
    </w:p>
    <w:p w14:paraId="6ACC0765" w14:textId="77777777" w:rsidR="00FB7085" w:rsidRDefault="00C52335" w:rsidP="006326FF">
      <w:pPr>
        <w:pStyle w:val="a3"/>
        <w:numPr>
          <w:ilvl w:val="0"/>
          <w:numId w:val="17"/>
        </w:numPr>
        <w:tabs>
          <w:tab w:val="left" w:pos="851"/>
        </w:tabs>
        <w:ind w:left="0" w:firstLine="567"/>
        <w:jc w:val="both"/>
        <w:rPr>
          <w:rFonts w:ascii="Times New Roman" w:hAnsi="Times New Roman" w:cs="Times New Roman"/>
          <w:sz w:val="24"/>
          <w:szCs w:val="24"/>
        </w:rPr>
      </w:pPr>
      <w:r w:rsidRPr="00FB7085">
        <w:rPr>
          <w:rFonts w:ascii="Times New Roman" w:hAnsi="Times New Roman" w:cs="Times New Roman"/>
          <w:sz w:val="24"/>
          <w:szCs w:val="24"/>
        </w:rPr>
        <w:t>Секция сельскохозяйственного института имени В. Двуреченского свою работу посвятила изучению вопросов формирования практических навыков и исследовательских компетенций у обучающихся как залог успешности выпускников.</w:t>
      </w:r>
    </w:p>
    <w:p w14:paraId="30448FB3" w14:textId="77777777" w:rsidR="00C52335" w:rsidRPr="00FB7085" w:rsidRDefault="00C52335" w:rsidP="006326FF">
      <w:pPr>
        <w:pStyle w:val="a3"/>
        <w:numPr>
          <w:ilvl w:val="0"/>
          <w:numId w:val="17"/>
        </w:numPr>
        <w:tabs>
          <w:tab w:val="left" w:pos="851"/>
        </w:tabs>
        <w:ind w:left="0" w:firstLine="567"/>
        <w:jc w:val="both"/>
        <w:rPr>
          <w:rFonts w:ascii="Times New Roman" w:hAnsi="Times New Roman" w:cs="Times New Roman"/>
          <w:sz w:val="24"/>
          <w:szCs w:val="24"/>
        </w:rPr>
      </w:pPr>
      <w:r w:rsidRPr="00FB7085">
        <w:rPr>
          <w:rFonts w:ascii="Times New Roman" w:hAnsi="Times New Roman" w:cs="Times New Roman"/>
          <w:sz w:val="24"/>
          <w:szCs w:val="24"/>
        </w:rPr>
        <w:t>«Проблемы современного образования в условиях глобализации и цифровизации» обсудили в секции Педагогического института имени У. Султангазина.</w:t>
      </w:r>
    </w:p>
    <w:p w14:paraId="51498FFB" w14:textId="77777777" w:rsidR="00217336" w:rsidRDefault="00C52335" w:rsidP="006326FF">
      <w:pPr>
        <w:pStyle w:val="a3"/>
        <w:ind w:firstLine="567"/>
        <w:jc w:val="both"/>
        <w:rPr>
          <w:rFonts w:ascii="Times New Roman" w:hAnsi="Times New Roman" w:cs="Times New Roman"/>
          <w:sz w:val="24"/>
          <w:szCs w:val="24"/>
        </w:rPr>
      </w:pPr>
      <w:r w:rsidRPr="00C52335">
        <w:rPr>
          <w:rFonts w:ascii="Times New Roman" w:hAnsi="Times New Roman" w:cs="Times New Roman"/>
          <w:sz w:val="24"/>
          <w:szCs w:val="24"/>
        </w:rPr>
        <w:t xml:space="preserve">В рамках конференции </w:t>
      </w:r>
      <w:r w:rsidR="00FB7085" w:rsidRPr="00FB7085">
        <w:rPr>
          <w:rFonts w:ascii="Times New Roman" w:hAnsi="Times New Roman" w:cs="Times New Roman"/>
          <w:sz w:val="24"/>
          <w:szCs w:val="24"/>
        </w:rPr>
        <w:t>п</w:t>
      </w:r>
      <w:r w:rsidRPr="00C52335">
        <w:rPr>
          <w:rFonts w:ascii="Times New Roman" w:hAnsi="Times New Roman" w:cs="Times New Roman"/>
          <w:sz w:val="24"/>
          <w:szCs w:val="24"/>
        </w:rPr>
        <w:t xml:space="preserve">рошел </w:t>
      </w:r>
      <w:r w:rsidR="00217336">
        <w:rPr>
          <w:rFonts w:ascii="Times New Roman" w:hAnsi="Times New Roman" w:cs="Times New Roman"/>
          <w:sz w:val="24"/>
          <w:szCs w:val="24"/>
        </w:rPr>
        <w:t>«</w:t>
      </w:r>
      <w:r w:rsidRPr="00C52335">
        <w:rPr>
          <w:rFonts w:ascii="Times New Roman" w:hAnsi="Times New Roman" w:cs="Times New Roman"/>
          <w:sz w:val="24"/>
          <w:szCs w:val="24"/>
        </w:rPr>
        <w:t>Час методических инноваций</w:t>
      </w:r>
      <w:r w:rsidR="00217336">
        <w:rPr>
          <w:rFonts w:ascii="Times New Roman" w:hAnsi="Times New Roman" w:cs="Times New Roman"/>
          <w:sz w:val="24"/>
          <w:szCs w:val="24"/>
        </w:rPr>
        <w:t>»</w:t>
      </w:r>
      <w:r w:rsidRPr="00C52335">
        <w:rPr>
          <w:rFonts w:ascii="Times New Roman" w:hAnsi="Times New Roman" w:cs="Times New Roman"/>
          <w:sz w:val="24"/>
          <w:szCs w:val="24"/>
        </w:rPr>
        <w:t>, где участники обменялись опытом в вопросе современных технологий д</w:t>
      </w:r>
      <w:r w:rsidR="00217336">
        <w:rPr>
          <w:rFonts w:ascii="Times New Roman" w:hAnsi="Times New Roman" w:cs="Times New Roman"/>
          <w:sz w:val="24"/>
          <w:szCs w:val="24"/>
        </w:rPr>
        <w:t xml:space="preserve">истанционного обучения в вузе, </w:t>
      </w:r>
      <w:r w:rsidRPr="00C52335">
        <w:rPr>
          <w:rFonts w:ascii="Times New Roman" w:hAnsi="Times New Roman" w:cs="Times New Roman"/>
          <w:sz w:val="24"/>
          <w:szCs w:val="24"/>
        </w:rPr>
        <w:t xml:space="preserve">использовании новых форм взаимодействия в процессе </w:t>
      </w:r>
      <w:r w:rsidR="00217336">
        <w:rPr>
          <w:rFonts w:ascii="Times New Roman" w:hAnsi="Times New Roman" w:cs="Times New Roman"/>
          <w:sz w:val="24"/>
          <w:szCs w:val="24"/>
        </w:rPr>
        <w:t>дистанционного обучения в вузе, также рассматривались вопросы интернет-ориентированных педагогических технологий обучения.</w:t>
      </w:r>
    </w:p>
    <w:p w14:paraId="0E2574BE" w14:textId="77777777" w:rsidR="00FB7085" w:rsidRDefault="00C52335" w:rsidP="006326FF">
      <w:pPr>
        <w:pStyle w:val="a3"/>
        <w:ind w:firstLine="567"/>
        <w:jc w:val="both"/>
        <w:rPr>
          <w:rFonts w:ascii="Times New Roman" w:hAnsi="Times New Roman" w:cs="Times New Roman"/>
          <w:sz w:val="24"/>
          <w:szCs w:val="24"/>
        </w:rPr>
      </w:pPr>
      <w:r w:rsidRPr="00C52335">
        <w:rPr>
          <w:rFonts w:ascii="Times New Roman" w:hAnsi="Times New Roman" w:cs="Times New Roman"/>
          <w:sz w:val="24"/>
          <w:szCs w:val="24"/>
        </w:rPr>
        <w:t xml:space="preserve">Участники конференции уделили внимание и проблемам современного образования в условиях глобализации и цифровизации. </w:t>
      </w:r>
      <w:r w:rsidR="00FB7085" w:rsidRPr="009117AF">
        <w:rPr>
          <w:rFonts w:ascii="Times New Roman" w:hAnsi="Times New Roman" w:cs="Times New Roman"/>
          <w:sz w:val="24"/>
          <w:szCs w:val="24"/>
        </w:rPr>
        <w:t xml:space="preserve">По завершению конференции проведено заключительное заседание, на котором </w:t>
      </w:r>
      <w:r w:rsidR="009E2668" w:rsidRPr="009117AF">
        <w:rPr>
          <w:rFonts w:ascii="Times New Roman" w:hAnsi="Times New Roman" w:cs="Times New Roman"/>
          <w:sz w:val="24"/>
          <w:szCs w:val="24"/>
        </w:rPr>
        <w:t>обозначены</w:t>
      </w:r>
      <w:r w:rsidR="00217336" w:rsidRPr="009117AF">
        <w:rPr>
          <w:rFonts w:ascii="Times New Roman" w:hAnsi="Times New Roman" w:cs="Times New Roman"/>
          <w:sz w:val="24"/>
          <w:szCs w:val="24"/>
        </w:rPr>
        <w:t xml:space="preserve"> </w:t>
      </w:r>
      <w:r w:rsidR="00A200B8" w:rsidRPr="009117AF">
        <w:rPr>
          <w:rFonts w:ascii="Times New Roman" w:hAnsi="Times New Roman" w:cs="Times New Roman"/>
          <w:sz w:val="24"/>
          <w:szCs w:val="24"/>
        </w:rPr>
        <w:t xml:space="preserve">направления </w:t>
      </w:r>
      <w:r w:rsidR="009117AF">
        <w:rPr>
          <w:rFonts w:ascii="Times New Roman" w:hAnsi="Times New Roman" w:cs="Times New Roman"/>
          <w:sz w:val="24"/>
          <w:szCs w:val="24"/>
        </w:rPr>
        <w:t>по</w:t>
      </w:r>
      <w:r w:rsidR="00A200B8" w:rsidRPr="009117AF">
        <w:rPr>
          <w:rFonts w:ascii="Times New Roman" w:hAnsi="Times New Roman" w:cs="Times New Roman"/>
          <w:sz w:val="24"/>
          <w:szCs w:val="24"/>
        </w:rPr>
        <w:t xml:space="preserve"> совершенствовани</w:t>
      </w:r>
      <w:r w:rsidR="009117AF">
        <w:rPr>
          <w:rFonts w:ascii="Times New Roman" w:hAnsi="Times New Roman" w:cs="Times New Roman"/>
          <w:sz w:val="24"/>
          <w:szCs w:val="24"/>
        </w:rPr>
        <w:t>ю</w:t>
      </w:r>
      <w:r w:rsidR="006326FF" w:rsidRPr="009117AF">
        <w:rPr>
          <w:rFonts w:ascii="Times New Roman" w:hAnsi="Times New Roman" w:cs="Times New Roman"/>
          <w:sz w:val="24"/>
          <w:szCs w:val="24"/>
        </w:rPr>
        <w:t xml:space="preserve"> </w:t>
      </w:r>
      <w:r w:rsidR="00A200B8" w:rsidRPr="009117AF">
        <w:rPr>
          <w:rFonts w:ascii="Times New Roman" w:hAnsi="Times New Roman" w:cs="Times New Roman"/>
          <w:sz w:val="24"/>
          <w:szCs w:val="24"/>
        </w:rPr>
        <w:t>учебно-методического</w:t>
      </w:r>
      <w:r w:rsidR="006326FF">
        <w:rPr>
          <w:rFonts w:ascii="Times New Roman" w:hAnsi="Times New Roman" w:cs="Times New Roman"/>
          <w:sz w:val="24"/>
          <w:szCs w:val="24"/>
        </w:rPr>
        <w:t xml:space="preserve"> процесса на основе внедрения инновационных образовательных технологий и расширения партнерских отношений с вузами и производством.</w:t>
      </w:r>
    </w:p>
    <w:p w14:paraId="676F70F5" w14:textId="77777777" w:rsidR="004E6357" w:rsidRDefault="004E6357" w:rsidP="0097211D">
      <w:pPr>
        <w:pStyle w:val="a3"/>
        <w:ind w:firstLine="567"/>
        <w:jc w:val="both"/>
        <w:rPr>
          <w:rFonts w:ascii="Times New Roman" w:hAnsi="Times New Roman" w:cs="Times New Roman"/>
          <w:b/>
          <w:i/>
          <w:sz w:val="24"/>
          <w:szCs w:val="24"/>
          <w:lang w:val="kk-KZ"/>
        </w:rPr>
      </w:pPr>
    </w:p>
    <w:p w14:paraId="2011FF15" w14:textId="394D614A" w:rsidR="00FB7085" w:rsidRPr="004E6357" w:rsidRDefault="009E2668" w:rsidP="0097211D">
      <w:pPr>
        <w:pStyle w:val="a3"/>
        <w:ind w:firstLine="567"/>
        <w:jc w:val="both"/>
        <w:rPr>
          <w:rFonts w:ascii="Times New Roman" w:hAnsi="Times New Roman" w:cs="Times New Roman"/>
          <w:bCs/>
          <w:i/>
          <w:sz w:val="24"/>
          <w:szCs w:val="24"/>
          <w:u w:val="single"/>
          <w:lang w:val="kk-KZ"/>
        </w:rPr>
      </w:pPr>
      <w:r w:rsidRPr="004E6357">
        <w:rPr>
          <w:rFonts w:ascii="Times New Roman" w:hAnsi="Times New Roman" w:cs="Times New Roman"/>
          <w:bCs/>
          <w:i/>
          <w:sz w:val="24"/>
          <w:szCs w:val="24"/>
          <w:u w:val="single"/>
          <w:lang w:val="kk-KZ"/>
        </w:rPr>
        <w:t xml:space="preserve">Проведение </w:t>
      </w:r>
      <w:r w:rsidR="006326FF" w:rsidRPr="004E6357">
        <w:rPr>
          <w:rFonts w:ascii="Times New Roman" w:hAnsi="Times New Roman" w:cs="Times New Roman"/>
          <w:bCs/>
          <w:i/>
          <w:sz w:val="24"/>
          <w:szCs w:val="24"/>
          <w:u w:val="single"/>
          <w:lang w:val="kk-KZ"/>
        </w:rPr>
        <w:t>Панорам инноваций в институтах</w:t>
      </w:r>
    </w:p>
    <w:p w14:paraId="6D739401" w14:textId="4054BBD9" w:rsidR="0097211D" w:rsidRPr="0097211D" w:rsidRDefault="0097211D" w:rsidP="00880549">
      <w:pPr>
        <w:pStyle w:val="a3"/>
        <w:ind w:firstLine="567"/>
        <w:jc w:val="both"/>
        <w:rPr>
          <w:rFonts w:ascii="Times New Roman" w:hAnsi="Times New Roman" w:cs="Times New Roman"/>
          <w:sz w:val="24"/>
          <w:szCs w:val="24"/>
        </w:rPr>
      </w:pPr>
      <w:r w:rsidRPr="0097211D">
        <w:rPr>
          <w:rFonts w:ascii="Times New Roman" w:hAnsi="Times New Roman" w:cs="Times New Roman"/>
          <w:sz w:val="24"/>
          <w:szCs w:val="24"/>
        </w:rPr>
        <w:t xml:space="preserve">Ежегодно в институтах по утвержденному графику проводятся Панорамы инноваций, целью </w:t>
      </w:r>
      <w:r>
        <w:rPr>
          <w:rFonts w:ascii="Times New Roman" w:hAnsi="Times New Roman" w:cs="Times New Roman"/>
          <w:sz w:val="24"/>
          <w:szCs w:val="24"/>
        </w:rPr>
        <w:t xml:space="preserve">их </w:t>
      </w:r>
      <w:r w:rsidRPr="0097211D">
        <w:rPr>
          <w:rFonts w:ascii="Times New Roman" w:hAnsi="Times New Roman" w:cs="Times New Roman"/>
          <w:sz w:val="24"/>
          <w:szCs w:val="24"/>
        </w:rPr>
        <w:t xml:space="preserve">проведения является повышение профессиональной </w:t>
      </w:r>
      <w:r>
        <w:rPr>
          <w:rFonts w:ascii="Times New Roman" w:hAnsi="Times New Roman" w:cs="Times New Roman"/>
          <w:sz w:val="24"/>
          <w:szCs w:val="24"/>
        </w:rPr>
        <w:t>компетентности педагогов, обмен</w:t>
      </w:r>
      <w:r w:rsidRPr="0097211D">
        <w:rPr>
          <w:rFonts w:ascii="Times New Roman" w:hAnsi="Times New Roman" w:cs="Times New Roman"/>
          <w:sz w:val="24"/>
          <w:szCs w:val="24"/>
        </w:rPr>
        <w:t xml:space="preserve"> опытом научно-методической работы на основе студентоориентированного подхода. В рамках </w:t>
      </w:r>
      <w:r>
        <w:rPr>
          <w:rFonts w:ascii="Times New Roman" w:hAnsi="Times New Roman" w:cs="Times New Roman"/>
          <w:sz w:val="24"/>
          <w:szCs w:val="24"/>
        </w:rPr>
        <w:t>П</w:t>
      </w:r>
      <w:r w:rsidRPr="0097211D">
        <w:rPr>
          <w:rFonts w:ascii="Times New Roman" w:hAnsi="Times New Roman" w:cs="Times New Roman"/>
          <w:sz w:val="24"/>
          <w:szCs w:val="24"/>
        </w:rPr>
        <w:t>анорамы инноваций  проводятся открытые занятия, конкурсы для студентов, круглые столы с участием стейкхолдеров, дистанционные олимпиады для абитуриентов, дни открытых дверей для потенциальных абитуриентов</w:t>
      </w:r>
      <w:r w:rsidR="00880549">
        <w:rPr>
          <w:rFonts w:ascii="Times New Roman" w:hAnsi="Times New Roman" w:cs="Times New Roman"/>
          <w:sz w:val="24"/>
          <w:szCs w:val="24"/>
        </w:rPr>
        <w:t>, методические семинары</w:t>
      </w:r>
      <w:r w:rsidRPr="0097211D">
        <w:rPr>
          <w:rFonts w:ascii="Times New Roman" w:hAnsi="Times New Roman" w:cs="Times New Roman"/>
          <w:sz w:val="24"/>
          <w:szCs w:val="24"/>
        </w:rPr>
        <w:t xml:space="preserve"> и т.д.  Все </w:t>
      </w:r>
      <w:r>
        <w:rPr>
          <w:rFonts w:ascii="Times New Roman" w:hAnsi="Times New Roman" w:cs="Times New Roman"/>
          <w:sz w:val="24"/>
          <w:szCs w:val="24"/>
        </w:rPr>
        <w:t xml:space="preserve">запланированные </w:t>
      </w:r>
      <w:r w:rsidRPr="0097211D">
        <w:rPr>
          <w:rFonts w:ascii="Times New Roman" w:hAnsi="Times New Roman" w:cs="Times New Roman"/>
          <w:sz w:val="24"/>
          <w:szCs w:val="24"/>
        </w:rPr>
        <w:t xml:space="preserve">мероприятия проведены в срок, имеются посты на официальных </w:t>
      </w:r>
      <w:r>
        <w:rPr>
          <w:rFonts w:ascii="Times New Roman" w:hAnsi="Times New Roman" w:cs="Times New Roman"/>
          <w:sz w:val="24"/>
          <w:szCs w:val="24"/>
        </w:rPr>
        <w:t>страницах института</w:t>
      </w:r>
      <w:r w:rsidRPr="0097211D">
        <w:rPr>
          <w:rFonts w:ascii="Times New Roman" w:hAnsi="Times New Roman" w:cs="Times New Roman"/>
          <w:sz w:val="24"/>
          <w:szCs w:val="24"/>
        </w:rPr>
        <w:t xml:space="preserve">. </w:t>
      </w:r>
    </w:p>
    <w:p w14:paraId="707D5D5B" w14:textId="77777777" w:rsidR="002100A5" w:rsidRPr="00880549" w:rsidRDefault="002100A5" w:rsidP="00217336">
      <w:pPr>
        <w:pStyle w:val="a3"/>
        <w:ind w:firstLine="567"/>
        <w:jc w:val="both"/>
        <w:rPr>
          <w:rFonts w:ascii="Times New Roman" w:hAnsi="Times New Roman" w:cs="Times New Roman"/>
          <w:sz w:val="24"/>
          <w:szCs w:val="24"/>
        </w:rPr>
      </w:pPr>
      <w:r w:rsidRPr="00880549">
        <w:rPr>
          <w:rFonts w:ascii="Times New Roman" w:hAnsi="Times New Roman" w:cs="Times New Roman"/>
          <w:sz w:val="24"/>
          <w:szCs w:val="24"/>
        </w:rPr>
        <w:t>В целях усиления инновационн</w:t>
      </w:r>
      <w:r w:rsidR="00217336" w:rsidRPr="00880549">
        <w:rPr>
          <w:rFonts w:ascii="Times New Roman" w:hAnsi="Times New Roman" w:cs="Times New Roman"/>
          <w:sz w:val="24"/>
          <w:szCs w:val="24"/>
        </w:rPr>
        <w:t>ой образовательной деятельности, развити</w:t>
      </w:r>
      <w:r w:rsidR="00A200B8" w:rsidRPr="00880549">
        <w:rPr>
          <w:rFonts w:ascii="Times New Roman" w:hAnsi="Times New Roman" w:cs="Times New Roman"/>
          <w:sz w:val="24"/>
          <w:szCs w:val="24"/>
        </w:rPr>
        <w:t xml:space="preserve">я </w:t>
      </w:r>
      <w:r w:rsidR="00217336" w:rsidRPr="00880549">
        <w:rPr>
          <w:rFonts w:ascii="Times New Roman" w:hAnsi="Times New Roman" w:cs="Times New Roman"/>
          <w:sz w:val="24"/>
          <w:szCs w:val="24"/>
        </w:rPr>
        <w:t xml:space="preserve"> исследований по оценке эффективности внедряемых технологий и методик обучения преподаватели университета проводят исследования в области преподавания </w:t>
      </w:r>
      <w:r w:rsidR="00A200B8" w:rsidRPr="00880549">
        <w:rPr>
          <w:rFonts w:ascii="Times New Roman" w:hAnsi="Times New Roman" w:cs="Times New Roman"/>
          <w:sz w:val="24"/>
          <w:szCs w:val="24"/>
        </w:rPr>
        <w:t xml:space="preserve">учебных </w:t>
      </w:r>
      <w:r w:rsidR="00A200B8" w:rsidRPr="00880549">
        <w:rPr>
          <w:rFonts w:ascii="Times New Roman" w:hAnsi="Times New Roman" w:cs="Times New Roman"/>
          <w:sz w:val="24"/>
          <w:szCs w:val="24"/>
        </w:rPr>
        <w:lastRenderedPageBreak/>
        <w:t xml:space="preserve">дисциплин и педагогики в целом, которые подтверждаются наличием завершенных исследований в виде актов внедрения в учебный процесс. </w:t>
      </w:r>
    </w:p>
    <w:p w14:paraId="29246E13" w14:textId="1C8E12FB" w:rsidR="00C2013B" w:rsidRPr="00880549" w:rsidRDefault="00880549" w:rsidP="00880549">
      <w:pPr>
        <w:pStyle w:val="a3"/>
        <w:ind w:firstLine="567"/>
        <w:jc w:val="both"/>
        <w:rPr>
          <w:rFonts w:ascii="Times New Roman" w:hAnsi="Times New Roman" w:cs="Times New Roman"/>
          <w:sz w:val="24"/>
          <w:szCs w:val="24"/>
        </w:rPr>
      </w:pPr>
      <w:r>
        <w:rPr>
          <w:rFonts w:ascii="Times New Roman" w:hAnsi="Times New Roman" w:cs="Times New Roman"/>
          <w:sz w:val="24"/>
          <w:szCs w:val="24"/>
        </w:rPr>
        <w:t>Таблица 5. Акты</w:t>
      </w:r>
      <w:r w:rsidR="00C2013B" w:rsidRPr="00880549">
        <w:rPr>
          <w:rFonts w:ascii="Times New Roman" w:hAnsi="Times New Roman" w:cs="Times New Roman"/>
          <w:sz w:val="24"/>
          <w:szCs w:val="24"/>
        </w:rPr>
        <w:t xml:space="preserve"> внедрения результатов НИР в учебный процесс</w:t>
      </w:r>
      <w:r>
        <w:rPr>
          <w:rFonts w:ascii="Times New Roman" w:hAnsi="Times New Roman" w:cs="Times New Roman"/>
          <w:sz w:val="24"/>
          <w:szCs w:val="24"/>
        </w:rPr>
        <w:t xml:space="preserve"> в 2021-2022 уч.году</w:t>
      </w:r>
    </w:p>
    <w:p w14:paraId="759F92EF" w14:textId="77777777" w:rsidR="00A200B8" w:rsidRPr="00880549" w:rsidRDefault="00A200B8" w:rsidP="00880549">
      <w:pPr>
        <w:pStyle w:val="a3"/>
        <w:ind w:firstLine="567"/>
        <w:jc w:val="both"/>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264"/>
        <w:gridCol w:w="2961"/>
        <w:gridCol w:w="3120"/>
      </w:tblGrid>
      <w:tr w:rsidR="00C2013B" w:rsidRPr="0000016F" w14:paraId="10C31D55" w14:textId="77777777" w:rsidTr="00880549">
        <w:trPr>
          <w:jc w:val="cent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4D855" w14:textId="77777777" w:rsidR="00C2013B" w:rsidRPr="00880549" w:rsidRDefault="00C2013B" w:rsidP="00C52335">
            <w:pPr>
              <w:jc w:val="center"/>
              <w:rPr>
                <w:rFonts w:ascii="Times New Roman" w:hAnsi="Times New Roman" w:cs="Times New Roman"/>
                <w:bCs/>
                <w:iCs/>
                <w:lang w:eastAsia="en-US"/>
              </w:rPr>
            </w:pPr>
            <w:r w:rsidRPr="00880549">
              <w:rPr>
                <w:rFonts w:ascii="Times New Roman" w:hAnsi="Times New Roman" w:cs="Times New Roman"/>
                <w:bCs/>
              </w:rPr>
              <w:t>ФИО</w:t>
            </w: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BF1F2" w14:textId="77777777" w:rsidR="00C2013B" w:rsidRPr="00880549" w:rsidRDefault="00C2013B" w:rsidP="00C52335">
            <w:pPr>
              <w:jc w:val="center"/>
              <w:rPr>
                <w:rFonts w:ascii="Times New Roman" w:hAnsi="Times New Roman" w:cs="Times New Roman"/>
                <w:bCs/>
                <w:iCs/>
                <w:lang w:eastAsia="en-US"/>
              </w:rPr>
            </w:pPr>
            <w:r w:rsidRPr="00880549">
              <w:rPr>
                <w:rFonts w:ascii="Times New Roman" w:hAnsi="Times New Roman" w:cs="Times New Roman"/>
                <w:bCs/>
              </w:rPr>
              <w:t>Кафедра</w:t>
            </w:r>
          </w:p>
        </w:tc>
        <w:tc>
          <w:tcPr>
            <w:tcW w:w="3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DAC2E" w14:textId="77777777" w:rsidR="00C2013B" w:rsidRPr="00880549" w:rsidRDefault="00C2013B" w:rsidP="00C52335">
            <w:pPr>
              <w:jc w:val="center"/>
              <w:rPr>
                <w:rFonts w:ascii="Times New Roman" w:hAnsi="Times New Roman" w:cs="Times New Roman"/>
                <w:bCs/>
                <w:iCs/>
                <w:lang w:eastAsia="en-US"/>
              </w:rPr>
            </w:pPr>
            <w:r w:rsidRPr="00880549">
              <w:rPr>
                <w:rFonts w:ascii="Times New Roman" w:hAnsi="Times New Roman" w:cs="Times New Roman"/>
                <w:bCs/>
              </w:rPr>
              <w:t>Технология / метод</w:t>
            </w:r>
          </w:p>
        </w:tc>
      </w:tr>
      <w:tr w:rsidR="00C2013B" w:rsidRPr="0000016F" w14:paraId="0E24C808"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2848F755" w14:textId="77777777" w:rsidR="00C2013B" w:rsidRPr="0000016F" w:rsidRDefault="00C2013B" w:rsidP="00C52335">
            <w:pPr>
              <w:rPr>
                <w:rFonts w:ascii="Times New Roman" w:hAnsi="Times New Roman" w:cs="Times New Roman"/>
                <w:iCs/>
              </w:rPr>
            </w:pPr>
            <w:r w:rsidRPr="0000016F">
              <w:rPr>
                <w:rFonts w:ascii="Times New Roman" w:hAnsi="Times New Roman" w:cs="Times New Roman"/>
              </w:rPr>
              <w:t>Н.Огиенко</w:t>
            </w:r>
          </w:p>
          <w:p w14:paraId="12454D3A" w14:textId="77777777" w:rsidR="00C2013B" w:rsidRPr="0000016F" w:rsidRDefault="00C2013B" w:rsidP="00A200B8">
            <w:pPr>
              <w:rPr>
                <w:rFonts w:ascii="Times New Roman" w:hAnsi="Times New Roman" w:cs="Times New Roman"/>
                <w:iCs/>
                <w:lang w:eastAsia="en-US"/>
              </w:rPr>
            </w:pPr>
            <w:r w:rsidRPr="0000016F">
              <w:rPr>
                <w:rFonts w:ascii="Times New Roman" w:hAnsi="Times New Roman" w:cs="Times New Roman"/>
              </w:rPr>
              <w:t>(Харламова С.А..)</w:t>
            </w:r>
          </w:p>
        </w:tc>
        <w:tc>
          <w:tcPr>
            <w:tcW w:w="3011" w:type="dxa"/>
            <w:tcBorders>
              <w:top w:val="single" w:sz="4" w:space="0" w:color="auto"/>
              <w:left w:val="single" w:sz="4" w:space="0" w:color="auto"/>
              <w:bottom w:val="single" w:sz="4" w:space="0" w:color="auto"/>
              <w:right w:val="single" w:sz="4" w:space="0" w:color="auto"/>
            </w:tcBorders>
            <w:hideMark/>
          </w:tcPr>
          <w:p w14:paraId="07B05947"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Теории и практики ФК и спорта</w:t>
            </w:r>
          </w:p>
        </w:tc>
        <w:tc>
          <w:tcPr>
            <w:tcW w:w="3191" w:type="dxa"/>
            <w:tcBorders>
              <w:top w:val="single" w:sz="4" w:space="0" w:color="auto"/>
              <w:left w:val="single" w:sz="4" w:space="0" w:color="auto"/>
              <w:bottom w:val="single" w:sz="4" w:space="0" w:color="auto"/>
              <w:right w:val="single" w:sz="4" w:space="0" w:color="auto"/>
            </w:tcBorders>
            <w:hideMark/>
          </w:tcPr>
          <w:p w14:paraId="135DBCE8"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Технология критического мышления</w:t>
            </w:r>
          </w:p>
        </w:tc>
      </w:tr>
      <w:tr w:rsidR="00C2013B" w:rsidRPr="0000016F" w14:paraId="63CB6D25"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7AA40DF5" w14:textId="1D6E090F"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 xml:space="preserve">О.Салыкова </w:t>
            </w:r>
            <w:r w:rsidR="00880549">
              <w:rPr>
                <w:rFonts w:ascii="Times New Roman" w:hAnsi="Times New Roman" w:cs="Times New Roman"/>
              </w:rPr>
              <w:t xml:space="preserve"> </w:t>
            </w:r>
            <w:r w:rsidRPr="0000016F">
              <w:rPr>
                <w:rFonts w:ascii="Times New Roman" w:hAnsi="Times New Roman" w:cs="Times New Roman"/>
              </w:rPr>
              <w:t>(Рыспаева М.К.)</w:t>
            </w:r>
          </w:p>
        </w:tc>
        <w:tc>
          <w:tcPr>
            <w:tcW w:w="3011" w:type="dxa"/>
            <w:tcBorders>
              <w:top w:val="single" w:sz="4" w:space="0" w:color="auto"/>
              <w:left w:val="single" w:sz="4" w:space="0" w:color="auto"/>
              <w:bottom w:val="single" w:sz="4" w:space="0" w:color="auto"/>
              <w:right w:val="single" w:sz="4" w:space="0" w:color="auto"/>
            </w:tcBorders>
            <w:hideMark/>
          </w:tcPr>
          <w:p w14:paraId="02B879F3"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Программного обеспечения</w:t>
            </w:r>
          </w:p>
        </w:tc>
        <w:tc>
          <w:tcPr>
            <w:tcW w:w="3191" w:type="dxa"/>
            <w:tcBorders>
              <w:top w:val="single" w:sz="4" w:space="0" w:color="auto"/>
              <w:left w:val="single" w:sz="4" w:space="0" w:color="auto"/>
              <w:bottom w:val="single" w:sz="4" w:space="0" w:color="auto"/>
              <w:right w:val="single" w:sz="4" w:space="0" w:color="auto"/>
            </w:tcBorders>
            <w:hideMark/>
          </w:tcPr>
          <w:p w14:paraId="7A2B222F"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Цифровые технологии</w:t>
            </w:r>
          </w:p>
        </w:tc>
      </w:tr>
      <w:tr w:rsidR="00C2013B" w:rsidRPr="0000016F" w14:paraId="134A62DD"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0E270FF8"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Асанова А.Б.</w:t>
            </w:r>
          </w:p>
        </w:tc>
        <w:tc>
          <w:tcPr>
            <w:tcW w:w="3011" w:type="dxa"/>
            <w:tcBorders>
              <w:top w:val="single" w:sz="4" w:space="0" w:color="auto"/>
              <w:left w:val="single" w:sz="4" w:space="0" w:color="auto"/>
              <w:bottom w:val="single" w:sz="4" w:space="0" w:color="auto"/>
              <w:right w:val="single" w:sz="4" w:space="0" w:color="auto"/>
            </w:tcBorders>
            <w:hideMark/>
          </w:tcPr>
          <w:p w14:paraId="0B9C4350"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Иностранных языков</w:t>
            </w:r>
          </w:p>
        </w:tc>
        <w:tc>
          <w:tcPr>
            <w:tcW w:w="3191" w:type="dxa"/>
            <w:tcBorders>
              <w:top w:val="single" w:sz="4" w:space="0" w:color="auto"/>
              <w:left w:val="single" w:sz="4" w:space="0" w:color="auto"/>
              <w:bottom w:val="single" w:sz="4" w:space="0" w:color="auto"/>
              <w:right w:val="single" w:sz="4" w:space="0" w:color="auto"/>
            </w:tcBorders>
            <w:hideMark/>
          </w:tcPr>
          <w:p w14:paraId="04CEF99B"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 xml:space="preserve">Технология критического мышления </w:t>
            </w:r>
          </w:p>
        </w:tc>
      </w:tr>
      <w:tr w:rsidR="00C2013B" w:rsidRPr="0000016F" w14:paraId="4FCC27DD"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7567EB94" w14:textId="38EA35DF"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М.Аубак</w:t>
            </w:r>
            <w:r w:rsidR="00A200B8">
              <w:rPr>
                <w:rFonts w:ascii="Times New Roman" w:hAnsi="Times New Roman" w:cs="Times New Roman"/>
              </w:rPr>
              <w:t>и</w:t>
            </w:r>
            <w:r w:rsidRPr="0000016F">
              <w:rPr>
                <w:rFonts w:ascii="Times New Roman" w:hAnsi="Times New Roman" w:cs="Times New Roman"/>
              </w:rPr>
              <w:t>ров</w:t>
            </w:r>
            <w:r w:rsidR="00880549">
              <w:rPr>
                <w:rFonts w:ascii="Times New Roman" w:hAnsi="Times New Roman" w:cs="Times New Roman"/>
              </w:rPr>
              <w:t xml:space="preserve"> </w:t>
            </w:r>
            <w:r w:rsidRPr="0000016F">
              <w:rPr>
                <w:rFonts w:ascii="Times New Roman" w:hAnsi="Times New Roman" w:cs="Times New Roman"/>
              </w:rPr>
              <w:t>(Асылханова А.А.)</w:t>
            </w:r>
          </w:p>
        </w:tc>
        <w:tc>
          <w:tcPr>
            <w:tcW w:w="3011" w:type="dxa"/>
            <w:tcBorders>
              <w:top w:val="single" w:sz="4" w:space="0" w:color="auto"/>
              <w:left w:val="single" w:sz="4" w:space="0" w:color="auto"/>
              <w:bottom w:val="single" w:sz="4" w:space="0" w:color="auto"/>
              <w:right w:val="single" w:sz="4" w:space="0" w:color="auto"/>
            </w:tcBorders>
            <w:hideMark/>
          </w:tcPr>
          <w:p w14:paraId="2EC581BB"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 xml:space="preserve">Ветеринарная медицина </w:t>
            </w:r>
          </w:p>
        </w:tc>
        <w:tc>
          <w:tcPr>
            <w:tcW w:w="3191" w:type="dxa"/>
            <w:tcBorders>
              <w:top w:val="single" w:sz="4" w:space="0" w:color="auto"/>
              <w:left w:val="single" w:sz="4" w:space="0" w:color="auto"/>
              <w:bottom w:val="single" w:sz="4" w:space="0" w:color="auto"/>
              <w:right w:val="single" w:sz="4" w:space="0" w:color="auto"/>
            </w:tcBorders>
            <w:hideMark/>
          </w:tcPr>
          <w:p w14:paraId="6A0EAB3D"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Личностно-ориентированное обучение</w:t>
            </w:r>
          </w:p>
        </w:tc>
      </w:tr>
      <w:tr w:rsidR="00C2013B" w:rsidRPr="0000016F" w14:paraId="5A8AB370"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47624C05" w14:textId="7B0DA567"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И.Кошкин</w:t>
            </w:r>
            <w:r w:rsidR="00880549">
              <w:rPr>
                <w:rFonts w:ascii="Times New Roman" w:hAnsi="Times New Roman" w:cs="Times New Roman"/>
              </w:rPr>
              <w:t xml:space="preserve"> </w:t>
            </w:r>
            <w:r w:rsidRPr="0000016F">
              <w:rPr>
                <w:rFonts w:ascii="Times New Roman" w:hAnsi="Times New Roman" w:cs="Times New Roman"/>
              </w:rPr>
              <w:t>(Алиферец Н.А.)</w:t>
            </w:r>
          </w:p>
        </w:tc>
        <w:tc>
          <w:tcPr>
            <w:tcW w:w="3011" w:type="dxa"/>
            <w:tcBorders>
              <w:top w:val="single" w:sz="4" w:space="0" w:color="auto"/>
              <w:left w:val="single" w:sz="4" w:space="0" w:color="auto"/>
              <w:bottom w:val="single" w:sz="4" w:space="0" w:color="auto"/>
              <w:right w:val="single" w:sz="4" w:space="0" w:color="auto"/>
            </w:tcBorders>
            <w:hideMark/>
          </w:tcPr>
          <w:p w14:paraId="210B3A01"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Электроэнергетика</w:t>
            </w:r>
          </w:p>
        </w:tc>
        <w:tc>
          <w:tcPr>
            <w:tcW w:w="3191" w:type="dxa"/>
            <w:tcBorders>
              <w:top w:val="single" w:sz="4" w:space="0" w:color="auto"/>
              <w:left w:val="single" w:sz="4" w:space="0" w:color="auto"/>
              <w:bottom w:val="single" w:sz="4" w:space="0" w:color="auto"/>
              <w:right w:val="single" w:sz="4" w:space="0" w:color="auto"/>
            </w:tcBorders>
            <w:hideMark/>
          </w:tcPr>
          <w:p w14:paraId="46BCF834"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Методика моделирования</w:t>
            </w:r>
          </w:p>
        </w:tc>
      </w:tr>
      <w:tr w:rsidR="00C2013B" w:rsidRPr="0000016F" w14:paraId="42F799BA"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66828041" w14:textId="75D42407"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И.Кошкин</w:t>
            </w:r>
            <w:r w:rsidR="00880549">
              <w:rPr>
                <w:rFonts w:ascii="Times New Roman" w:hAnsi="Times New Roman" w:cs="Times New Roman"/>
              </w:rPr>
              <w:t xml:space="preserve"> </w:t>
            </w:r>
            <w:r w:rsidRPr="0000016F">
              <w:rPr>
                <w:rFonts w:ascii="Times New Roman" w:hAnsi="Times New Roman" w:cs="Times New Roman"/>
              </w:rPr>
              <w:t>(Ж</w:t>
            </w:r>
            <w:r w:rsidRPr="0000016F">
              <w:rPr>
                <w:rFonts w:ascii="Times New Roman" w:hAnsi="Times New Roman" w:cs="Times New Roman"/>
                <w:lang w:val="kk-KZ"/>
              </w:rPr>
              <w:t>ұмахмет А.С</w:t>
            </w:r>
            <w:r w:rsidRPr="0000016F">
              <w:rPr>
                <w:rFonts w:ascii="Times New Roman" w:hAnsi="Times New Roman" w:cs="Times New Roman"/>
              </w:rPr>
              <w:t>.)</w:t>
            </w:r>
          </w:p>
        </w:tc>
        <w:tc>
          <w:tcPr>
            <w:tcW w:w="3011" w:type="dxa"/>
            <w:tcBorders>
              <w:top w:val="single" w:sz="4" w:space="0" w:color="auto"/>
              <w:left w:val="single" w:sz="4" w:space="0" w:color="auto"/>
              <w:bottom w:val="single" w:sz="4" w:space="0" w:color="auto"/>
              <w:right w:val="single" w:sz="4" w:space="0" w:color="auto"/>
            </w:tcBorders>
            <w:hideMark/>
          </w:tcPr>
          <w:p w14:paraId="377F2A1C"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Электроэнергетика</w:t>
            </w:r>
          </w:p>
        </w:tc>
        <w:tc>
          <w:tcPr>
            <w:tcW w:w="3191" w:type="dxa"/>
            <w:tcBorders>
              <w:top w:val="single" w:sz="4" w:space="0" w:color="auto"/>
              <w:left w:val="single" w:sz="4" w:space="0" w:color="auto"/>
              <w:bottom w:val="single" w:sz="4" w:space="0" w:color="auto"/>
              <w:right w:val="single" w:sz="4" w:space="0" w:color="auto"/>
            </w:tcBorders>
            <w:hideMark/>
          </w:tcPr>
          <w:p w14:paraId="247F4E9D"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Методика моделирования</w:t>
            </w:r>
          </w:p>
        </w:tc>
      </w:tr>
      <w:tr w:rsidR="00C2013B" w:rsidRPr="0000016F" w14:paraId="6FD917C6"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0C779B49" w14:textId="006FD0E6"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И.Кошкин</w:t>
            </w:r>
            <w:r w:rsidR="00880549">
              <w:rPr>
                <w:rFonts w:ascii="Times New Roman" w:hAnsi="Times New Roman" w:cs="Times New Roman"/>
              </w:rPr>
              <w:t xml:space="preserve"> </w:t>
            </w:r>
            <w:r w:rsidRPr="0000016F">
              <w:rPr>
                <w:rFonts w:ascii="Times New Roman" w:hAnsi="Times New Roman" w:cs="Times New Roman"/>
              </w:rPr>
              <w:t>(</w:t>
            </w:r>
            <w:r w:rsidRPr="0000016F">
              <w:rPr>
                <w:rFonts w:ascii="Times New Roman" w:hAnsi="Times New Roman" w:cs="Times New Roman"/>
                <w:lang w:val="kk-KZ"/>
              </w:rPr>
              <w:t>Онжанова А.Ж.</w:t>
            </w:r>
            <w:r w:rsidRPr="0000016F">
              <w:rPr>
                <w:rFonts w:ascii="Times New Roman" w:hAnsi="Times New Roman" w:cs="Times New Roman"/>
              </w:rPr>
              <w:t>)</w:t>
            </w:r>
          </w:p>
        </w:tc>
        <w:tc>
          <w:tcPr>
            <w:tcW w:w="3011" w:type="dxa"/>
            <w:tcBorders>
              <w:top w:val="single" w:sz="4" w:space="0" w:color="auto"/>
              <w:left w:val="single" w:sz="4" w:space="0" w:color="auto"/>
              <w:bottom w:val="single" w:sz="4" w:space="0" w:color="auto"/>
              <w:right w:val="single" w:sz="4" w:space="0" w:color="auto"/>
            </w:tcBorders>
            <w:hideMark/>
          </w:tcPr>
          <w:p w14:paraId="638CEF19"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Электроэнергетика</w:t>
            </w:r>
          </w:p>
        </w:tc>
        <w:tc>
          <w:tcPr>
            <w:tcW w:w="3191" w:type="dxa"/>
            <w:tcBorders>
              <w:top w:val="single" w:sz="4" w:space="0" w:color="auto"/>
              <w:left w:val="single" w:sz="4" w:space="0" w:color="auto"/>
              <w:bottom w:val="single" w:sz="4" w:space="0" w:color="auto"/>
              <w:right w:val="single" w:sz="4" w:space="0" w:color="auto"/>
            </w:tcBorders>
            <w:hideMark/>
          </w:tcPr>
          <w:p w14:paraId="30BD7909"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Методика моделирования</w:t>
            </w:r>
          </w:p>
        </w:tc>
      </w:tr>
      <w:tr w:rsidR="00C2013B" w:rsidRPr="0000016F" w14:paraId="09141737"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0ADF8AB2" w14:textId="0E072970"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И.Кошкин</w:t>
            </w:r>
            <w:r w:rsidR="00880549">
              <w:rPr>
                <w:rFonts w:ascii="Times New Roman" w:hAnsi="Times New Roman" w:cs="Times New Roman"/>
              </w:rPr>
              <w:t xml:space="preserve"> </w:t>
            </w:r>
            <w:r w:rsidRPr="0000016F">
              <w:rPr>
                <w:rFonts w:ascii="Times New Roman" w:hAnsi="Times New Roman" w:cs="Times New Roman"/>
              </w:rPr>
              <w:t>(</w:t>
            </w:r>
            <w:r w:rsidRPr="0000016F">
              <w:rPr>
                <w:rFonts w:ascii="Times New Roman" w:hAnsi="Times New Roman" w:cs="Times New Roman"/>
                <w:lang w:val="kk-KZ"/>
              </w:rPr>
              <w:t>Мұқат Ж.Қ.</w:t>
            </w:r>
            <w:r w:rsidRPr="0000016F">
              <w:rPr>
                <w:rFonts w:ascii="Times New Roman" w:hAnsi="Times New Roman" w:cs="Times New Roman"/>
              </w:rPr>
              <w:t>)</w:t>
            </w:r>
          </w:p>
        </w:tc>
        <w:tc>
          <w:tcPr>
            <w:tcW w:w="3011" w:type="dxa"/>
            <w:tcBorders>
              <w:top w:val="single" w:sz="4" w:space="0" w:color="auto"/>
              <w:left w:val="single" w:sz="4" w:space="0" w:color="auto"/>
              <w:bottom w:val="single" w:sz="4" w:space="0" w:color="auto"/>
              <w:right w:val="single" w:sz="4" w:space="0" w:color="auto"/>
            </w:tcBorders>
            <w:hideMark/>
          </w:tcPr>
          <w:p w14:paraId="3CD89805"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Электроэнергетика</w:t>
            </w:r>
          </w:p>
        </w:tc>
        <w:tc>
          <w:tcPr>
            <w:tcW w:w="3191" w:type="dxa"/>
            <w:tcBorders>
              <w:top w:val="single" w:sz="4" w:space="0" w:color="auto"/>
              <w:left w:val="single" w:sz="4" w:space="0" w:color="auto"/>
              <w:bottom w:val="single" w:sz="4" w:space="0" w:color="auto"/>
              <w:right w:val="single" w:sz="4" w:space="0" w:color="auto"/>
            </w:tcBorders>
            <w:hideMark/>
          </w:tcPr>
          <w:p w14:paraId="5C4CCAFC"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Методика моделирования</w:t>
            </w:r>
          </w:p>
        </w:tc>
      </w:tr>
      <w:tr w:rsidR="00C2013B" w:rsidRPr="0000016F" w14:paraId="1BBD33E8" w14:textId="77777777" w:rsidTr="00C52335">
        <w:trPr>
          <w:jc w:val="center"/>
        </w:trPr>
        <w:tc>
          <w:tcPr>
            <w:tcW w:w="3369" w:type="dxa"/>
            <w:tcBorders>
              <w:top w:val="single" w:sz="4" w:space="0" w:color="auto"/>
              <w:left w:val="single" w:sz="4" w:space="0" w:color="auto"/>
              <w:bottom w:val="single" w:sz="4" w:space="0" w:color="auto"/>
              <w:right w:val="single" w:sz="4" w:space="0" w:color="auto"/>
            </w:tcBorders>
            <w:hideMark/>
          </w:tcPr>
          <w:p w14:paraId="2F68B1D6" w14:textId="3B9EFCB4" w:rsidR="00C2013B" w:rsidRPr="0000016F" w:rsidRDefault="00C2013B" w:rsidP="00880549">
            <w:pPr>
              <w:rPr>
                <w:rFonts w:ascii="Times New Roman" w:hAnsi="Times New Roman" w:cs="Times New Roman"/>
                <w:iCs/>
                <w:lang w:eastAsia="en-US"/>
              </w:rPr>
            </w:pPr>
            <w:r w:rsidRPr="0000016F">
              <w:rPr>
                <w:rFonts w:ascii="Times New Roman" w:hAnsi="Times New Roman" w:cs="Times New Roman"/>
              </w:rPr>
              <w:t>И.Кошкин</w:t>
            </w:r>
            <w:r w:rsidR="00880549">
              <w:rPr>
                <w:rFonts w:ascii="Times New Roman" w:hAnsi="Times New Roman" w:cs="Times New Roman"/>
              </w:rPr>
              <w:t xml:space="preserve"> </w:t>
            </w:r>
            <w:r w:rsidRPr="0000016F">
              <w:rPr>
                <w:rFonts w:ascii="Times New Roman" w:hAnsi="Times New Roman" w:cs="Times New Roman"/>
              </w:rPr>
              <w:t>(</w:t>
            </w:r>
            <w:r w:rsidRPr="0000016F">
              <w:rPr>
                <w:rFonts w:ascii="Times New Roman" w:hAnsi="Times New Roman" w:cs="Times New Roman"/>
                <w:lang w:val="kk-KZ"/>
              </w:rPr>
              <w:t>Ғалымтаева С.С.</w:t>
            </w:r>
            <w:r w:rsidRPr="0000016F">
              <w:rPr>
                <w:rFonts w:ascii="Times New Roman" w:hAnsi="Times New Roman" w:cs="Times New Roman"/>
              </w:rPr>
              <w:t>)</w:t>
            </w:r>
          </w:p>
        </w:tc>
        <w:tc>
          <w:tcPr>
            <w:tcW w:w="3011" w:type="dxa"/>
            <w:tcBorders>
              <w:top w:val="single" w:sz="4" w:space="0" w:color="auto"/>
              <w:left w:val="single" w:sz="4" w:space="0" w:color="auto"/>
              <w:bottom w:val="single" w:sz="4" w:space="0" w:color="auto"/>
              <w:right w:val="single" w:sz="4" w:space="0" w:color="auto"/>
            </w:tcBorders>
            <w:hideMark/>
          </w:tcPr>
          <w:p w14:paraId="5E7B3103"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Электроэнергетика</w:t>
            </w:r>
          </w:p>
        </w:tc>
        <w:tc>
          <w:tcPr>
            <w:tcW w:w="3191" w:type="dxa"/>
            <w:tcBorders>
              <w:top w:val="single" w:sz="4" w:space="0" w:color="auto"/>
              <w:left w:val="single" w:sz="4" w:space="0" w:color="auto"/>
              <w:bottom w:val="single" w:sz="4" w:space="0" w:color="auto"/>
              <w:right w:val="single" w:sz="4" w:space="0" w:color="auto"/>
            </w:tcBorders>
            <w:hideMark/>
          </w:tcPr>
          <w:p w14:paraId="37142ADD" w14:textId="77777777" w:rsidR="00C2013B" w:rsidRPr="0000016F" w:rsidRDefault="00C2013B" w:rsidP="00C52335">
            <w:pPr>
              <w:rPr>
                <w:rFonts w:ascii="Times New Roman" w:hAnsi="Times New Roman" w:cs="Times New Roman"/>
                <w:iCs/>
                <w:lang w:eastAsia="en-US"/>
              </w:rPr>
            </w:pPr>
            <w:r w:rsidRPr="0000016F">
              <w:rPr>
                <w:rFonts w:ascii="Times New Roman" w:hAnsi="Times New Roman" w:cs="Times New Roman"/>
              </w:rPr>
              <w:t>Методика моделирования</w:t>
            </w:r>
          </w:p>
        </w:tc>
      </w:tr>
    </w:tbl>
    <w:p w14:paraId="447D1A08" w14:textId="77777777" w:rsidR="008861CA" w:rsidRDefault="008861CA" w:rsidP="008861CA">
      <w:pPr>
        <w:pStyle w:val="a3"/>
        <w:jc w:val="both"/>
        <w:rPr>
          <w:rFonts w:ascii="Times New Roman" w:hAnsi="Times New Roman" w:cs="Times New Roman"/>
          <w:bCs/>
          <w:iCs/>
          <w:sz w:val="24"/>
          <w:szCs w:val="24"/>
        </w:rPr>
      </w:pPr>
    </w:p>
    <w:p w14:paraId="0E5C7B14" w14:textId="77777777" w:rsidR="006238DA" w:rsidRPr="00A200B8" w:rsidRDefault="006238DA" w:rsidP="00A200B8">
      <w:pPr>
        <w:pStyle w:val="a3"/>
        <w:ind w:firstLine="567"/>
        <w:jc w:val="both"/>
        <w:rPr>
          <w:rFonts w:ascii="Times New Roman" w:hAnsi="Times New Roman" w:cs="Times New Roman"/>
          <w:b/>
          <w:bCs/>
          <w:iCs/>
          <w:sz w:val="24"/>
          <w:szCs w:val="24"/>
        </w:rPr>
      </w:pPr>
      <w:r w:rsidRPr="00A200B8">
        <w:rPr>
          <w:rFonts w:ascii="Times New Roman" w:hAnsi="Times New Roman" w:cs="Times New Roman"/>
          <w:b/>
          <w:bCs/>
          <w:iCs/>
          <w:sz w:val="24"/>
          <w:szCs w:val="24"/>
        </w:rPr>
        <w:t>Разработка и внедрение документации по учебно-методическому процессу.</w:t>
      </w:r>
    </w:p>
    <w:p w14:paraId="0C36BDD4" w14:textId="77777777" w:rsidR="000D6330" w:rsidRDefault="000D6330" w:rsidP="0000016F">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Одним из важных направлений работы УМС является разработка внутренних документов, регламентирующих образовательную и методическую деятельность. Так в плане </w:t>
      </w:r>
      <w:r w:rsidR="0000016F">
        <w:rPr>
          <w:rFonts w:ascii="Times New Roman" w:hAnsi="Times New Roman" w:cs="Times New Roman"/>
          <w:bCs/>
          <w:iCs/>
          <w:sz w:val="24"/>
          <w:szCs w:val="24"/>
        </w:rPr>
        <w:t xml:space="preserve">совершенствования </w:t>
      </w:r>
      <w:r>
        <w:rPr>
          <w:rFonts w:ascii="Times New Roman" w:hAnsi="Times New Roman" w:cs="Times New Roman"/>
          <w:bCs/>
          <w:iCs/>
          <w:sz w:val="24"/>
          <w:szCs w:val="24"/>
        </w:rPr>
        <w:t xml:space="preserve">НСД разработана новая редакция Академической политики. </w:t>
      </w:r>
    </w:p>
    <w:p w14:paraId="0CEA5D66" w14:textId="4D3A5FE5" w:rsidR="0000016F" w:rsidRDefault="000D6330" w:rsidP="0000016F">
      <w:pPr>
        <w:pStyle w:val="a3"/>
        <w:ind w:firstLine="567"/>
        <w:jc w:val="both"/>
        <w:rPr>
          <w:rFonts w:ascii="Times New Roman" w:hAnsi="Times New Roman" w:cs="Times New Roman"/>
          <w:bCs/>
          <w:iCs/>
          <w:sz w:val="24"/>
          <w:szCs w:val="24"/>
        </w:rPr>
      </w:pPr>
      <w:r>
        <w:rPr>
          <w:rFonts w:ascii="Times New Roman" w:hAnsi="Times New Roman" w:cs="Times New Roman"/>
          <w:bCs/>
          <w:iCs/>
          <w:sz w:val="24"/>
          <w:szCs w:val="24"/>
        </w:rPr>
        <w:t>С введением в действие новой редакции ряд документов утратит свою силу:</w:t>
      </w:r>
    </w:p>
    <w:p w14:paraId="6B6D688C"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 087-2020 Организация учебного процесса по ДОТ</w:t>
      </w:r>
    </w:p>
    <w:p w14:paraId="5F50C169"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 189-2020 Организация и проведения текущей и промежуточной аттестации обучающихся</w:t>
      </w:r>
    </w:p>
    <w:p w14:paraId="3818D168"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 248-2020 Организация учебного процесса по кредитной технологии обучения</w:t>
      </w:r>
    </w:p>
    <w:p w14:paraId="2B264AB7"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 358-2020 Признание результатов обучения формального и неформального образования</w:t>
      </w:r>
    </w:p>
    <w:p w14:paraId="770D1057"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ПР 056-2020 Предоставление академических отпусков</w:t>
      </w:r>
    </w:p>
    <w:p w14:paraId="4B38CCD8"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ПР 057-2020 Правила перевода и восстановления</w:t>
      </w:r>
    </w:p>
    <w:p w14:paraId="5D176265"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ПР 124-2020 Организация, проведение профессиональной практики и определение организаций в качестве баз практик</w:t>
      </w:r>
    </w:p>
    <w:p w14:paraId="6526940E" w14:textId="77777777" w:rsidR="003C22A8" w:rsidRDefault="003C22A8" w:rsidP="003C22A8">
      <w:pPr>
        <w:widowControl/>
        <w:numPr>
          <w:ilvl w:val="0"/>
          <w:numId w:val="18"/>
        </w:numPr>
        <w:shd w:val="clear" w:color="auto" w:fill="FFFFFF"/>
        <w:tabs>
          <w:tab w:val="clear" w:pos="720"/>
          <w:tab w:val="num" w:pos="851"/>
        </w:tabs>
        <w:autoSpaceDE/>
        <w:autoSpaceDN/>
        <w:adjustRightInd/>
        <w:ind w:left="0" w:firstLine="567"/>
        <w:rPr>
          <w:rFonts w:ascii="Times New Roman" w:eastAsia="Times New Roman" w:hAnsi="Times New Roman" w:cs="Times New Roman"/>
        </w:rPr>
      </w:pPr>
      <w:r>
        <w:rPr>
          <w:rFonts w:ascii="Times New Roman" w:eastAsia="Times New Roman" w:hAnsi="Times New Roman" w:cs="Times New Roman"/>
        </w:rPr>
        <w:t>МИ 219-2020 Организация итоговой аттестации</w:t>
      </w:r>
    </w:p>
    <w:p w14:paraId="140AD559" w14:textId="09BC996A" w:rsidR="003C22A8" w:rsidRPr="000D6330" w:rsidRDefault="000D6330" w:rsidP="000D6330">
      <w:pPr>
        <w:ind w:firstLine="567"/>
        <w:jc w:val="both"/>
        <w:rPr>
          <w:rFonts w:ascii="Times New Roman" w:eastAsiaTheme="minorHAnsi" w:hAnsi="Times New Roman" w:cs="Times New Roman"/>
          <w:lang w:eastAsia="en-US"/>
        </w:rPr>
      </w:pPr>
      <w:r w:rsidRPr="000D6330">
        <w:rPr>
          <w:rFonts w:ascii="Times New Roman" w:eastAsiaTheme="minorHAnsi" w:hAnsi="Times New Roman" w:cs="Times New Roman"/>
          <w:lang w:eastAsia="en-US"/>
        </w:rPr>
        <w:t xml:space="preserve">Также разработан </w:t>
      </w:r>
      <w:r w:rsidRPr="000D6330">
        <w:rPr>
          <w:rFonts w:ascii="Times New Roman" w:hAnsi="Times New Roman" w:cs="Times New Roman"/>
        </w:rPr>
        <w:t>внутренний документ ПР 048-2022 Правила проверки письменных работ на предмет наличия заимствований</w:t>
      </w:r>
      <w:r>
        <w:rPr>
          <w:rFonts w:ascii="Times New Roman" w:hAnsi="Times New Roman" w:cs="Times New Roman"/>
        </w:rPr>
        <w:t xml:space="preserve">. </w:t>
      </w:r>
    </w:p>
    <w:p w14:paraId="1DCBD8B1" w14:textId="71592134" w:rsidR="000D6330" w:rsidRDefault="000D6330" w:rsidP="000D6330">
      <w:pPr>
        <w:pStyle w:val="a3"/>
        <w:ind w:firstLine="567"/>
        <w:jc w:val="both"/>
        <w:rPr>
          <w:rFonts w:ascii="Times New Roman" w:hAnsi="Times New Roman" w:cs="Times New Roman"/>
          <w:bCs/>
          <w:iCs/>
          <w:sz w:val="24"/>
          <w:szCs w:val="24"/>
        </w:rPr>
      </w:pPr>
      <w:r w:rsidRPr="005C2179">
        <w:rPr>
          <w:rFonts w:ascii="Times New Roman" w:hAnsi="Times New Roman" w:cs="Times New Roman"/>
          <w:bCs/>
          <w:iCs/>
          <w:sz w:val="24"/>
          <w:szCs w:val="24"/>
        </w:rPr>
        <w:t>По результатам антикоррупционного аудита НСД университета внесены дополнения и изменения в Положени</w:t>
      </w:r>
      <w:r w:rsidR="005C2179" w:rsidRPr="005C2179">
        <w:rPr>
          <w:rFonts w:ascii="Times New Roman" w:hAnsi="Times New Roman" w:cs="Times New Roman"/>
          <w:bCs/>
          <w:iCs/>
          <w:sz w:val="24"/>
          <w:szCs w:val="24"/>
        </w:rPr>
        <w:t xml:space="preserve">е П-058-2020 Учебно-методический совет университета и методические комиссии институтов, Методическую инструкцию </w:t>
      </w:r>
      <w:r w:rsidRPr="005C2179">
        <w:rPr>
          <w:rFonts w:ascii="Times New Roman" w:hAnsi="Times New Roman" w:cs="Times New Roman"/>
          <w:bCs/>
          <w:iCs/>
          <w:sz w:val="24"/>
          <w:szCs w:val="24"/>
        </w:rPr>
        <w:t>МИ</w:t>
      </w:r>
      <w:r w:rsidR="005C2179">
        <w:rPr>
          <w:rFonts w:ascii="Times New Roman" w:hAnsi="Times New Roman" w:cs="Times New Roman"/>
          <w:bCs/>
          <w:iCs/>
          <w:sz w:val="24"/>
          <w:szCs w:val="24"/>
        </w:rPr>
        <w:t xml:space="preserve"> 104-2020 Требования к выполнению, оформлению и защите курсовых, дипломных работ и дипломных проектов.</w:t>
      </w:r>
    </w:p>
    <w:p w14:paraId="0C2AC032" w14:textId="5D4D3F82" w:rsidR="00A7682F" w:rsidRPr="00AD44D8" w:rsidRDefault="000D6330" w:rsidP="0000016F">
      <w:pPr>
        <w:pStyle w:val="a3"/>
        <w:ind w:firstLine="567"/>
        <w:jc w:val="both"/>
        <w:rPr>
          <w:rFonts w:ascii="Times New Roman" w:hAnsi="Times New Roman" w:cs="Times New Roman"/>
          <w:bCs/>
          <w:iCs/>
          <w:sz w:val="24"/>
          <w:szCs w:val="24"/>
        </w:rPr>
      </w:pPr>
      <w:r w:rsidRPr="00AD44D8">
        <w:rPr>
          <w:rFonts w:ascii="Times New Roman" w:hAnsi="Times New Roman" w:cs="Times New Roman"/>
          <w:bCs/>
          <w:iCs/>
          <w:sz w:val="24"/>
          <w:szCs w:val="24"/>
        </w:rPr>
        <w:t xml:space="preserve">Также Управлением регистрации переработаны 40 шаблонов приказов </w:t>
      </w:r>
      <w:r w:rsidR="00AD44D8" w:rsidRPr="00AD44D8">
        <w:rPr>
          <w:rFonts w:ascii="Times New Roman" w:hAnsi="Times New Roman" w:cs="Times New Roman"/>
          <w:bCs/>
          <w:iCs/>
          <w:sz w:val="24"/>
          <w:szCs w:val="24"/>
        </w:rPr>
        <w:t>по контингенту обучающихся (</w:t>
      </w:r>
      <w:r w:rsidR="00AD44D8" w:rsidRPr="00AD44D8">
        <w:rPr>
          <w:rFonts w:ascii="Times New Roman" w:hAnsi="Times New Roman" w:cs="Times New Roman"/>
          <w:sz w:val="24"/>
          <w:szCs w:val="24"/>
        </w:rPr>
        <w:t>в преамбулах всех издаваемых приказов указываются действующие нормативы документов МОН и внутренних нормативных документов</w:t>
      </w:r>
      <w:r w:rsidR="00AD44D8" w:rsidRPr="00AD44D8">
        <w:rPr>
          <w:rFonts w:ascii="Times New Roman" w:hAnsi="Times New Roman" w:cs="Times New Roman"/>
          <w:bCs/>
          <w:iCs/>
          <w:sz w:val="24"/>
          <w:szCs w:val="24"/>
        </w:rPr>
        <w:t xml:space="preserve">), </w:t>
      </w:r>
      <w:r w:rsidR="00AD44D8">
        <w:rPr>
          <w:rFonts w:ascii="Times New Roman" w:hAnsi="Times New Roman" w:cs="Times New Roman"/>
          <w:bCs/>
          <w:iCs/>
          <w:sz w:val="24"/>
          <w:szCs w:val="24"/>
        </w:rPr>
        <w:t>п</w:t>
      </w:r>
      <w:r w:rsidR="00A7682F" w:rsidRPr="00AD44D8">
        <w:rPr>
          <w:rFonts w:ascii="Times New Roman" w:hAnsi="Times New Roman" w:cs="Times New Roman"/>
          <w:bCs/>
          <w:iCs/>
          <w:sz w:val="24"/>
          <w:szCs w:val="24"/>
        </w:rPr>
        <w:t xml:space="preserve">ереработаны и утверждены бланки дипломов собственного образца и приложений </w:t>
      </w:r>
    </w:p>
    <w:p w14:paraId="50E053AB" w14:textId="3280DB9E" w:rsidR="00C52335" w:rsidRPr="00AD44D8" w:rsidRDefault="00AD44D8" w:rsidP="00AD44D8">
      <w:pPr>
        <w:pStyle w:val="a3"/>
        <w:ind w:firstLine="567"/>
        <w:jc w:val="both"/>
        <w:rPr>
          <w:rFonts w:ascii="Times New Roman" w:hAnsi="Times New Roman" w:cs="Times New Roman"/>
          <w:bCs/>
          <w:iCs/>
          <w:sz w:val="24"/>
          <w:szCs w:val="24"/>
        </w:rPr>
      </w:pPr>
      <w:r w:rsidRPr="00AD44D8">
        <w:rPr>
          <w:rFonts w:ascii="Times New Roman" w:hAnsi="Times New Roman" w:cs="Times New Roman"/>
          <w:bCs/>
          <w:iCs/>
          <w:sz w:val="24"/>
          <w:szCs w:val="24"/>
        </w:rPr>
        <w:t xml:space="preserve">Также проведена работа по автоматизации </w:t>
      </w:r>
      <w:r w:rsidR="00C52335" w:rsidRPr="00AD44D8">
        <w:rPr>
          <w:rFonts w:ascii="Times New Roman" w:hAnsi="Times New Roman" w:cs="Times New Roman"/>
          <w:bCs/>
          <w:iCs/>
          <w:sz w:val="24"/>
          <w:szCs w:val="24"/>
        </w:rPr>
        <w:t>выдач</w:t>
      </w:r>
      <w:r w:rsidRPr="00AD44D8">
        <w:rPr>
          <w:rFonts w:ascii="Times New Roman" w:hAnsi="Times New Roman" w:cs="Times New Roman"/>
          <w:bCs/>
          <w:iCs/>
          <w:sz w:val="24"/>
          <w:szCs w:val="24"/>
        </w:rPr>
        <w:t>и</w:t>
      </w:r>
      <w:r w:rsidR="00C52335" w:rsidRPr="00AD44D8">
        <w:rPr>
          <w:rFonts w:ascii="Times New Roman" w:hAnsi="Times New Roman" w:cs="Times New Roman"/>
          <w:bCs/>
          <w:iCs/>
          <w:sz w:val="24"/>
          <w:szCs w:val="24"/>
        </w:rPr>
        <w:t xml:space="preserve"> справок </w:t>
      </w:r>
      <w:r w:rsidR="00AA6488" w:rsidRPr="00AD44D8">
        <w:rPr>
          <w:rFonts w:ascii="Times New Roman" w:hAnsi="Times New Roman" w:cs="Times New Roman"/>
          <w:bCs/>
          <w:iCs/>
          <w:sz w:val="24"/>
          <w:szCs w:val="24"/>
        </w:rPr>
        <w:t>обучающимся</w:t>
      </w:r>
      <w:r w:rsidR="00C52335" w:rsidRPr="00AD44D8">
        <w:rPr>
          <w:rFonts w:ascii="Times New Roman" w:hAnsi="Times New Roman" w:cs="Times New Roman"/>
          <w:bCs/>
          <w:iCs/>
          <w:sz w:val="24"/>
          <w:szCs w:val="24"/>
        </w:rPr>
        <w:t xml:space="preserve"> (в ГЦВП, Об обучении) и транскриптов через Центр обслуживания обучающихся в АИС Платонус</w:t>
      </w:r>
      <w:r w:rsidRPr="00AD44D8">
        <w:rPr>
          <w:rFonts w:ascii="Times New Roman" w:hAnsi="Times New Roman" w:cs="Times New Roman"/>
          <w:bCs/>
          <w:iCs/>
          <w:sz w:val="24"/>
          <w:szCs w:val="24"/>
        </w:rPr>
        <w:t>, а</w:t>
      </w:r>
      <w:r w:rsidR="00C52335" w:rsidRPr="00AD44D8">
        <w:rPr>
          <w:rFonts w:ascii="Times New Roman" w:hAnsi="Times New Roman" w:cs="Times New Roman"/>
          <w:bCs/>
          <w:iCs/>
          <w:sz w:val="24"/>
          <w:szCs w:val="24"/>
        </w:rPr>
        <w:t xml:space="preserve">втоматизирована выгрузка протоколов ИА (защита дипломной/магистерской работы (проекта), сдача комплексного экзамена, присвоение степени </w:t>
      </w:r>
      <w:r w:rsidR="00AA6488" w:rsidRPr="00AD44D8">
        <w:rPr>
          <w:rFonts w:ascii="Times New Roman" w:hAnsi="Times New Roman" w:cs="Times New Roman"/>
          <w:bCs/>
          <w:iCs/>
          <w:sz w:val="24"/>
          <w:szCs w:val="24"/>
        </w:rPr>
        <w:t>бакалавра</w:t>
      </w:r>
      <w:r w:rsidR="00C52335" w:rsidRPr="00AD44D8">
        <w:rPr>
          <w:rFonts w:ascii="Times New Roman" w:hAnsi="Times New Roman" w:cs="Times New Roman"/>
          <w:bCs/>
          <w:iCs/>
          <w:sz w:val="24"/>
          <w:szCs w:val="24"/>
        </w:rPr>
        <w:t>/магистра)</w:t>
      </w:r>
      <w:r w:rsidRPr="00AD44D8">
        <w:rPr>
          <w:rFonts w:ascii="Times New Roman" w:hAnsi="Times New Roman" w:cs="Times New Roman"/>
          <w:bCs/>
          <w:iCs/>
          <w:sz w:val="24"/>
          <w:szCs w:val="24"/>
        </w:rPr>
        <w:t>, по</w:t>
      </w:r>
      <w:r w:rsidR="00C52335" w:rsidRPr="00AD44D8">
        <w:rPr>
          <w:rFonts w:ascii="Times New Roman" w:hAnsi="Times New Roman" w:cs="Times New Roman"/>
          <w:bCs/>
          <w:iCs/>
          <w:sz w:val="24"/>
          <w:szCs w:val="24"/>
        </w:rPr>
        <w:t>дготов</w:t>
      </w:r>
      <w:r w:rsidRPr="00AD44D8">
        <w:rPr>
          <w:rFonts w:ascii="Times New Roman" w:hAnsi="Times New Roman" w:cs="Times New Roman"/>
          <w:bCs/>
          <w:iCs/>
          <w:sz w:val="24"/>
          <w:szCs w:val="24"/>
        </w:rPr>
        <w:t>лено</w:t>
      </w:r>
      <w:r w:rsidR="00C52335" w:rsidRPr="00AD44D8">
        <w:rPr>
          <w:rFonts w:ascii="Times New Roman" w:hAnsi="Times New Roman" w:cs="Times New Roman"/>
          <w:bCs/>
          <w:iCs/>
          <w:sz w:val="24"/>
          <w:szCs w:val="24"/>
        </w:rPr>
        <w:t xml:space="preserve"> </w:t>
      </w:r>
      <w:r w:rsidRPr="00AD44D8">
        <w:rPr>
          <w:rFonts w:ascii="Times New Roman" w:hAnsi="Times New Roman" w:cs="Times New Roman"/>
          <w:bCs/>
          <w:iCs/>
          <w:sz w:val="24"/>
          <w:szCs w:val="24"/>
        </w:rPr>
        <w:t>руководство</w:t>
      </w:r>
      <w:r w:rsidR="00C52335" w:rsidRPr="00AD44D8">
        <w:rPr>
          <w:rFonts w:ascii="Times New Roman" w:hAnsi="Times New Roman" w:cs="Times New Roman"/>
          <w:bCs/>
          <w:iCs/>
          <w:sz w:val="24"/>
          <w:szCs w:val="24"/>
        </w:rPr>
        <w:t xml:space="preserve"> для секретарей ИА.</w:t>
      </w:r>
    </w:p>
    <w:p w14:paraId="5FFB8965" w14:textId="77777777" w:rsidR="00C52335" w:rsidRPr="00AD44D8" w:rsidRDefault="00C52335" w:rsidP="00C52335">
      <w:pPr>
        <w:pStyle w:val="a3"/>
        <w:ind w:firstLine="567"/>
        <w:jc w:val="both"/>
        <w:rPr>
          <w:rFonts w:ascii="Times New Roman" w:hAnsi="Times New Roman" w:cs="Times New Roman"/>
          <w:bCs/>
          <w:iCs/>
          <w:sz w:val="24"/>
          <w:szCs w:val="24"/>
        </w:rPr>
      </w:pPr>
    </w:p>
    <w:p w14:paraId="3F52D292" w14:textId="77777777" w:rsidR="00AD44D8" w:rsidRPr="004F4ED5" w:rsidRDefault="00223031" w:rsidP="004F4ED5">
      <w:pPr>
        <w:ind w:firstLine="567"/>
        <w:rPr>
          <w:rFonts w:ascii="Times New Roman" w:hAnsi="Times New Roman" w:cs="Times New Roman"/>
          <w:b/>
          <w:bCs/>
        </w:rPr>
      </w:pPr>
      <w:r w:rsidRPr="004F4ED5">
        <w:rPr>
          <w:rFonts w:ascii="Times New Roman" w:hAnsi="Times New Roman" w:cs="Times New Roman"/>
          <w:b/>
          <w:bCs/>
        </w:rPr>
        <w:t>Выводы</w:t>
      </w:r>
      <w:r w:rsidR="00AD44D8" w:rsidRPr="004F4ED5">
        <w:rPr>
          <w:rFonts w:ascii="Times New Roman" w:hAnsi="Times New Roman" w:cs="Times New Roman"/>
          <w:b/>
          <w:bCs/>
        </w:rPr>
        <w:t xml:space="preserve"> и предложения</w:t>
      </w:r>
      <w:r w:rsidRPr="004F4ED5">
        <w:rPr>
          <w:rFonts w:ascii="Times New Roman" w:hAnsi="Times New Roman" w:cs="Times New Roman"/>
          <w:b/>
          <w:bCs/>
        </w:rPr>
        <w:t xml:space="preserve">: </w:t>
      </w:r>
    </w:p>
    <w:p w14:paraId="03E7A700" w14:textId="22EAEAD7" w:rsidR="00223031" w:rsidRDefault="00AD44D8" w:rsidP="00223031">
      <w:pPr>
        <w:rPr>
          <w:rFonts w:ascii="Times New Roman" w:hAnsi="Times New Roman" w:cs="Times New Roman"/>
          <w:bCs/>
        </w:rPr>
      </w:pPr>
      <w:r>
        <w:rPr>
          <w:rFonts w:ascii="Times New Roman" w:hAnsi="Times New Roman" w:cs="Times New Roman"/>
          <w:bCs/>
        </w:rPr>
        <w:lastRenderedPageBreak/>
        <w:t xml:space="preserve">- </w:t>
      </w:r>
      <w:r w:rsidR="00223031" w:rsidRPr="00AD44D8">
        <w:rPr>
          <w:rFonts w:ascii="Times New Roman" w:hAnsi="Times New Roman" w:cs="Times New Roman"/>
          <w:bCs/>
        </w:rPr>
        <w:t xml:space="preserve">запланированная работа </w:t>
      </w:r>
      <w:r w:rsidR="004F4ED5">
        <w:rPr>
          <w:rFonts w:ascii="Times New Roman" w:hAnsi="Times New Roman" w:cs="Times New Roman"/>
          <w:bCs/>
        </w:rPr>
        <w:t xml:space="preserve">УМС </w:t>
      </w:r>
      <w:r w:rsidR="00223031" w:rsidRPr="00AD44D8">
        <w:rPr>
          <w:rFonts w:ascii="Times New Roman" w:hAnsi="Times New Roman" w:cs="Times New Roman"/>
          <w:bCs/>
        </w:rPr>
        <w:t>в течение 2021-2022 г. выполнена в полном объеме</w:t>
      </w:r>
      <w:r w:rsidR="009C5915">
        <w:rPr>
          <w:rFonts w:ascii="Times New Roman" w:hAnsi="Times New Roman" w:cs="Times New Roman"/>
          <w:bCs/>
        </w:rPr>
        <w:t>;</w:t>
      </w:r>
    </w:p>
    <w:p w14:paraId="6C9B8875" w14:textId="011D4781" w:rsidR="009C5915" w:rsidRDefault="009C5915" w:rsidP="009C5915">
      <w:pPr>
        <w:jc w:val="both"/>
        <w:rPr>
          <w:rFonts w:ascii="Times New Roman" w:hAnsi="Times New Roman" w:cs="Times New Roman"/>
          <w:bCs/>
        </w:rPr>
      </w:pPr>
      <w:r>
        <w:rPr>
          <w:rFonts w:ascii="Times New Roman" w:hAnsi="Times New Roman" w:cs="Times New Roman"/>
          <w:bCs/>
        </w:rPr>
        <w:t>- для повышения конкурентоспособности выпускников продолжить работу по совершенствованию образовательных программ, пересмотреть содержание дополнительных образовательных программ на предмет актуальности их содержания, исключить из каталога не востребованные программы;</w:t>
      </w:r>
    </w:p>
    <w:p w14:paraId="5B4CC148" w14:textId="11D1F2CB" w:rsidR="009C5915" w:rsidRDefault="009C5915" w:rsidP="009C5915">
      <w:pPr>
        <w:jc w:val="both"/>
        <w:rPr>
          <w:rFonts w:ascii="Times New Roman" w:hAnsi="Times New Roman" w:cs="Times New Roman"/>
          <w:bCs/>
        </w:rPr>
      </w:pPr>
      <w:r>
        <w:rPr>
          <w:rFonts w:ascii="Times New Roman" w:hAnsi="Times New Roman" w:cs="Times New Roman"/>
          <w:bCs/>
        </w:rPr>
        <w:t>- пересмотреть формат формирования плана разработки учебно-методической литературы, провести анализ обеспеченности учебной и учебно-методической литературы в соответствии с КВТ;</w:t>
      </w:r>
    </w:p>
    <w:p w14:paraId="3E5C0C98" w14:textId="6F566621" w:rsidR="009C5915" w:rsidRDefault="009C5915" w:rsidP="009C5915">
      <w:pPr>
        <w:jc w:val="both"/>
        <w:rPr>
          <w:rFonts w:ascii="Times New Roman" w:hAnsi="Times New Roman" w:cs="Times New Roman"/>
          <w:bCs/>
        </w:rPr>
      </w:pPr>
      <w:r>
        <w:rPr>
          <w:rFonts w:ascii="Times New Roman" w:hAnsi="Times New Roman" w:cs="Times New Roman"/>
          <w:bCs/>
        </w:rPr>
        <w:t xml:space="preserve">- активизировать работу по внедрению критериального оценивания в университете, сформировать рабочую группу и разработать план мероприятий по внедрению критериального оценивания, </w:t>
      </w:r>
    </w:p>
    <w:p w14:paraId="6098EDAE" w14:textId="5B8F93BA" w:rsidR="009C5915" w:rsidRDefault="009C5915" w:rsidP="009C5915">
      <w:pPr>
        <w:jc w:val="both"/>
        <w:rPr>
          <w:rFonts w:ascii="Times New Roman" w:hAnsi="Times New Roman" w:cs="Times New Roman"/>
          <w:bCs/>
        </w:rPr>
      </w:pPr>
      <w:r>
        <w:rPr>
          <w:rFonts w:ascii="Times New Roman" w:hAnsi="Times New Roman" w:cs="Times New Roman"/>
          <w:bCs/>
        </w:rPr>
        <w:t>- продолжить работу по совершенствованию педагогического мастерства, разработать комплексную программу повышения квалификации ППС и сотрудников университета</w:t>
      </w:r>
      <w:r w:rsidR="00DE586F">
        <w:rPr>
          <w:rFonts w:ascii="Times New Roman" w:hAnsi="Times New Roman" w:cs="Times New Roman"/>
          <w:bCs/>
        </w:rPr>
        <w:t xml:space="preserve"> по учебной и учебно-методической деятельности.</w:t>
      </w:r>
    </w:p>
    <w:p w14:paraId="0E6AEA68" w14:textId="77777777" w:rsidR="004F4ED5" w:rsidRDefault="004F4ED5" w:rsidP="009C5915">
      <w:pPr>
        <w:jc w:val="both"/>
        <w:rPr>
          <w:rFonts w:ascii="Times New Roman" w:hAnsi="Times New Roman" w:cs="Times New Roman"/>
          <w:bCs/>
        </w:rPr>
      </w:pPr>
    </w:p>
    <w:p w14:paraId="36AF47A9" w14:textId="77777777" w:rsidR="004F4ED5" w:rsidRDefault="004F4ED5" w:rsidP="009C5915">
      <w:pPr>
        <w:jc w:val="both"/>
        <w:rPr>
          <w:rFonts w:ascii="Times New Roman" w:hAnsi="Times New Roman" w:cs="Times New Roman"/>
          <w:bCs/>
        </w:rPr>
      </w:pPr>
    </w:p>
    <w:p w14:paraId="18877329" w14:textId="4E4939E8" w:rsidR="004F4ED5" w:rsidRDefault="004F4ED5" w:rsidP="004F4ED5">
      <w:pPr>
        <w:ind w:firstLine="709"/>
        <w:jc w:val="both"/>
        <w:rPr>
          <w:rFonts w:ascii="Times New Roman" w:hAnsi="Times New Roman" w:cs="Times New Roman"/>
          <w:bCs/>
        </w:rPr>
      </w:pPr>
      <w:r>
        <w:rPr>
          <w:rFonts w:ascii="Times New Roman" w:hAnsi="Times New Roman" w:cs="Times New Roman"/>
          <w:bCs/>
        </w:rPr>
        <w:t xml:space="preserve">И.о. начальника УАР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Г.Исмаилова</w:t>
      </w:r>
    </w:p>
    <w:sectPr w:rsidR="004F4ED5" w:rsidSect="00C2013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D273" w14:textId="77777777" w:rsidR="00812952" w:rsidRDefault="00812952" w:rsidP="00AB60A0">
      <w:r>
        <w:separator/>
      </w:r>
    </w:p>
  </w:endnote>
  <w:endnote w:type="continuationSeparator" w:id="0">
    <w:p w14:paraId="6A86839F" w14:textId="77777777" w:rsidR="00812952" w:rsidRDefault="00812952" w:rsidP="00A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30938" w14:textId="77777777" w:rsidR="00812952" w:rsidRDefault="00812952" w:rsidP="00AB60A0">
      <w:r>
        <w:separator/>
      </w:r>
    </w:p>
  </w:footnote>
  <w:footnote w:type="continuationSeparator" w:id="0">
    <w:p w14:paraId="39446B87" w14:textId="77777777" w:rsidR="00812952" w:rsidRDefault="00812952" w:rsidP="00AB6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05BA"/>
    <w:multiLevelType w:val="hybridMultilevel"/>
    <w:tmpl w:val="652EF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5004D8"/>
    <w:multiLevelType w:val="hybridMultilevel"/>
    <w:tmpl w:val="908E09A4"/>
    <w:lvl w:ilvl="0" w:tplc="8D880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215DA6"/>
    <w:multiLevelType w:val="hybridMultilevel"/>
    <w:tmpl w:val="DFCE9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665193"/>
    <w:multiLevelType w:val="hybridMultilevel"/>
    <w:tmpl w:val="8E34E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A75D1A"/>
    <w:multiLevelType w:val="multilevel"/>
    <w:tmpl w:val="B8C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3372C5"/>
    <w:multiLevelType w:val="multilevel"/>
    <w:tmpl w:val="A3022DEA"/>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22A64"/>
    <w:multiLevelType w:val="multilevel"/>
    <w:tmpl w:val="107E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C79E6"/>
    <w:multiLevelType w:val="hybridMultilevel"/>
    <w:tmpl w:val="15DE64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252176E"/>
    <w:multiLevelType w:val="hybridMultilevel"/>
    <w:tmpl w:val="49301C80"/>
    <w:lvl w:ilvl="0" w:tplc="73563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00D5930"/>
    <w:multiLevelType w:val="hybridMultilevel"/>
    <w:tmpl w:val="B4A4788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57407341"/>
    <w:multiLevelType w:val="hybridMultilevel"/>
    <w:tmpl w:val="A9606424"/>
    <w:lvl w:ilvl="0" w:tplc="8BD4B1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9A601E0"/>
    <w:multiLevelType w:val="hybridMultilevel"/>
    <w:tmpl w:val="0AD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114ED"/>
    <w:multiLevelType w:val="multilevel"/>
    <w:tmpl w:val="EFF8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E408D"/>
    <w:multiLevelType w:val="hybridMultilevel"/>
    <w:tmpl w:val="A1BA0302"/>
    <w:lvl w:ilvl="0" w:tplc="4B28B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44D6CF4"/>
    <w:multiLevelType w:val="hybridMultilevel"/>
    <w:tmpl w:val="B382FE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B4B7D"/>
    <w:multiLevelType w:val="hybridMultilevel"/>
    <w:tmpl w:val="1FCE889C"/>
    <w:lvl w:ilvl="0" w:tplc="B89825A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EF5F3A"/>
    <w:multiLevelType w:val="multilevel"/>
    <w:tmpl w:val="DD1CF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5759D"/>
    <w:multiLevelType w:val="hybridMultilevel"/>
    <w:tmpl w:val="DA7C5BF2"/>
    <w:lvl w:ilvl="0" w:tplc="96D85126">
      <w:start w:val="3"/>
      <w:numFmt w:val="decimal"/>
      <w:lvlText w:val="%1."/>
      <w:lvlJc w:val="left"/>
      <w:pPr>
        <w:ind w:left="759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4677C"/>
    <w:multiLevelType w:val="hybridMultilevel"/>
    <w:tmpl w:val="A96AD3C2"/>
    <w:lvl w:ilvl="0" w:tplc="760AB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6"/>
  </w:num>
  <w:num w:numId="19">
    <w:abstractNumId w:val="6"/>
  </w:num>
  <w:num w:numId="20">
    <w:abstractNumId w:val="1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D3"/>
    <w:rsid w:val="0000016F"/>
    <w:rsid w:val="00022C01"/>
    <w:rsid w:val="00064F84"/>
    <w:rsid w:val="000836E0"/>
    <w:rsid w:val="000D6330"/>
    <w:rsid w:val="000E290B"/>
    <w:rsid w:val="00153404"/>
    <w:rsid w:val="002100A5"/>
    <w:rsid w:val="00217336"/>
    <w:rsid w:val="00223031"/>
    <w:rsid w:val="00256B26"/>
    <w:rsid w:val="00271560"/>
    <w:rsid w:val="002D135E"/>
    <w:rsid w:val="003440BA"/>
    <w:rsid w:val="00391770"/>
    <w:rsid w:val="003C22A8"/>
    <w:rsid w:val="003D7A55"/>
    <w:rsid w:val="003E7033"/>
    <w:rsid w:val="00440404"/>
    <w:rsid w:val="0045033C"/>
    <w:rsid w:val="00484518"/>
    <w:rsid w:val="004E6357"/>
    <w:rsid w:val="004F26D0"/>
    <w:rsid w:val="004F4ED5"/>
    <w:rsid w:val="00527B40"/>
    <w:rsid w:val="00557FC4"/>
    <w:rsid w:val="0056261D"/>
    <w:rsid w:val="00563A1E"/>
    <w:rsid w:val="005C2179"/>
    <w:rsid w:val="006238DA"/>
    <w:rsid w:val="006326FF"/>
    <w:rsid w:val="006A5E3C"/>
    <w:rsid w:val="006C302C"/>
    <w:rsid w:val="006D21FE"/>
    <w:rsid w:val="00705DE2"/>
    <w:rsid w:val="00737902"/>
    <w:rsid w:val="0074732C"/>
    <w:rsid w:val="00762090"/>
    <w:rsid w:val="007B5D0B"/>
    <w:rsid w:val="00812952"/>
    <w:rsid w:val="008331B2"/>
    <w:rsid w:val="00846737"/>
    <w:rsid w:val="00880549"/>
    <w:rsid w:val="0088533E"/>
    <w:rsid w:val="008861CA"/>
    <w:rsid w:val="008C2428"/>
    <w:rsid w:val="008F5400"/>
    <w:rsid w:val="009117AF"/>
    <w:rsid w:val="0097211D"/>
    <w:rsid w:val="00985A00"/>
    <w:rsid w:val="009A02B7"/>
    <w:rsid w:val="009B098D"/>
    <w:rsid w:val="009C5915"/>
    <w:rsid w:val="009E125C"/>
    <w:rsid w:val="009E2668"/>
    <w:rsid w:val="00A0102C"/>
    <w:rsid w:val="00A200B8"/>
    <w:rsid w:val="00A7682F"/>
    <w:rsid w:val="00A8277D"/>
    <w:rsid w:val="00AA18DD"/>
    <w:rsid w:val="00AA6488"/>
    <w:rsid w:val="00AB60A0"/>
    <w:rsid w:val="00AB65D3"/>
    <w:rsid w:val="00AC521E"/>
    <w:rsid w:val="00AD44D8"/>
    <w:rsid w:val="00B22841"/>
    <w:rsid w:val="00B83FC1"/>
    <w:rsid w:val="00B90A99"/>
    <w:rsid w:val="00BF49EC"/>
    <w:rsid w:val="00C116C6"/>
    <w:rsid w:val="00C2013B"/>
    <w:rsid w:val="00C32453"/>
    <w:rsid w:val="00C52335"/>
    <w:rsid w:val="00CB1D7A"/>
    <w:rsid w:val="00CB4C0A"/>
    <w:rsid w:val="00D0149F"/>
    <w:rsid w:val="00D06199"/>
    <w:rsid w:val="00D16970"/>
    <w:rsid w:val="00D4264D"/>
    <w:rsid w:val="00D623EB"/>
    <w:rsid w:val="00DE4F66"/>
    <w:rsid w:val="00DE586F"/>
    <w:rsid w:val="00E22B7B"/>
    <w:rsid w:val="00E23AB4"/>
    <w:rsid w:val="00E42D1A"/>
    <w:rsid w:val="00F846AE"/>
    <w:rsid w:val="00FB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252C"/>
  <w15:docId w15:val="{FD0E352D-EDC0-434D-8BC0-31C9FA7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5D3"/>
    <w:pPr>
      <w:widowControl w:val="0"/>
      <w:autoSpaceDE w:val="0"/>
      <w:autoSpaceDN w:val="0"/>
      <w:adjustRightInd w:val="0"/>
      <w:spacing w:after="0" w:line="240" w:lineRule="auto"/>
    </w:pPr>
    <w:rPr>
      <w:rFonts w:ascii="Segoe UI" w:eastAsia="Calibri" w:hAnsi="Segoe UI" w:cs="Segoe UI"/>
      <w:sz w:val="24"/>
      <w:szCs w:val="24"/>
      <w:lang w:eastAsia="ru-RU"/>
    </w:rPr>
  </w:style>
  <w:style w:type="paragraph" w:styleId="1">
    <w:name w:val="heading 1"/>
    <w:basedOn w:val="a"/>
    <w:next w:val="a"/>
    <w:link w:val="10"/>
    <w:uiPriority w:val="9"/>
    <w:qFormat/>
    <w:rsid w:val="00632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1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5A0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90A99"/>
    <w:pPr>
      <w:widowControl/>
      <w:autoSpaceDE/>
      <w:autoSpaceDN/>
      <w:adjustRightInd/>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5D3"/>
    <w:pPr>
      <w:spacing w:after="0" w:line="240" w:lineRule="auto"/>
    </w:pPr>
  </w:style>
  <w:style w:type="character" w:styleId="a4">
    <w:name w:val="Hyperlink"/>
    <w:basedOn w:val="a0"/>
    <w:uiPriority w:val="99"/>
    <w:unhideWhenUsed/>
    <w:rsid w:val="00D4264D"/>
    <w:rPr>
      <w:color w:val="0000FF" w:themeColor="hyperlink"/>
      <w:u w:val="single"/>
    </w:rPr>
  </w:style>
  <w:style w:type="character" w:customStyle="1" w:styleId="s1">
    <w:name w:val="s1"/>
    <w:basedOn w:val="a0"/>
    <w:rsid w:val="00D4264D"/>
  </w:style>
  <w:style w:type="paragraph" w:styleId="a5">
    <w:name w:val="List Paragraph"/>
    <w:aliases w:val="Раздел,маркированный,без абзаца,List Paragraph,2 список маркированный,Стандартный,Heading1,Colorful List - Accent 11,Colorful List - Accent 11CxSpLast,H1-1,Заголовок3,Bullet 1,Use Case List Paragraph,Абзац списка2"/>
    <w:basedOn w:val="a"/>
    <w:link w:val="a6"/>
    <w:uiPriority w:val="34"/>
    <w:qFormat/>
    <w:rsid w:val="00D4264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Раздел Знак,маркированный Знак,без абзаца Знак,List Paragraph Знак,2 список маркированный Знак,Стандартный Знак,Heading1 Знак,Colorful List - Accent 11 Знак,Colorful List - Accent 11CxSpLast Знак,H1-1 Знак,Заголовок3 Знак,Bullet 1 Знак"/>
    <w:link w:val="a5"/>
    <w:uiPriority w:val="34"/>
    <w:locked/>
    <w:rsid w:val="00D4264D"/>
  </w:style>
  <w:style w:type="table" w:styleId="a7">
    <w:name w:val="Table Grid"/>
    <w:basedOn w:val="a1"/>
    <w:uiPriority w:val="59"/>
    <w:rsid w:val="00A0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8533E"/>
    <w:rPr>
      <w:i/>
      <w:iCs/>
    </w:rPr>
  </w:style>
  <w:style w:type="paragraph" w:styleId="a9">
    <w:name w:val="Balloon Text"/>
    <w:basedOn w:val="a"/>
    <w:link w:val="aa"/>
    <w:uiPriority w:val="99"/>
    <w:semiHidden/>
    <w:unhideWhenUsed/>
    <w:rsid w:val="00B90A99"/>
    <w:rPr>
      <w:rFonts w:ascii="Tahoma" w:hAnsi="Tahoma" w:cs="Tahoma"/>
      <w:sz w:val="16"/>
      <w:szCs w:val="16"/>
    </w:rPr>
  </w:style>
  <w:style w:type="character" w:customStyle="1" w:styleId="aa">
    <w:name w:val="Текст выноски Знак"/>
    <w:basedOn w:val="a0"/>
    <w:link w:val="a9"/>
    <w:uiPriority w:val="99"/>
    <w:semiHidden/>
    <w:rsid w:val="00B90A99"/>
    <w:rPr>
      <w:rFonts w:ascii="Tahoma" w:eastAsia="Calibri" w:hAnsi="Tahoma" w:cs="Tahoma"/>
      <w:sz w:val="16"/>
      <w:szCs w:val="16"/>
      <w:lang w:eastAsia="ru-RU"/>
    </w:rPr>
  </w:style>
  <w:style w:type="character" w:customStyle="1" w:styleId="50">
    <w:name w:val="Заголовок 5 Знак"/>
    <w:basedOn w:val="a0"/>
    <w:link w:val="5"/>
    <w:uiPriority w:val="9"/>
    <w:rsid w:val="00B90A99"/>
    <w:rPr>
      <w:rFonts w:ascii="Times New Roman" w:eastAsia="Times New Roman" w:hAnsi="Times New Roman" w:cs="Times New Roman"/>
      <w:b/>
      <w:bCs/>
      <w:sz w:val="20"/>
      <w:szCs w:val="20"/>
      <w:lang w:eastAsia="ru-RU"/>
    </w:rPr>
  </w:style>
  <w:style w:type="paragraph" w:styleId="ab">
    <w:name w:val="footnote text"/>
    <w:basedOn w:val="a"/>
    <w:link w:val="ac"/>
    <w:uiPriority w:val="99"/>
    <w:semiHidden/>
    <w:unhideWhenUsed/>
    <w:rsid w:val="00AB60A0"/>
    <w:rPr>
      <w:sz w:val="20"/>
      <w:szCs w:val="20"/>
    </w:rPr>
  </w:style>
  <w:style w:type="character" w:customStyle="1" w:styleId="ac">
    <w:name w:val="Текст сноски Знак"/>
    <w:basedOn w:val="a0"/>
    <w:link w:val="ab"/>
    <w:uiPriority w:val="99"/>
    <w:semiHidden/>
    <w:rsid w:val="00AB60A0"/>
    <w:rPr>
      <w:rFonts w:ascii="Segoe UI" w:eastAsia="Calibri" w:hAnsi="Segoe UI" w:cs="Segoe UI"/>
      <w:sz w:val="20"/>
      <w:szCs w:val="20"/>
      <w:lang w:eastAsia="ru-RU"/>
    </w:rPr>
  </w:style>
  <w:style w:type="character" w:styleId="ad">
    <w:name w:val="footnote reference"/>
    <w:basedOn w:val="a0"/>
    <w:uiPriority w:val="99"/>
    <w:semiHidden/>
    <w:unhideWhenUsed/>
    <w:rsid w:val="00AB60A0"/>
    <w:rPr>
      <w:vertAlign w:val="superscript"/>
    </w:rPr>
  </w:style>
  <w:style w:type="paragraph" w:customStyle="1" w:styleId="Default">
    <w:name w:val="Default"/>
    <w:rsid w:val="00C32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
    <w:uiPriority w:val="99"/>
    <w:qFormat/>
    <w:rsid w:val="00C116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f">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C116C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26FF"/>
    <w:rPr>
      <w:rFonts w:asciiTheme="majorHAnsi" w:eastAsiaTheme="majorEastAsia" w:hAnsiTheme="majorHAnsi" w:cstheme="majorBidi"/>
      <w:b/>
      <w:bCs/>
      <w:color w:val="365F91" w:themeColor="accent1" w:themeShade="BF"/>
      <w:sz w:val="28"/>
      <w:szCs w:val="28"/>
      <w:lang w:eastAsia="ru-RU"/>
    </w:rPr>
  </w:style>
  <w:style w:type="character" w:customStyle="1" w:styleId="s0">
    <w:name w:val="s0"/>
    <w:basedOn w:val="a0"/>
    <w:rsid w:val="0097211D"/>
    <w:rPr>
      <w:rFonts w:ascii="Times New Roman" w:hAnsi="Times New Roman" w:cs="Times New Roman" w:hint="default"/>
      <w:b w:val="0"/>
      <w:bCs w:val="0"/>
      <w:i w:val="0"/>
      <w:iCs w:val="0"/>
      <w:color w:val="000000"/>
    </w:rPr>
  </w:style>
  <w:style w:type="character" w:styleId="af0">
    <w:name w:val="Strong"/>
    <w:basedOn w:val="a0"/>
    <w:uiPriority w:val="22"/>
    <w:qFormat/>
    <w:rsid w:val="00CB1D7A"/>
    <w:rPr>
      <w:b/>
      <w:bCs/>
    </w:rPr>
  </w:style>
  <w:style w:type="character" w:customStyle="1" w:styleId="30">
    <w:name w:val="Заголовок 3 Знак"/>
    <w:basedOn w:val="a0"/>
    <w:link w:val="3"/>
    <w:uiPriority w:val="9"/>
    <w:semiHidden/>
    <w:rsid w:val="00985A00"/>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C217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151">
      <w:bodyDiv w:val="1"/>
      <w:marLeft w:val="0"/>
      <w:marRight w:val="0"/>
      <w:marTop w:val="0"/>
      <w:marBottom w:val="0"/>
      <w:divBdr>
        <w:top w:val="none" w:sz="0" w:space="0" w:color="auto"/>
        <w:left w:val="none" w:sz="0" w:space="0" w:color="auto"/>
        <w:bottom w:val="none" w:sz="0" w:space="0" w:color="auto"/>
        <w:right w:val="none" w:sz="0" w:space="0" w:color="auto"/>
      </w:divBdr>
    </w:div>
    <w:div w:id="293871598">
      <w:bodyDiv w:val="1"/>
      <w:marLeft w:val="0"/>
      <w:marRight w:val="0"/>
      <w:marTop w:val="0"/>
      <w:marBottom w:val="0"/>
      <w:divBdr>
        <w:top w:val="none" w:sz="0" w:space="0" w:color="auto"/>
        <w:left w:val="none" w:sz="0" w:space="0" w:color="auto"/>
        <w:bottom w:val="none" w:sz="0" w:space="0" w:color="auto"/>
        <w:right w:val="none" w:sz="0" w:space="0" w:color="auto"/>
      </w:divBdr>
    </w:div>
    <w:div w:id="441653221">
      <w:bodyDiv w:val="1"/>
      <w:marLeft w:val="0"/>
      <w:marRight w:val="0"/>
      <w:marTop w:val="0"/>
      <w:marBottom w:val="0"/>
      <w:divBdr>
        <w:top w:val="none" w:sz="0" w:space="0" w:color="auto"/>
        <w:left w:val="none" w:sz="0" w:space="0" w:color="auto"/>
        <w:bottom w:val="none" w:sz="0" w:space="0" w:color="auto"/>
        <w:right w:val="none" w:sz="0" w:space="0" w:color="auto"/>
      </w:divBdr>
    </w:div>
    <w:div w:id="504325896">
      <w:bodyDiv w:val="1"/>
      <w:marLeft w:val="0"/>
      <w:marRight w:val="0"/>
      <w:marTop w:val="0"/>
      <w:marBottom w:val="0"/>
      <w:divBdr>
        <w:top w:val="none" w:sz="0" w:space="0" w:color="auto"/>
        <w:left w:val="none" w:sz="0" w:space="0" w:color="auto"/>
        <w:bottom w:val="none" w:sz="0" w:space="0" w:color="auto"/>
        <w:right w:val="none" w:sz="0" w:space="0" w:color="auto"/>
      </w:divBdr>
    </w:div>
    <w:div w:id="526138155">
      <w:bodyDiv w:val="1"/>
      <w:marLeft w:val="0"/>
      <w:marRight w:val="0"/>
      <w:marTop w:val="0"/>
      <w:marBottom w:val="0"/>
      <w:divBdr>
        <w:top w:val="none" w:sz="0" w:space="0" w:color="auto"/>
        <w:left w:val="none" w:sz="0" w:space="0" w:color="auto"/>
        <w:bottom w:val="none" w:sz="0" w:space="0" w:color="auto"/>
        <w:right w:val="none" w:sz="0" w:space="0" w:color="auto"/>
      </w:divBdr>
    </w:div>
    <w:div w:id="559946765">
      <w:bodyDiv w:val="1"/>
      <w:marLeft w:val="0"/>
      <w:marRight w:val="0"/>
      <w:marTop w:val="0"/>
      <w:marBottom w:val="0"/>
      <w:divBdr>
        <w:top w:val="none" w:sz="0" w:space="0" w:color="auto"/>
        <w:left w:val="none" w:sz="0" w:space="0" w:color="auto"/>
        <w:bottom w:val="none" w:sz="0" w:space="0" w:color="auto"/>
        <w:right w:val="none" w:sz="0" w:space="0" w:color="auto"/>
      </w:divBdr>
    </w:div>
    <w:div w:id="564682568">
      <w:bodyDiv w:val="1"/>
      <w:marLeft w:val="0"/>
      <w:marRight w:val="0"/>
      <w:marTop w:val="0"/>
      <w:marBottom w:val="0"/>
      <w:divBdr>
        <w:top w:val="none" w:sz="0" w:space="0" w:color="auto"/>
        <w:left w:val="none" w:sz="0" w:space="0" w:color="auto"/>
        <w:bottom w:val="none" w:sz="0" w:space="0" w:color="auto"/>
        <w:right w:val="none" w:sz="0" w:space="0" w:color="auto"/>
      </w:divBdr>
    </w:div>
    <w:div w:id="665747310">
      <w:bodyDiv w:val="1"/>
      <w:marLeft w:val="0"/>
      <w:marRight w:val="0"/>
      <w:marTop w:val="0"/>
      <w:marBottom w:val="0"/>
      <w:divBdr>
        <w:top w:val="none" w:sz="0" w:space="0" w:color="auto"/>
        <w:left w:val="none" w:sz="0" w:space="0" w:color="auto"/>
        <w:bottom w:val="none" w:sz="0" w:space="0" w:color="auto"/>
        <w:right w:val="none" w:sz="0" w:space="0" w:color="auto"/>
      </w:divBdr>
    </w:div>
    <w:div w:id="706831651">
      <w:bodyDiv w:val="1"/>
      <w:marLeft w:val="0"/>
      <w:marRight w:val="0"/>
      <w:marTop w:val="0"/>
      <w:marBottom w:val="0"/>
      <w:divBdr>
        <w:top w:val="none" w:sz="0" w:space="0" w:color="auto"/>
        <w:left w:val="none" w:sz="0" w:space="0" w:color="auto"/>
        <w:bottom w:val="none" w:sz="0" w:space="0" w:color="auto"/>
        <w:right w:val="none" w:sz="0" w:space="0" w:color="auto"/>
      </w:divBdr>
    </w:div>
    <w:div w:id="716054325">
      <w:bodyDiv w:val="1"/>
      <w:marLeft w:val="0"/>
      <w:marRight w:val="0"/>
      <w:marTop w:val="0"/>
      <w:marBottom w:val="0"/>
      <w:divBdr>
        <w:top w:val="none" w:sz="0" w:space="0" w:color="auto"/>
        <w:left w:val="none" w:sz="0" w:space="0" w:color="auto"/>
        <w:bottom w:val="none" w:sz="0" w:space="0" w:color="auto"/>
        <w:right w:val="none" w:sz="0" w:space="0" w:color="auto"/>
      </w:divBdr>
    </w:div>
    <w:div w:id="778836103">
      <w:bodyDiv w:val="1"/>
      <w:marLeft w:val="0"/>
      <w:marRight w:val="0"/>
      <w:marTop w:val="0"/>
      <w:marBottom w:val="0"/>
      <w:divBdr>
        <w:top w:val="none" w:sz="0" w:space="0" w:color="auto"/>
        <w:left w:val="none" w:sz="0" w:space="0" w:color="auto"/>
        <w:bottom w:val="none" w:sz="0" w:space="0" w:color="auto"/>
        <w:right w:val="none" w:sz="0" w:space="0" w:color="auto"/>
      </w:divBdr>
    </w:div>
    <w:div w:id="891307502">
      <w:bodyDiv w:val="1"/>
      <w:marLeft w:val="0"/>
      <w:marRight w:val="0"/>
      <w:marTop w:val="0"/>
      <w:marBottom w:val="0"/>
      <w:divBdr>
        <w:top w:val="none" w:sz="0" w:space="0" w:color="auto"/>
        <w:left w:val="none" w:sz="0" w:space="0" w:color="auto"/>
        <w:bottom w:val="none" w:sz="0" w:space="0" w:color="auto"/>
        <w:right w:val="none" w:sz="0" w:space="0" w:color="auto"/>
      </w:divBdr>
    </w:div>
    <w:div w:id="1018892280">
      <w:bodyDiv w:val="1"/>
      <w:marLeft w:val="0"/>
      <w:marRight w:val="0"/>
      <w:marTop w:val="0"/>
      <w:marBottom w:val="0"/>
      <w:divBdr>
        <w:top w:val="none" w:sz="0" w:space="0" w:color="auto"/>
        <w:left w:val="none" w:sz="0" w:space="0" w:color="auto"/>
        <w:bottom w:val="none" w:sz="0" w:space="0" w:color="auto"/>
        <w:right w:val="none" w:sz="0" w:space="0" w:color="auto"/>
      </w:divBdr>
    </w:div>
    <w:div w:id="1205101590">
      <w:bodyDiv w:val="1"/>
      <w:marLeft w:val="0"/>
      <w:marRight w:val="0"/>
      <w:marTop w:val="0"/>
      <w:marBottom w:val="0"/>
      <w:divBdr>
        <w:top w:val="none" w:sz="0" w:space="0" w:color="auto"/>
        <w:left w:val="none" w:sz="0" w:space="0" w:color="auto"/>
        <w:bottom w:val="none" w:sz="0" w:space="0" w:color="auto"/>
        <w:right w:val="none" w:sz="0" w:space="0" w:color="auto"/>
      </w:divBdr>
    </w:div>
    <w:div w:id="1253276014">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94352513">
      <w:bodyDiv w:val="1"/>
      <w:marLeft w:val="0"/>
      <w:marRight w:val="0"/>
      <w:marTop w:val="0"/>
      <w:marBottom w:val="0"/>
      <w:divBdr>
        <w:top w:val="none" w:sz="0" w:space="0" w:color="auto"/>
        <w:left w:val="none" w:sz="0" w:space="0" w:color="auto"/>
        <w:bottom w:val="none" w:sz="0" w:space="0" w:color="auto"/>
        <w:right w:val="none" w:sz="0" w:space="0" w:color="auto"/>
      </w:divBdr>
    </w:div>
    <w:div w:id="1494370255">
      <w:bodyDiv w:val="1"/>
      <w:marLeft w:val="0"/>
      <w:marRight w:val="0"/>
      <w:marTop w:val="0"/>
      <w:marBottom w:val="0"/>
      <w:divBdr>
        <w:top w:val="none" w:sz="0" w:space="0" w:color="auto"/>
        <w:left w:val="none" w:sz="0" w:space="0" w:color="auto"/>
        <w:bottom w:val="none" w:sz="0" w:space="0" w:color="auto"/>
        <w:right w:val="none" w:sz="0" w:space="0" w:color="auto"/>
      </w:divBdr>
    </w:div>
    <w:div w:id="1611205535">
      <w:bodyDiv w:val="1"/>
      <w:marLeft w:val="0"/>
      <w:marRight w:val="0"/>
      <w:marTop w:val="0"/>
      <w:marBottom w:val="0"/>
      <w:divBdr>
        <w:top w:val="none" w:sz="0" w:space="0" w:color="auto"/>
        <w:left w:val="none" w:sz="0" w:space="0" w:color="auto"/>
        <w:bottom w:val="none" w:sz="0" w:space="0" w:color="auto"/>
        <w:right w:val="none" w:sz="0" w:space="0" w:color="auto"/>
      </w:divBdr>
    </w:div>
    <w:div w:id="1727802224">
      <w:bodyDiv w:val="1"/>
      <w:marLeft w:val="0"/>
      <w:marRight w:val="0"/>
      <w:marTop w:val="0"/>
      <w:marBottom w:val="0"/>
      <w:divBdr>
        <w:top w:val="none" w:sz="0" w:space="0" w:color="auto"/>
        <w:left w:val="none" w:sz="0" w:space="0" w:color="auto"/>
        <w:bottom w:val="none" w:sz="0" w:space="0" w:color="auto"/>
        <w:right w:val="none" w:sz="0" w:space="0" w:color="auto"/>
      </w:divBdr>
    </w:div>
    <w:div w:id="1818303835">
      <w:bodyDiv w:val="1"/>
      <w:marLeft w:val="0"/>
      <w:marRight w:val="0"/>
      <w:marTop w:val="0"/>
      <w:marBottom w:val="0"/>
      <w:divBdr>
        <w:top w:val="none" w:sz="0" w:space="0" w:color="auto"/>
        <w:left w:val="none" w:sz="0" w:space="0" w:color="auto"/>
        <w:bottom w:val="none" w:sz="0" w:space="0" w:color="auto"/>
        <w:right w:val="none" w:sz="0" w:space="0" w:color="auto"/>
      </w:divBdr>
    </w:div>
    <w:div w:id="1829976177">
      <w:bodyDiv w:val="1"/>
      <w:marLeft w:val="0"/>
      <w:marRight w:val="0"/>
      <w:marTop w:val="0"/>
      <w:marBottom w:val="0"/>
      <w:divBdr>
        <w:top w:val="none" w:sz="0" w:space="0" w:color="auto"/>
        <w:left w:val="none" w:sz="0" w:space="0" w:color="auto"/>
        <w:bottom w:val="none" w:sz="0" w:space="0" w:color="auto"/>
        <w:right w:val="none" w:sz="0" w:space="0" w:color="auto"/>
      </w:divBdr>
    </w:div>
    <w:div w:id="1908221863">
      <w:bodyDiv w:val="1"/>
      <w:marLeft w:val="0"/>
      <w:marRight w:val="0"/>
      <w:marTop w:val="0"/>
      <w:marBottom w:val="0"/>
      <w:divBdr>
        <w:top w:val="none" w:sz="0" w:space="0" w:color="auto"/>
        <w:left w:val="none" w:sz="0" w:space="0" w:color="auto"/>
        <w:bottom w:val="none" w:sz="0" w:space="0" w:color="auto"/>
        <w:right w:val="none" w:sz="0" w:space="0" w:color="auto"/>
      </w:divBdr>
    </w:div>
    <w:div w:id="1920207678">
      <w:bodyDiv w:val="1"/>
      <w:marLeft w:val="0"/>
      <w:marRight w:val="0"/>
      <w:marTop w:val="0"/>
      <w:marBottom w:val="0"/>
      <w:divBdr>
        <w:top w:val="none" w:sz="0" w:space="0" w:color="auto"/>
        <w:left w:val="none" w:sz="0" w:space="0" w:color="auto"/>
        <w:bottom w:val="none" w:sz="0" w:space="0" w:color="auto"/>
        <w:right w:val="none" w:sz="0" w:space="0" w:color="auto"/>
      </w:divBdr>
    </w:div>
    <w:div w:id="2002149367">
      <w:bodyDiv w:val="1"/>
      <w:marLeft w:val="0"/>
      <w:marRight w:val="0"/>
      <w:marTop w:val="0"/>
      <w:marBottom w:val="0"/>
      <w:divBdr>
        <w:top w:val="none" w:sz="0" w:space="0" w:color="auto"/>
        <w:left w:val="none" w:sz="0" w:space="0" w:color="auto"/>
        <w:bottom w:val="none" w:sz="0" w:space="0" w:color="auto"/>
        <w:right w:val="none" w:sz="0" w:space="0" w:color="auto"/>
      </w:divBdr>
    </w:div>
    <w:div w:id="2060783154">
      <w:bodyDiv w:val="1"/>
      <w:marLeft w:val="0"/>
      <w:marRight w:val="0"/>
      <w:marTop w:val="0"/>
      <w:marBottom w:val="0"/>
      <w:divBdr>
        <w:top w:val="none" w:sz="0" w:space="0" w:color="auto"/>
        <w:left w:val="none" w:sz="0" w:space="0" w:color="auto"/>
        <w:bottom w:val="none" w:sz="0" w:space="0" w:color="auto"/>
        <w:right w:val="none" w:sz="0" w:space="0" w:color="auto"/>
      </w:divBdr>
    </w:div>
    <w:div w:id="2089646278">
      <w:bodyDiv w:val="1"/>
      <w:marLeft w:val="0"/>
      <w:marRight w:val="0"/>
      <w:marTop w:val="0"/>
      <w:marBottom w:val="0"/>
      <w:divBdr>
        <w:top w:val="none" w:sz="0" w:space="0" w:color="auto"/>
        <w:left w:val="none" w:sz="0" w:space="0" w:color="auto"/>
        <w:bottom w:val="none" w:sz="0" w:space="0" w:color="auto"/>
        <w:right w:val="none" w:sz="0" w:space="0" w:color="auto"/>
      </w:divBdr>
    </w:div>
    <w:div w:id="2107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ms.kspi.kz/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ms.kspi.kz/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ksu.edu.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d.ksu.edu.kz/" TargetMode="External"/><Relationship Id="rId4" Type="http://schemas.openxmlformats.org/officeDocument/2006/relationships/settings" Target="settings.xml"/><Relationship Id="rId9" Type="http://schemas.openxmlformats.org/officeDocument/2006/relationships/hyperlink" Target="https://ksu.edu.kz/cooperation/erasmusplus/prodvizhenie-cirkulyarnoj-ekonomiki-v-stranah-partnerah-putem-razrabotki-i-realizacii-magisterskoj-programmy-upravlenie-othodami/" TargetMode="External"/><Relationship Id="rId14" Type="http://schemas.openxmlformats.org/officeDocument/2006/relationships/hyperlink" Target="https://www.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F9C2-9311-4AF3-8222-8ABADE37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4936</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KGU-334</dc:creator>
  <cp:lastModifiedBy>KRU-3-315</cp:lastModifiedBy>
  <cp:revision>3</cp:revision>
  <cp:lastPrinted>2022-06-30T03:32:00Z</cp:lastPrinted>
  <dcterms:created xsi:type="dcterms:W3CDTF">2022-06-30T04:29:00Z</dcterms:created>
  <dcterms:modified xsi:type="dcterms:W3CDTF">2023-08-21T10:40:00Z</dcterms:modified>
</cp:coreProperties>
</file>