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F37EE7" w:rsidRPr="00201C6C" w14:paraId="3EC292B9" w14:textId="77777777" w:rsidTr="009A134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8406" w14:textId="77777777" w:rsidR="00F37EE7" w:rsidRPr="00201C6C" w:rsidRDefault="00F37EE7" w:rsidP="00F37EE7">
            <w:pPr>
              <w:rPr>
                <w:rFonts w:eastAsia="Calibri"/>
                <w:lang w:val="kk-KZ" w:eastAsia="ja-JP"/>
              </w:rPr>
            </w:pPr>
            <w:bookmarkStart w:id="0" w:name="_GoBack"/>
            <w:bookmarkEnd w:id="0"/>
            <w:r w:rsidRPr="00201C6C">
              <w:rPr>
                <w:noProof/>
                <w:color w:val="000000"/>
                <w:spacing w:val="3"/>
              </w:rPr>
              <w:drawing>
                <wp:anchor distT="0" distB="0" distL="114300" distR="114300" simplePos="0" relativeHeight="251659264" behindDoc="0" locked="0" layoutInCell="1" allowOverlap="1" wp14:anchorId="3C929CDB" wp14:editId="5F985E4A">
                  <wp:simplePos x="0" y="0"/>
                  <wp:positionH relativeFrom="column">
                    <wp:posOffset>2365083</wp:posOffset>
                  </wp:positionH>
                  <wp:positionV relativeFrom="paragraph">
                    <wp:posOffset>-77526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57" cy="1018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01C6C">
              <w:rPr>
                <w:rFonts w:eastAsia="Calibri"/>
                <w:lang w:val="kk-KZ" w:eastAsia="ja-JP"/>
              </w:rPr>
              <w:t>А.Байтұрсынов атындағы</w:t>
            </w:r>
          </w:p>
          <w:p w14:paraId="33E7CFBE" w14:textId="77777777" w:rsidR="00F37EE7" w:rsidRPr="00201C6C" w:rsidRDefault="00F37EE7" w:rsidP="00F37EE7">
            <w:pPr>
              <w:rPr>
                <w:rFonts w:eastAsia="Calibri"/>
                <w:lang w:val="kk-KZ" w:eastAsia="ja-JP"/>
              </w:rPr>
            </w:pPr>
            <w:r w:rsidRPr="00201C6C">
              <w:rPr>
                <w:rFonts w:eastAsia="Calibri"/>
                <w:lang w:val="kk-KZ" w:eastAsia="ja-JP"/>
              </w:rPr>
              <w:t>Қостанай өңірлік университеті»</w:t>
            </w:r>
          </w:p>
          <w:p w14:paraId="5F1985A3" w14:textId="77777777" w:rsidR="00F37EE7" w:rsidRPr="00201C6C" w:rsidRDefault="00F37EE7" w:rsidP="00F37EE7">
            <w:pPr>
              <w:rPr>
                <w:rFonts w:eastAsia="Calibri"/>
                <w:lang w:eastAsia="ja-JP"/>
              </w:rPr>
            </w:pPr>
            <w:r w:rsidRPr="00201C6C">
              <w:rPr>
                <w:rFonts w:eastAsia="Calibri"/>
                <w:lang w:val="kk-KZ" w:eastAsia="ja-JP"/>
              </w:rPr>
              <w:t>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A158" w14:textId="77777777" w:rsidR="00F37EE7" w:rsidRPr="00201C6C" w:rsidRDefault="00F37EE7" w:rsidP="00F37EE7">
            <w:pPr>
              <w:ind w:left="1027"/>
              <w:jc w:val="right"/>
              <w:rPr>
                <w:rFonts w:eastAsia="Calibri"/>
                <w:lang w:val="kk-KZ" w:eastAsia="ja-JP"/>
              </w:rPr>
            </w:pPr>
            <w:r w:rsidRPr="00201C6C">
              <w:rPr>
                <w:rFonts w:eastAsia="Calibri"/>
                <w:lang w:val="kk-KZ" w:eastAsia="ja-JP"/>
              </w:rPr>
              <w:t>НАО «Костанайский региональный университет имени А.Байтурсынова»</w:t>
            </w:r>
          </w:p>
        </w:tc>
      </w:tr>
      <w:tr w:rsidR="00F37EE7" w:rsidRPr="00201C6C" w14:paraId="42DB39AA" w14:textId="77777777" w:rsidTr="009A134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9075" w14:textId="77777777" w:rsidR="00F37EE7" w:rsidRPr="00201C6C" w:rsidRDefault="00F37EE7" w:rsidP="00F37EE7">
            <w:pPr>
              <w:ind w:left="283"/>
              <w:rPr>
                <w:rFonts w:eastAsia="Calibri"/>
                <w:b/>
                <w:lang w:eastAsia="ja-JP"/>
              </w:rPr>
            </w:pPr>
            <w:r w:rsidRPr="00201C6C">
              <w:rPr>
                <w:rFonts w:eastAsia="Calibri"/>
                <w:b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BCC2" w14:textId="77777777" w:rsidR="00F37EE7" w:rsidRPr="00201C6C" w:rsidRDefault="00F37EE7" w:rsidP="00F37EE7">
            <w:pPr>
              <w:ind w:left="1027" w:firstLine="283"/>
              <w:jc w:val="right"/>
              <w:rPr>
                <w:rFonts w:eastAsia="Calibri"/>
                <w:b/>
                <w:lang w:eastAsia="ja-JP"/>
              </w:rPr>
            </w:pPr>
            <w:r w:rsidRPr="00201C6C">
              <w:rPr>
                <w:rFonts w:eastAsia="Calibri"/>
                <w:b/>
                <w:lang w:eastAsia="ja-JP"/>
              </w:rPr>
              <w:t> </w:t>
            </w:r>
          </w:p>
        </w:tc>
      </w:tr>
      <w:tr w:rsidR="00F37EE7" w:rsidRPr="00201C6C" w14:paraId="5A9540E8" w14:textId="77777777" w:rsidTr="009A134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0AC4" w14:textId="77777777" w:rsidR="00F37EE7" w:rsidRPr="00201C6C" w:rsidRDefault="00F37EE7" w:rsidP="00F37EE7">
            <w:pPr>
              <w:rPr>
                <w:rFonts w:eastAsia="Calibri"/>
                <w:b/>
                <w:lang w:val="kk-KZ" w:eastAsia="en-US"/>
              </w:rPr>
            </w:pPr>
            <w:r w:rsidRPr="00201C6C">
              <w:rPr>
                <w:rFonts w:eastAsia="Calibri"/>
                <w:b/>
                <w:lang w:val="kk-KZ" w:eastAsia="en-US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0382" w14:textId="77777777" w:rsidR="00F37EE7" w:rsidRPr="00201C6C" w:rsidRDefault="00F37EE7" w:rsidP="00F37EE7">
            <w:pPr>
              <w:jc w:val="right"/>
              <w:rPr>
                <w:rFonts w:eastAsia="Calibri"/>
                <w:b/>
                <w:lang w:val="kk-KZ" w:eastAsia="en-US"/>
              </w:rPr>
            </w:pPr>
            <w:r w:rsidRPr="00201C6C">
              <w:rPr>
                <w:rFonts w:eastAsia="Calibri"/>
                <w:b/>
                <w:lang w:eastAsia="en-US"/>
              </w:rPr>
              <w:t xml:space="preserve"> СПРАВКА</w:t>
            </w:r>
          </w:p>
        </w:tc>
      </w:tr>
      <w:tr w:rsidR="00F37EE7" w:rsidRPr="00201C6C" w14:paraId="49D42B23" w14:textId="77777777" w:rsidTr="009A134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E457" w14:textId="77777777" w:rsidR="00F37EE7" w:rsidRPr="00201C6C" w:rsidRDefault="00F37EE7" w:rsidP="00F37EE7">
            <w:pPr>
              <w:rPr>
                <w:rFonts w:eastAsia="Calibri"/>
                <w:lang w:val="kk-KZ" w:eastAsia="en-US"/>
              </w:rPr>
            </w:pPr>
            <w:r w:rsidRPr="00201C6C">
              <w:rPr>
                <w:rFonts w:eastAsia="Calibri"/>
                <w:lang w:val="kk-KZ" w:eastAsia="en-US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B234" w14:textId="77777777" w:rsidR="00F37EE7" w:rsidRPr="00201C6C" w:rsidRDefault="00F37EE7" w:rsidP="00F37EE7">
            <w:pPr>
              <w:tabs>
                <w:tab w:val="left" w:pos="1027"/>
              </w:tabs>
              <w:jc w:val="right"/>
              <w:rPr>
                <w:rFonts w:eastAsia="Calibri"/>
                <w:lang w:val="kk-KZ" w:eastAsia="en-US"/>
              </w:rPr>
            </w:pPr>
            <w:r w:rsidRPr="00201C6C">
              <w:rPr>
                <w:rFonts w:eastAsia="Calibri"/>
                <w:lang w:val="kk-KZ" w:eastAsia="en-US"/>
              </w:rPr>
              <w:t>на заседание ученого совета</w:t>
            </w:r>
          </w:p>
        </w:tc>
      </w:tr>
      <w:tr w:rsidR="00F37EE7" w:rsidRPr="00201C6C" w14:paraId="2E5D0D17" w14:textId="77777777" w:rsidTr="009A134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CB08" w14:textId="77777777" w:rsidR="00F37EE7" w:rsidRPr="00201C6C" w:rsidRDefault="00F37EE7" w:rsidP="00F37EE7">
            <w:pPr>
              <w:ind w:left="283" w:hanging="283"/>
              <w:rPr>
                <w:rFonts w:eastAsia="Calibri"/>
                <w:lang w:val="kk-KZ" w:eastAsia="ja-JP"/>
              </w:rPr>
            </w:pPr>
            <w:r w:rsidRPr="00201C6C">
              <w:rPr>
                <w:rFonts w:eastAsia="Calibri"/>
                <w:lang w:val="kk-KZ" w:eastAsia="ja-JP"/>
              </w:rPr>
              <w:t>25</w:t>
            </w:r>
            <w:r w:rsidRPr="00201C6C">
              <w:rPr>
                <w:rFonts w:eastAsia="Calibri"/>
                <w:lang w:eastAsia="ja-JP"/>
              </w:rPr>
              <w:t>.0</w:t>
            </w:r>
            <w:r w:rsidRPr="00201C6C">
              <w:rPr>
                <w:rFonts w:eastAsia="Calibri"/>
                <w:lang w:val="kk-KZ" w:eastAsia="ja-JP"/>
              </w:rPr>
              <w:t>2</w:t>
            </w:r>
            <w:r w:rsidRPr="00201C6C">
              <w:rPr>
                <w:rFonts w:eastAsia="Calibri"/>
                <w:lang w:eastAsia="ja-JP"/>
              </w:rPr>
              <w:t>.202</w:t>
            </w:r>
            <w:r w:rsidRPr="00201C6C">
              <w:rPr>
                <w:rFonts w:eastAsia="Calibri"/>
                <w:lang w:val="kk-KZ" w:eastAsia="ja-JP"/>
              </w:rPr>
              <w:t>2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F2A2" w14:textId="77777777" w:rsidR="00F37EE7" w:rsidRPr="00201C6C" w:rsidRDefault="00F37EE7" w:rsidP="00F37EE7">
            <w:pPr>
              <w:ind w:left="283"/>
              <w:jc w:val="right"/>
              <w:rPr>
                <w:rFonts w:eastAsia="Calibri"/>
                <w:lang w:val="kk-KZ" w:eastAsia="ja-JP"/>
              </w:rPr>
            </w:pPr>
            <w:r w:rsidRPr="00201C6C">
              <w:rPr>
                <w:rFonts w:eastAsia="Calibri"/>
                <w:lang w:val="kk-KZ" w:eastAsia="ja-JP"/>
              </w:rPr>
              <w:t>25.02.2022 г.</w:t>
            </w:r>
          </w:p>
        </w:tc>
      </w:tr>
      <w:tr w:rsidR="00F37EE7" w:rsidRPr="00201C6C" w14:paraId="73C5BF8B" w14:textId="77777777" w:rsidTr="009A134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F5D6" w14:textId="77777777" w:rsidR="00F37EE7" w:rsidRPr="00201C6C" w:rsidRDefault="00F37EE7" w:rsidP="00F37EE7">
            <w:pPr>
              <w:rPr>
                <w:rFonts w:eastAsia="Calibri"/>
                <w:lang w:eastAsia="en-US"/>
              </w:rPr>
            </w:pPr>
            <w:r w:rsidRPr="00201C6C">
              <w:rPr>
                <w:rFonts w:eastAsia="Calibri"/>
                <w:lang w:val="kk-KZ" w:eastAsia="en-US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DB5A" w14:textId="77777777" w:rsidR="00F37EE7" w:rsidRPr="00201C6C" w:rsidRDefault="00F37EE7" w:rsidP="00F37EE7">
            <w:pPr>
              <w:ind w:left="283"/>
              <w:jc w:val="right"/>
              <w:rPr>
                <w:rFonts w:eastAsia="Calibri"/>
                <w:lang w:eastAsia="ja-JP"/>
              </w:rPr>
            </w:pPr>
            <w:r w:rsidRPr="00201C6C">
              <w:rPr>
                <w:rFonts w:eastAsia="Calibri"/>
                <w:lang w:val="kk-KZ" w:eastAsia="ja-JP"/>
              </w:rPr>
              <w:t xml:space="preserve"> город Костанай</w:t>
            </w:r>
          </w:p>
        </w:tc>
      </w:tr>
    </w:tbl>
    <w:p w14:paraId="04522C03" w14:textId="77777777" w:rsidR="00F37EE7" w:rsidRDefault="00F37EE7" w:rsidP="00F37EE7">
      <w:pPr>
        <w:rPr>
          <w:b/>
          <w:sz w:val="28"/>
          <w:szCs w:val="28"/>
        </w:rPr>
      </w:pPr>
    </w:p>
    <w:p w14:paraId="5F6F33F3" w14:textId="77777777" w:rsidR="00F37EE7" w:rsidRPr="006C0FA8" w:rsidRDefault="00F37EE7" w:rsidP="006C0FA8">
      <w:pPr>
        <w:jc w:val="center"/>
        <w:rPr>
          <w:b/>
          <w:sz w:val="28"/>
          <w:szCs w:val="28"/>
        </w:rPr>
      </w:pPr>
      <w:r w:rsidRPr="00F37EE7">
        <w:rPr>
          <w:b/>
          <w:sz w:val="28"/>
          <w:szCs w:val="28"/>
        </w:rPr>
        <w:t xml:space="preserve">Анализ и перспективы развития комплексного взаимодействия в системе образования в регионе (на примере Педагогического института им. У. </w:t>
      </w:r>
      <w:proofErr w:type="spellStart"/>
      <w:r w:rsidRPr="00F37EE7">
        <w:rPr>
          <w:b/>
          <w:sz w:val="28"/>
          <w:szCs w:val="28"/>
        </w:rPr>
        <w:t>Султангазина</w:t>
      </w:r>
      <w:proofErr w:type="spellEnd"/>
      <w:r w:rsidRPr="00F37EE7">
        <w:rPr>
          <w:b/>
          <w:sz w:val="28"/>
          <w:szCs w:val="28"/>
        </w:rPr>
        <w:t>)</w:t>
      </w:r>
    </w:p>
    <w:p w14:paraId="4828C858" w14:textId="77777777" w:rsidR="006C0FA8" w:rsidRPr="00D64FBA" w:rsidRDefault="006C0FA8" w:rsidP="006C0FA8">
      <w:pPr>
        <w:jc w:val="center"/>
        <w:rPr>
          <w:sz w:val="28"/>
          <w:szCs w:val="28"/>
        </w:rPr>
      </w:pPr>
    </w:p>
    <w:p w14:paraId="5F9AB45B" w14:textId="77777777" w:rsidR="00AE76E2" w:rsidRDefault="00AE76E2" w:rsidP="00AE76E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577A9B">
        <w:rPr>
          <w:color w:val="000000"/>
        </w:rPr>
        <w:t xml:space="preserve">заимодействия </w:t>
      </w:r>
      <w:r w:rsidR="00377523">
        <w:rPr>
          <w:color w:val="000000"/>
        </w:rPr>
        <w:t>участников</w:t>
      </w:r>
      <w:r w:rsidRPr="00577A9B">
        <w:rPr>
          <w:color w:val="000000"/>
        </w:rPr>
        <w:t xml:space="preserve"> систем</w:t>
      </w:r>
      <w:r w:rsidR="00377523">
        <w:rPr>
          <w:color w:val="000000"/>
        </w:rPr>
        <w:t>ы</w:t>
      </w:r>
      <w:r w:rsidRPr="00577A9B">
        <w:rPr>
          <w:color w:val="000000"/>
        </w:rPr>
        <w:t xml:space="preserve"> образования регион</w:t>
      </w:r>
      <w:r>
        <w:rPr>
          <w:color w:val="000000"/>
        </w:rPr>
        <w:t>а осуществляется на основе утвержденного К</w:t>
      </w:r>
      <w:r w:rsidRPr="00304CB7">
        <w:rPr>
          <w:color w:val="000000"/>
        </w:rPr>
        <w:t>омплексн</w:t>
      </w:r>
      <w:r>
        <w:rPr>
          <w:color w:val="000000"/>
        </w:rPr>
        <w:t>ого</w:t>
      </w:r>
      <w:r w:rsidRPr="00304CB7">
        <w:rPr>
          <w:color w:val="000000"/>
        </w:rPr>
        <w:t xml:space="preserve"> план</w:t>
      </w:r>
      <w:r>
        <w:rPr>
          <w:color w:val="000000"/>
        </w:rPr>
        <w:t xml:space="preserve">а </w:t>
      </w:r>
      <w:r w:rsidRPr="00304CB7">
        <w:rPr>
          <w:color w:val="000000"/>
        </w:rPr>
        <w:t>мероприятий по взаимодействию университет</w:t>
      </w:r>
      <w:r>
        <w:rPr>
          <w:color w:val="000000"/>
        </w:rPr>
        <w:t>а</w:t>
      </w:r>
      <w:r w:rsidRPr="00304CB7">
        <w:rPr>
          <w:color w:val="000000"/>
        </w:rPr>
        <w:t xml:space="preserve"> и Управлени</w:t>
      </w:r>
      <w:r>
        <w:rPr>
          <w:color w:val="000000"/>
        </w:rPr>
        <w:t>я</w:t>
      </w:r>
      <w:r w:rsidRPr="00304CB7">
        <w:rPr>
          <w:color w:val="000000"/>
        </w:rPr>
        <w:t xml:space="preserve"> образования акимата</w:t>
      </w:r>
      <w:r w:rsidR="003476F0">
        <w:rPr>
          <w:color w:val="000000"/>
        </w:rPr>
        <w:t xml:space="preserve"> </w:t>
      </w:r>
      <w:r w:rsidRPr="00304CB7">
        <w:rPr>
          <w:color w:val="000000"/>
        </w:rPr>
        <w:t>Костанайской области</w:t>
      </w:r>
      <w:r>
        <w:rPr>
          <w:color w:val="000000"/>
        </w:rPr>
        <w:t>.</w:t>
      </w:r>
    </w:p>
    <w:p w14:paraId="4D05DF79" w14:textId="77777777" w:rsidR="002C52C8" w:rsidRDefault="002C52C8" w:rsidP="002C52C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 учетом регламента времени остановимся лишь на некоторых направлениях взаимодействия.</w:t>
      </w:r>
    </w:p>
    <w:p w14:paraId="755B0BAE" w14:textId="77777777" w:rsidR="003A5D17" w:rsidRPr="003A5D17" w:rsidRDefault="003A5D17" w:rsidP="00AE76E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A5D17">
        <w:rPr>
          <w:b/>
          <w:color w:val="000000"/>
        </w:rPr>
        <w:t>Научно-методическая поддержк</w:t>
      </w:r>
      <w:r w:rsidR="002C52C8">
        <w:rPr>
          <w:b/>
          <w:color w:val="000000"/>
        </w:rPr>
        <w:t>а учите</w:t>
      </w:r>
      <w:r w:rsidRPr="003A5D17">
        <w:rPr>
          <w:b/>
          <w:color w:val="000000"/>
        </w:rPr>
        <w:t>лей</w:t>
      </w:r>
    </w:p>
    <w:p w14:paraId="40DC138A" w14:textId="77777777" w:rsidR="00263A71" w:rsidRDefault="00AE76E2" w:rsidP="003A5D1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 w:rsidRPr="00577A9B">
        <w:rPr>
          <w:color w:val="000000"/>
        </w:rPr>
        <w:t>Комплексн</w:t>
      </w:r>
      <w:r>
        <w:rPr>
          <w:color w:val="000000"/>
        </w:rPr>
        <w:t>ым</w:t>
      </w:r>
      <w:r w:rsidRPr="00577A9B">
        <w:rPr>
          <w:color w:val="000000"/>
        </w:rPr>
        <w:t xml:space="preserve"> план</w:t>
      </w:r>
      <w:r>
        <w:rPr>
          <w:color w:val="000000"/>
        </w:rPr>
        <w:t>ом проводится работа по н</w:t>
      </w:r>
      <w:r w:rsidRPr="00577A9B">
        <w:rPr>
          <w:color w:val="000000"/>
        </w:rPr>
        <w:t>аучно-методическ</w:t>
      </w:r>
      <w:r>
        <w:rPr>
          <w:color w:val="000000"/>
        </w:rPr>
        <w:t>ой</w:t>
      </w:r>
      <w:r w:rsidRPr="00577A9B">
        <w:rPr>
          <w:color w:val="000000"/>
        </w:rPr>
        <w:t xml:space="preserve"> поддержк</w:t>
      </w:r>
      <w:r>
        <w:rPr>
          <w:color w:val="000000"/>
        </w:rPr>
        <w:t>е</w:t>
      </w:r>
      <w:r w:rsidRPr="00577A9B">
        <w:rPr>
          <w:color w:val="000000"/>
        </w:rPr>
        <w:t xml:space="preserve"> учителей школ</w:t>
      </w:r>
      <w:r>
        <w:rPr>
          <w:color w:val="000000"/>
        </w:rPr>
        <w:t xml:space="preserve"> и преподавателей колледжей. </w:t>
      </w:r>
      <w:r w:rsidR="003A5D17">
        <w:rPr>
          <w:color w:val="000000"/>
        </w:rPr>
        <w:t>П</w:t>
      </w:r>
      <w:r w:rsidR="003A5D17" w:rsidRPr="003A5D17">
        <w:rPr>
          <w:color w:val="000000"/>
        </w:rPr>
        <w:t>реподавател</w:t>
      </w:r>
      <w:r w:rsidR="003A5D17">
        <w:rPr>
          <w:color w:val="000000"/>
        </w:rPr>
        <w:t>и</w:t>
      </w:r>
      <w:r w:rsidR="003A5D17" w:rsidRPr="003A5D17">
        <w:rPr>
          <w:color w:val="000000"/>
        </w:rPr>
        <w:t xml:space="preserve"> педагогического института </w:t>
      </w:r>
      <w:r w:rsidR="003A5D17">
        <w:rPr>
          <w:color w:val="000000"/>
        </w:rPr>
        <w:t xml:space="preserve">участвуют в </w:t>
      </w:r>
      <w:r w:rsidR="003A5D17" w:rsidRPr="003A5D17">
        <w:rPr>
          <w:color w:val="000000"/>
        </w:rPr>
        <w:t>работе Областно</w:t>
      </w:r>
      <w:r w:rsidR="003A5D17">
        <w:rPr>
          <w:color w:val="000000"/>
        </w:rPr>
        <w:t>го</w:t>
      </w:r>
      <w:r w:rsidR="003A5D17" w:rsidRPr="003A5D17">
        <w:rPr>
          <w:color w:val="000000"/>
        </w:rPr>
        <w:t xml:space="preserve"> учебно-методическо</w:t>
      </w:r>
      <w:r w:rsidR="003A5D17">
        <w:rPr>
          <w:color w:val="000000"/>
        </w:rPr>
        <w:t>го</w:t>
      </w:r>
      <w:r w:rsidR="003A5D17" w:rsidRPr="003A5D17">
        <w:rPr>
          <w:color w:val="000000"/>
        </w:rPr>
        <w:t xml:space="preserve"> совет</w:t>
      </w:r>
      <w:r w:rsidR="003A5D17">
        <w:rPr>
          <w:color w:val="000000"/>
        </w:rPr>
        <w:t>а</w:t>
      </w:r>
      <w:r w:rsidR="003A5D17" w:rsidRPr="003A5D17">
        <w:rPr>
          <w:color w:val="000000"/>
        </w:rPr>
        <w:t xml:space="preserve"> при Управлении образования по оценке и экспертизе инновационных проектов, рецензировани</w:t>
      </w:r>
      <w:r w:rsidR="002C52C8">
        <w:rPr>
          <w:color w:val="000000"/>
        </w:rPr>
        <w:t>ю</w:t>
      </w:r>
      <w:r w:rsidR="003A5D17" w:rsidRPr="003A5D17">
        <w:rPr>
          <w:color w:val="000000"/>
        </w:rPr>
        <w:t xml:space="preserve"> учебников, учебных и учебно-методических пособий</w:t>
      </w:r>
      <w:r w:rsidR="00263A71">
        <w:rPr>
          <w:color w:val="000000"/>
        </w:rPr>
        <w:t xml:space="preserve">, </w:t>
      </w:r>
      <w:r w:rsidR="00263A71" w:rsidRPr="00263A71">
        <w:t>УМК педагогов школы и колледжей</w:t>
      </w:r>
      <w:r w:rsidR="002C52C8">
        <w:rPr>
          <w:color w:val="000000"/>
        </w:rPr>
        <w:t>.</w:t>
      </w:r>
    </w:p>
    <w:p w14:paraId="55E65C63" w14:textId="77777777" w:rsidR="003A5D17" w:rsidRDefault="002C52C8" w:rsidP="003A5D1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77523">
        <w:t xml:space="preserve">Также мы осуществляем научное сопровождение инновационной деятельности и </w:t>
      </w:r>
      <w:r w:rsidR="003A5D17" w:rsidRPr="00377523">
        <w:t xml:space="preserve">консультирование </w:t>
      </w:r>
      <w:r w:rsidRPr="00377523">
        <w:t xml:space="preserve">учителей, например, </w:t>
      </w:r>
      <w:r w:rsidR="003A5D17" w:rsidRPr="00377523">
        <w:t>по разработке сценариев видео-уроков</w:t>
      </w:r>
      <w:r w:rsidRPr="00377523">
        <w:t>(школы</w:t>
      </w:r>
      <w:r w:rsidR="003A5D17" w:rsidRPr="00377523">
        <w:t xml:space="preserve"> №122, СШ №22, ШЛ №18 –кафедра иностранного языка, кафедра педагогики и психологии, кафедра истории Казахстана и др.</w:t>
      </w:r>
      <w:r w:rsidRPr="00377523">
        <w:t>), провели цикл обучающих семинаров и мастер-классов для учителей</w:t>
      </w:r>
      <w:r w:rsidRPr="002C52C8">
        <w:rPr>
          <w:color w:val="000000"/>
        </w:rPr>
        <w:t xml:space="preserve">, </w:t>
      </w:r>
      <w:r w:rsidR="00377523">
        <w:rPr>
          <w:color w:val="000000"/>
        </w:rPr>
        <w:t xml:space="preserve">оказываем </w:t>
      </w:r>
      <w:r w:rsidRPr="002C52C8">
        <w:rPr>
          <w:color w:val="000000"/>
        </w:rPr>
        <w:t>помощь в разработке методической, научно-методической продукции</w:t>
      </w:r>
      <w:r>
        <w:rPr>
          <w:color w:val="000000"/>
        </w:rPr>
        <w:t>.</w:t>
      </w:r>
    </w:p>
    <w:p w14:paraId="01733835" w14:textId="77777777" w:rsidR="00E74CCC" w:rsidRDefault="00E74CCC" w:rsidP="003A5D1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74CCC">
        <w:rPr>
          <w:color w:val="000000"/>
        </w:rPr>
        <w:t xml:space="preserve">Так в 2021 году в Панораме инноваций педагогического института под руководством </w:t>
      </w:r>
      <w:r>
        <w:rPr>
          <w:color w:val="000000"/>
        </w:rPr>
        <w:t>профес</w:t>
      </w:r>
      <w:r w:rsidR="00263A71">
        <w:rPr>
          <w:color w:val="000000"/>
        </w:rPr>
        <w:t>с</w:t>
      </w:r>
      <w:r>
        <w:rPr>
          <w:color w:val="000000"/>
        </w:rPr>
        <w:t>ора</w:t>
      </w:r>
      <w:r w:rsidR="003476F0">
        <w:rPr>
          <w:color w:val="000000"/>
        </w:rPr>
        <w:t xml:space="preserve"> </w:t>
      </w:r>
      <w:proofErr w:type="spellStart"/>
      <w:r w:rsidRPr="00E74CCC">
        <w:rPr>
          <w:color w:val="000000"/>
        </w:rPr>
        <w:t>Утегеновой</w:t>
      </w:r>
      <w:proofErr w:type="spellEnd"/>
      <w:r w:rsidRPr="00E74CCC">
        <w:rPr>
          <w:color w:val="000000"/>
        </w:rPr>
        <w:t xml:space="preserve"> Б.М. приняли участие более 100 учителей области:</w:t>
      </w:r>
    </w:p>
    <w:p w14:paraId="3C3FEE7E" w14:textId="77777777" w:rsidR="003A5D17" w:rsidRDefault="003A5D17" w:rsidP="00AE76E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14:paraId="7BAD3C2D" w14:textId="77777777" w:rsidR="00AE76E2" w:rsidRDefault="002C52C8" w:rsidP="002C52C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C52C8">
        <w:rPr>
          <w:color w:val="000000"/>
        </w:rPr>
        <w:t xml:space="preserve">В </w:t>
      </w:r>
      <w:r w:rsidRPr="00E74CCC">
        <w:rPr>
          <w:color w:val="000000"/>
        </w:rPr>
        <w:t xml:space="preserve">плане шефства над школами области </w:t>
      </w:r>
      <w:r w:rsidRPr="00E74CCC">
        <w:t xml:space="preserve">проводятся </w:t>
      </w:r>
      <w:r w:rsidRPr="00E74CCC">
        <w:rPr>
          <w:b/>
        </w:rPr>
        <w:t xml:space="preserve">дополнительные занятия </w:t>
      </w:r>
      <w:r w:rsidR="00AE76E2" w:rsidRPr="00E74CCC">
        <w:rPr>
          <w:b/>
          <w:color w:val="000000"/>
        </w:rPr>
        <w:t>в Школе продленного дня</w:t>
      </w:r>
      <w:r w:rsidRPr="00E74CCC">
        <w:rPr>
          <w:color w:val="000000"/>
        </w:rPr>
        <w:t xml:space="preserve"> для младших школьников студентами 3-4 курсов </w:t>
      </w:r>
      <w:r w:rsidR="00B3264A">
        <w:rPr>
          <w:color w:val="000000"/>
        </w:rPr>
        <w:t>института</w:t>
      </w:r>
      <w:r w:rsidR="00AE76E2" w:rsidRPr="00E74CCC">
        <w:rPr>
          <w:color w:val="000000"/>
        </w:rPr>
        <w:t>, в субботней и воскресной Школах по предметам, волонтерск</w:t>
      </w:r>
      <w:r w:rsidRPr="00E74CCC">
        <w:rPr>
          <w:color w:val="000000"/>
        </w:rPr>
        <w:t>ая</w:t>
      </w:r>
      <w:r w:rsidR="00AE76E2" w:rsidRPr="00E74CCC">
        <w:rPr>
          <w:color w:val="000000"/>
        </w:rPr>
        <w:t xml:space="preserve"> помощь студентов по проведени</w:t>
      </w:r>
      <w:r w:rsidR="00377523">
        <w:rPr>
          <w:color w:val="000000"/>
        </w:rPr>
        <w:t>ю</w:t>
      </w:r>
      <w:r w:rsidR="00AE76E2" w:rsidRPr="00E74CCC">
        <w:rPr>
          <w:color w:val="000000"/>
        </w:rPr>
        <w:t xml:space="preserve"> онлайн- и офлайн- консультаций для школьников по устранению пробелов в знаниях учащихся, подготовка</w:t>
      </w:r>
      <w:r w:rsidR="00AE76E2">
        <w:rPr>
          <w:color w:val="000000"/>
        </w:rPr>
        <w:t xml:space="preserve"> выпускников школ к итоговой аттестации и прохождению ЕНТ и другие.</w:t>
      </w:r>
    </w:p>
    <w:p w14:paraId="3FEA7EF0" w14:textId="77777777" w:rsidR="00B3264A" w:rsidRDefault="00B3264A" w:rsidP="002C52C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14:paraId="221488F1" w14:textId="77777777" w:rsidR="00B3264A" w:rsidRPr="00DE7290" w:rsidRDefault="00B3264A" w:rsidP="00B3264A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DE7290">
        <w:rPr>
          <w:b/>
        </w:rPr>
        <w:t>Проведении олимпиад, конкурсов научных проектов</w:t>
      </w:r>
    </w:p>
    <w:p w14:paraId="08D65188" w14:textId="77777777" w:rsidR="00B3264A" w:rsidRDefault="00B3264A" w:rsidP="00B3264A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>
        <w:t xml:space="preserve">Распространенной формой взаимодействия с образовательными учреждениями региона является </w:t>
      </w:r>
      <w:r w:rsidRPr="004449D3">
        <w:t>помощ</w:t>
      </w:r>
      <w:r>
        <w:t>ь</w:t>
      </w:r>
      <w:r w:rsidRPr="004449D3">
        <w:t xml:space="preserve"> школам в организации и проведении дистанционных школьных олимпиад,</w:t>
      </w:r>
      <w:r>
        <w:t xml:space="preserve"> Республиканских туров предметных олимпиад,</w:t>
      </w:r>
      <w:r w:rsidRPr="004449D3">
        <w:t xml:space="preserve"> конкурсов научных проектов</w:t>
      </w:r>
      <w:r>
        <w:t>, о</w:t>
      </w:r>
      <w:r>
        <w:rPr>
          <w:lang w:val="kk-KZ"/>
        </w:rPr>
        <w:t>рганизация</w:t>
      </w:r>
      <w:r w:rsidRPr="004449D3">
        <w:rPr>
          <w:lang w:val="kk-KZ"/>
        </w:rPr>
        <w:t xml:space="preserve"> точечной р</w:t>
      </w:r>
      <w:r>
        <w:rPr>
          <w:lang w:val="kk-KZ"/>
        </w:rPr>
        <w:t xml:space="preserve">аботы с одаренными </w:t>
      </w:r>
      <w:r w:rsidR="00377523">
        <w:rPr>
          <w:lang w:val="kk-KZ"/>
        </w:rPr>
        <w:t>школьниками</w:t>
      </w:r>
      <w:r>
        <w:rPr>
          <w:lang w:val="kk-KZ"/>
        </w:rPr>
        <w:t xml:space="preserve"> на кафедрах через школы юного математика, историка, филолога, психолога, научные кружки на кафедрах.</w:t>
      </w:r>
    </w:p>
    <w:p w14:paraId="210288ED" w14:textId="77777777" w:rsidR="00377523" w:rsidRDefault="00B3264A" w:rsidP="0037752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C1924">
        <w:rPr>
          <w:lang w:val="kk-KZ"/>
        </w:rPr>
        <w:t>В текущем учебном году запланировано проведение 11 предметных олимпиад для учащихся школ. Сроки проведения оли</w:t>
      </w:r>
      <w:r>
        <w:rPr>
          <w:lang w:val="kk-KZ"/>
        </w:rPr>
        <w:t xml:space="preserve">мпиад с 28 марта по 4 мая 2022г. Кроме организации олимпиад наши преподаватели </w:t>
      </w:r>
      <w:r w:rsidRPr="00EC1924">
        <w:rPr>
          <w:lang w:val="kk-KZ"/>
        </w:rPr>
        <w:t xml:space="preserve">ежегодно принимают участие </w:t>
      </w:r>
      <w:r w:rsidR="00377523" w:rsidRPr="00263A71">
        <w:rPr>
          <w:color w:val="000000"/>
        </w:rPr>
        <w:t xml:space="preserve">в качестве </w:t>
      </w:r>
      <w:r w:rsidR="00377523" w:rsidRPr="00263A71">
        <w:rPr>
          <w:color w:val="000000"/>
        </w:rPr>
        <w:lastRenderedPageBreak/>
        <w:t>члена жюри в городских и областных предметных олимпиадах (</w:t>
      </w:r>
      <w:proofErr w:type="spellStart"/>
      <w:r w:rsidR="00377523" w:rsidRPr="00263A71">
        <w:rPr>
          <w:color w:val="000000"/>
        </w:rPr>
        <w:t>Нурмухаметова</w:t>
      </w:r>
      <w:proofErr w:type="spellEnd"/>
      <w:r w:rsidR="00377523" w:rsidRPr="00263A71">
        <w:rPr>
          <w:color w:val="000000"/>
        </w:rPr>
        <w:t xml:space="preserve"> К.Т., </w:t>
      </w:r>
      <w:proofErr w:type="spellStart"/>
      <w:r w:rsidR="00377523" w:rsidRPr="00263A71">
        <w:rPr>
          <w:color w:val="000000"/>
        </w:rPr>
        <w:t>Демисенов</w:t>
      </w:r>
      <w:proofErr w:type="spellEnd"/>
      <w:r w:rsidR="00377523" w:rsidRPr="00263A71">
        <w:rPr>
          <w:color w:val="000000"/>
        </w:rPr>
        <w:t xml:space="preserve"> Б.Н., </w:t>
      </w:r>
      <w:proofErr w:type="spellStart"/>
      <w:r w:rsidR="00377523" w:rsidRPr="00263A71">
        <w:rPr>
          <w:color w:val="000000"/>
        </w:rPr>
        <w:t>Суюндикова</w:t>
      </w:r>
      <w:proofErr w:type="spellEnd"/>
      <w:r w:rsidR="00377523" w:rsidRPr="00263A71">
        <w:rPr>
          <w:color w:val="000000"/>
        </w:rPr>
        <w:t xml:space="preserve"> Ж.Т., Рулева М.М., Радченко Т.А. и др.)</w:t>
      </w:r>
    </w:p>
    <w:p w14:paraId="794BC09D" w14:textId="77777777" w:rsidR="00B3264A" w:rsidRPr="00B3264A" w:rsidRDefault="00B3264A" w:rsidP="002C52C8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</w:p>
    <w:p w14:paraId="6A29430A" w14:textId="77777777" w:rsidR="005555E6" w:rsidRPr="00EC1924" w:rsidRDefault="00581F7C" w:rsidP="003146A6">
      <w:pPr>
        <w:ind w:firstLine="708"/>
        <w:jc w:val="both"/>
        <w:rPr>
          <w:b/>
        </w:rPr>
      </w:pPr>
      <w:r w:rsidRPr="00EC1924">
        <w:rPr>
          <w:b/>
        </w:rPr>
        <w:t>Организация практик</w:t>
      </w:r>
    </w:p>
    <w:p w14:paraId="4BFDC826" w14:textId="77777777" w:rsidR="003A5D17" w:rsidRPr="00E74CCC" w:rsidRDefault="00F77E36" w:rsidP="003A5D17">
      <w:pPr>
        <w:ind w:firstLine="708"/>
        <w:jc w:val="both"/>
      </w:pPr>
      <w:r w:rsidRPr="00EC1924">
        <w:rPr>
          <w:color w:val="000000"/>
        </w:rPr>
        <w:t xml:space="preserve">2 декабря 2021года </w:t>
      </w:r>
      <w:r w:rsidR="00581F7C" w:rsidRPr="00EC1924">
        <w:t>заключен</w:t>
      </w:r>
      <w:r w:rsidRPr="00EC1924">
        <w:t xml:space="preserve"> двухсторонни</w:t>
      </w:r>
      <w:r w:rsidR="00581F7C" w:rsidRPr="00EC1924">
        <w:t>й</w:t>
      </w:r>
      <w:r w:rsidRPr="00EC1924">
        <w:t xml:space="preserve"> договор с </w:t>
      </w:r>
      <w:r w:rsidR="00581F7C" w:rsidRPr="00EC1924">
        <w:t>Управлением образования области по работе с подведомственными школами</w:t>
      </w:r>
      <w:r w:rsidR="00263A71">
        <w:t xml:space="preserve"> и учреждениями, в том числе и по вопросам о</w:t>
      </w:r>
      <w:r w:rsidR="00263A71" w:rsidRPr="00263A71">
        <w:t>рганизаци</w:t>
      </w:r>
      <w:r w:rsidR="00263A71">
        <w:t>и</w:t>
      </w:r>
      <w:r w:rsidR="00263A71" w:rsidRPr="00263A71">
        <w:t xml:space="preserve"> практик</w:t>
      </w:r>
      <w:r w:rsidR="00263A71">
        <w:t xml:space="preserve">. </w:t>
      </w:r>
      <w:r w:rsidR="00E74CCC">
        <w:t>При этом</w:t>
      </w:r>
      <w:r w:rsidR="00377523">
        <w:t>,</w:t>
      </w:r>
      <w:r w:rsidR="003476F0">
        <w:t xml:space="preserve"> </w:t>
      </w:r>
      <w:r w:rsidR="00E74CCC" w:rsidRPr="00E74CCC">
        <w:t xml:space="preserve">с отделом образования согласовывается </w:t>
      </w:r>
      <w:r w:rsidR="003A5D17" w:rsidRPr="00E74CCC">
        <w:t xml:space="preserve">реестр </w:t>
      </w:r>
      <w:r w:rsidR="00E74CCC" w:rsidRPr="00E74CCC">
        <w:t xml:space="preserve">баз практик, позволяющих </w:t>
      </w:r>
      <w:r w:rsidR="00263A71">
        <w:t xml:space="preserve">рационально распределять практикантов и </w:t>
      </w:r>
      <w:r w:rsidR="003A5D17" w:rsidRPr="00E74CCC">
        <w:t>обеспеч</w:t>
      </w:r>
      <w:r w:rsidR="00E74CCC" w:rsidRPr="00E74CCC">
        <w:t>ивать</w:t>
      </w:r>
      <w:r w:rsidR="00263A71">
        <w:t>их</w:t>
      </w:r>
      <w:r w:rsidR="003A5D17" w:rsidRPr="00E74CCC">
        <w:t xml:space="preserve"> необходимыми условиями для прохождения практики.</w:t>
      </w:r>
      <w:r w:rsidR="003476F0">
        <w:t xml:space="preserve"> </w:t>
      </w:r>
      <w:r w:rsidR="00263A71">
        <w:t>Надо отметить, что н</w:t>
      </w:r>
      <w:r w:rsidR="003A5D17" w:rsidRPr="00E74CCC">
        <w:t>аши студенты проходят педагогическую практику в ведущих школах региона</w:t>
      </w:r>
      <w:r w:rsidR="00E74CCC">
        <w:t>.</w:t>
      </w:r>
    </w:p>
    <w:p w14:paraId="61F43AC3" w14:textId="77777777" w:rsidR="003A5D17" w:rsidRDefault="00F77E36" w:rsidP="00581F7C">
      <w:pPr>
        <w:ind w:firstLine="708"/>
        <w:jc w:val="both"/>
      </w:pPr>
      <w:r w:rsidRPr="00263A71">
        <w:t xml:space="preserve">На сегодняшний день университет заключил </w:t>
      </w:r>
      <w:r w:rsidRPr="00263A71">
        <w:rPr>
          <w:lang w:val="kk-KZ"/>
        </w:rPr>
        <w:t xml:space="preserve">63 </w:t>
      </w:r>
      <w:r w:rsidRPr="00263A71">
        <w:t>договор</w:t>
      </w:r>
      <w:r w:rsidR="00581F7C" w:rsidRPr="00263A71">
        <w:t>а</w:t>
      </w:r>
      <w:r w:rsidRPr="00263A71">
        <w:t xml:space="preserve"> с базами практик</w:t>
      </w:r>
      <w:r w:rsidRPr="00263A71">
        <w:rPr>
          <w:lang w:val="kk-KZ"/>
        </w:rPr>
        <w:t xml:space="preserve">и для педагогических специальностей и </w:t>
      </w:r>
      <w:r w:rsidRPr="00263A71">
        <w:rPr>
          <w:color w:val="000000"/>
          <w:lang w:val="kk-KZ"/>
        </w:rPr>
        <w:t>204 индивидуальных договор</w:t>
      </w:r>
      <w:r w:rsidR="00581F7C" w:rsidRPr="00263A71">
        <w:rPr>
          <w:color w:val="000000"/>
          <w:lang w:val="kk-KZ"/>
        </w:rPr>
        <w:t>а</w:t>
      </w:r>
      <w:r w:rsidRPr="00263A71">
        <w:t>.</w:t>
      </w:r>
      <w:r w:rsidR="00581F7C" w:rsidRPr="00263A71">
        <w:t>С</w:t>
      </w:r>
      <w:r w:rsidRPr="00263A71">
        <w:rPr>
          <w:lang w:val="kk-KZ"/>
        </w:rPr>
        <w:t xml:space="preserve"> января </w:t>
      </w:r>
      <w:r w:rsidR="00581F7C" w:rsidRPr="00263A71">
        <w:rPr>
          <w:lang w:val="kk-KZ"/>
        </w:rPr>
        <w:t>текущего года</w:t>
      </w:r>
      <w:r w:rsidRPr="00263A71">
        <w:t xml:space="preserve">на практику </w:t>
      </w:r>
      <w:r w:rsidR="00581F7C" w:rsidRPr="00263A71">
        <w:t xml:space="preserve">направлены </w:t>
      </w:r>
      <w:r w:rsidRPr="00263A71">
        <w:rPr>
          <w:lang w:val="kk-KZ"/>
        </w:rPr>
        <w:t xml:space="preserve">1158 </w:t>
      </w:r>
      <w:r w:rsidRPr="00263A71">
        <w:t>студентов.</w:t>
      </w:r>
    </w:p>
    <w:p w14:paraId="717F2653" w14:textId="77777777" w:rsidR="00486771" w:rsidRDefault="00377523" w:rsidP="00581F7C">
      <w:pPr>
        <w:ind w:firstLine="708"/>
        <w:jc w:val="both"/>
      </w:pPr>
      <w:r>
        <w:t xml:space="preserve">Ежегодно, по окончании учебного года </w:t>
      </w:r>
      <w:r w:rsidR="00486771" w:rsidRPr="00EC1924">
        <w:rPr>
          <w:lang w:val="kk-KZ"/>
        </w:rPr>
        <w:t xml:space="preserve">онлайн </w:t>
      </w:r>
      <w:r w:rsidR="00486771">
        <w:rPr>
          <w:lang w:val="kk-KZ"/>
        </w:rPr>
        <w:t>опроса</w:t>
      </w:r>
      <w:r w:rsidR="00486771" w:rsidRPr="00EC1924">
        <w:rPr>
          <w:lang w:val="kk-KZ"/>
        </w:rPr>
        <w:t xml:space="preserve"> работодателей</w:t>
      </w:r>
      <w:r w:rsidR="003476F0">
        <w:rPr>
          <w:lang w:val="kk-KZ"/>
        </w:rPr>
        <w:t xml:space="preserve"> </w:t>
      </w:r>
      <w:r>
        <w:t>проводится мониторинг</w:t>
      </w:r>
      <w:r w:rsidR="003476F0">
        <w:t xml:space="preserve"> </w:t>
      </w:r>
      <w:r w:rsidR="00486771">
        <w:t xml:space="preserve">их </w:t>
      </w:r>
      <w:r w:rsidRPr="00EC1924">
        <w:t xml:space="preserve">удовлетворенности </w:t>
      </w:r>
      <w:r w:rsidRPr="00377523">
        <w:t>качеств</w:t>
      </w:r>
      <w:r>
        <w:t>ом</w:t>
      </w:r>
      <w:r w:rsidRPr="00377523">
        <w:t xml:space="preserve"> профессиональной подготовки обучающегося вуза</w:t>
      </w:r>
      <w:r>
        <w:t xml:space="preserve"> и на основе рекомендаций стейкхолдеров совершенствуется программа </w:t>
      </w:r>
      <w:r w:rsidRPr="00EC1924">
        <w:t xml:space="preserve">профессиональной </w:t>
      </w:r>
      <w:r>
        <w:t>практики</w:t>
      </w:r>
      <w:r w:rsidR="00486771">
        <w:t>.</w:t>
      </w:r>
      <w:r w:rsidR="003476F0">
        <w:t xml:space="preserve"> </w:t>
      </w:r>
      <w:r w:rsidR="003476F0" w:rsidRPr="003476F0">
        <w:rPr>
          <w:b/>
          <w:highlight w:val="yellow"/>
        </w:rPr>
        <w:t>(ТАБЛИЦА 1.)</w:t>
      </w:r>
    </w:p>
    <w:p w14:paraId="35EE360A" w14:textId="77777777" w:rsidR="00B3264A" w:rsidRDefault="00581F7C" w:rsidP="00581F7C">
      <w:pPr>
        <w:ind w:firstLine="708"/>
        <w:jc w:val="both"/>
      </w:pPr>
      <w:r w:rsidRPr="00263A71">
        <w:t>Перед началом практики</w:t>
      </w:r>
      <w:r w:rsidRPr="00EC1924">
        <w:t xml:space="preserve">целенаправленно осуществляется отработка навыков работы </w:t>
      </w:r>
      <w:r w:rsidR="00263A71" w:rsidRPr="00263A71">
        <w:t xml:space="preserve">студентов </w:t>
      </w:r>
      <w:r w:rsidRPr="00EC1924">
        <w:t xml:space="preserve">с цифровыми ресурсами школ в рамках дисциплины «Профессиональные ориентиры учителя». </w:t>
      </w:r>
    </w:p>
    <w:p w14:paraId="0E9BE917" w14:textId="77777777" w:rsidR="00B3264A" w:rsidRPr="00EC1924" w:rsidRDefault="00B3264A" w:rsidP="00581F7C">
      <w:pPr>
        <w:ind w:firstLine="708"/>
        <w:jc w:val="both"/>
        <w:rPr>
          <w:lang w:val="kk-KZ"/>
        </w:rPr>
      </w:pPr>
    </w:p>
    <w:p w14:paraId="0E49C776" w14:textId="77777777" w:rsidR="00581F7C" w:rsidRPr="00581F7C" w:rsidRDefault="00581F7C" w:rsidP="003476F0">
      <w:pPr>
        <w:ind w:firstLine="708"/>
        <w:jc w:val="both"/>
        <w:rPr>
          <w:b/>
          <w:bCs/>
        </w:rPr>
      </w:pPr>
      <w:r w:rsidRPr="00581F7C">
        <w:rPr>
          <w:b/>
          <w:bCs/>
        </w:rPr>
        <w:t>Организация филиалов кафедр</w:t>
      </w:r>
      <w:r w:rsidR="003476F0">
        <w:rPr>
          <w:b/>
          <w:bCs/>
        </w:rPr>
        <w:t xml:space="preserve"> </w:t>
      </w:r>
      <w:r w:rsidR="003476F0" w:rsidRPr="003476F0">
        <w:rPr>
          <w:b/>
          <w:highlight w:val="yellow"/>
        </w:rPr>
        <w:t xml:space="preserve">(ТАБЛИЦА </w:t>
      </w:r>
      <w:r w:rsidR="003476F0">
        <w:rPr>
          <w:b/>
          <w:highlight w:val="yellow"/>
        </w:rPr>
        <w:t>2</w:t>
      </w:r>
      <w:r w:rsidR="003476F0" w:rsidRPr="003476F0">
        <w:rPr>
          <w:b/>
          <w:highlight w:val="yellow"/>
        </w:rPr>
        <w:t>.)</w:t>
      </w:r>
    </w:p>
    <w:p w14:paraId="3F75C4DF" w14:textId="77777777" w:rsidR="00B1367C" w:rsidRDefault="008B707C" w:rsidP="00F77E36">
      <w:pPr>
        <w:pStyle w:val="a3"/>
        <w:spacing w:before="0" w:beforeAutospacing="0" w:after="0" w:afterAutospacing="0"/>
        <w:ind w:firstLine="708"/>
        <w:jc w:val="both"/>
      </w:pPr>
      <w:r>
        <w:rPr>
          <w:bCs/>
        </w:rPr>
        <w:t>Важн</w:t>
      </w:r>
      <w:r w:rsidR="00B3264A">
        <w:rPr>
          <w:bCs/>
        </w:rPr>
        <w:t xml:space="preserve">ую роль в развитии </w:t>
      </w:r>
      <w:r w:rsidR="00437837" w:rsidRPr="008B707C">
        <w:rPr>
          <w:bCs/>
        </w:rPr>
        <w:t>взаимодействия в системе Педагогический институт – Школа</w:t>
      </w:r>
      <w:r w:rsidR="00C02FED">
        <w:rPr>
          <w:bCs/>
        </w:rPr>
        <w:t xml:space="preserve"> – </w:t>
      </w:r>
      <w:r w:rsidR="00437837" w:rsidRPr="008B707C">
        <w:rPr>
          <w:bCs/>
        </w:rPr>
        <w:t xml:space="preserve">Управлениеобразования </w:t>
      </w:r>
      <w:r w:rsidR="00B3264A">
        <w:rPr>
          <w:bCs/>
        </w:rPr>
        <w:t xml:space="preserve">играют </w:t>
      </w:r>
      <w:r>
        <w:rPr>
          <w:bCs/>
        </w:rPr>
        <w:t>филиал</w:t>
      </w:r>
      <w:r w:rsidR="00B3264A">
        <w:rPr>
          <w:bCs/>
        </w:rPr>
        <w:t>ы</w:t>
      </w:r>
      <w:r>
        <w:rPr>
          <w:bCs/>
        </w:rPr>
        <w:t xml:space="preserve"> кафедр.</w:t>
      </w:r>
      <w:r w:rsidR="00581F7C">
        <w:rPr>
          <w:bCs/>
        </w:rPr>
        <w:t xml:space="preserve"> В рамках работы филиалов </w:t>
      </w:r>
      <w:r w:rsidR="0060360A">
        <w:rPr>
          <w:bCs/>
        </w:rPr>
        <w:t>к</w:t>
      </w:r>
      <w:r w:rsidR="0060360A" w:rsidRPr="00031A61">
        <w:rPr>
          <w:color w:val="000000"/>
        </w:rPr>
        <w:t>афедра ф</w:t>
      </w:r>
      <w:r w:rsidR="0060360A" w:rsidRPr="00031A61">
        <w:rPr>
          <w:lang w:val="kk-KZ"/>
        </w:rPr>
        <w:t>изики, информатики и цифровых технологий</w:t>
      </w:r>
      <w:r w:rsidR="00291D36">
        <w:rPr>
          <w:lang w:val="kk-KZ"/>
        </w:rPr>
        <w:t xml:space="preserve"> сотруднич</w:t>
      </w:r>
      <w:r w:rsidR="00DE7290">
        <w:rPr>
          <w:lang w:val="kk-KZ"/>
        </w:rPr>
        <w:t>ает</w:t>
      </w:r>
      <w:r w:rsidR="00291D36">
        <w:rPr>
          <w:lang w:val="kk-KZ"/>
        </w:rPr>
        <w:t xml:space="preserve"> с</w:t>
      </w:r>
      <w:r w:rsidR="00581F7C">
        <w:rPr>
          <w:lang w:val="kk-KZ"/>
        </w:rPr>
        <w:t>о</w:t>
      </w:r>
      <w:r w:rsidR="00291D36" w:rsidRPr="00291D36">
        <w:rPr>
          <w:lang w:val="kk-KZ"/>
        </w:rPr>
        <w:t>Специализированн</w:t>
      </w:r>
      <w:r w:rsidR="00291D36">
        <w:rPr>
          <w:lang w:val="kk-KZ"/>
        </w:rPr>
        <w:t>ой</w:t>
      </w:r>
      <w:r w:rsidR="00291D36" w:rsidRPr="00291D36">
        <w:rPr>
          <w:lang w:val="kk-KZ"/>
        </w:rPr>
        <w:t>школ</w:t>
      </w:r>
      <w:r w:rsidR="00291D36">
        <w:rPr>
          <w:lang w:val="kk-KZ"/>
        </w:rPr>
        <w:t>ой</w:t>
      </w:r>
      <w:r w:rsidR="00291D36" w:rsidRPr="00291D36">
        <w:rPr>
          <w:lang w:val="kk-KZ"/>
        </w:rPr>
        <w:t>-лицей-интернат</w:t>
      </w:r>
      <w:r w:rsidR="00581F7C">
        <w:rPr>
          <w:lang w:val="kk-KZ"/>
        </w:rPr>
        <w:t>ом</w:t>
      </w:r>
      <w:r w:rsidR="00291D36" w:rsidRPr="00291D36">
        <w:rPr>
          <w:lang w:val="kk-KZ"/>
        </w:rPr>
        <w:t xml:space="preserve"> информационных технологий «Озат»</w:t>
      </w:r>
      <w:r w:rsidR="00DE7290">
        <w:rPr>
          <w:lang w:val="kk-KZ"/>
        </w:rPr>
        <w:t xml:space="preserve">, </w:t>
      </w:r>
      <w:r w:rsidR="00291D36">
        <w:rPr>
          <w:lang w:val="kk-KZ"/>
        </w:rPr>
        <w:t>к</w:t>
      </w:r>
      <w:r w:rsidR="00291D36" w:rsidRPr="00031A61">
        <w:rPr>
          <w:lang w:val="kk-KZ"/>
        </w:rPr>
        <w:t>афедра теории и практики физической культуры и спорта</w:t>
      </w:r>
      <w:r w:rsidR="00DE7290">
        <w:rPr>
          <w:lang w:val="kk-KZ"/>
        </w:rPr>
        <w:t>–</w:t>
      </w:r>
      <w:r w:rsidR="00291D36" w:rsidRPr="00291D36">
        <w:rPr>
          <w:lang w:val="kk-KZ"/>
        </w:rPr>
        <w:t xml:space="preserve"> с</w:t>
      </w:r>
      <w:r w:rsidR="00291D36" w:rsidRPr="00291D36">
        <w:rPr>
          <w:rFonts w:eastAsia="Calibri"/>
          <w:lang w:eastAsia="en-US"/>
        </w:rPr>
        <w:t xml:space="preserve"> Детско-юношеской спортивной школой и </w:t>
      </w:r>
      <w:r w:rsidR="00291D36" w:rsidRPr="00291D36">
        <w:t>Назарбаев-интеллектуальной школ</w:t>
      </w:r>
      <w:r w:rsidR="00291D36" w:rsidRPr="00291D36">
        <w:rPr>
          <w:lang w:val="kk-KZ"/>
        </w:rPr>
        <w:t>ой</w:t>
      </w:r>
      <w:r w:rsidR="00DE7290">
        <w:rPr>
          <w:lang w:val="kk-KZ"/>
        </w:rPr>
        <w:t>,</w:t>
      </w:r>
      <w:r w:rsidR="00291D36">
        <w:rPr>
          <w:lang w:val="kk-KZ"/>
        </w:rPr>
        <w:t xml:space="preserve"> к</w:t>
      </w:r>
      <w:proofErr w:type="spellStart"/>
      <w:r w:rsidR="00291D36" w:rsidRPr="00031A61">
        <w:rPr>
          <w:color w:val="000000"/>
        </w:rPr>
        <w:t>афедра</w:t>
      </w:r>
      <w:proofErr w:type="spellEnd"/>
      <w:r w:rsidR="003476F0">
        <w:rPr>
          <w:color w:val="000000"/>
        </w:rPr>
        <w:t xml:space="preserve"> </w:t>
      </w:r>
      <w:r w:rsidR="00291D36" w:rsidRPr="00031A61">
        <w:rPr>
          <w:color w:val="000000"/>
        </w:rPr>
        <w:t>специального образования</w:t>
      </w:r>
      <w:r w:rsidR="003476F0">
        <w:rPr>
          <w:color w:val="000000"/>
        </w:rPr>
        <w:t xml:space="preserve"> - </w:t>
      </w:r>
      <w:r w:rsidR="00291D36">
        <w:rPr>
          <w:color w:val="000000"/>
        </w:rPr>
        <w:t xml:space="preserve">с </w:t>
      </w:r>
      <w:r w:rsidR="00291D36" w:rsidRPr="00291D36">
        <w:t>Кабинет</w:t>
      </w:r>
      <w:r w:rsidR="00EB4D24">
        <w:t>ом</w:t>
      </w:r>
      <w:r w:rsidR="00291D36" w:rsidRPr="00291D36">
        <w:t xml:space="preserve"> психолого-педаг</w:t>
      </w:r>
      <w:r w:rsidR="00581F7C">
        <w:t>огической коррекции г. Костанай</w:t>
      </w:r>
      <w:r w:rsidR="00291D36">
        <w:t xml:space="preserve"> и </w:t>
      </w:r>
      <w:r w:rsidR="00291D36" w:rsidRPr="00291D36">
        <w:rPr>
          <w:lang w:val="kk-KZ"/>
        </w:rPr>
        <w:t>Центр</w:t>
      </w:r>
      <w:r w:rsidR="00291D36">
        <w:rPr>
          <w:lang w:val="kk-KZ"/>
        </w:rPr>
        <w:t>ом</w:t>
      </w:r>
      <w:r w:rsidR="00291D36" w:rsidRPr="00291D36">
        <w:rPr>
          <w:lang w:val="kk-KZ"/>
        </w:rPr>
        <w:t xml:space="preserve">коррекции развития детей с </w:t>
      </w:r>
      <w:r w:rsidR="00581F7C">
        <w:rPr>
          <w:lang w:val="kk-KZ"/>
        </w:rPr>
        <w:t xml:space="preserve">ограниченными возможностями </w:t>
      </w:r>
      <w:r w:rsidR="00291D36" w:rsidRPr="00291D36">
        <w:rPr>
          <w:lang w:val="kk-KZ"/>
        </w:rPr>
        <w:t>"Аманат</w:t>
      </w:r>
      <w:r w:rsidR="003476F0">
        <w:rPr>
          <w:lang w:val="kk-KZ"/>
        </w:rPr>
        <w:t xml:space="preserve"> </w:t>
      </w:r>
      <w:r w:rsidR="00291D36" w:rsidRPr="00291D36">
        <w:rPr>
          <w:lang w:val="kk-KZ"/>
        </w:rPr>
        <w:t>и</w:t>
      </w:r>
      <w:r w:rsidR="003476F0">
        <w:rPr>
          <w:lang w:val="kk-KZ"/>
        </w:rPr>
        <w:t xml:space="preserve"> </w:t>
      </w:r>
      <w:r w:rsidR="00291D36" w:rsidRPr="00291D36">
        <w:rPr>
          <w:lang w:val="kk-KZ"/>
        </w:rPr>
        <w:t>К"</w:t>
      </w:r>
      <w:r w:rsidR="00DE7290">
        <w:t>, к</w:t>
      </w:r>
      <w:r w:rsidR="00DE7290">
        <w:rPr>
          <w:bCs/>
        </w:rPr>
        <w:t>афедра дошкольного и начального образования – с частной детской школой «</w:t>
      </w:r>
      <w:proofErr w:type="spellStart"/>
      <w:r w:rsidR="00DE7290">
        <w:rPr>
          <w:bCs/>
        </w:rPr>
        <w:t>Айгерим</w:t>
      </w:r>
      <w:proofErr w:type="spellEnd"/>
      <w:r w:rsidR="00DE7290">
        <w:rPr>
          <w:bCs/>
        </w:rPr>
        <w:t>-ай».</w:t>
      </w:r>
    </w:p>
    <w:p w14:paraId="240E7209" w14:textId="77777777" w:rsidR="00DE7290" w:rsidRPr="00F77E36" w:rsidRDefault="00DE7290" w:rsidP="00DE7290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t xml:space="preserve">Кафедрой педагогики и психологии разработано Положение об открытии филиала кафедры на базе школы-лицея №1 г. Костаная. </w:t>
      </w:r>
    </w:p>
    <w:p w14:paraId="593980A2" w14:textId="77777777" w:rsidR="00DE7290" w:rsidRDefault="00DE7290" w:rsidP="00F77E36">
      <w:pPr>
        <w:pStyle w:val="a3"/>
        <w:spacing w:before="0" w:beforeAutospacing="0" w:after="0" w:afterAutospacing="0"/>
        <w:ind w:firstLine="708"/>
        <w:jc w:val="both"/>
      </w:pPr>
    </w:p>
    <w:p w14:paraId="0E08BDFE" w14:textId="77777777" w:rsidR="00B3264A" w:rsidRPr="00B3264A" w:rsidRDefault="00B3264A" w:rsidP="00263A71">
      <w:pPr>
        <w:ind w:firstLine="708"/>
        <w:jc w:val="both"/>
        <w:rPr>
          <w:b/>
        </w:rPr>
      </w:pPr>
      <w:r w:rsidRPr="00B3264A">
        <w:rPr>
          <w:b/>
        </w:rPr>
        <w:t>Совершенствование образовательных программ</w:t>
      </w:r>
    </w:p>
    <w:p w14:paraId="006D6569" w14:textId="77777777" w:rsidR="00263A71" w:rsidRDefault="00263A71" w:rsidP="00263A71">
      <w:pPr>
        <w:ind w:firstLine="708"/>
        <w:jc w:val="both"/>
      </w:pPr>
      <w:r w:rsidRPr="00E74CCC">
        <w:t>В целях повышения качества подготовки учителей</w:t>
      </w:r>
      <w:r w:rsidR="00486771" w:rsidRPr="00486771">
        <w:t>образовательны</w:t>
      </w:r>
      <w:r w:rsidR="00486771">
        <w:t>е</w:t>
      </w:r>
      <w:r w:rsidR="00486771" w:rsidRPr="00486771">
        <w:t xml:space="preserve"> программ</w:t>
      </w:r>
      <w:r w:rsidR="00486771">
        <w:t>ы</w:t>
      </w:r>
      <w:r w:rsidRPr="00B3264A">
        <w:t xml:space="preserve"> по направлению «Педагогические науки»</w:t>
      </w:r>
      <w:r w:rsidRPr="00E74CCC">
        <w:t xml:space="preserve"> пересмотрены с учетом работы будущих учителей с детьми, имеющими особые образовательные потребности</w:t>
      </w:r>
      <w:r>
        <w:t xml:space="preserve">.В ОП </w:t>
      </w:r>
      <w:r w:rsidRPr="00E74CCC">
        <w:t xml:space="preserve">включен модуль «Технологии в инклюзивном образовании» с </w:t>
      </w:r>
      <w:r>
        <w:t xml:space="preserve">целым блоком соответствующих </w:t>
      </w:r>
      <w:r w:rsidRPr="00E74CCC">
        <w:t>дисциплин</w:t>
      </w:r>
      <w:r w:rsidR="00486771">
        <w:t>.</w:t>
      </w:r>
    </w:p>
    <w:p w14:paraId="7FD82018" w14:textId="77777777" w:rsidR="00263A71" w:rsidRDefault="00263A71" w:rsidP="00263A71">
      <w:pPr>
        <w:ind w:firstLine="708"/>
        <w:jc w:val="both"/>
      </w:pPr>
      <w:r w:rsidRPr="00E74CCC">
        <w:t xml:space="preserve">По </w:t>
      </w:r>
      <w:proofErr w:type="spellStart"/>
      <w:r w:rsidRPr="00E74CCC">
        <w:t>критериальн</w:t>
      </w:r>
      <w:r w:rsidR="00486771">
        <w:t>ой</w:t>
      </w:r>
      <w:proofErr w:type="spellEnd"/>
      <w:r w:rsidRPr="00E74CCC">
        <w:t xml:space="preserve"> систем</w:t>
      </w:r>
      <w:r w:rsidR="00486771">
        <w:t>е</w:t>
      </w:r>
      <w:r w:rsidRPr="00E74CCC">
        <w:t xml:space="preserve"> оценивания, особенност</w:t>
      </w:r>
      <w:r w:rsidR="00486771">
        <w:t>ям</w:t>
      </w:r>
      <w:r w:rsidRPr="00E74CCC">
        <w:t xml:space="preserve"> преподавания в малокомплектной школе, в </w:t>
      </w:r>
      <w:r w:rsidR="00486771" w:rsidRPr="00486771">
        <w:t>образовательны</w:t>
      </w:r>
      <w:r w:rsidR="00486771">
        <w:t>е</w:t>
      </w:r>
      <w:r w:rsidR="00486771" w:rsidRPr="00486771">
        <w:t xml:space="preserve"> программ</w:t>
      </w:r>
      <w:r w:rsidR="00486771">
        <w:t>ы</w:t>
      </w:r>
      <w:r w:rsidRPr="00E74CCC">
        <w:t xml:space="preserve"> включены дисциплины "Новые подходы к обучению и оцениванию в школе", "Методика преподавания химии и биологии", "Методика преподавания математики и физики", "Методика преподавания математики и информатики"</w:t>
      </w:r>
      <w:r w:rsidR="00B3264A">
        <w:t>.</w:t>
      </w:r>
    </w:p>
    <w:p w14:paraId="21542658" w14:textId="77777777" w:rsidR="00B3264A" w:rsidRPr="00EB4D24" w:rsidRDefault="00B3264A" w:rsidP="003476F0">
      <w:pPr>
        <w:ind w:firstLine="708"/>
        <w:jc w:val="both"/>
        <w:rPr>
          <w:b/>
        </w:rPr>
      </w:pPr>
      <w:r w:rsidRPr="00EB4D24">
        <w:rPr>
          <w:iCs/>
        </w:rPr>
        <w:t>В настоящее время эффективной формой взаимодействия</w:t>
      </w:r>
      <w:r>
        <w:rPr>
          <w:iCs/>
        </w:rPr>
        <w:t xml:space="preserve"> между образовательными учреждениями области и педагогическим институтом</w:t>
      </w:r>
      <w:r w:rsidRPr="00EB4D24">
        <w:rPr>
          <w:iCs/>
        </w:rPr>
        <w:t xml:space="preserve"> является система</w:t>
      </w:r>
      <w:r>
        <w:rPr>
          <w:iCs/>
        </w:rPr>
        <w:t xml:space="preserve"> взаимодействия</w:t>
      </w:r>
      <w:r w:rsidRPr="00EB4D24">
        <w:rPr>
          <w:iCs/>
        </w:rPr>
        <w:t xml:space="preserve"> «Колледж – ВУЗ», </w:t>
      </w:r>
      <w:r w:rsidR="003476F0" w:rsidRPr="003476F0">
        <w:rPr>
          <w:b/>
          <w:highlight w:val="yellow"/>
        </w:rPr>
        <w:t xml:space="preserve">(ТАБЛИЦА </w:t>
      </w:r>
      <w:r w:rsidR="003476F0">
        <w:rPr>
          <w:b/>
          <w:highlight w:val="yellow"/>
        </w:rPr>
        <w:t>3</w:t>
      </w:r>
      <w:r w:rsidR="003476F0" w:rsidRPr="003476F0">
        <w:rPr>
          <w:b/>
          <w:highlight w:val="yellow"/>
        </w:rPr>
        <w:t>.)</w:t>
      </w:r>
      <w:r w:rsidR="003476F0">
        <w:rPr>
          <w:b/>
        </w:rPr>
        <w:t xml:space="preserve">  </w:t>
      </w:r>
      <w:r w:rsidRPr="00EB4D24">
        <w:rPr>
          <w:iCs/>
        </w:rPr>
        <w:t>так как тесное сотрудничество колледжей</w:t>
      </w:r>
      <w:r>
        <w:rPr>
          <w:iCs/>
        </w:rPr>
        <w:t xml:space="preserve"> региона</w:t>
      </w:r>
      <w:r w:rsidRPr="00EB4D24">
        <w:rPr>
          <w:iCs/>
        </w:rPr>
        <w:t xml:space="preserve"> и </w:t>
      </w:r>
      <w:r>
        <w:rPr>
          <w:iCs/>
        </w:rPr>
        <w:t xml:space="preserve">педагогического </w:t>
      </w:r>
      <w:r w:rsidRPr="00EB4D24">
        <w:rPr>
          <w:iCs/>
        </w:rPr>
        <w:t>институт</w:t>
      </w:r>
      <w:r>
        <w:rPr>
          <w:iCs/>
        </w:rPr>
        <w:t>а</w:t>
      </w:r>
      <w:r w:rsidRPr="00EB4D24">
        <w:rPr>
          <w:iCs/>
        </w:rPr>
        <w:t xml:space="preserve"> дает возможность пополнять контингент студентов</w:t>
      </w:r>
      <w:r>
        <w:rPr>
          <w:iCs/>
        </w:rPr>
        <w:t xml:space="preserve"> нашего института выпускниками, имеющими </w:t>
      </w:r>
      <w:r w:rsidRPr="00EB4D24">
        <w:rPr>
          <w:iCs/>
        </w:rPr>
        <w:t xml:space="preserve">высокий уровень мотивации профессионального выбора и </w:t>
      </w:r>
      <w:r>
        <w:rPr>
          <w:iCs/>
        </w:rPr>
        <w:t>получения</w:t>
      </w:r>
      <w:r w:rsidRPr="00EB4D24">
        <w:rPr>
          <w:iCs/>
        </w:rPr>
        <w:t xml:space="preserve"> высшего образования.</w:t>
      </w:r>
    </w:p>
    <w:p w14:paraId="344FB318" w14:textId="77777777" w:rsidR="00B3264A" w:rsidRDefault="00B3264A" w:rsidP="00B3264A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EB4D24">
        <w:rPr>
          <w:lang w:val="kk-KZ"/>
        </w:rPr>
        <w:lastRenderedPageBreak/>
        <w:t xml:space="preserve">Педагогическим институтом </w:t>
      </w:r>
      <w:r>
        <w:rPr>
          <w:lang w:val="kk-KZ"/>
        </w:rPr>
        <w:t xml:space="preserve">для разработки </w:t>
      </w:r>
      <w:r w:rsidRPr="00EB4D24">
        <w:rPr>
          <w:lang w:val="kk-KZ"/>
        </w:rPr>
        <w:t>интегр</w:t>
      </w:r>
      <w:r>
        <w:rPr>
          <w:lang w:val="kk-KZ"/>
        </w:rPr>
        <w:t>ированных</w:t>
      </w:r>
      <w:r w:rsidRPr="00EB4D24">
        <w:rPr>
          <w:lang w:val="kk-KZ"/>
        </w:rPr>
        <w:t xml:space="preserve"> об</w:t>
      </w:r>
      <w:r>
        <w:rPr>
          <w:lang w:val="kk-KZ"/>
        </w:rPr>
        <w:t>разовательных программ «Колледж</w:t>
      </w:r>
      <w:r w:rsidRPr="00EB4D24">
        <w:rPr>
          <w:lang w:val="kk-KZ"/>
        </w:rPr>
        <w:t xml:space="preserve">-ВУЗ» </w:t>
      </w:r>
      <w:r w:rsidR="00486771">
        <w:rPr>
          <w:lang w:val="kk-KZ"/>
        </w:rPr>
        <w:t>разработанасоотв</w:t>
      </w:r>
      <w:r>
        <w:rPr>
          <w:lang w:val="kk-KZ"/>
        </w:rPr>
        <w:t xml:space="preserve">етствующая </w:t>
      </w:r>
      <w:r w:rsidRPr="00EB4D24">
        <w:rPr>
          <w:lang w:val="kk-KZ"/>
        </w:rPr>
        <w:t>Дорожн</w:t>
      </w:r>
      <w:r>
        <w:rPr>
          <w:lang w:val="kk-KZ"/>
        </w:rPr>
        <w:t xml:space="preserve">ая </w:t>
      </w:r>
      <w:r w:rsidRPr="00EB4D24">
        <w:rPr>
          <w:lang w:val="kk-KZ"/>
        </w:rPr>
        <w:t>карт</w:t>
      </w:r>
      <w:r>
        <w:rPr>
          <w:lang w:val="kk-KZ"/>
        </w:rPr>
        <w:t>а</w:t>
      </w:r>
      <w:r w:rsidRPr="00EB4D24">
        <w:rPr>
          <w:lang w:val="kk-KZ"/>
        </w:rPr>
        <w:t xml:space="preserve"> Костанайск</w:t>
      </w:r>
      <w:r>
        <w:rPr>
          <w:lang w:val="kk-KZ"/>
        </w:rPr>
        <w:t xml:space="preserve">им </w:t>
      </w:r>
      <w:r w:rsidRPr="00EB4D24">
        <w:rPr>
          <w:lang w:val="kk-KZ"/>
        </w:rPr>
        <w:t>педагогическ</w:t>
      </w:r>
      <w:r>
        <w:rPr>
          <w:lang w:val="kk-KZ"/>
        </w:rPr>
        <w:t>им</w:t>
      </w:r>
      <w:r w:rsidRPr="00EB4D24">
        <w:rPr>
          <w:lang w:val="kk-KZ"/>
        </w:rPr>
        <w:t xml:space="preserve"> колледж</w:t>
      </w:r>
      <w:r>
        <w:rPr>
          <w:lang w:val="kk-KZ"/>
        </w:rPr>
        <w:t>ем</w:t>
      </w:r>
      <w:r w:rsidRPr="00EB4D24">
        <w:rPr>
          <w:lang w:val="kk-KZ"/>
        </w:rPr>
        <w:t>, Костанайск</w:t>
      </w:r>
      <w:r>
        <w:rPr>
          <w:lang w:val="kk-KZ"/>
        </w:rPr>
        <w:t>им</w:t>
      </w:r>
      <w:r w:rsidRPr="00EB4D24">
        <w:rPr>
          <w:lang w:val="kk-KZ"/>
        </w:rPr>
        <w:t xml:space="preserve"> гуманитарн</w:t>
      </w:r>
      <w:r>
        <w:rPr>
          <w:lang w:val="kk-KZ"/>
        </w:rPr>
        <w:t>ым</w:t>
      </w:r>
      <w:r w:rsidRPr="00EB4D24">
        <w:rPr>
          <w:lang w:val="kk-KZ"/>
        </w:rPr>
        <w:t xml:space="preserve"> колледж</w:t>
      </w:r>
      <w:r>
        <w:rPr>
          <w:lang w:val="kk-KZ"/>
        </w:rPr>
        <w:t xml:space="preserve">ем и </w:t>
      </w:r>
      <w:r w:rsidRPr="00EB4D24">
        <w:rPr>
          <w:lang w:val="kk-KZ"/>
        </w:rPr>
        <w:t>Учреждени</w:t>
      </w:r>
      <w:r>
        <w:rPr>
          <w:lang w:val="kk-KZ"/>
        </w:rPr>
        <w:t>ем</w:t>
      </w:r>
      <w:r w:rsidRPr="00EB4D24">
        <w:rPr>
          <w:lang w:val="kk-KZ"/>
        </w:rPr>
        <w:t xml:space="preserve"> «Колледж-Зерек». </w:t>
      </w:r>
      <w:r>
        <w:rPr>
          <w:lang w:val="kk-KZ"/>
        </w:rPr>
        <w:t xml:space="preserve">В настоящее время ведется разработка </w:t>
      </w:r>
      <w:r w:rsidRPr="00EB4D24">
        <w:rPr>
          <w:lang w:val="kk-KZ"/>
        </w:rPr>
        <w:t>интегрированных образовательных программ</w:t>
      </w:r>
      <w:r>
        <w:rPr>
          <w:lang w:val="kk-KZ"/>
        </w:rPr>
        <w:t xml:space="preserve"> п</w:t>
      </w:r>
      <w:r w:rsidRPr="00EB4D24">
        <w:rPr>
          <w:lang w:val="kk-KZ"/>
        </w:rPr>
        <w:t xml:space="preserve">о направлениям </w:t>
      </w:r>
      <w:r>
        <w:rPr>
          <w:lang w:val="kk-KZ"/>
        </w:rPr>
        <w:t>«</w:t>
      </w:r>
      <w:r w:rsidRPr="00EB4D24">
        <w:rPr>
          <w:lang w:val="kk-KZ"/>
        </w:rPr>
        <w:t>Дошкольное воспитание и обучение</w:t>
      </w:r>
      <w:r>
        <w:rPr>
          <w:lang w:val="kk-KZ"/>
        </w:rPr>
        <w:t>»</w:t>
      </w:r>
      <w:r w:rsidRPr="00EB4D24">
        <w:rPr>
          <w:lang w:val="kk-KZ"/>
        </w:rPr>
        <w:t xml:space="preserve">, </w:t>
      </w:r>
      <w:r>
        <w:rPr>
          <w:lang w:val="kk-KZ"/>
        </w:rPr>
        <w:t>«</w:t>
      </w:r>
      <w:r w:rsidRPr="00EB4D24">
        <w:rPr>
          <w:lang w:val="kk-KZ"/>
        </w:rPr>
        <w:t>Педагогика и методика начального обучения</w:t>
      </w:r>
      <w:r>
        <w:rPr>
          <w:lang w:val="kk-KZ"/>
        </w:rPr>
        <w:t>»</w:t>
      </w:r>
      <w:r w:rsidRPr="00EB4D24">
        <w:rPr>
          <w:lang w:val="kk-KZ"/>
        </w:rPr>
        <w:t xml:space="preserve">, </w:t>
      </w:r>
      <w:r>
        <w:rPr>
          <w:lang w:val="kk-KZ"/>
        </w:rPr>
        <w:t>«</w:t>
      </w:r>
      <w:r w:rsidRPr="00EB4D24">
        <w:rPr>
          <w:lang w:val="kk-KZ"/>
        </w:rPr>
        <w:t>Иностранный язык</w:t>
      </w:r>
      <w:r>
        <w:rPr>
          <w:lang w:val="kk-KZ"/>
        </w:rPr>
        <w:t>»</w:t>
      </w:r>
      <w:r w:rsidRPr="00EB4D24">
        <w:rPr>
          <w:lang w:val="kk-KZ"/>
        </w:rPr>
        <w:t>.</w:t>
      </w:r>
    </w:p>
    <w:p w14:paraId="7096713D" w14:textId="77777777" w:rsidR="00486771" w:rsidRDefault="00486771" w:rsidP="00486771">
      <w:pPr>
        <w:ind w:firstLine="708"/>
        <w:jc w:val="both"/>
      </w:pPr>
      <w:r w:rsidRPr="004D5362">
        <w:t xml:space="preserve">Хорошим подспорьем обеспечения учительскими кадрами региона </w:t>
      </w:r>
      <w:r>
        <w:t>будут</w:t>
      </w:r>
      <w:r w:rsidRPr="004D5362">
        <w:t xml:space="preserve"> ипрограммы педагогической переподготовки. В прошедшем году в университете с участием нашего института</w:t>
      </w:r>
      <w:r w:rsidR="003476F0">
        <w:t xml:space="preserve"> </w:t>
      </w:r>
      <w:r w:rsidRPr="004D5362">
        <w:t>разработано 15 ОП</w:t>
      </w:r>
      <w:r w:rsidR="003476F0">
        <w:t xml:space="preserve"> </w:t>
      </w:r>
      <w:r w:rsidRPr="004D5362">
        <w:t>по педагогической переподготовке и осуществлен первый набор слушателей.</w:t>
      </w:r>
    </w:p>
    <w:p w14:paraId="568322FA" w14:textId="77777777" w:rsidR="00486771" w:rsidRDefault="00486771" w:rsidP="00B3264A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14:paraId="7FE1A75C" w14:textId="77777777" w:rsidR="00B3264A" w:rsidRPr="003A5D17" w:rsidRDefault="00B3264A" w:rsidP="00B3264A">
      <w:pPr>
        <w:pStyle w:val="a3"/>
        <w:spacing w:before="0" w:beforeAutospacing="0" w:after="0" w:afterAutospacing="0"/>
        <w:ind w:firstLine="708"/>
        <w:jc w:val="both"/>
        <w:rPr>
          <w:b/>
          <w:lang w:val="kk-KZ"/>
        </w:rPr>
      </w:pPr>
      <w:r w:rsidRPr="003A5D17">
        <w:rPr>
          <w:b/>
          <w:lang w:val="kk-KZ"/>
        </w:rPr>
        <w:t>Трудоустройство и подготовка кадров для региона</w:t>
      </w:r>
    </w:p>
    <w:p w14:paraId="0EDE6CC3" w14:textId="77777777" w:rsidR="00474391" w:rsidRPr="00C84FE7" w:rsidRDefault="00474391" w:rsidP="00486771">
      <w:pPr>
        <w:tabs>
          <w:tab w:val="left" w:pos="993"/>
        </w:tabs>
        <w:ind w:firstLine="708"/>
        <w:jc w:val="both"/>
        <w:rPr>
          <w:lang w:val="kk-KZ"/>
        </w:rPr>
      </w:pPr>
      <w:r>
        <w:rPr>
          <w:lang w:val="kk-KZ"/>
        </w:rPr>
        <w:t xml:space="preserve">Коллективом педагогического института проводиться большая </w:t>
      </w:r>
      <w:r w:rsidRPr="008B0D1C">
        <w:rPr>
          <w:lang w:val="kk-KZ"/>
        </w:rPr>
        <w:t>профориентационн</w:t>
      </w:r>
      <w:r>
        <w:rPr>
          <w:lang w:val="kk-KZ"/>
        </w:rPr>
        <w:t>ая</w:t>
      </w:r>
      <w:r w:rsidRPr="008B0D1C">
        <w:rPr>
          <w:lang w:val="kk-KZ"/>
        </w:rPr>
        <w:t xml:space="preserve"> работ</w:t>
      </w:r>
      <w:r>
        <w:rPr>
          <w:lang w:val="kk-KZ"/>
        </w:rPr>
        <w:t>а</w:t>
      </w:r>
      <w:r w:rsidRPr="008B0D1C">
        <w:rPr>
          <w:lang w:val="kk-KZ"/>
        </w:rPr>
        <w:t xml:space="preserve"> в школах</w:t>
      </w:r>
      <w:r>
        <w:rPr>
          <w:lang w:val="kk-KZ"/>
        </w:rPr>
        <w:t xml:space="preserve"> и </w:t>
      </w:r>
      <w:r w:rsidRPr="008B0D1C">
        <w:rPr>
          <w:lang w:val="kk-KZ"/>
        </w:rPr>
        <w:t>колледжах города и области</w:t>
      </w:r>
      <w:r w:rsidR="00486771">
        <w:rPr>
          <w:lang w:val="kk-KZ"/>
        </w:rPr>
        <w:t>. Нами</w:t>
      </w:r>
      <w:r>
        <w:rPr>
          <w:lang w:val="kk-KZ"/>
        </w:rPr>
        <w:t xml:space="preserve"> еженедельно проводятся оффлайн встречи с выпусниками школ города, распространяются опросные листы (анкеты), где мы видим, какие профильные предметы выбрали выпускники</w:t>
      </w:r>
      <w:r w:rsidR="00486771">
        <w:rPr>
          <w:lang w:val="kk-KZ"/>
        </w:rPr>
        <w:t xml:space="preserve">. </w:t>
      </w:r>
      <w:r>
        <w:rPr>
          <w:lang w:val="kk-KZ"/>
        </w:rPr>
        <w:t xml:space="preserve">При поддержке и организации Управления образования проводятся онлайн встречи через </w:t>
      </w:r>
      <w:r>
        <w:rPr>
          <w:lang w:val="en-US"/>
        </w:rPr>
        <w:t>ZOOM</w:t>
      </w:r>
      <w:r>
        <w:t xml:space="preserve"> с выпускниками школ Костанайского и </w:t>
      </w:r>
      <w:proofErr w:type="spellStart"/>
      <w:r>
        <w:t>Аулиекольского</w:t>
      </w:r>
      <w:proofErr w:type="spellEnd"/>
      <w:r>
        <w:t xml:space="preserve"> районов. </w:t>
      </w:r>
    </w:p>
    <w:p w14:paraId="05FF1D88" w14:textId="77777777" w:rsidR="00474391" w:rsidRDefault="00474391" w:rsidP="00474391">
      <w:pPr>
        <w:ind w:firstLine="708"/>
        <w:jc w:val="both"/>
        <w:rPr>
          <w:lang w:val="kk-KZ"/>
        </w:rPr>
      </w:pPr>
      <w:r w:rsidRPr="008B0D1C">
        <w:rPr>
          <w:lang w:val="kk-KZ"/>
        </w:rPr>
        <w:t>Согласно информации от Управлении образованияобласти</w:t>
      </w:r>
      <w:r w:rsidR="00486771">
        <w:rPr>
          <w:lang w:val="kk-KZ"/>
        </w:rPr>
        <w:t>,</w:t>
      </w:r>
      <w:r w:rsidRPr="008B0D1C">
        <w:rPr>
          <w:lang w:val="kk-KZ"/>
        </w:rPr>
        <w:t xml:space="preserve"> наиболее востребоваными на сегодняшний день являются учителя английского языка, математики, информатики, физики, казахского языка, русского языка, педагоги-психологи, учителя музыки</w:t>
      </w:r>
      <w:r>
        <w:rPr>
          <w:lang w:val="kk-KZ"/>
        </w:rPr>
        <w:t xml:space="preserve">. </w:t>
      </w:r>
    </w:p>
    <w:p w14:paraId="271C8FB9" w14:textId="77777777" w:rsidR="004D5362" w:rsidRDefault="00AE76E2" w:rsidP="00137A5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lang w:val="kk-KZ"/>
        </w:rPr>
        <w:t xml:space="preserve">Тесное взаимодействие с </w:t>
      </w:r>
      <w:r w:rsidRPr="00AE76E2">
        <w:rPr>
          <w:lang w:val="kk-KZ"/>
        </w:rPr>
        <w:t>Управление</w:t>
      </w:r>
      <w:r>
        <w:rPr>
          <w:lang w:val="kk-KZ"/>
        </w:rPr>
        <w:t>м</w:t>
      </w:r>
      <w:r w:rsidRPr="00AE76E2">
        <w:rPr>
          <w:lang w:val="kk-KZ"/>
        </w:rPr>
        <w:t xml:space="preserve"> образования</w:t>
      </w:r>
      <w:r>
        <w:rPr>
          <w:lang w:val="kk-KZ"/>
        </w:rPr>
        <w:t xml:space="preserve"> и организациями системы образования области дает свои положительные плоды. Опираясь на </w:t>
      </w:r>
      <w:r w:rsidR="004D5362">
        <w:rPr>
          <w:lang w:val="kk-KZ"/>
        </w:rPr>
        <w:t xml:space="preserve">анализ </w:t>
      </w:r>
      <w:r>
        <w:rPr>
          <w:lang w:val="kk-KZ"/>
        </w:rPr>
        <w:t>потребност</w:t>
      </w:r>
      <w:r w:rsidR="004D5362">
        <w:rPr>
          <w:lang w:val="kk-KZ"/>
        </w:rPr>
        <w:t>и</w:t>
      </w:r>
      <w:r>
        <w:rPr>
          <w:lang w:val="kk-KZ"/>
        </w:rPr>
        <w:t xml:space="preserve"> в педагогических кадрах региона и проводя соответствующую </w:t>
      </w:r>
      <w:r w:rsidR="004D5362">
        <w:rPr>
          <w:lang w:val="kk-KZ"/>
        </w:rPr>
        <w:t xml:space="preserve">профориентационную работу и </w:t>
      </w:r>
      <w:r>
        <w:rPr>
          <w:lang w:val="kk-KZ"/>
        </w:rPr>
        <w:t>работу с выпускниками</w:t>
      </w:r>
      <w:r w:rsidR="004D5362">
        <w:rPr>
          <w:lang w:val="kk-KZ"/>
        </w:rPr>
        <w:t>, институт обеспечивает реализует свою миссию.</w:t>
      </w:r>
    </w:p>
    <w:p w14:paraId="0DC27138" w14:textId="77777777" w:rsidR="004D5362" w:rsidRDefault="004D5362" w:rsidP="004D5362">
      <w:pPr>
        <w:ind w:firstLine="708"/>
        <w:jc w:val="both"/>
        <w:rPr>
          <w:lang w:val="kk-KZ"/>
        </w:rPr>
      </w:pPr>
      <w:r>
        <w:rPr>
          <w:lang w:val="kk-KZ"/>
        </w:rPr>
        <w:t xml:space="preserve">Так, в </w:t>
      </w:r>
      <w:r w:rsidRPr="00AE76E2">
        <w:rPr>
          <w:lang w:val="kk-KZ"/>
        </w:rPr>
        <w:t>2021 году в педагогическом институте завершили обучение 810 молодых специалистов: 770 бакалавров</w:t>
      </w:r>
      <w:r>
        <w:rPr>
          <w:lang w:val="kk-KZ"/>
        </w:rPr>
        <w:t xml:space="preserve"> и </w:t>
      </w:r>
      <w:r w:rsidRPr="00AE76E2">
        <w:rPr>
          <w:lang w:val="kk-KZ"/>
        </w:rPr>
        <w:t>32 магистр</w:t>
      </w:r>
      <w:r>
        <w:rPr>
          <w:lang w:val="kk-KZ"/>
        </w:rPr>
        <w:t>а</w:t>
      </w:r>
      <w:r w:rsidRPr="00AE76E2">
        <w:rPr>
          <w:lang w:val="kk-KZ"/>
        </w:rPr>
        <w:t>. По результатам данных НАО «Государственная корпорация для граждан» на 1 февраля текущего года процент трудоустройства по институту составляет 93%, что на 1,0% выше предыдущего года</w:t>
      </w:r>
      <w:r>
        <w:rPr>
          <w:lang w:val="kk-KZ"/>
        </w:rPr>
        <w:t>.</w:t>
      </w:r>
    </w:p>
    <w:p w14:paraId="777E2FFB" w14:textId="77777777" w:rsidR="004D5362" w:rsidRDefault="004D5362" w:rsidP="004D5362">
      <w:pPr>
        <w:ind w:firstLine="708"/>
        <w:jc w:val="both"/>
        <w:rPr>
          <w:lang w:val="kk-KZ"/>
        </w:rPr>
      </w:pPr>
      <w:r>
        <w:rPr>
          <w:lang w:val="kk-KZ"/>
        </w:rPr>
        <w:t xml:space="preserve">В этом году </w:t>
      </w:r>
      <w:r w:rsidRPr="004D5362">
        <w:rPr>
          <w:lang w:val="kk-KZ"/>
        </w:rPr>
        <w:t xml:space="preserve">институт выпускает 725 выпускников педагогического направления, благодаря чему мы полностью </w:t>
      </w:r>
      <w:r w:rsidR="00486771">
        <w:rPr>
          <w:lang w:val="kk-KZ"/>
        </w:rPr>
        <w:t>за</w:t>
      </w:r>
      <w:r w:rsidRPr="004D5362">
        <w:rPr>
          <w:lang w:val="kk-KZ"/>
        </w:rPr>
        <w:t>кроем потребность в кадрах в школах и образовательн</w:t>
      </w:r>
      <w:r w:rsidR="00486771">
        <w:rPr>
          <w:lang w:val="kk-KZ"/>
        </w:rPr>
        <w:t>ых учреждениях региона.</w:t>
      </w:r>
    </w:p>
    <w:p w14:paraId="3F03AAB1" w14:textId="77777777" w:rsidR="00486771" w:rsidRPr="00486771" w:rsidRDefault="00486771" w:rsidP="00486771">
      <w:pPr>
        <w:jc w:val="center"/>
        <w:rPr>
          <w:b/>
          <w:lang w:val="kk-KZ"/>
        </w:rPr>
      </w:pPr>
      <w:r w:rsidRPr="00486771">
        <w:rPr>
          <w:b/>
          <w:lang w:val="kk-KZ"/>
        </w:rPr>
        <w:t>Уважаемые коллеги!</w:t>
      </w:r>
    </w:p>
    <w:p w14:paraId="0AB8218B" w14:textId="77777777" w:rsidR="00486771" w:rsidRDefault="00486771" w:rsidP="00315FF3">
      <w:pPr>
        <w:ind w:firstLine="708"/>
        <w:jc w:val="both"/>
        <w:rPr>
          <w:lang w:val="kk-KZ"/>
        </w:rPr>
      </w:pPr>
      <w:r>
        <w:rPr>
          <w:lang w:val="kk-KZ"/>
        </w:rPr>
        <w:t xml:space="preserve">Несмотря на достигнутые успехи, мы видим наши проблемные места и над этим работаем. Мы четко осознаем, что подготовка учителей является важнейшим приоритетом </w:t>
      </w:r>
      <w:r w:rsidR="00315FF3">
        <w:rPr>
          <w:lang w:val="kk-KZ"/>
        </w:rPr>
        <w:t>государстваи реализовать его невозможно без активного взаимодействия всех заинтересованных сторон.</w:t>
      </w:r>
    </w:p>
    <w:p w14:paraId="54EB91C9" w14:textId="77777777" w:rsidR="00312CF9" w:rsidRDefault="00312CF9" w:rsidP="00315FF3">
      <w:pPr>
        <w:ind w:firstLine="708"/>
        <w:jc w:val="both"/>
        <w:rPr>
          <w:lang w:val="kk-KZ"/>
        </w:rPr>
      </w:pPr>
      <w:r>
        <w:rPr>
          <w:lang w:val="kk-KZ"/>
        </w:rPr>
        <w:t xml:space="preserve">В этой связи, </w:t>
      </w:r>
      <w:r w:rsidRPr="00312CF9">
        <w:rPr>
          <w:lang w:val="kk-KZ"/>
        </w:rPr>
        <w:t>с учетом возможностей комплексного взаимодействия с образовательными организациями региона</w:t>
      </w:r>
      <w:r>
        <w:rPr>
          <w:lang w:val="kk-KZ"/>
        </w:rPr>
        <w:t xml:space="preserve"> предлагаем:</w:t>
      </w:r>
    </w:p>
    <w:p w14:paraId="6C44A003" w14:textId="77777777" w:rsidR="00312CF9" w:rsidRPr="00312CF9" w:rsidRDefault="00312CF9" w:rsidP="00312CF9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312CF9">
        <w:rPr>
          <w:lang w:val="kk-KZ"/>
        </w:rPr>
        <w:t>Разработать комплекс мер по развивитию практико-ориентированного подхода при подготовке пердагогических кадров.</w:t>
      </w:r>
    </w:p>
    <w:p w14:paraId="1FBB84AF" w14:textId="77777777" w:rsidR="00312CF9" w:rsidRPr="00312CF9" w:rsidRDefault="00312CF9" w:rsidP="00312CF9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312CF9">
        <w:rPr>
          <w:lang w:val="kk-KZ"/>
        </w:rPr>
        <w:t>Подготовить предложения по совершенствованию системы профориентации школьниковна образовательные программы педагогического профиля</w:t>
      </w:r>
      <w:r>
        <w:rPr>
          <w:lang w:val="kk-KZ"/>
        </w:rPr>
        <w:t>.</w:t>
      </w:r>
    </w:p>
    <w:p w14:paraId="77DDEF22" w14:textId="77777777" w:rsidR="00312CF9" w:rsidRPr="00312CF9" w:rsidRDefault="00312CF9" w:rsidP="00312CF9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312CF9">
        <w:rPr>
          <w:lang w:val="kk-KZ"/>
        </w:rPr>
        <w:t>Организовать постоянно действующий семинар по актуальным вопросам развития образования с привлечением специалистов органов управления образованием и педагогов-практиков</w:t>
      </w:r>
      <w:r>
        <w:rPr>
          <w:lang w:val="kk-KZ"/>
        </w:rPr>
        <w:t>.</w:t>
      </w:r>
    </w:p>
    <w:p w14:paraId="182BE916" w14:textId="77777777" w:rsidR="00312CF9" w:rsidRDefault="00312CF9" w:rsidP="00312CF9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312CF9">
        <w:t>Разработать Программу повышения качества педагогического образования в соответствии с концепцией опережающей подготовки будущих педагогов</w:t>
      </w:r>
      <w:r>
        <w:t>.</w:t>
      </w:r>
    </w:p>
    <w:p w14:paraId="67999CAC" w14:textId="77777777" w:rsidR="00312CF9" w:rsidRDefault="00312CF9" w:rsidP="00B40074">
      <w:pPr>
        <w:ind w:firstLine="708"/>
      </w:pPr>
    </w:p>
    <w:p w14:paraId="0B1C6EB8" w14:textId="77777777" w:rsidR="00B40074" w:rsidRDefault="00B40074" w:rsidP="00B40074">
      <w:pPr>
        <w:ind w:firstLine="708"/>
      </w:pPr>
      <w:r>
        <w:rPr>
          <w:lang w:val="kk-KZ"/>
        </w:rPr>
        <w:t xml:space="preserve">И.о. директора </w:t>
      </w:r>
      <w:r w:rsidR="008E7262">
        <w:rPr>
          <w:lang w:val="kk-KZ"/>
        </w:rPr>
        <w:t>ПИ имени У.Султангазина</w:t>
      </w:r>
      <w:r w:rsidR="008E7262">
        <w:tab/>
      </w:r>
      <w:r w:rsidR="008E7262">
        <w:tab/>
      </w:r>
      <w:r w:rsidR="008E7262">
        <w:tab/>
      </w:r>
      <w:r w:rsidR="008E7262">
        <w:rPr>
          <w:lang w:val="kk-KZ"/>
        </w:rPr>
        <w:t>Т.Ахметов</w:t>
      </w:r>
    </w:p>
    <w:p w14:paraId="5CD04276" w14:textId="77777777" w:rsidR="004347F2" w:rsidRDefault="00B40074" w:rsidP="003476F0">
      <w:r>
        <w:t>2</w:t>
      </w:r>
      <w:r w:rsidR="008E7262">
        <w:rPr>
          <w:lang w:val="kk-KZ"/>
        </w:rPr>
        <w:t>5</w:t>
      </w:r>
      <w:r w:rsidR="008E7262">
        <w:t>.02.2022</w:t>
      </w:r>
      <w:r>
        <w:t xml:space="preserve"> г.</w:t>
      </w:r>
    </w:p>
    <w:sectPr w:rsidR="004347F2" w:rsidSect="0043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9DC"/>
    <w:multiLevelType w:val="hybridMultilevel"/>
    <w:tmpl w:val="C2FAA696"/>
    <w:lvl w:ilvl="0" w:tplc="C052A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6711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17EDFC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BE096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55AEF7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46AFA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5A681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8847B6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59C845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33D42"/>
    <w:multiLevelType w:val="hybridMultilevel"/>
    <w:tmpl w:val="C01A4C88"/>
    <w:lvl w:ilvl="0" w:tplc="491ACBA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C55F9"/>
    <w:multiLevelType w:val="hybridMultilevel"/>
    <w:tmpl w:val="116CC074"/>
    <w:lvl w:ilvl="0" w:tplc="CE0ADB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A20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CA4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238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E56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41A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0C3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666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A90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22E8"/>
    <w:multiLevelType w:val="hybridMultilevel"/>
    <w:tmpl w:val="D24E8968"/>
    <w:lvl w:ilvl="0" w:tplc="491ACBA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F4469"/>
    <w:multiLevelType w:val="hybridMultilevel"/>
    <w:tmpl w:val="4CAE3AE4"/>
    <w:lvl w:ilvl="0" w:tplc="85D239B4">
      <w:start w:val="1"/>
      <w:numFmt w:val="bullet"/>
      <w:lvlText w:val="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2DE98" w:tentative="1">
      <w:start w:val="1"/>
      <w:numFmt w:val="bullet"/>
      <w:lvlText w:val="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A4BEE" w:tentative="1">
      <w:start w:val="1"/>
      <w:numFmt w:val="bullet"/>
      <w:lvlText w:val="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66838" w:tentative="1">
      <w:start w:val="1"/>
      <w:numFmt w:val="bullet"/>
      <w:lvlText w:val="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6F8B6" w:tentative="1">
      <w:start w:val="1"/>
      <w:numFmt w:val="bullet"/>
      <w:lvlText w:val="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2F2B2" w:tentative="1">
      <w:start w:val="1"/>
      <w:numFmt w:val="bullet"/>
      <w:lvlText w:val="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699A8" w:tentative="1">
      <w:start w:val="1"/>
      <w:numFmt w:val="bullet"/>
      <w:lvlText w:val="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2CA9A" w:tentative="1">
      <w:start w:val="1"/>
      <w:numFmt w:val="bullet"/>
      <w:lvlText w:val="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2303A" w:tentative="1">
      <w:start w:val="1"/>
      <w:numFmt w:val="bullet"/>
      <w:lvlText w:val="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656E"/>
    <w:multiLevelType w:val="hybridMultilevel"/>
    <w:tmpl w:val="D8FCB6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15CCA"/>
    <w:multiLevelType w:val="hybridMultilevel"/>
    <w:tmpl w:val="725CD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32EE"/>
    <w:multiLevelType w:val="hybridMultilevel"/>
    <w:tmpl w:val="313C27AE"/>
    <w:lvl w:ilvl="0" w:tplc="B4E0A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47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CE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A9B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664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A0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2CA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C60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09C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9C033F"/>
    <w:multiLevelType w:val="hybridMultilevel"/>
    <w:tmpl w:val="83F48CB2"/>
    <w:lvl w:ilvl="0" w:tplc="491ACBA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B17CD"/>
    <w:multiLevelType w:val="hybridMultilevel"/>
    <w:tmpl w:val="AC5026A4"/>
    <w:lvl w:ilvl="0" w:tplc="C052A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58A58F6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85C1AA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6E38B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AE01E4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220F74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74092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9EF03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4881E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5205C"/>
    <w:multiLevelType w:val="hybridMultilevel"/>
    <w:tmpl w:val="5592425E"/>
    <w:lvl w:ilvl="0" w:tplc="C052A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97A207E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BECA4FA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32381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4DE569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B341AC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B0C3C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276663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F0A901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16512"/>
    <w:multiLevelType w:val="hybridMultilevel"/>
    <w:tmpl w:val="6400BC68"/>
    <w:lvl w:ilvl="0" w:tplc="7A361044">
      <w:start w:val="1"/>
      <w:numFmt w:val="bullet"/>
      <w:lvlText w:val="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E5CD6" w:tentative="1">
      <w:start w:val="1"/>
      <w:numFmt w:val="bullet"/>
      <w:lvlText w:val="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A273A" w:tentative="1">
      <w:start w:val="1"/>
      <w:numFmt w:val="bullet"/>
      <w:lvlText w:val="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A77F6" w:tentative="1">
      <w:start w:val="1"/>
      <w:numFmt w:val="bullet"/>
      <w:lvlText w:val="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ECA10" w:tentative="1">
      <w:start w:val="1"/>
      <w:numFmt w:val="bullet"/>
      <w:lvlText w:val="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84AEC" w:tentative="1">
      <w:start w:val="1"/>
      <w:numFmt w:val="bullet"/>
      <w:lvlText w:val="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07F14" w:tentative="1">
      <w:start w:val="1"/>
      <w:numFmt w:val="bullet"/>
      <w:lvlText w:val="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E6984" w:tentative="1">
      <w:start w:val="1"/>
      <w:numFmt w:val="bullet"/>
      <w:lvlText w:val="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21684" w:tentative="1">
      <w:start w:val="1"/>
      <w:numFmt w:val="bullet"/>
      <w:lvlText w:val="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542"/>
    <w:multiLevelType w:val="hybridMultilevel"/>
    <w:tmpl w:val="89F02F86"/>
    <w:lvl w:ilvl="0" w:tplc="B590C7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859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A60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AE3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CC2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CB3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048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E2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214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944E2"/>
    <w:multiLevelType w:val="hybridMultilevel"/>
    <w:tmpl w:val="64269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3602"/>
    <w:multiLevelType w:val="hybridMultilevel"/>
    <w:tmpl w:val="347E49E8"/>
    <w:lvl w:ilvl="0" w:tplc="C052A9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E20D8"/>
    <w:multiLevelType w:val="hybridMultilevel"/>
    <w:tmpl w:val="5BE25FAC"/>
    <w:lvl w:ilvl="0" w:tplc="D5D00D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A58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C1A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E38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01E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0F7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409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EF0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881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CA"/>
    <w:multiLevelType w:val="hybridMultilevel"/>
    <w:tmpl w:val="7304FE7E"/>
    <w:lvl w:ilvl="0" w:tplc="C052A9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33B49"/>
    <w:multiLevelType w:val="hybridMultilevel"/>
    <w:tmpl w:val="1D8CDBF2"/>
    <w:lvl w:ilvl="0" w:tplc="C052A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859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A60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AE3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CC2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CB3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048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E2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214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33EA8"/>
    <w:multiLevelType w:val="hybridMultilevel"/>
    <w:tmpl w:val="DF405BB2"/>
    <w:lvl w:ilvl="0" w:tplc="491ACBAA">
      <w:numFmt w:val="bullet"/>
      <w:lvlText w:val="-"/>
      <w:lvlJc w:val="left"/>
      <w:pPr>
        <w:ind w:left="44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9" w15:restartNumberingAfterBreak="0">
    <w:nsid w:val="551F433D"/>
    <w:multiLevelType w:val="hybridMultilevel"/>
    <w:tmpl w:val="7D408E96"/>
    <w:lvl w:ilvl="0" w:tplc="299E07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425ABE"/>
    <w:multiLevelType w:val="hybridMultilevel"/>
    <w:tmpl w:val="C6680862"/>
    <w:lvl w:ilvl="0" w:tplc="491ACBA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971D9F"/>
    <w:multiLevelType w:val="multilevel"/>
    <w:tmpl w:val="F1BC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05744B"/>
    <w:multiLevelType w:val="hybridMultilevel"/>
    <w:tmpl w:val="6122AB08"/>
    <w:lvl w:ilvl="0" w:tplc="C052A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03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21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83E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09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0B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48F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4C0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7D402E9"/>
    <w:multiLevelType w:val="hybridMultilevel"/>
    <w:tmpl w:val="A7282D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BD7073"/>
    <w:multiLevelType w:val="hybridMultilevel"/>
    <w:tmpl w:val="52A28DBC"/>
    <w:lvl w:ilvl="0" w:tplc="E4E603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671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EDF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E09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AEF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6AF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A68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47B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C84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717E2"/>
    <w:multiLevelType w:val="hybridMultilevel"/>
    <w:tmpl w:val="C434888A"/>
    <w:lvl w:ilvl="0" w:tplc="BBC878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7C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A34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627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297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C27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240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600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A5C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85C49"/>
    <w:multiLevelType w:val="hybridMultilevel"/>
    <w:tmpl w:val="4ABCA34C"/>
    <w:lvl w:ilvl="0" w:tplc="299E0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882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6E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AA3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82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02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857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C63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65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26"/>
  </w:num>
  <w:num w:numId="5">
    <w:abstractNumId w:val="7"/>
  </w:num>
  <w:num w:numId="6">
    <w:abstractNumId w:val="14"/>
  </w:num>
  <w:num w:numId="7">
    <w:abstractNumId w:val="15"/>
  </w:num>
  <w:num w:numId="8">
    <w:abstractNumId w:val="2"/>
  </w:num>
  <w:num w:numId="9">
    <w:abstractNumId w:val="24"/>
  </w:num>
  <w:num w:numId="10">
    <w:abstractNumId w:val="4"/>
  </w:num>
  <w:num w:numId="11">
    <w:abstractNumId w:val="11"/>
  </w:num>
  <w:num w:numId="12">
    <w:abstractNumId w:val="12"/>
  </w:num>
  <w:num w:numId="13">
    <w:abstractNumId w:val="25"/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16"/>
  </w:num>
  <w:num w:numId="19">
    <w:abstractNumId w:val="18"/>
  </w:num>
  <w:num w:numId="20">
    <w:abstractNumId w:val="8"/>
  </w:num>
  <w:num w:numId="21">
    <w:abstractNumId w:val="1"/>
  </w:num>
  <w:num w:numId="22">
    <w:abstractNumId w:val="3"/>
  </w:num>
  <w:num w:numId="23">
    <w:abstractNumId w:val="20"/>
  </w:num>
  <w:num w:numId="24">
    <w:abstractNumId w:val="13"/>
  </w:num>
  <w:num w:numId="25">
    <w:abstractNumId w:val="6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A8"/>
    <w:rsid w:val="0003053C"/>
    <w:rsid w:val="00031A61"/>
    <w:rsid w:val="00055464"/>
    <w:rsid w:val="000B0AD2"/>
    <w:rsid w:val="000C3D8E"/>
    <w:rsid w:val="001320F2"/>
    <w:rsid w:val="00137A54"/>
    <w:rsid w:val="00187D65"/>
    <w:rsid w:val="001F3E10"/>
    <w:rsid w:val="00201C6C"/>
    <w:rsid w:val="002371B8"/>
    <w:rsid w:val="00263A71"/>
    <w:rsid w:val="002906D1"/>
    <w:rsid w:val="00291D36"/>
    <w:rsid w:val="002B2188"/>
    <w:rsid w:val="002B3A6F"/>
    <w:rsid w:val="002B501B"/>
    <w:rsid w:val="002C52C8"/>
    <w:rsid w:val="002D7FEC"/>
    <w:rsid w:val="002F4C1D"/>
    <w:rsid w:val="00312CF9"/>
    <w:rsid w:val="003146A6"/>
    <w:rsid w:val="00315FF3"/>
    <w:rsid w:val="00325B48"/>
    <w:rsid w:val="003476F0"/>
    <w:rsid w:val="00357527"/>
    <w:rsid w:val="00377523"/>
    <w:rsid w:val="003A2D13"/>
    <w:rsid w:val="003A5D17"/>
    <w:rsid w:val="003B6552"/>
    <w:rsid w:val="003E5141"/>
    <w:rsid w:val="0040766A"/>
    <w:rsid w:val="004347F2"/>
    <w:rsid w:val="00437837"/>
    <w:rsid w:val="00442F1A"/>
    <w:rsid w:val="00447D61"/>
    <w:rsid w:val="00474391"/>
    <w:rsid w:val="00486771"/>
    <w:rsid w:val="004A1F6D"/>
    <w:rsid w:val="004C2BED"/>
    <w:rsid w:val="004D5362"/>
    <w:rsid w:val="004F5680"/>
    <w:rsid w:val="00517084"/>
    <w:rsid w:val="00531849"/>
    <w:rsid w:val="00552316"/>
    <w:rsid w:val="005555E6"/>
    <w:rsid w:val="00563B2B"/>
    <w:rsid w:val="0057768C"/>
    <w:rsid w:val="005805DA"/>
    <w:rsid w:val="00581F7C"/>
    <w:rsid w:val="00585FCD"/>
    <w:rsid w:val="00593947"/>
    <w:rsid w:val="005B4950"/>
    <w:rsid w:val="005B5B64"/>
    <w:rsid w:val="005E36ED"/>
    <w:rsid w:val="005F2961"/>
    <w:rsid w:val="0060360A"/>
    <w:rsid w:val="00623418"/>
    <w:rsid w:val="00625D49"/>
    <w:rsid w:val="00642931"/>
    <w:rsid w:val="00687459"/>
    <w:rsid w:val="006C0FA8"/>
    <w:rsid w:val="006F4BB8"/>
    <w:rsid w:val="00721266"/>
    <w:rsid w:val="007213CB"/>
    <w:rsid w:val="007549C9"/>
    <w:rsid w:val="00775BA7"/>
    <w:rsid w:val="007B68C6"/>
    <w:rsid w:val="007F4FFD"/>
    <w:rsid w:val="00834195"/>
    <w:rsid w:val="00872F9C"/>
    <w:rsid w:val="008834E0"/>
    <w:rsid w:val="00890D85"/>
    <w:rsid w:val="00892620"/>
    <w:rsid w:val="008B0D1C"/>
    <w:rsid w:val="008B3013"/>
    <w:rsid w:val="008B707C"/>
    <w:rsid w:val="008C53C1"/>
    <w:rsid w:val="008E5987"/>
    <w:rsid w:val="008E7262"/>
    <w:rsid w:val="00906FFE"/>
    <w:rsid w:val="00911306"/>
    <w:rsid w:val="00913C93"/>
    <w:rsid w:val="009314A6"/>
    <w:rsid w:val="00952247"/>
    <w:rsid w:val="00975F87"/>
    <w:rsid w:val="0098253B"/>
    <w:rsid w:val="00995435"/>
    <w:rsid w:val="009A1342"/>
    <w:rsid w:val="009E28F2"/>
    <w:rsid w:val="009E4F5B"/>
    <w:rsid w:val="00A26798"/>
    <w:rsid w:val="00A315F0"/>
    <w:rsid w:val="00A42C1A"/>
    <w:rsid w:val="00A93E83"/>
    <w:rsid w:val="00AA05BD"/>
    <w:rsid w:val="00AB49D0"/>
    <w:rsid w:val="00AE76E2"/>
    <w:rsid w:val="00B1367C"/>
    <w:rsid w:val="00B17FAC"/>
    <w:rsid w:val="00B3264A"/>
    <w:rsid w:val="00B40074"/>
    <w:rsid w:val="00B66984"/>
    <w:rsid w:val="00B740F9"/>
    <w:rsid w:val="00B92123"/>
    <w:rsid w:val="00BA79AA"/>
    <w:rsid w:val="00BD4E59"/>
    <w:rsid w:val="00BF3912"/>
    <w:rsid w:val="00C02FED"/>
    <w:rsid w:val="00C309A1"/>
    <w:rsid w:val="00C3688F"/>
    <w:rsid w:val="00C750C4"/>
    <w:rsid w:val="00C76221"/>
    <w:rsid w:val="00C84FE7"/>
    <w:rsid w:val="00CA3F70"/>
    <w:rsid w:val="00CB03C3"/>
    <w:rsid w:val="00CD1892"/>
    <w:rsid w:val="00CF7229"/>
    <w:rsid w:val="00D07974"/>
    <w:rsid w:val="00D2288F"/>
    <w:rsid w:val="00D61E9E"/>
    <w:rsid w:val="00D87A01"/>
    <w:rsid w:val="00DC3C1D"/>
    <w:rsid w:val="00DE7290"/>
    <w:rsid w:val="00E40D3D"/>
    <w:rsid w:val="00E46ADC"/>
    <w:rsid w:val="00E5087C"/>
    <w:rsid w:val="00E74CCC"/>
    <w:rsid w:val="00E90743"/>
    <w:rsid w:val="00E91F6C"/>
    <w:rsid w:val="00E95259"/>
    <w:rsid w:val="00E96F90"/>
    <w:rsid w:val="00EB4D24"/>
    <w:rsid w:val="00EC1924"/>
    <w:rsid w:val="00EC351B"/>
    <w:rsid w:val="00ED3010"/>
    <w:rsid w:val="00EE0852"/>
    <w:rsid w:val="00EF5C04"/>
    <w:rsid w:val="00F26869"/>
    <w:rsid w:val="00F27C9D"/>
    <w:rsid w:val="00F37EE7"/>
    <w:rsid w:val="00F46967"/>
    <w:rsid w:val="00F70886"/>
    <w:rsid w:val="00F7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87E7"/>
  <w15:docId w15:val="{B7A55AF9-5F4A-4EFC-99BF-8146612B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0F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C0FA8"/>
    <w:rPr>
      <w:b/>
      <w:bCs/>
    </w:rPr>
  </w:style>
  <w:style w:type="character" w:customStyle="1" w:styleId="s1">
    <w:name w:val="s1"/>
    <w:basedOn w:val="a0"/>
    <w:rsid w:val="006C0F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без абзаца"/>
    <w:basedOn w:val="a"/>
    <w:link w:val="a6"/>
    <w:uiPriority w:val="34"/>
    <w:qFormat/>
    <w:rsid w:val="0003053C"/>
    <w:pPr>
      <w:ind w:left="720"/>
      <w:contextualSpacing/>
    </w:pPr>
  </w:style>
  <w:style w:type="table" w:styleId="a7">
    <w:name w:val="Table Grid"/>
    <w:basedOn w:val="a1"/>
    <w:uiPriority w:val="59"/>
    <w:rsid w:val="008E59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без абзаца Знак"/>
    <w:link w:val="a5"/>
    <w:uiPriority w:val="34"/>
    <w:rsid w:val="00F7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8B0D1C"/>
    <w:pPr>
      <w:spacing w:after="0" w:line="240" w:lineRule="auto"/>
    </w:pPr>
    <w:rPr>
      <w:rFonts w:eastAsiaTheme="minorEastAsia"/>
      <w:lang w:eastAsia="ru-RU"/>
    </w:rPr>
  </w:style>
  <w:style w:type="character" w:customStyle="1" w:styleId="s0">
    <w:name w:val="s0"/>
    <w:basedOn w:val="a0"/>
    <w:rsid w:val="00B921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1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0C92-2F77-45E9-B3BB-6DF72FEF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KRU-3-315</cp:lastModifiedBy>
  <cp:revision>2</cp:revision>
  <cp:lastPrinted>2022-02-22T03:16:00Z</cp:lastPrinted>
  <dcterms:created xsi:type="dcterms:W3CDTF">2022-02-28T10:26:00Z</dcterms:created>
  <dcterms:modified xsi:type="dcterms:W3CDTF">2022-02-28T10:26:00Z</dcterms:modified>
</cp:coreProperties>
</file>