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10" w:type="pct"/>
        <w:tblInd w:w="-176" w:type="dxa"/>
        <w:tblCellMar>
          <w:left w:w="0" w:type="dxa"/>
          <w:right w:w="0" w:type="dxa"/>
        </w:tblCellMar>
        <w:tblLook w:val="00A0" w:firstRow="1" w:lastRow="0" w:firstColumn="1" w:lastColumn="0" w:noHBand="0" w:noVBand="0"/>
      </w:tblPr>
      <w:tblGrid>
        <w:gridCol w:w="4677"/>
        <w:gridCol w:w="4884"/>
      </w:tblGrid>
      <w:tr w:rsidR="00F750ED" w:rsidRPr="00472CD5" w14:paraId="254ACBF3" w14:textId="77777777" w:rsidTr="005A2ADC">
        <w:tc>
          <w:tcPr>
            <w:tcW w:w="2446" w:type="pct"/>
            <w:tcMar>
              <w:top w:w="0" w:type="dxa"/>
              <w:left w:w="108" w:type="dxa"/>
              <w:bottom w:w="0" w:type="dxa"/>
              <w:right w:w="108" w:type="dxa"/>
            </w:tcMar>
            <w:hideMark/>
          </w:tcPr>
          <w:p w14:paraId="66F382B8" w14:textId="77777777" w:rsidR="00F750ED" w:rsidRPr="00472CD5" w:rsidRDefault="00F750ED" w:rsidP="005A2ADC">
            <w:pPr>
              <w:spacing w:after="0" w:line="240" w:lineRule="auto"/>
              <w:jc w:val="both"/>
              <w:rPr>
                <w:rFonts w:ascii="Times New Roman" w:hAnsi="Times New Roman" w:cs="Times New Roman"/>
                <w:color w:val="000000"/>
                <w:sz w:val="24"/>
                <w:szCs w:val="24"/>
                <w:lang w:eastAsia="ja-JP"/>
              </w:rPr>
            </w:pPr>
            <w:bookmarkStart w:id="0" w:name="_Hlk102033251"/>
            <w:bookmarkStart w:id="1" w:name="_GoBack" w:colFirst="0" w:colLast="1"/>
            <w:r w:rsidRPr="00472CD5">
              <w:rPr>
                <w:rFonts w:ascii="Times New Roman" w:hAnsi="Times New Roman" w:cs="Times New Roman"/>
                <w:color w:val="000000"/>
                <w:sz w:val="24"/>
                <w:szCs w:val="24"/>
                <w:lang w:eastAsia="ja-JP"/>
              </w:rPr>
              <w:t>«</w:t>
            </w:r>
            <w:proofErr w:type="spellStart"/>
            <w:r w:rsidRPr="00472CD5">
              <w:rPr>
                <w:rFonts w:ascii="Times New Roman" w:hAnsi="Times New Roman" w:cs="Times New Roman"/>
                <w:color w:val="000000"/>
                <w:sz w:val="24"/>
                <w:szCs w:val="24"/>
                <w:lang w:eastAsia="ja-JP"/>
              </w:rPr>
              <w:t>А.Байтұрсынов</w:t>
            </w:r>
            <w:proofErr w:type="spellEnd"/>
            <w:r w:rsidRPr="00472CD5">
              <w:rPr>
                <w:rFonts w:ascii="Times New Roman" w:hAnsi="Times New Roman" w:cs="Times New Roman"/>
                <w:color w:val="000000"/>
                <w:sz w:val="24"/>
                <w:szCs w:val="24"/>
                <w:lang w:eastAsia="ja-JP"/>
              </w:rPr>
              <w:t xml:space="preserve"> </w:t>
            </w:r>
            <w:proofErr w:type="spellStart"/>
            <w:r w:rsidRPr="00472CD5">
              <w:rPr>
                <w:rFonts w:ascii="Times New Roman" w:hAnsi="Times New Roman" w:cs="Times New Roman"/>
                <w:color w:val="000000"/>
                <w:sz w:val="24"/>
                <w:szCs w:val="24"/>
                <w:lang w:eastAsia="ja-JP"/>
              </w:rPr>
              <w:t>атындағы</w:t>
            </w:r>
            <w:proofErr w:type="spellEnd"/>
          </w:p>
          <w:p w14:paraId="26EACBD9" w14:textId="77777777" w:rsidR="00F750ED" w:rsidRPr="007D0192" w:rsidRDefault="00F750ED" w:rsidP="005A2ADC">
            <w:pPr>
              <w:spacing w:after="0" w:line="240" w:lineRule="auto"/>
              <w:jc w:val="both"/>
              <w:rPr>
                <w:rFonts w:ascii="Times New Roman" w:hAnsi="Times New Roman" w:cs="Times New Roman"/>
                <w:color w:val="000000"/>
                <w:sz w:val="24"/>
                <w:szCs w:val="24"/>
                <w:lang w:eastAsia="ja-JP"/>
              </w:rPr>
            </w:pPr>
            <w:proofErr w:type="spellStart"/>
            <w:r w:rsidRPr="00472CD5">
              <w:rPr>
                <w:rFonts w:ascii="Times New Roman" w:hAnsi="Times New Roman" w:cs="Times New Roman"/>
                <w:color w:val="000000"/>
                <w:sz w:val="24"/>
                <w:szCs w:val="24"/>
                <w:lang w:eastAsia="ja-JP"/>
              </w:rPr>
              <w:t>Қостанай</w:t>
            </w:r>
            <w:proofErr w:type="spellEnd"/>
            <w:r>
              <w:rPr>
                <w:rFonts w:ascii="Times New Roman" w:hAnsi="Times New Roman" w:cs="Times New Roman"/>
                <w:color w:val="000000"/>
                <w:sz w:val="24"/>
                <w:szCs w:val="24"/>
                <w:lang w:eastAsia="ja-JP"/>
              </w:rPr>
              <w:t xml:space="preserve"> </w:t>
            </w:r>
            <w:r w:rsidRPr="00472CD5">
              <w:rPr>
                <w:rFonts w:ascii="Times New Roman" w:hAnsi="Times New Roman" w:cs="Times New Roman"/>
                <w:color w:val="000000"/>
                <w:sz w:val="24"/>
                <w:szCs w:val="24"/>
                <w:lang w:eastAsia="ja-JP"/>
              </w:rPr>
              <w:t xml:space="preserve"> </w:t>
            </w:r>
            <w:r>
              <w:rPr>
                <w:rFonts w:ascii="Times New Roman" w:hAnsi="Times New Roman" w:cs="Times New Roman"/>
                <w:color w:val="000000"/>
                <w:sz w:val="24"/>
                <w:szCs w:val="24"/>
                <w:lang w:eastAsia="ja-JP"/>
              </w:rPr>
              <w:t xml:space="preserve"> </w:t>
            </w:r>
            <w:r w:rsidRPr="007D0192">
              <w:rPr>
                <w:rFonts w:ascii="Times New Roman" w:hAnsi="Times New Roman" w:cs="Times New Roman"/>
                <w:sz w:val="24"/>
                <w:szCs w:val="24"/>
                <w:lang w:val="kk-KZ"/>
              </w:rPr>
              <w:t>өңірлік</w:t>
            </w:r>
          </w:p>
          <w:p w14:paraId="189B191A" w14:textId="77777777" w:rsidR="00F750ED" w:rsidRPr="00960F93" w:rsidRDefault="00F750ED" w:rsidP="005A2ADC">
            <w:pPr>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ja-JP"/>
              </w:rPr>
              <w:t>университеті</w:t>
            </w:r>
            <w:proofErr w:type="spellEnd"/>
            <w:r w:rsidRPr="00960F93">
              <w:rPr>
                <w:rFonts w:ascii="Times New Roman" w:hAnsi="Times New Roman" w:cs="Times New Roman"/>
                <w:color w:val="000000"/>
                <w:sz w:val="24"/>
                <w:szCs w:val="24"/>
                <w:lang w:eastAsia="ja-JP"/>
              </w:rPr>
              <w:t xml:space="preserve">» </w:t>
            </w:r>
            <w:r w:rsidRPr="00960F93">
              <w:rPr>
                <w:rFonts w:ascii="Times New Roman" w:hAnsi="Times New Roman" w:cs="Times New Roman"/>
                <w:color w:val="000000"/>
                <w:sz w:val="24"/>
                <w:szCs w:val="24"/>
                <w:lang w:val="kk-KZ" w:eastAsia="ja-JP"/>
              </w:rPr>
              <w:t>КЕАҚ</w:t>
            </w:r>
            <w:r w:rsidRPr="00960F93">
              <w:rPr>
                <w:rFonts w:ascii="Times New Roman" w:hAnsi="Times New Roman" w:cs="Times New Roman"/>
                <w:color w:val="000000"/>
                <w:sz w:val="24"/>
                <w:szCs w:val="24"/>
                <w:lang w:eastAsia="ja-JP"/>
              </w:rPr>
              <w:t xml:space="preserve"> </w:t>
            </w:r>
          </w:p>
          <w:p w14:paraId="111EC90C" w14:textId="77777777" w:rsidR="00F750ED" w:rsidRPr="00472CD5" w:rsidRDefault="00F750ED" w:rsidP="005A2ADC">
            <w:pPr>
              <w:spacing w:after="0" w:line="240" w:lineRule="auto"/>
              <w:rPr>
                <w:rFonts w:ascii="Times New Roman" w:hAnsi="Times New Roman" w:cs="Times New Roman"/>
                <w:color w:val="000000"/>
                <w:sz w:val="24"/>
                <w:szCs w:val="24"/>
                <w:lang w:eastAsia="ja-JP"/>
              </w:rPr>
            </w:pPr>
          </w:p>
        </w:tc>
        <w:tc>
          <w:tcPr>
            <w:tcW w:w="2554" w:type="pct"/>
            <w:tcMar>
              <w:top w:w="0" w:type="dxa"/>
              <w:left w:w="108" w:type="dxa"/>
              <w:bottom w:w="0" w:type="dxa"/>
              <w:right w:w="108" w:type="dxa"/>
            </w:tcMar>
            <w:hideMark/>
          </w:tcPr>
          <w:p w14:paraId="65139997" w14:textId="77777777" w:rsidR="00F750ED" w:rsidRDefault="00F750ED" w:rsidP="00F750ED">
            <w:pPr>
              <w:pStyle w:val="a8"/>
              <w:tabs>
                <w:tab w:val="left" w:pos="2126"/>
              </w:tabs>
              <w:jc w:val="both"/>
            </w:pPr>
            <w:r>
              <w:rPr>
                <w:caps/>
              </w:rPr>
              <w:t xml:space="preserve">                          </w:t>
            </w:r>
            <w:r w:rsidRPr="00F235C2">
              <w:rPr>
                <w:caps/>
              </w:rPr>
              <w:t>НАО «К</w:t>
            </w:r>
            <w:r w:rsidRPr="00F235C2">
              <w:t>останайский</w:t>
            </w:r>
          </w:p>
          <w:p w14:paraId="3BF81397" w14:textId="77777777" w:rsidR="00F750ED" w:rsidRPr="00F235C2" w:rsidRDefault="00F750ED" w:rsidP="00F750ED">
            <w:pPr>
              <w:pStyle w:val="a8"/>
              <w:tabs>
                <w:tab w:val="left" w:pos="2126"/>
              </w:tabs>
              <w:jc w:val="both"/>
            </w:pPr>
            <w:r>
              <w:t xml:space="preserve">                          </w:t>
            </w:r>
            <w:r w:rsidRPr="00F235C2">
              <w:t>региональный университет</w:t>
            </w:r>
          </w:p>
          <w:p w14:paraId="37146A9D" w14:textId="77777777" w:rsidR="00F750ED" w:rsidRPr="00472CD5" w:rsidRDefault="00F750ED" w:rsidP="00F750ED">
            <w:pPr>
              <w:tabs>
                <w:tab w:val="left" w:pos="2126"/>
              </w:tabs>
              <w:spacing w:after="0" w:line="240" w:lineRule="auto"/>
              <w:jc w:val="both"/>
              <w:rPr>
                <w:rFonts w:ascii="Times New Roman" w:hAnsi="Times New Roman" w:cs="Times New Roman"/>
                <w:color w:val="000000"/>
                <w:sz w:val="24"/>
                <w:szCs w:val="24"/>
                <w:lang w:eastAsia="ja-JP"/>
              </w:rPr>
            </w:pPr>
            <w:r>
              <w:rPr>
                <w:rFonts w:ascii="Times New Roman" w:hAnsi="Times New Roman" w:cs="Times New Roman"/>
                <w:sz w:val="24"/>
                <w:szCs w:val="24"/>
                <w:lang w:val="kk-KZ"/>
              </w:rPr>
              <w:t xml:space="preserve">                          </w:t>
            </w:r>
            <w:r w:rsidRPr="00F235C2">
              <w:rPr>
                <w:rFonts w:ascii="Times New Roman" w:hAnsi="Times New Roman" w:cs="Times New Roman"/>
                <w:sz w:val="24"/>
                <w:szCs w:val="24"/>
                <w:lang w:val="kk-KZ"/>
              </w:rPr>
              <w:t>имени</w:t>
            </w:r>
            <w:r w:rsidRPr="00F235C2">
              <w:rPr>
                <w:rFonts w:ascii="Times New Roman" w:hAnsi="Times New Roman" w:cs="Times New Roman"/>
                <w:caps/>
                <w:sz w:val="24"/>
                <w:szCs w:val="24"/>
              </w:rPr>
              <w:t xml:space="preserve"> </w:t>
            </w:r>
            <w:proofErr w:type="spellStart"/>
            <w:r w:rsidRPr="00F235C2">
              <w:rPr>
                <w:rFonts w:ascii="Times New Roman" w:hAnsi="Times New Roman" w:cs="Times New Roman"/>
                <w:caps/>
                <w:sz w:val="24"/>
                <w:szCs w:val="24"/>
              </w:rPr>
              <w:t>А.Б</w:t>
            </w:r>
            <w:r w:rsidRPr="00F235C2">
              <w:rPr>
                <w:rFonts w:ascii="Times New Roman" w:hAnsi="Times New Roman" w:cs="Times New Roman"/>
                <w:sz w:val="24"/>
                <w:szCs w:val="24"/>
              </w:rPr>
              <w:t>айтурсынова</w:t>
            </w:r>
            <w:proofErr w:type="spellEnd"/>
            <w:r w:rsidRPr="00F235C2">
              <w:rPr>
                <w:rFonts w:ascii="Times New Roman" w:hAnsi="Times New Roman" w:cs="Times New Roman"/>
                <w:sz w:val="24"/>
                <w:szCs w:val="24"/>
              </w:rPr>
              <w:t>»</w:t>
            </w:r>
          </w:p>
        </w:tc>
      </w:tr>
      <w:tr w:rsidR="00F750ED" w:rsidRPr="00AE6FA8" w14:paraId="1F4ACBEE" w14:textId="77777777" w:rsidTr="005A2ADC">
        <w:tc>
          <w:tcPr>
            <w:tcW w:w="2446" w:type="pct"/>
            <w:tcMar>
              <w:top w:w="0" w:type="dxa"/>
              <w:left w:w="108" w:type="dxa"/>
              <w:bottom w:w="0" w:type="dxa"/>
              <w:right w:w="108" w:type="dxa"/>
            </w:tcMar>
            <w:hideMark/>
          </w:tcPr>
          <w:p w14:paraId="417EE49F" w14:textId="77777777" w:rsidR="00F750ED" w:rsidRPr="00AE6FA8" w:rsidRDefault="00F750ED" w:rsidP="005A2ADC">
            <w:pPr>
              <w:spacing w:after="0"/>
              <w:rPr>
                <w:rFonts w:ascii="Times New Roman" w:eastAsia="Times New Roman" w:hAnsi="Times New Roman" w:cs="Times New Roman"/>
                <w:b/>
                <w:color w:val="000000"/>
                <w:sz w:val="24"/>
                <w:szCs w:val="24"/>
                <w:lang w:eastAsia="ja-JP"/>
              </w:rPr>
            </w:pPr>
            <w:r w:rsidRPr="00AE6FA8">
              <w:rPr>
                <w:rFonts w:ascii="Times New Roman" w:eastAsia="Times New Roman" w:hAnsi="Times New Roman" w:cs="Times New Roman"/>
                <w:b/>
                <w:color w:val="000000"/>
                <w:sz w:val="24"/>
                <w:szCs w:val="24"/>
                <w:lang w:eastAsia="ja-JP"/>
              </w:rPr>
              <w:t>АНЫҚТАМА</w:t>
            </w:r>
          </w:p>
        </w:tc>
        <w:tc>
          <w:tcPr>
            <w:tcW w:w="2554" w:type="pct"/>
            <w:tcMar>
              <w:top w:w="0" w:type="dxa"/>
              <w:left w:w="108" w:type="dxa"/>
              <w:bottom w:w="0" w:type="dxa"/>
              <w:right w:w="108" w:type="dxa"/>
            </w:tcMar>
            <w:hideMark/>
          </w:tcPr>
          <w:p w14:paraId="3C157C35" w14:textId="77777777" w:rsidR="00F750ED" w:rsidRPr="00AE6FA8" w:rsidRDefault="00F750ED" w:rsidP="005A2ADC">
            <w:pPr>
              <w:spacing w:after="0"/>
              <w:ind w:firstLine="1628"/>
              <w:rPr>
                <w:rFonts w:ascii="Times New Roman" w:eastAsia="Times New Roman" w:hAnsi="Times New Roman" w:cs="Times New Roman"/>
                <w:b/>
                <w:color w:val="000000"/>
                <w:sz w:val="24"/>
                <w:szCs w:val="24"/>
                <w:lang w:eastAsia="ja-JP"/>
              </w:rPr>
            </w:pPr>
            <w:r w:rsidRPr="00AE6FA8">
              <w:rPr>
                <w:rFonts w:ascii="Times New Roman" w:eastAsia="Times New Roman" w:hAnsi="Times New Roman" w:cs="Times New Roman"/>
                <w:b/>
                <w:color w:val="000000"/>
                <w:sz w:val="24"/>
                <w:szCs w:val="24"/>
                <w:lang w:eastAsia="ja-JP"/>
              </w:rPr>
              <w:t>СПРАВКА</w:t>
            </w:r>
          </w:p>
        </w:tc>
      </w:tr>
      <w:tr w:rsidR="00F750ED" w:rsidRPr="00AE6FA8" w14:paraId="680B80DB" w14:textId="77777777" w:rsidTr="005A2ADC">
        <w:tc>
          <w:tcPr>
            <w:tcW w:w="2446" w:type="pct"/>
            <w:tcMar>
              <w:top w:w="0" w:type="dxa"/>
              <w:left w:w="108" w:type="dxa"/>
              <w:bottom w:w="0" w:type="dxa"/>
              <w:right w:w="108" w:type="dxa"/>
            </w:tcMar>
            <w:hideMark/>
          </w:tcPr>
          <w:p w14:paraId="137E38AA" w14:textId="77777777" w:rsidR="00F750ED" w:rsidRPr="00AE6FA8" w:rsidRDefault="00F750ED" w:rsidP="005A2ADC">
            <w:pPr>
              <w:spacing w:after="0"/>
              <w:rPr>
                <w:rFonts w:ascii="Times New Roman" w:eastAsia="Times New Roman" w:hAnsi="Times New Roman" w:cs="Times New Roman"/>
                <w:sz w:val="24"/>
                <w:szCs w:val="24"/>
                <w:lang w:eastAsia="ja-JP"/>
              </w:rPr>
            </w:pPr>
            <w:r w:rsidRPr="00EB572E">
              <w:rPr>
                <w:rStyle w:val="s1"/>
                <w:rFonts w:ascii="Times New Roman" w:hAnsi="Times New Roman" w:cs="Times New Roman"/>
                <w:color w:val="000000"/>
                <w:sz w:val="24"/>
                <w:szCs w:val="24"/>
                <w:lang w:val="kk-KZ"/>
              </w:rPr>
              <w:t>ғылыми</w:t>
            </w:r>
            <w:r>
              <w:rPr>
                <w:rStyle w:val="s1"/>
                <w:rFonts w:ascii="Times New Roman" w:hAnsi="Times New Roman" w:cs="Times New Roman"/>
                <w:color w:val="000000"/>
                <w:sz w:val="24"/>
                <w:szCs w:val="24"/>
                <w:lang w:val="kk-KZ"/>
              </w:rPr>
              <w:t xml:space="preserve"> кеңес</w:t>
            </w:r>
            <w:r w:rsidRPr="00AE6FA8">
              <w:rPr>
                <w:rFonts w:ascii="Times New Roman" w:eastAsia="Times New Roman" w:hAnsi="Times New Roman" w:cs="Times New Roman"/>
                <w:sz w:val="24"/>
                <w:szCs w:val="24"/>
                <w:lang w:eastAsia="ja-JP"/>
              </w:rPr>
              <w:t xml:space="preserve"> </w:t>
            </w:r>
            <w:proofErr w:type="spellStart"/>
            <w:r w:rsidRPr="00AE6FA8">
              <w:rPr>
                <w:rFonts w:ascii="Times New Roman" w:eastAsia="Times New Roman" w:hAnsi="Times New Roman" w:cs="Times New Roman"/>
                <w:sz w:val="24"/>
                <w:szCs w:val="24"/>
                <w:lang w:eastAsia="ja-JP"/>
              </w:rPr>
              <w:t>отырысына</w:t>
            </w:r>
            <w:proofErr w:type="spellEnd"/>
          </w:p>
        </w:tc>
        <w:tc>
          <w:tcPr>
            <w:tcW w:w="2554" w:type="pct"/>
            <w:tcMar>
              <w:top w:w="0" w:type="dxa"/>
              <w:left w:w="108" w:type="dxa"/>
              <w:bottom w:w="0" w:type="dxa"/>
              <w:right w:w="108" w:type="dxa"/>
            </w:tcMar>
            <w:hideMark/>
          </w:tcPr>
          <w:p w14:paraId="6C508502" w14:textId="77777777" w:rsidR="00F750ED" w:rsidRPr="00AE6FA8" w:rsidRDefault="00F750ED" w:rsidP="005A2ADC">
            <w:pPr>
              <w:tabs>
                <w:tab w:val="left" w:pos="1027"/>
              </w:tabs>
              <w:spacing w:after="0"/>
              <w:ind w:firstLine="1628"/>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на заседание ученого совета</w:t>
            </w:r>
          </w:p>
        </w:tc>
      </w:tr>
      <w:tr w:rsidR="00F750ED" w:rsidRPr="00AE6FA8" w14:paraId="33901C78" w14:textId="77777777" w:rsidTr="005A2ADC">
        <w:tc>
          <w:tcPr>
            <w:tcW w:w="2446" w:type="pct"/>
            <w:tcMar>
              <w:top w:w="0" w:type="dxa"/>
              <w:left w:w="108" w:type="dxa"/>
              <w:bottom w:w="0" w:type="dxa"/>
              <w:right w:w="108" w:type="dxa"/>
            </w:tcMar>
            <w:hideMark/>
          </w:tcPr>
          <w:p w14:paraId="1C5B3763" w14:textId="77777777" w:rsidR="00F750ED" w:rsidRPr="00AE6FA8" w:rsidRDefault="00F750ED" w:rsidP="005A2ADC">
            <w:pPr>
              <w:spacing w:after="120"/>
              <w:ind w:left="283" w:hanging="283"/>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val="kk-KZ" w:eastAsia="ja-JP"/>
              </w:rPr>
              <w:t>22</w:t>
            </w:r>
            <w:r>
              <w:rPr>
                <w:rFonts w:ascii="Times New Roman" w:eastAsia="Times New Roman" w:hAnsi="Times New Roman" w:cs="Times New Roman"/>
                <w:color w:val="000000"/>
                <w:sz w:val="24"/>
                <w:szCs w:val="24"/>
                <w:lang w:eastAsia="ja-JP"/>
              </w:rPr>
              <w:t>.04.2022</w:t>
            </w:r>
            <w:r w:rsidRPr="00AE6FA8">
              <w:rPr>
                <w:rFonts w:ascii="Times New Roman" w:eastAsia="Times New Roman" w:hAnsi="Times New Roman" w:cs="Times New Roman"/>
                <w:color w:val="000000"/>
                <w:sz w:val="24"/>
                <w:szCs w:val="24"/>
                <w:lang w:eastAsia="ja-JP"/>
              </w:rPr>
              <w:t xml:space="preserve"> ж.</w:t>
            </w:r>
          </w:p>
        </w:tc>
        <w:tc>
          <w:tcPr>
            <w:tcW w:w="2554" w:type="pct"/>
            <w:tcMar>
              <w:top w:w="0" w:type="dxa"/>
              <w:left w:w="108" w:type="dxa"/>
              <w:bottom w:w="0" w:type="dxa"/>
              <w:right w:w="108" w:type="dxa"/>
            </w:tcMar>
            <w:hideMark/>
          </w:tcPr>
          <w:p w14:paraId="7268A508" w14:textId="77777777" w:rsidR="00F750ED" w:rsidRPr="00AE6FA8" w:rsidRDefault="00F750ED" w:rsidP="005A2ADC">
            <w:pPr>
              <w:spacing w:after="120"/>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val="kk-KZ" w:eastAsia="ja-JP"/>
              </w:rPr>
              <w:t xml:space="preserve">                            22</w:t>
            </w:r>
            <w:r>
              <w:rPr>
                <w:rFonts w:ascii="Times New Roman" w:eastAsia="Times New Roman" w:hAnsi="Times New Roman" w:cs="Times New Roman"/>
                <w:color w:val="000000"/>
                <w:sz w:val="24"/>
                <w:szCs w:val="24"/>
                <w:lang w:eastAsia="ja-JP"/>
              </w:rPr>
              <w:t>.04.2022</w:t>
            </w:r>
            <w:r w:rsidRPr="00AE6FA8">
              <w:rPr>
                <w:rFonts w:ascii="Times New Roman" w:eastAsia="Times New Roman" w:hAnsi="Times New Roman" w:cs="Times New Roman"/>
                <w:color w:val="000000"/>
                <w:sz w:val="24"/>
                <w:szCs w:val="24"/>
                <w:lang w:eastAsia="ja-JP"/>
              </w:rPr>
              <w:t xml:space="preserve"> г.</w:t>
            </w:r>
          </w:p>
        </w:tc>
      </w:tr>
      <w:tr w:rsidR="00F750ED" w:rsidRPr="00AE6FA8" w14:paraId="2526455C" w14:textId="77777777" w:rsidTr="005A2ADC">
        <w:tc>
          <w:tcPr>
            <w:tcW w:w="2446" w:type="pct"/>
            <w:tcMar>
              <w:top w:w="0" w:type="dxa"/>
              <w:left w:w="108" w:type="dxa"/>
              <w:bottom w:w="0" w:type="dxa"/>
              <w:right w:w="108" w:type="dxa"/>
            </w:tcMar>
            <w:hideMark/>
          </w:tcPr>
          <w:p w14:paraId="3AA0E51C" w14:textId="77777777" w:rsidR="00F750ED" w:rsidRPr="00AE6FA8" w:rsidRDefault="00F750ED" w:rsidP="005A2ADC">
            <w:pPr>
              <w:spacing w:after="0"/>
              <w:rPr>
                <w:rFonts w:ascii="Times New Roman" w:eastAsia="Times New Roman" w:hAnsi="Times New Roman" w:cs="Times New Roman"/>
                <w:color w:val="000000"/>
                <w:sz w:val="24"/>
                <w:szCs w:val="24"/>
                <w:lang w:eastAsia="ja-JP"/>
              </w:rPr>
            </w:pPr>
            <w:proofErr w:type="spellStart"/>
            <w:r w:rsidRPr="00AE6FA8">
              <w:rPr>
                <w:rFonts w:ascii="Times New Roman" w:eastAsia="Times New Roman" w:hAnsi="Times New Roman" w:cs="Times New Roman"/>
                <w:color w:val="000000"/>
                <w:sz w:val="24"/>
                <w:szCs w:val="24"/>
                <w:lang w:eastAsia="ja-JP"/>
              </w:rPr>
              <w:t>Қостанай</w:t>
            </w:r>
            <w:proofErr w:type="spellEnd"/>
            <w:r w:rsidRPr="00AE6FA8">
              <w:rPr>
                <w:rFonts w:ascii="Times New Roman" w:eastAsia="Times New Roman" w:hAnsi="Times New Roman" w:cs="Times New Roman"/>
                <w:color w:val="000000"/>
                <w:sz w:val="24"/>
                <w:szCs w:val="24"/>
                <w:lang w:eastAsia="ja-JP"/>
              </w:rPr>
              <w:t xml:space="preserve"> </w:t>
            </w:r>
            <w:proofErr w:type="spellStart"/>
            <w:r w:rsidRPr="00AE6FA8">
              <w:rPr>
                <w:rFonts w:ascii="Times New Roman" w:eastAsia="Times New Roman" w:hAnsi="Times New Roman" w:cs="Times New Roman"/>
                <w:color w:val="000000"/>
                <w:sz w:val="24"/>
                <w:szCs w:val="24"/>
                <w:lang w:eastAsia="ja-JP"/>
              </w:rPr>
              <w:t>қаласы</w:t>
            </w:r>
            <w:proofErr w:type="spellEnd"/>
          </w:p>
        </w:tc>
        <w:tc>
          <w:tcPr>
            <w:tcW w:w="2554" w:type="pct"/>
            <w:tcMar>
              <w:top w:w="0" w:type="dxa"/>
              <w:left w:w="108" w:type="dxa"/>
              <w:bottom w:w="0" w:type="dxa"/>
              <w:right w:w="108" w:type="dxa"/>
            </w:tcMar>
            <w:hideMark/>
          </w:tcPr>
          <w:p w14:paraId="498241E2" w14:textId="77777777" w:rsidR="00F750ED" w:rsidRPr="00AE6FA8" w:rsidRDefault="00F750ED" w:rsidP="005A2ADC">
            <w:pPr>
              <w:spacing w:after="120"/>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                            </w:t>
            </w:r>
            <w:r w:rsidRPr="00AE6FA8">
              <w:rPr>
                <w:rFonts w:ascii="Times New Roman" w:eastAsia="Times New Roman" w:hAnsi="Times New Roman" w:cs="Times New Roman"/>
                <w:color w:val="000000"/>
                <w:sz w:val="24"/>
                <w:szCs w:val="24"/>
                <w:lang w:eastAsia="ja-JP"/>
              </w:rPr>
              <w:t>город Костанай</w:t>
            </w:r>
          </w:p>
        </w:tc>
      </w:tr>
      <w:bookmarkEnd w:id="0"/>
      <w:bookmarkEnd w:id="1"/>
    </w:tbl>
    <w:p w14:paraId="483F8E1F" w14:textId="77777777" w:rsidR="00F750ED" w:rsidRDefault="00F750ED" w:rsidP="00F750ED">
      <w:pPr>
        <w:jc w:val="center"/>
        <w:rPr>
          <w:rFonts w:ascii="Times New Roman" w:hAnsi="Times New Roman" w:cs="Times New Roman"/>
          <w:b/>
          <w:sz w:val="24"/>
          <w:szCs w:val="24"/>
        </w:rPr>
      </w:pPr>
    </w:p>
    <w:p w14:paraId="493C21D7" w14:textId="77777777" w:rsidR="00EE2D06" w:rsidRDefault="00EE2D06" w:rsidP="00EE2D06">
      <w:pPr>
        <w:spacing w:after="0" w:line="240" w:lineRule="auto"/>
        <w:jc w:val="center"/>
        <w:rPr>
          <w:rFonts w:ascii="Times New Roman" w:hAnsi="Times New Roman" w:cs="Times New Roman"/>
          <w:b/>
          <w:sz w:val="24"/>
          <w:szCs w:val="24"/>
        </w:rPr>
      </w:pPr>
      <w:r w:rsidRPr="00472CD5">
        <w:rPr>
          <w:rFonts w:ascii="Times New Roman" w:hAnsi="Times New Roman" w:cs="Times New Roman"/>
          <w:b/>
          <w:sz w:val="24"/>
          <w:szCs w:val="24"/>
        </w:rPr>
        <w:t xml:space="preserve">Реализация </w:t>
      </w:r>
      <w:r>
        <w:rPr>
          <w:rFonts w:ascii="Times New Roman" w:hAnsi="Times New Roman" w:cs="Times New Roman"/>
          <w:b/>
          <w:sz w:val="24"/>
          <w:szCs w:val="24"/>
        </w:rPr>
        <w:t xml:space="preserve">Концепции </w:t>
      </w:r>
      <w:r w:rsidRPr="00472CD5">
        <w:rPr>
          <w:rFonts w:ascii="Times New Roman" w:hAnsi="Times New Roman" w:cs="Times New Roman"/>
          <w:b/>
          <w:sz w:val="24"/>
          <w:szCs w:val="24"/>
        </w:rPr>
        <w:t xml:space="preserve">воспитательной </w:t>
      </w:r>
      <w:r>
        <w:rPr>
          <w:rFonts w:ascii="Times New Roman" w:hAnsi="Times New Roman" w:cs="Times New Roman"/>
          <w:b/>
          <w:sz w:val="24"/>
          <w:szCs w:val="24"/>
        </w:rPr>
        <w:t>работы университета:</w:t>
      </w:r>
    </w:p>
    <w:p w14:paraId="22EB0222" w14:textId="77777777" w:rsidR="00EE2D06" w:rsidRPr="00472CD5" w:rsidRDefault="00EE2D06" w:rsidP="00EE2D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успехи, проблемы, перспективы</w:t>
      </w:r>
    </w:p>
    <w:p w14:paraId="2CBDA1B4" w14:textId="77777777" w:rsidR="00EE2D06" w:rsidRPr="00472CD5" w:rsidRDefault="00EE2D06" w:rsidP="00EE2D06">
      <w:pPr>
        <w:shd w:val="clear" w:color="auto" w:fill="FFFFFF"/>
        <w:spacing w:after="0" w:line="240" w:lineRule="auto"/>
        <w:jc w:val="both"/>
        <w:rPr>
          <w:rFonts w:ascii="Times New Roman" w:hAnsi="Times New Roman" w:cs="Times New Roman"/>
          <w:bCs/>
          <w:sz w:val="24"/>
          <w:szCs w:val="24"/>
        </w:rPr>
      </w:pPr>
      <w:r w:rsidRPr="00472CD5">
        <w:rPr>
          <w:rFonts w:ascii="Times New Roman" w:hAnsi="Times New Roman" w:cs="Times New Roman"/>
          <w:bCs/>
          <w:sz w:val="24"/>
          <w:szCs w:val="24"/>
        </w:rPr>
        <w:t xml:space="preserve">       </w:t>
      </w:r>
    </w:p>
    <w:p w14:paraId="01F13795" w14:textId="77777777" w:rsidR="00E238A7" w:rsidRPr="007B75F4" w:rsidRDefault="00EE2D06" w:rsidP="00E238A7">
      <w:pPr>
        <w:widowControl w:val="0"/>
        <w:spacing w:after="0"/>
        <w:ind w:right="40"/>
        <w:jc w:val="both"/>
        <w:rPr>
          <w:rFonts w:ascii="Times New Roman" w:hAnsi="Times New Roman" w:cs="Times New Roman"/>
          <w:spacing w:val="4"/>
          <w:sz w:val="24"/>
          <w:szCs w:val="24"/>
          <w:lang w:val="kk-KZ"/>
        </w:rPr>
      </w:pPr>
      <w:r w:rsidRPr="00472CD5">
        <w:rPr>
          <w:rFonts w:eastAsia="Times New Roman" w:cs="Times New Roman"/>
          <w:color w:val="000000"/>
          <w:sz w:val="24"/>
          <w:szCs w:val="24"/>
          <w:bdr w:val="none" w:sz="0" w:space="0" w:color="auto" w:frame="1"/>
          <w:lang w:eastAsia="ru-RU"/>
        </w:rPr>
        <w:t xml:space="preserve">        </w:t>
      </w:r>
      <w:r w:rsidR="00527ED2">
        <w:rPr>
          <w:rFonts w:eastAsia="Times New Roman" w:cs="Times New Roman"/>
          <w:color w:val="000000"/>
          <w:sz w:val="24"/>
          <w:szCs w:val="24"/>
          <w:bdr w:val="none" w:sz="0" w:space="0" w:color="auto" w:frame="1"/>
          <w:lang w:eastAsia="ru-RU"/>
        </w:rPr>
        <w:t xml:space="preserve"> </w:t>
      </w:r>
      <w:r w:rsidR="00E238A7" w:rsidRPr="00D72337">
        <w:rPr>
          <w:rFonts w:ascii="Times New Roman" w:eastAsia="Times New Roman" w:hAnsi="Times New Roman" w:cs="Times New Roman"/>
          <w:color w:val="000000"/>
          <w:spacing w:val="4"/>
          <w:sz w:val="24"/>
          <w:szCs w:val="24"/>
          <w:bdr w:val="none" w:sz="0" w:space="0" w:color="auto" w:frame="1"/>
          <w:lang w:eastAsia="ru-RU"/>
        </w:rPr>
        <w:t xml:space="preserve">Наряду с предоставлением качественных образовательных услуг, одним из стратегических направлений деятельности университета  является </w:t>
      </w:r>
      <w:r w:rsidR="00E238A7" w:rsidRPr="00D72337">
        <w:rPr>
          <w:rFonts w:ascii="Times New Roman" w:hAnsi="Times New Roman" w:cs="Times New Roman"/>
          <w:spacing w:val="4"/>
          <w:sz w:val="24"/>
          <w:szCs w:val="24"/>
          <w:lang w:val="kk-KZ"/>
        </w:rPr>
        <w:t xml:space="preserve">реализация воспитательной политики, </w:t>
      </w:r>
      <w:r w:rsidR="00E238A7" w:rsidRPr="007B75F4">
        <w:rPr>
          <w:rFonts w:ascii="Times New Roman" w:hAnsi="Times New Roman" w:cs="Times New Roman"/>
          <w:spacing w:val="4"/>
          <w:sz w:val="24"/>
          <w:szCs w:val="24"/>
          <w:lang w:val="kk-KZ"/>
        </w:rPr>
        <w:t xml:space="preserve">направленной на </w:t>
      </w:r>
      <w:r w:rsidR="00E238A7" w:rsidRPr="007B75F4">
        <w:rPr>
          <w:rFonts w:ascii="Times New Roman" w:hAnsi="Times New Roman" w:cs="Times New Roman"/>
          <w:sz w:val="24"/>
          <w:szCs w:val="24"/>
        </w:rPr>
        <w:t>построение четкого эффективного механизма управлени</w:t>
      </w:r>
      <w:r w:rsidR="00E238A7">
        <w:rPr>
          <w:rFonts w:ascii="Times New Roman" w:hAnsi="Times New Roman" w:cs="Times New Roman"/>
          <w:sz w:val="24"/>
          <w:szCs w:val="24"/>
        </w:rPr>
        <w:t>я воспитательным процессом в вуз</w:t>
      </w:r>
      <w:r w:rsidR="00E238A7" w:rsidRPr="007B75F4">
        <w:rPr>
          <w:rFonts w:ascii="Times New Roman" w:hAnsi="Times New Roman" w:cs="Times New Roman"/>
          <w:sz w:val="24"/>
          <w:szCs w:val="24"/>
        </w:rPr>
        <w:t>е</w:t>
      </w:r>
      <w:r w:rsidR="00E238A7" w:rsidRPr="007B75F4">
        <w:rPr>
          <w:rFonts w:ascii="Times New Roman" w:hAnsi="Times New Roman" w:cs="Times New Roman"/>
          <w:spacing w:val="4"/>
          <w:sz w:val="24"/>
          <w:szCs w:val="24"/>
          <w:lang w:val="kk-KZ"/>
        </w:rPr>
        <w:t xml:space="preserve">. </w:t>
      </w:r>
    </w:p>
    <w:p w14:paraId="1DEE03A8" w14:textId="77777777" w:rsidR="00E238A7" w:rsidRPr="007B75F4" w:rsidRDefault="00E238A7" w:rsidP="00E238A7">
      <w:pPr>
        <w:tabs>
          <w:tab w:val="left" w:pos="851"/>
          <w:tab w:val="left" w:pos="993"/>
        </w:tabs>
        <w:spacing w:after="0"/>
        <w:ind w:firstLine="567"/>
        <w:jc w:val="both"/>
        <w:rPr>
          <w:rFonts w:ascii="Times New Roman" w:hAnsi="Times New Roman" w:cs="Times New Roman"/>
          <w:sz w:val="24"/>
          <w:szCs w:val="24"/>
        </w:rPr>
      </w:pPr>
      <w:r w:rsidRPr="007B75F4">
        <w:rPr>
          <w:rFonts w:ascii="Times New Roman" w:hAnsi="Times New Roman" w:cs="Times New Roman"/>
          <w:sz w:val="24"/>
          <w:szCs w:val="24"/>
        </w:rPr>
        <w:t>Потребность в обновлении содержания воспитания и расширении ее направлений определили необходимость внесения дополнений в  Ко</w:t>
      </w:r>
      <w:r>
        <w:rPr>
          <w:rFonts w:ascii="Times New Roman" w:hAnsi="Times New Roman" w:cs="Times New Roman"/>
          <w:sz w:val="24"/>
          <w:szCs w:val="24"/>
        </w:rPr>
        <w:t>нцепцию воспитательной работы</w:t>
      </w:r>
      <w:r w:rsidR="00284739">
        <w:rPr>
          <w:rFonts w:ascii="Times New Roman" w:hAnsi="Times New Roman" w:cs="Times New Roman"/>
          <w:sz w:val="24"/>
          <w:szCs w:val="24"/>
        </w:rPr>
        <w:t xml:space="preserve"> на 2021-25гг</w:t>
      </w:r>
      <w:r>
        <w:rPr>
          <w:rFonts w:ascii="Times New Roman" w:hAnsi="Times New Roman" w:cs="Times New Roman"/>
          <w:sz w:val="24"/>
          <w:szCs w:val="24"/>
        </w:rPr>
        <w:t>.</w:t>
      </w:r>
    </w:p>
    <w:p w14:paraId="4F0F042C" w14:textId="77777777" w:rsidR="00E238A7" w:rsidRDefault="00E238A7" w:rsidP="00E238A7">
      <w:pPr>
        <w:spacing w:after="0"/>
        <w:jc w:val="both"/>
        <w:rPr>
          <w:rFonts w:ascii="Times New Roman" w:hAnsi="Times New Roman" w:cs="Times New Roman"/>
          <w:sz w:val="24"/>
          <w:szCs w:val="24"/>
        </w:rPr>
      </w:pPr>
      <w:r w:rsidRPr="00D72337">
        <w:rPr>
          <w:rFonts w:ascii="Times New Roman" w:hAnsi="Times New Roman" w:cs="Times New Roman"/>
          <w:sz w:val="24"/>
          <w:szCs w:val="24"/>
        </w:rPr>
        <w:t xml:space="preserve">        Цель и задачи  данной Концепции</w:t>
      </w:r>
      <w:r>
        <w:rPr>
          <w:rFonts w:ascii="Times New Roman" w:hAnsi="Times New Roman" w:cs="Times New Roman"/>
          <w:sz w:val="24"/>
          <w:szCs w:val="24"/>
        </w:rPr>
        <w:t xml:space="preserve"> предусматривают реализацию направлений: </w:t>
      </w:r>
    </w:p>
    <w:p w14:paraId="0E1FE90C" w14:textId="77777777" w:rsidR="00E238A7" w:rsidRPr="00D72337" w:rsidRDefault="0085621A" w:rsidP="00E238A7">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  «КР</w:t>
      </w:r>
      <w:r w:rsidR="00E238A7" w:rsidRPr="00D72337">
        <w:rPr>
          <w:rFonts w:ascii="Times New Roman" w:hAnsi="Times New Roman" w:cs="Times New Roman"/>
          <w:b/>
          <w:bCs/>
          <w:sz w:val="24"/>
          <w:szCs w:val="24"/>
        </w:rPr>
        <w:t xml:space="preserve">У - территория гражданственности, единства и патриотизма» - </w:t>
      </w:r>
      <w:r w:rsidR="00E238A7" w:rsidRPr="00D72337">
        <w:rPr>
          <w:rFonts w:ascii="Times New Roman" w:hAnsi="Times New Roman" w:cs="Times New Roman"/>
          <w:sz w:val="24"/>
          <w:szCs w:val="24"/>
        </w:rPr>
        <w:t>программа</w:t>
      </w:r>
      <w:r w:rsidR="00E238A7" w:rsidRPr="00D72337">
        <w:rPr>
          <w:rFonts w:ascii="Times New Roman" w:hAnsi="Times New Roman" w:cs="Times New Roman"/>
          <w:b/>
          <w:bCs/>
          <w:sz w:val="24"/>
          <w:szCs w:val="24"/>
        </w:rPr>
        <w:t xml:space="preserve"> </w:t>
      </w:r>
      <w:r w:rsidR="00E238A7" w:rsidRPr="00D72337">
        <w:rPr>
          <w:rFonts w:ascii="Times New Roman" w:hAnsi="Times New Roman" w:cs="Times New Roman"/>
          <w:sz w:val="24"/>
          <w:szCs w:val="24"/>
        </w:rPr>
        <w:t xml:space="preserve">воспитания и формирования  личности - патриота своей Родины; </w:t>
      </w:r>
    </w:p>
    <w:p w14:paraId="793C3BC3" w14:textId="77777777" w:rsidR="00E238A7" w:rsidRPr="00D72337" w:rsidRDefault="0085621A" w:rsidP="00E238A7">
      <w:pPr>
        <w:spacing w:after="0"/>
        <w:rPr>
          <w:rFonts w:ascii="Times New Roman" w:hAnsi="Times New Roman" w:cs="Times New Roman"/>
          <w:sz w:val="24"/>
          <w:szCs w:val="24"/>
        </w:rPr>
      </w:pPr>
      <w:r>
        <w:rPr>
          <w:rFonts w:ascii="Times New Roman" w:hAnsi="Times New Roman" w:cs="Times New Roman"/>
          <w:b/>
          <w:bCs/>
          <w:sz w:val="24"/>
          <w:szCs w:val="24"/>
        </w:rPr>
        <w:t xml:space="preserve">       - «КР</w:t>
      </w:r>
      <w:r w:rsidR="00E238A7" w:rsidRPr="00D72337">
        <w:rPr>
          <w:rFonts w:ascii="Times New Roman" w:hAnsi="Times New Roman" w:cs="Times New Roman"/>
          <w:b/>
          <w:bCs/>
          <w:sz w:val="24"/>
          <w:szCs w:val="24"/>
        </w:rPr>
        <w:t xml:space="preserve">У - территория добрых дел» - </w:t>
      </w:r>
      <w:r w:rsidR="00E238A7" w:rsidRPr="00D72337">
        <w:rPr>
          <w:rFonts w:ascii="Times New Roman" w:hAnsi="Times New Roman" w:cs="Times New Roman"/>
          <w:sz w:val="24"/>
          <w:szCs w:val="24"/>
        </w:rPr>
        <w:t xml:space="preserve"> программа духовно-нравственного воспитания  обучающихся;</w:t>
      </w:r>
    </w:p>
    <w:p w14:paraId="16CD8FD8" w14:textId="77777777" w:rsidR="00E238A7" w:rsidRPr="00D72337" w:rsidRDefault="0085621A" w:rsidP="00E238A7">
      <w:pPr>
        <w:spacing w:after="0"/>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00845E1C">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Pr>
          <w:rFonts w:ascii="Times New Roman" w:hAnsi="Times New Roman" w:cs="Times New Roman"/>
          <w:b/>
          <w:bCs/>
          <w:sz w:val="24"/>
          <w:szCs w:val="24"/>
        </w:rPr>
        <w:t>КР</w:t>
      </w:r>
      <w:r w:rsidR="00E238A7" w:rsidRPr="00D72337">
        <w:rPr>
          <w:rFonts w:ascii="Times New Roman" w:hAnsi="Times New Roman" w:cs="Times New Roman"/>
          <w:b/>
          <w:bCs/>
          <w:sz w:val="24"/>
          <w:szCs w:val="24"/>
        </w:rPr>
        <w:t xml:space="preserve">У - территория творчества» - </w:t>
      </w:r>
      <w:r w:rsidR="00E238A7" w:rsidRPr="00D72337">
        <w:rPr>
          <w:rFonts w:ascii="Times New Roman" w:hAnsi="Times New Roman" w:cs="Times New Roman"/>
          <w:sz w:val="24"/>
          <w:szCs w:val="24"/>
        </w:rPr>
        <w:t xml:space="preserve">программа реализации личностного </w:t>
      </w:r>
      <w:r w:rsidR="00396CE5">
        <w:rPr>
          <w:rFonts w:ascii="Times New Roman" w:hAnsi="Times New Roman" w:cs="Times New Roman"/>
          <w:sz w:val="24"/>
          <w:szCs w:val="24"/>
        </w:rPr>
        <w:t xml:space="preserve">творческого потенциала </w:t>
      </w:r>
      <w:r w:rsidR="00396CE5" w:rsidRPr="00D72337">
        <w:rPr>
          <w:rFonts w:ascii="Times New Roman" w:hAnsi="Times New Roman" w:cs="Times New Roman"/>
          <w:sz w:val="24"/>
          <w:szCs w:val="24"/>
        </w:rPr>
        <w:t>обучающихся</w:t>
      </w:r>
      <w:r w:rsidR="00E238A7" w:rsidRPr="00D72337">
        <w:rPr>
          <w:rFonts w:ascii="Times New Roman" w:hAnsi="Times New Roman" w:cs="Times New Roman"/>
          <w:sz w:val="24"/>
          <w:szCs w:val="24"/>
        </w:rPr>
        <w:t>;</w:t>
      </w:r>
    </w:p>
    <w:p w14:paraId="67140970" w14:textId="77777777" w:rsidR="00E238A7" w:rsidRDefault="0085621A" w:rsidP="00E238A7">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162770">
        <w:rPr>
          <w:rFonts w:ascii="Times New Roman" w:hAnsi="Times New Roman" w:cs="Times New Roman"/>
          <w:b/>
          <w:bCs/>
          <w:sz w:val="24"/>
          <w:szCs w:val="24"/>
        </w:rPr>
        <w:t xml:space="preserve"> </w:t>
      </w:r>
      <w:r>
        <w:rPr>
          <w:rFonts w:ascii="Times New Roman" w:hAnsi="Times New Roman" w:cs="Times New Roman"/>
          <w:b/>
          <w:bCs/>
          <w:sz w:val="24"/>
          <w:szCs w:val="24"/>
        </w:rPr>
        <w:t>«КР</w:t>
      </w:r>
      <w:r w:rsidR="00E238A7" w:rsidRPr="00D72337">
        <w:rPr>
          <w:rFonts w:ascii="Times New Roman" w:hAnsi="Times New Roman" w:cs="Times New Roman"/>
          <w:b/>
          <w:bCs/>
          <w:sz w:val="24"/>
          <w:szCs w:val="24"/>
        </w:rPr>
        <w:t xml:space="preserve">У - территория здорового образа жизни» </w:t>
      </w:r>
      <w:proofErr w:type="gramStart"/>
      <w:r w:rsidR="00E238A7" w:rsidRPr="00D72337">
        <w:rPr>
          <w:rFonts w:ascii="Times New Roman" w:hAnsi="Times New Roman" w:cs="Times New Roman"/>
          <w:b/>
          <w:bCs/>
          <w:sz w:val="24"/>
          <w:szCs w:val="24"/>
        </w:rPr>
        <w:t xml:space="preserve">- </w:t>
      </w:r>
      <w:r w:rsidR="00E238A7" w:rsidRPr="00D72337">
        <w:rPr>
          <w:rFonts w:ascii="Times New Roman" w:hAnsi="Times New Roman" w:cs="Times New Roman"/>
          <w:sz w:val="24"/>
          <w:szCs w:val="24"/>
        </w:rPr>
        <w:t xml:space="preserve"> программа</w:t>
      </w:r>
      <w:proofErr w:type="gramEnd"/>
      <w:r w:rsidR="00E238A7" w:rsidRPr="00D72337">
        <w:rPr>
          <w:rFonts w:ascii="Times New Roman" w:hAnsi="Times New Roman" w:cs="Times New Roman"/>
          <w:sz w:val="24"/>
          <w:szCs w:val="24"/>
        </w:rPr>
        <w:t xml:space="preserve"> укрепления физического и псих</w:t>
      </w:r>
      <w:r w:rsidR="00396CE5">
        <w:rPr>
          <w:rFonts w:ascii="Times New Roman" w:hAnsi="Times New Roman" w:cs="Times New Roman"/>
          <w:sz w:val="24"/>
          <w:szCs w:val="24"/>
        </w:rPr>
        <w:t xml:space="preserve">ологического здоровья </w:t>
      </w:r>
      <w:r w:rsidR="00396CE5" w:rsidRPr="00D72337">
        <w:rPr>
          <w:rFonts w:ascii="Times New Roman" w:hAnsi="Times New Roman" w:cs="Times New Roman"/>
          <w:sz w:val="24"/>
          <w:szCs w:val="24"/>
        </w:rPr>
        <w:t>обучающихся</w:t>
      </w:r>
      <w:r w:rsidR="00396CE5">
        <w:rPr>
          <w:rFonts w:ascii="Times New Roman" w:hAnsi="Times New Roman" w:cs="Times New Roman"/>
          <w:sz w:val="24"/>
          <w:szCs w:val="24"/>
        </w:rPr>
        <w:t>;</w:t>
      </w:r>
    </w:p>
    <w:p w14:paraId="06BB01D5" w14:textId="77777777" w:rsidR="00E238A7" w:rsidRPr="006670AC" w:rsidRDefault="00E238A7" w:rsidP="00284739">
      <w:pPr>
        <w:pStyle w:val="a6"/>
        <w:shd w:val="clear" w:color="auto" w:fill="FFFFFF"/>
        <w:spacing w:line="276" w:lineRule="auto"/>
        <w:ind w:left="0"/>
        <w:jc w:val="both"/>
        <w:rPr>
          <w:color w:val="000000"/>
        </w:rPr>
      </w:pPr>
      <w:r>
        <w:t xml:space="preserve">        </w:t>
      </w:r>
      <w:r w:rsidR="008944C2">
        <w:t xml:space="preserve"> </w:t>
      </w:r>
      <w:r w:rsidR="007A57CE">
        <w:t xml:space="preserve"> </w:t>
      </w:r>
      <w:r>
        <w:t xml:space="preserve">Дополнением в содержание Концепции воспитательной работы </w:t>
      </w:r>
      <w:r w:rsidR="00284739">
        <w:t xml:space="preserve">стала </w:t>
      </w:r>
      <w:r>
        <w:t xml:space="preserve">программа </w:t>
      </w:r>
      <w:r w:rsidRPr="006670AC">
        <w:rPr>
          <w:b/>
          <w:bCs/>
        </w:rPr>
        <w:t>«КРУ - территория профессионального мастерства</w:t>
      </w:r>
      <w:proofErr w:type="gramStart"/>
      <w:r w:rsidRPr="006670AC">
        <w:rPr>
          <w:b/>
          <w:bCs/>
        </w:rPr>
        <w:t>»,</w:t>
      </w:r>
      <w:r>
        <w:t xml:space="preserve">  которая</w:t>
      </w:r>
      <w:proofErr w:type="gramEnd"/>
      <w:r>
        <w:t xml:space="preserve">  </w:t>
      </w:r>
      <w:r w:rsidRPr="00D72337">
        <w:rPr>
          <w:b/>
          <w:bCs/>
        </w:rPr>
        <w:t xml:space="preserve"> </w:t>
      </w:r>
      <w:r w:rsidRPr="006670AC">
        <w:rPr>
          <w:color w:val="000000"/>
          <w:spacing w:val="-7"/>
        </w:rPr>
        <w:t>призван</w:t>
      </w:r>
      <w:r>
        <w:rPr>
          <w:color w:val="000000"/>
          <w:spacing w:val="-7"/>
        </w:rPr>
        <w:t>а</w:t>
      </w:r>
      <w:r w:rsidRPr="006670AC">
        <w:rPr>
          <w:color w:val="000000"/>
          <w:spacing w:val="-7"/>
        </w:rPr>
        <w:t xml:space="preserve"> обеспечить развитие </w:t>
      </w:r>
      <w:r>
        <w:rPr>
          <w:color w:val="000000"/>
          <w:spacing w:val="-7"/>
        </w:rPr>
        <w:t xml:space="preserve">и </w:t>
      </w:r>
      <w:r>
        <w:rPr>
          <w:color w:val="000000"/>
        </w:rPr>
        <w:t>становление</w:t>
      </w:r>
      <w:r w:rsidRPr="006670AC">
        <w:rPr>
          <w:color w:val="000000"/>
        </w:rPr>
        <w:t xml:space="preserve"> будущего специалиста в качестве субъекта</w:t>
      </w:r>
      <w:r w:rsidR="00162770">
        <w:rPr>
          <w:color w:val="000000"/>
        </w:rPr>
        <w:t xml:space="preserve"> профессиональной деятельности и позволит максимально приблизить к будущей профессии.</w:t>
      </w:r>
    </w:p>
    <w:p w14:paraId="4F41EA52" w14:textId="77777777" w:rsidR="00EE2D06" w:rsidRPr="00527ED2" w:rsidRDefault="00EE2D06" w:rsidP="00EE2D06">
      <w:pPr>
        <w:spacing w:after="0" w:line="240" w:lineRule="auto"/>
        <w:jc w:val="both"/>
        <w:rPr>
          <w:rFonts w:ascii="Times New Roman" w:hAnsi="Times New Roman" w:cs="Times New Roman"/>
          <w:sz w:val="24"/>
          <w:szCs w:val="24"/>
        </w:rPr>
      </w:pPr>
      <w:r w:rsidRPr="00472CD5">
        <w:rPr>
          <w:rFonts w:ascii="Times New Roman" w:hAnsi="Times New Roman" w:cs="Times New Roman"/>
          <w:sz w:val="24"/>
          <w:szCs w:val="24"/>
        </w:rPr>
        <w:t xml:space="preserve">        </w:t>
      </w:r>
      <w:r w:rsidR="008944C2">
        <w:rPr>
          <w:rFonts w:ascii="Times New Roman" w:hAnsi="Times New Roman" w:cs="Times New Roman"/>
          <w:sz w:val="24"/>
          <w:szCs w:val="24"/>
        </w:rPr>
        <w:t xml:space="preserve"> </w:t>
      </w:r>
      <w:r>
        <w:rPr>
          <w:rFonts w:ascii="Times New Roman" w:hAnsi="Times New Roman" w:cs="Times New Roman"/>
          <w:sz w:val="24"/>
          <w:szCs w:val="24"/>
        </w:rPr>
        <w:t xml:space="preserve">Реализация данных программ осуществляется </w:t>
      </w:r>
      <w:r w:rsidRPr="00472CD5">
        <w:rPr>
          <w:rFonts w:ascii="Times New Roman" w:hAnsi="Times New Roman" w:cs="Times New Roman"/>
          <w:bCs/>
          <w:sz w:val="24"/>
          <w:szCs w:val="24"/>
        </w:rPr>
        <w:t>на</w:t>
      </w:r>
      <w:r w:rsidRPr="00472CD5">
        <w:rPr>
          <w:rFonts w:ascii="Times New Roman" w:hAnsi="Times New Roman" w:cs="Times New Roman"/>
          <w:sz w:val="24"/>
          <w:szCs w:val="24"/>
        </w:rPr>
        <w:t xml:space="preserve">  уровне </w:t>
      </w:r>
      <w:r w:rsidRPr="00527ED2">
        <w:rPr>
          <w:rFonts w:ascii="Times New Roman" w:hAnsi="Times New Roman" w:cs="Times New Roman"/>
          <w:sz w:val="24"/>
          <w:szCs w:val="24"/>
        </w:rPr>
        <w:t>академической группы, института,  университета, студенческих объединений и  структурных подразделений.</w:t>
      </w:r>
    </w:p>
    <w:p w14:paraId="2EC7307E" w14:textId="77777777" w:rsidR="00EE2D06" w:rsidRPr="006D2AE0" w:rsidRDefault="006D2AE0" w:rsidP="008944C2">
      <w:pPr>
        <w:spacing w:after="0"/>
        <w:jc w:val="both"/>
        <w:rPr>
          <w:rFonts w:ascii="Times New Roman" w:hAnsi="Times New Roman" w:cs="Times New Roman"/>
          <w:sz w:val="24"/>
          <w:szCs w:val="24"/>
        </w:rPr>
      </w:pPr>
      <w:r w:rsidRPr="00527ED2">
        <w:rPr>
          <w:rFonts w:ascii="Times New Roman" w:hAnsi="Times New Roman" w:cs="Times New Roman"/>
          <w:sz w:val="24"/>
          <w:szCs w:val="24"/>
        </w:rPr>
        <w:t xml:space="preserve">        </w:t>
      </w:r>
      <w:r w:rsidR="008944C2" w:rsidRPr="00527ED2">
        <w:rPr>
          <w:rFonts w:ascii="Times New Roman" w:hAnsi="Times New Roman" w:cs="Times New Roman"/>
          <w:sz w:val="24"/>
          <w:szCs w:val="24"/>
        </w:rPr>
        <w:t xml:space="preserve"> </w:t>
      </w:r>
      <w:r w:rsidR="00EE2D06" w:rsidRPr="00527ED2">
        <w:rPr>
          <w:rFonts w:ascii="Times New Roman" w:hAnsi="Times New Roman" w:cs="Times New Roman"/>
          <w:sz w:val="24"/>
          <w:szCs w:val="24"/>
        </w:rPr>
        <w:t xml:space="preserve">Для </w:t>
      </w:r>
      <w:r w:rsidR="00EE2D06" w:rsidRPr="00527ED2">
        <w:rPr>
          <w:rFonts w:ascii="Times New Roman" w:hAnsi="Times New Roman" w:cs="Times New Roman"/>
          <w:bCs/>
          <w:sz w:val="24"/>
          <w:szCs w:val="24"/>
        </w:rPr>
        <w:t xml:space="preserve">реализации воспитательной политики </w:t>
      </w:r>
      <w:r w:rsidR="00EE2D06" w:rsidRPr="00527ED2">
        <w:rPr>
          <w:rFonts w:ascii="Times New Roman" w:hAnsi="Times New Roman" w:cs="Times New Roman"/>
          <w:sz w:val="24"/>
          <w:szCs w:val="24"/>
        </w:rPr>
        <w:t>на уровне академической группы</w:t>
      </w:r>
      <w:r w:rsidR="00EE2D06" w:rsidRPr="006D2AE0">
        <w:rPr>
          <w:rFonts w:ascii="Times New Roman" w:hAnsi="Times New Roman" w:cs="Times New Roman"/>
          <w:sz w:val="24"/>
          <w:szCs w:val="24"/>
        </w:rPr>
        <w:t xml:space="preserve"> разработано Положение о работе куратора. Координирующим органом является Совет кураторов института и университета. Для оказания методической помощи  кураторам групп организована  «Школа куратора», в программе которого предусмотрены занятия как теоретической, так и практической направленности. </w:t>
      </w:r>
      <w:r>
        <w:rPr>
          <w:rFonts w:ascii="Times New Roman" w:hAnsi="Times New Roman" w:cs="Times New Roman"/>
          <w:sz w:val="24"/>
          <w:szCs w:val="24"/>
        </w:rPr>
        <w:t>Все остальные подразделения работают в соответствии с утвержденным планом мероприятий.</w:t>
      </w:r>
    </w:p>
    <w:p w14:paraId="2A9C3069" w14:textId="77777777" w:rsidR="0085621A" w:rsidRPr="00F77540" w:rsidRDefault="00F77540" w:rsidP="00F77540">
      <w:pPr>
        <w:spacing w:after="0"/>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8D5182" w:rsidRPr="00F77540">
        <w:rPr>
          <w:rFonts w:ascii="Times New Roman" w:eastAsia="Calibri" w:hAnsi="Times New Roman" w:cs="Times New Roman"/>
          <w:b/>
          <w:sz w:val="24"/>
          <w:szCs w:val="24"/>
        </w:rPr>
        <w:t xml:space="preserve">Наши успехи и достижения </w:t>
      </w:r>
    </w:p>
    <w:p w14:paraId="44F9EF6E" w14:textId="77777777" w:rsidR="00E50425" w:rsidRPr="006D2AE0" w:rsidRDefault="0085621A" w:rsidP="00F77540">
      <w:pPr>
        <w:pStyle w:val="a6"/>
        <w:shd w:val="clear" w:color="auto" w:fill="FFFFFF"/>
        <w:spacing w:line="315" w:lineRule="atLeast"/>
        <w:ind w:left="0"/>
        <w:jc w:val="both"/>
        <w:rPr>
          <w:b/>
          <w:bCs/>
        </w:rPr>
      </w:pPr>
      <w:r w:rsidRPr="006D2AE0">
        <w:rPr>
          <w:bCs/>
        </w:rPr>
        <w:t xml:space="preserve">       </w:t>
      </w:r>
      <w:r w:rsidR="008944C2">
        <w:rPr>
          <w:bCs/>
        </w:rPr>
        <w:t xml:space="preserve">   </w:t>
      </w:r>
      <w:r w:rsidRPr="006D2AE0">
        <w:rPr>
          <w:bCs/>
        </w:rPr>
        <w:t xml:space="preserve"> </w:t>
      </w:r>
      <w:r w:rsidR="00CE51C0" w:rsidRPr="006D2AE0">
        <w:rPr>
          <w:bCs/>
        </w:rPr>
        <w:t>В рамках программы</w:t>
      </w:r>
      <w:r w:rsidR="00CE51C0" w:rsidRPr="006D2AE0">
        <w:rPr>
          <w:b/>
          <w:bCs/>
        </w:rPr>
        <w:t xml:space="preserve"> «КРУ - территория гражданственности, единства и патриотизма»</w:t>
      </w:r>
      <w:r w:rsidR="00E50425" w:rsidRPr="006D2AE0">
        <w:rPr>
          <w:b/>
          <w:bCs/>
        </w:rPr>
        <w:t xml:space="preserve">: </w:t>
      </w:r>
      <w:r w:rsidR="00CE51C0" w:rsidRPr="006D2AE0">
        <w:rPr>
          <w:b/>
          <w:bCs/>
        </w:rPr>
        <w:t xml:space="preserve"> </w:t>
      </w:r>
    </w:p>
    <w:p w14:paraId="43632D25" w14:textId="77777777" w:rsidR="00E50425" w:rsidRPr="006D2AE0" w:rsidRDefault="00F41604" w:rsidP="00F41604">
      <w:pPr>
        <w:pStyle w:val="a4"/>
        <w:ind w:left="0"/>
        <w:jc w:val="both"/>
        <w:rPr>
          <w:bCs/>
          <w:color w:val="000000" w:themeColor="text1"/>
        </w:rPr>
      </w:pPr>
      <w:r>
        <w:rPr>
          <w:rFonts w:eastAsia="Calibri"/>
        </w:rPr>
        <w:t xml:space="preserve">          1. </w:t>
      </w:r>
      <w:proofErr w:type="spellStart"/>
      <w:r w:rsidR="00E50425" w:rsidRPr="006D2AE0">
        <w:rPr>
          <w:rFonts w:eastAsia="Calibri"/>
        </w:rPr>
        <w:t>Дебатный</w:t>
      </w:r>
      <w:proofErr w:type="spellEnd"/>
      <w:r w:rsidR="00E50425" w:rsidRPr="006D2AE0">
        <w:rPr>
          <w:rFonts w:eastAsia="Calibri"/>
        </w:rPr>
        <w:t xml:space="preserve"> кл</w:t>
      </w:r>
      <w:r w:rsidR="008944C2">
        <w:rPr>
          <w:rFonts w:eastAsia="Calibri"/>
        </w:rPr>
        <w:t>уб</w:t>
      </w:r>
      <w:r w:rsidR="00E50425" w:rsidRPr="006D2AE0">
        <w:rPr>
          <w:rFonts w:eastAsia="Calibri"/>
        </w:rPr>
        <w:t xml:space="preserve"> «Ахмет </w:t>
      </w:r>
      <w:proofErr w:type="spellStart"/>
      <w:r w:rsidR="00E50425" w:rsidRPr="006D2AE0">
        <w:rPr>
          <w:rFonts w:eastAsia="Calibri"/>
        </w:rPr>
        <w:t>ұрпақтары</w:t>
      </w:r>
      <w:proofErr w:type="spellEnd"/>
      <w:r w:rsidR="00E50425" w:rsidRPr="006D2AE0">
        <w:rPr>
          <w:rFonts w:eastAsia="Calibri"/>
        </w:rPr>
        <w:t xml:space="preserve">» </w:t>
      </w:r>
      <w:r w:rsidR="00E50425" w:rsidRPr="006D2AE0">
        <w:rPr>
          <w:rFonts w:eastAsia="Calibri"/>
          <w:b/>
        </w:rPr>
        <w:t xml:space="preserve">первыми </w:t>
      </w:r>
      <w:r w:rsidR="006D2AE0" w:rsidRPr="006D2AE0">
        <w:rPr>
          <w:rFonts w:eastAsia="Calibri"/>
        </w:rPr>
        <w:t xml:space="preserve">в республике </w:t>
      </w:r>
      <w:r w:rsidR="00E50425" w:rsidRPr="006D2AE0">
        <w:rPr>
          <w:color w:val="000000" w:themeColor="text1"/>
          <w:lang w:val="kk-KZ"/>
        </w:rPr>
        <w:t xml:space="preserve">открыли </w:t>
      </w:r>
      <w:proofErr w:type="gramStart"/>
      <w:r w:rsidR="00E50425" w:rsidRPr="006D2AE0">
        <w:rPr>
          <w:color w:val="000000" w:themeColor="text1"/>
          <w:lang w:val="kk-KZ"/>
        </w:rPr>
        <w:t>сезон  дебатных</w:t>
      </w:r>
      <w:proofErr w:type="gramEnd"/>
      <w:r w:rsidR="00E50425" w:rsidRPr="006D2AE0">
        <w:rPr>
          <w:color w:val="000000" w:themeColor="text1"/>
          <w:lang w:val="kk-KZ"/>
        </w:rPr>
        <w:t xml:space="preserve"> турниров, организовав       в сентябре    </w:t>
      </w:r>
      <w:r w:rsidR="00E50425" w:rsidRPr="006D2AE0">
        <w:rPr>
          <w:bCs/>
          <w:color w:val="000000" w:themeColor="text1"/>
        </w:rPr>
        <w:t xml:space="preserve">Республиканский </w:t>
      </w:r>
      <w:proofErr w:type="spellStart"/>
      <w:r w:rsidR="00E50425" w:rsidRPr="006D2AE0">
        <w:rPr>
          <w:bCs/>
          <w:color w:val="000000" w:themeColor="text1"/>
        </w:rPr>
        <w:t>дебатный</w:t>
      </w:r>
      <w:proofErr w:type="spellEnd"/>
      <w:r w:rsidR="00E50425" w:rsidRPr="006D2AE0">
        <w:rPr>
          <w:bCs/>
          <w:color w:val="000000" w:themeColor="text1"/>
        </w:rPr>
        <w:t xml:space="preserve"> турнир  «</w:t>
      </w:r>
      <w:proofErr w:type="spellStart"/>
      <w:r w:rsidR="00E50425" w:rsidRPr="006D2AE0">
        <w:rPr>
          <w:bCs/>
          <w:color w:val="000000" w:themeColor="text1"/>
        </w:rPr>
        <w:t>Заманауи</w:t>
      </w:r>
      <w:proofErr w:type="spellEnd"/>
      <w:r w:rsidR="00E50425" w:rsidRPr="006D2AE0">
        <w:rPr>
          <w:bCs/>
          <w:color w:val="000000" w:themeColor="text1"/>
        </w:rPr>
        <w:t xml:space="preserve"> </w:t>
      </w:r>
      <w:proofErr w:type="spellStart"/>
      <w:r w:rsidR="00E50425" w:rsidRPr="006D2AE0">
        <w:rPr>
          <w:bCs/>
          <w:color w:val="000000" w:themeColor="text1"/>
        </w:rPr>
        <w:t>білімге</w:t>
      </w:r>
      <w:proofErr w:type="spellEnd"/>
      <w:r w:rsidR="00E50425" w:rsidRPr="006D2AE0">
        <w:rPr>
          <w:bCs/>
          <w:color w:val="000000" w:themeColor="text1"/>
        </w:rPr>
        <w:t xml:space="preserve"> </w:t>
      </w:r>
      <w:proofErr w:type="spellStart"/>
      <w:r w:rsidR="00E50425" w:rsidRPr="006D2AE0">
        <w:rPr>
          <w:bCs/>
          <w:color w:val="000000" w:themeColor="text1"/>
        </w:rPr>
        <w:t>деген</w:t>
      </w:r>
      <w:proofErr w:type="spellEnd"/>
      <w:r w:rsidR="00E50425" w:rsidRPr="006D2AE0">
        <w:rPr>
          <w:bCs/>
          <w:color w:val="000000" w:themeColor="text1"/>
        </w:rPr>
        <w:t xml:space="preserve"> </w:t>
      </w:r>
      <w:proofErr w:type="spellStart"/>
      <w:r w:rsidR="00E50425" w:rsidRPr="006D2AE0">
        <w:rPr>
          <w:bCs/>
          <w:color w:val="000000" w:themeColor="text1"/>
        </w:rPr>
        <w:t>қөзқарас</w:t>
      </w:r>
      <w:proofErr w:type="spellEnd"/>
      <w:r w:rsidR="00E50425" w:rsidRPr="006D2AE0">
        <w:rPr>
          <w:bCs/>
          <w:color w:val="000000" w:themeColor="text1"/>
        </w:rPr>
        <w:t xml:space="preserve">», посвященный 180-летию </w:t>
      </w:r>
      <w:proofErr w:type="spellStart"/>
      <w:r w:rsidR="00E50425" w:rsidRPr="006D2AE0">
        <w:rPr>
          <w:bCs/>
          <w:color w:val="000000" w:themeColor="text1"/>
        </w:rPr>
        <w:t>Ы.Алтынсарина</w:t>
      </w:r>
      <w:proofErr w:type="spellEnd"/>
      <w:r w:rsidR="00E50425" w:rsidRPr="006D2AE0">
        <w:rPr>
          <w:bCs/>
          <w:color w:val="000000" w:themeColor="text1"/>
        </w:rPr>
        <w:t xml:space="preserve">. </w:t>
      </w:r>
    </w:p>
    <w:p w14:paraId="4EC7CAA5" w14:textId="77777777" w:rsidR="00E50425" w:rsidRPr="006D2AE0" w:rsidRDefault="00F41604" w:rsidP="00F41604">
      <w:pPr>
        <w:pStyle w:val="a4"/>
        <w:ind w:left="0"/>
        <w:jc w:val="both"/>
        <w:rPr>
          <w:color w:val="000000" w:themeColor="text1"/>
          <w:shd w:val="clear" w:color="auto" w:fill="FFFFFF"/>
        </w:rPr>
      </w:pPr>
      <w:r>
        <w:rPr>
          <w:bCs/>
          <w:color w:val="000000" w:themeColor="text1"/>
        </w:rPr>
        <w:lastRenderedPageBreak/>
        <w:t xml:space="preserve">          2. </w:t>
      </w:r>
      <w:r w:rsidR="00E50425" w:rsidRPr="006D2AE0">
        <w:rPr>
          <w:bCs/>
          <w:color w:val="000000" w:themeColor="text1"/>
        </w:rPr>
        <w:t xml:space="preserve">После двухлетнего «перерыва», связанного с  пандемией, нам удалось наладить связи с </w:t>
      </w:r>
      <w:proofErr w:type="spellStart"/>
      <w:r w:rsidR="00E50425" w:rsidRPr="006D2AE0">
        <w:rPr>
          <w:bCs/>
          <w:color w:val="000000" w:themeColor="text1"/>
        </w:rPr>
        <w:t>дебатными</w:t>
      </w:r>
      <w:proofErr w:type="spellEnd"/>
      <w:r w:rsidR="00E50425" w:rsidRPr="006D2AE0">
        <w:rPr>
          <w:bCs/>
          <w:color w:val="000000" w:themeColor="text1"/>
        </w:rPr>
        <w:t xml:space="preserve"> клубами зарубежных стран и провести </w:t>
      </w:r>
      <w:r w:rsidR="00E50425" w:rsidRPr="006D2AE0">
        <w:rPr>
          <w:b/>
          <w:bCs/>
          <w:color w:val="000000" w:themeColor="text1"/>
        </w:rPr>
        <w:t xml:space="preserve">Международный турнир </w:t>
      </w:r>
      <w:r w:rsidR="00E50425" w:rsidRPr="006D2AE0">
        <w:rPr>
          <w:b/>
          <w:color w:val="000000" w:themeColor="text1"/>
          <w:shd w:val="clear" w:color="auto" w:fill="FFFFFF"/>
        </w:rPr>
        <w:t xml:space="preserve">«А. </w:t>
      </w:r>
      <w:proofErr w:type="spellStart"/>
      <w:r w:rsidR="00E50425" w:rsidRPr="006D2AE0">
        <w:rPr>
          <w:b/>
          <w:color w:val="000000" w:themeColor="text1"/>
          <w:shd w:val="clear" w:color="auto" w:fill="FFFFFF"/>
        </w:rPr>
        <w:t>Байтурсынов</w:t>
      </w:r>
      <w:proofErr w:type="spellEnd"/>
      <w:r w:rsidR="00E50425" w:rsidRPr="006D2AE0">
        <w:rPr>
          <w:b/>
          <w:color w:val="000000" w:themeColor="text1"/>
          <w:shd w:val="clear" w:color="auto" w:fill="FFFFFF"/>
        </w:rPr>
        <w:t>: голос поколений»,</w:t>
      </w:r>
      <w:r w:rsidR="00E50425" w:rsidRPr="006D2AE0">
        <w:rPr>
          <w:color w:val="000000" w:themeColor="text1"/>
          <w:shd w:val="clear" w:color="auto" w:fill="FFFFFF"/>
        </w:rPr>
        <w:t xml:space="preserve"> с участием учебных заведений Испании, Франции, Турции, России. Зарубежные студенты отметили патриотизм нашего клуба, который носит имя Ахмета Байтурсынова  и </w:t>
      </w:r>
      <w:r w:rsidR="006D2AE0">
        <w:rPr>
          <w:color w:val="000000" w:themeColor="text1"/>
          <w:shd w:val="clear" w:color="auto" w:fill="FFFFFF"/>
        </w:rPr>
        <w:t>организовал</w:t>
      </w:r>
      <w:r w:rsidR="00E50425" w:rsidRPr="006D2AE0">
        <w:rPr>
          <w:color w:val="000000" w:themeColor="text1"/>
          <w:shd w:val="clear" w:color="auto" w:fill="FFFFFF"/>
        </w:rPr>
        <w:t xml:space="preserve"> турнир, посвященный его юбилею.</w:t>
      </w:r>
    </w:p>
    <w:p w14:paraId="61B5EC7D" w14:textId="77777777" w:rsidR="00F841BC" w:rsidRPr="008944C2" w:rsidRDefault="00F41604" w:rsidP="00F41604">
      <w:pPr>
        <w:pStyle w:val="a4"/>
        <w:ind w:left="0"/>
        <w:jc w:val="both"/>
        <w:rPr>
          <w:lang w:val="kk-KZ"/>
        </w:rPr>
      </w:pPr>
      <w:r>
        <w:rPr>
          <w:color w:val="000000" w:themeColor="text1"/>
          <w:shd w:val="clear" w:color="auto" w:fill="FFFFFF"/>
        </w:rPr>
        <w:t xml:space="preserve">          3.</w:t>
      </w:r>
      <w:r w:rsidR="00A90F26" w:rsidRPr="008944C2">
        <w:rPr>
          <w:color w:val="000000" w:themeColor="text1"/>
          <w:shd w:val="clear" w:color="auto" w:fill="FFFFFF"/>
        </w:rPr>
        <w:t xml:space="preserve">Активизировалась работа и </w:t>
      </w:r>
      <w:proofErr w:type="spellStart"/>
      <w:r w:rsidR="00A90F26" w:rsidRPr="008944C2">
        <w:rPr>
          <w:color w:val="000000" w:themeColor="text1"/>
          <w:shd w:val="clear" w:color="auto" w:fill="FFFFFF"/>
        </w:rPr>
        <w:t>дебатного</w:t>
      </w:r>
      <w:proofErr w:type="spellEnd"/>
      <w:r w:rsidR="00A90F26" w:rsidRPr="008944C2">
        <w:rPr>
          <w:color w:val="000000" w:themeColor="text1"/>
          <w:shd w:val="clear" w:color="auto" w:fill="FFFFFF"/>
        </w:rPr>
        <w:t xml:space="preserve"> клуба «</w:t>
      </w:r>
      <w:proofErr w:type="spellStart"/>
      <w:r w:rsidR="00A90F26" w:rsidRPr="008944C2">
        <w:rPr>
          <w:color w:val="000000" w:themeColor="text1"/>
          <w:shd w:val="clear" w:color="auto" w:fill="FFFFFF"/>
        </w:rPr>
        <w:t>Парасат</w:t>
      </w:r>
      <w:proofErr w:type="spellEnd"/>
      <w:r w:rsidR="00A90F26" w:rsidRPr="008944C2">
        <w:rPr>
          <w:color w:val="000000" w:themeColor="text1"/>
          <w:shd w:val="clear" w:color="auto" w:fill="FFFFFF"/>
        </w:rPr>
        <w:t>», который в первый год после объединения вузов несколько снизил свою активность, но уже в этом году они провели и областной и республиканский турнир «</w:t>
      </w:r>
      <w:proofErr w:type="spellStart"/>
      <w:r w:rsidR="00A90F26" w:rsidRPr="008944C2">
        <w:rPr>
          <w:color w:val="000000" w:themeColor="text1"/>
          <w:shd w:val="clear" w:color="auto" w:fill="FFFFFF"/>
        </w:rPr>
        <w:t>Тіл</w:t>
      </w:r>
      <w:proofErr w:type="spellEnd"/>
      <w:r w:rsidR="00A90F26" w:rsidRPr="008944C2">
        <w:rPr>
          <w:color w:val="000000" w:themeColor="text1"/>
          <w:shd w:val="clear" w:color="auto" w:fill="FFFFFF"/>
        </w:rPr>
        <w:t xml:space="preserve"> - </w:t>
      </w:r>
      <w:proofErr w:type="spellStart"/>
      <w:r w:rsidR="00A90F26" w:rsidRPr="008944C2">
        <w:rPr>
          <w:color w:val="000000" w:themeColor="text1"/>
          <w:shd w:val="clear" w:color="auto" w:fill="FFFFFF"/>
        </w:rPr>
        <w:t>білімінің</w:t>
      </w:r>
      <w:proofErr w:type="spellEnd"/>
      <w:r w:rsidR="00A90F26" w:rsidRPr="008944C2">
        <w:rPr>
          <w:color w:val="000000" w:themeColor="text1"/>
          <w:shd w:val="clear" w:color="auto" w:fill="FFFFFF"/>
        </w:rPr>
        <w:t xml:space="preserve"> </w:t>
      </w:r>
      <w:proofErr w:type="spellStart"/>
      <w:r w:rsidR="00A90F26" w:rsidRPr="008944C2">
        <w:rPr>
          <w:color w:val="000000" w:themeColor="text1"/>
          <w:shd w:val="clear" w:color="auto" w:fill="FFFFFF"/>
        </w:rPr>
        <w:t>атасы</w:t>
      </w:r>
      <w:proofErr w:type="spellEnd"/>
      <w:r w:rsidR="00A90F26" w:rsidRPr="008944C2">
        <w:rPr>
          <w:color w:val="000000" w:themeColor="text1"/>
          <w:shd w:val="clear" w:color="auto" w:fill="FFFFFF"/>
        </w:rPr>
        <w:t xml:space="preserve">», также посвященный юбилею </w:t>
      </w:r>
      <w:proofErr w:type="spellStart"/>
      <w:r w:rsidR="00A90F26" w:rsidRPr="008944C2">
        <w:rPr>
          <w:color w:val="000000" w:themeColor="text1"/>
          <w:shd w:val="clear" w:color="auto" w:fill="FFFFFF"/>
        </w:rPr>
        <w:t>А.Байтурсынова</w:t>
      </w:r>
      <w:proofErr w:type="spellEnd"/>
      <w:r w:rsidR="00A90F26" w:rsidRPr="008944C2">
        <w:rPr>
          <w:color w:val="000000" w:themeColor="text1"/>
          <w:shd w:val="clear" w:color="auto" w:fill="FFFFFF"/>
        </w:rPr>
        <w:t xml:space="preserve">. (приняло участие 24 команды из учебных заведений </w:t>
      </w:r>
      <w:r w:rsidR="00A90F26" w:rsidRPr="008944C2">
        <w:rPr>
          <w:color w:val="000000" w:themeColor="text1"/>
          <w:shd w:val="clear" w:color="auto" w:fill="FFFFFF"/>
          <w:lang w:val="kk-KZ"/>
        </w:rPr>
        <w:t xml:space="preserve">Павлодара, Караганды, Семея, </w:t>
      </w:r>
      <w:proofErr w:type="gramStart"/>
      <w:r w:rsidR="008944C2">
        <w:rPr>
          <w:color w:val="000000" w:themeColor="text1"/>
          <w:shd w:val="clear" w:color="auto" w:fill="FFFFFF"/>
          <w:lang w:val="kk-KZ"/>
        </w:rPr>
        <w:t>Астаны,Уральска</w:t>
      </w:r>
      <w:proofErr w:type="gramEnd"/>
      <w:r w:rsidR="008944C2">
        <w:rPr>
          <w:color w:val="000000" w:themeColor="text1"/>
          <w:shd w:val="clear" w:color="auto" w:fill="FFFFFF"/>
          <w:lang w:val="kk-KZ"/>
        </w:rPr>
        <w:t>, Ақтөбе, Ақтау) а также</w:t>
      </w:r>
      <w:r w:rsidR="00F841BC" w:rsidRPr="008944C2">
        <w:rPr>
          <w:lang w:val="kk-KZ"/>
        </w:rPr>
        <w:t xml:space="preserve"> принял</w:t>
      </w:r>
      <w:r w:rsidR="008944C2">
        <w:rPr>
          <w:lang w:val="kk-KZ"/>
        </w:rPr>
        <w:t>и</w:t>
      </w:r>
      <w:r w:rsidR="00F841BC" w:rsidRPr="008944C2">
        <w:rPr>
          <w:lang w:val="kk-KZ"/>
        </w:rPr>
        <w:t xml:space="preserve"> участие в республиканском турнире в г. Уральске, где стали призерами в номинации «Лучший спикер турнира» </w:t>
      </w:r>
      <w:r w:rsidR="008944C2">
        <w:rPr>
          <w:lang w:val="kk-KZ"/>
        </w:rPr>
        <w:t>.</w:t>
      </w:r>
    </w:p>
    <w:p w14:paraId="1B3E5B5E" w14:textId="77777777" w:rsidR="00A90F26" w:rsidRPr="00ED4073" w:rsidRDefault="00F41604" w:rsidP="00F41604">
      <w:pPr>
        <w:pStyle w:val="a4"/>
        <w:ind w:left="0"/>
        <w:jc w:val="both"/>
        <w:rPr>
          <w:color w:val="000000" w:themeColor="text1"/>
          <w:shd w:val="clear" w:color="auto" w:fill="FFFFFF"/>
        </w:rPr>
      </w:pPr>
      <w:r>
        <w:rPr>
          <w:color w:val="000000" w:themeColor="text1"/>
          <w:lang w:bidi="ru-RU"/>
        </w:rPr>
        <w:t xml:space="preserve">           4.</w:t>
      </w:r>
      <w:r w:rsidR="00A90F26" w:rsidRPr="006D2AE0">
        <w:rPr>
          <w:color w:val="000000" w:themeColor="text1"/>
          <w:lang w:bidi="ru-RU"/>
        </w:rPr>
        <w:t xml:space="preserve">В период осенних каникул нам удалось </w:t>
      </w:r>
      <w:r w:rsidR="00A90F26" w:rsidRPr="006D2AE0">
        <w:rPr>
          <w:b/>
          <w:color w:val="000000" w:themeColor="text1"/>
          <w:lang w:bidi="ru-RU"/>
        </w:rPr>
        <w:t xml:space="preserve">организовать  </w:t>
      </w:r>
      <w:proofErr w:type="spellStart"/>
      <w:r w:rsidR="00A90F26" w:rsidRPr="006D2AE0">
        <w:rPr>
          <w:b/>
          <w:color w:val="000000" w:themeColor="text1"/>
          <w:lang w:bidi="ru-RU"/>
        </w:rPr>
        <w:t>дебатный</w:t>
      </w:r>
      <w:proofErr w:type="spellEnd"/>
      <w:r w:rsidR="00A90F26" w:rsidRPr="006D2AE0">
        <w:rPr>
          <w:b/>
          <w:color w:val="000000" w:themeColor="text1"/>
          <w:lang w:bidi="ru-RU"/>
        </w:rPr>
        <w:t xml:space="preserve"> десант,</w:t>
      </w:r>
      <w:r w:rsidR="00ED4073">
        <w:rPr>
          <w:color w:val="000000" w:themeColor="text1"/>
          <w:lang w:bidi="ru-RU"/>
        </w:rPr>
        <w:t xml:space="preserve">  (это было</w:t>
      </w:r>
      <w:r w:rsidR="00A90F26" w:rsidRPr="006D2AE0">
        <w:rPr>
          <w:color w:val="000000" w:themeColor="text1"/>
          <w:lang w:bidi="ru-RU"/>
        </w:rPr>
        <w:t xml:space="preserve"> поручение</w:t>
      </w:r>
      <w:r w:rsidR="00ED4073">
        <w:rPr>
          <w:color w:val="000000" w:themeColor="text1"/>
          <w:lang w:bidi="ru-RU"/>
        </w:rPr>
        <w:t>м</w:t>
      </w:r>
      <w:r w:rsidR="00A90F26" w:rsidRPr="006D2AE0">
        <w:rPr>
          <w:color w:val="000000" w:themeColor="text1"/>
          <w:lang w:bidi="ru-RU"/>
        </w:rPr>
        <w:t xml:space="preserve"> МОН РК) все клубы   провели </w:t>
      </w:r>
      <w:r w:rsidR="00A90F26" w:rsidRPr="006D2AE0">
        <w:rPr>
          <w:color w:val="000000" w:themeColor="text1"/>
          <w:shd w:val="clear" w:color="auto" w:fill="FFFFFF"/>
        </w:rPr>
        <w:t>обучающие и развивающие семинары, тренинги</w:t>
      </w:r>
      <w:r w:rsidR="00A90F26" w:rsidRPr="006D2AE0">
        <w:rPr>
          <w:color w:val="000000" w:themeColor="text1"/>
          <w:lang w:bidi="ru-RU"/>
        </w:rPr>
        <w:t xml:space="preserve"> </w:t>
      </w:r>
      <w:r w:rsidR="00ED4073">
        <w:rPr>
          <w:color w:val="000000" w:themeColor="text1"/>
          <w:lang w:bidi="ru-RU"/>
        </w:rPr>
        <w:t xml:space="preserve">для начинающих </w:t>
      </w:r>
      <w:proofErr w:type="spellStart"/>
      <w:r w:rsidR="00ED4073">
        <w:rPr>
          <w:color w:val="000000" w:themeColor="text1"/>
          <w:lang w:bidi="ru-RU"/>
        </w:rPr>
        <w:t>дебатеров</w:t>
      </w:r>
      <w:proofErr w:type="spellEnd"/>
      <w:r w:rsidR="00A90F26" w:rsidRPr="006D2AE0">
        <w:rPr>
          <w:color w:val="000000" w:themeColor="text1"/>
          <w:lang w:bidi="ru-RU"/>
        </w:rPr>
        <w:t xml:space="preserve"> школ и </w:t>
      </w:r>
      <w:r w:rsidR="00A90F26" w:rsidRPr="006D2AE0">
        <w:rPr>
          <w:color w:val="000000" w:themeColor="text1"/>
          <w:shd w:val="clear" w:color="auto" w:fill="FFFFFF"/>
        </w:rPr>
        <w:t>колледжей, а также показательный турнир на тему: «</w:t>
      </w:r>
      <w:r w:rsidR="00A90F26" w:rsidRPr="006D2AE0">
        <w:rPr>
          <w:lang w:val="kk-KZ"/>
        </w:rPr>
        <w:t>Толерантность в современном мире</w:t>
      </w:r>
      <w:r w:rsidR="00A90F26" w:rsidRPr="006D2AE0">
        <w:rPr>
          <w:color w:val="000000" w:themeColor="text1"/>
          <w:shd w:val="clear" w:color="auto" w:fill="FFFFFF"/>
        </w:rPr>
        <w:t xml:space="preserve">». </w:t>
      </w:r>
      <w:r w:rsidR="00A90F26" w:rsidRPr="006D2AE0">
        <w:rPr>
          <w:color w:val="000000" w:themeColor="text1"/>
        </w:rPr>
        <w:t xml:space="preserve">Это позволило реализовать идею создания единого </w:t>
      </w:r>
      <w:proofErr w:type="spellStart"/>
      <w:r w:rsidR="00A90F26" w:rsidRPr="006D2AE0">
        <w:rPr>
          <w:color w:val="000000" w:themeColor="text1"/>
        </w:rPr>
        <w:t>дебатного</w:t>
      </w:r>
      <w:proofErr w:type="spellEnd"/>
      <w:r w:rsidR="00A90F26" w:rsidRPr="006D2AE0">
        <w:rPr>
          <w:color w:val="000000" w:themeColor="text1"/>
        </w:rPr>
        <w:t xml:space="preserve"> сообщества, с которым выступил клуб и вовлечь в </w:t>
      </w:r>
      <w:proofErr w:type="spellStart"/>
      <w:r w:rsidR="00A90F26" w:rsidRPr="006D2AE0">
        <w:rPr>
          <w:color w:val="000000" w:themeColor="text1"/>
        </w:rPr>
        <w:t>дебатное</w:t>
      </w:r>
      <w:proofErr w:type="spellEnd"/>
      <w:r w:rsidR="00A90F26" w:rsidRPr="006D2AE0">
        <w:rPr>
          <w:color w:val="000000" w:themeColor="text1"/>
        </w:rPr>
        <w:t xml:space="preserve">  движение более 700 обучающихся школ и колледжей</w:t>
      </w:r>
      <w:r w:rsidR="00ED4073">
        <w:rPr>
          <w:color w:val="000000" w:themeColor="text1"/>
        </w:rPr>
        <w:t>.</w:t>
      </w:r>
    </w:p>
    <w:p w14:paraId="4243E477" w14:textId="77777777" w:rsidR="00ED4073" w:rsidRPr="006D2AE0" w:rsidRDefault="00F41604" w:rsidP="00F41604">
      <w:pPr>
        <w:pStyle w:val="a4"/>
        <w:ind w:left="0"/>
        <w:jc w:val="both"/>
        <w:rPr>
          <w:color w:val="000000" w:themeColor="text1"/>
          <w:shd w:val="clear" w:color="auto" w:fill="FFFFFF"/>
        </w:rPr>
      </w:pPr>
      <w:r>
        <w:rPr>
          <w:color w:val="000000" w:themeColor="text1"/>
          <w:shd w:val="clear" w:color="auto" w:fill="FFFFFF"/>
        </w:rPr>
        <w:t xml:space="preserve">           5. </w:t>
      </w:r>
      <w:r w:rsidR="00ED4073">
        <w:rPr>
          <w:color w:val="000000" w:themeColor="text1"/>
          <w:shd w:val="clear" w:color="auto" w:fill="FFFFFF"/>
        </w:rPr>
        <w:t xml:space="preserve">Мы заключили Меморандум </w:t>
      </w:r>
      <w:r w:rsidR="006649C2">
        <w:rPr>
          <w:color w:val="000000" w:themeColor="text1"/>
          <w:shd w:val="clear" w:color="auto" w:fill="FFFFFF"/>
        </w:rPr>
        <w:t>со средней школой-</w:t>
      </w:r>
      <w:proofErr w:type="gramStart"/>
      <w:r w:rsidR="006649C2">
        <w:rPr>
          <w:color w:val="000000" w:themeColor="text1"/>
          <w:shd w:val="clear" w:color="auto" w:fill="FFFFFF"/>
        </w:rPr>
        <w:t>гимназией  №</w:t>
      </w:r>
      <w:proofErr w:type="gramEnd"/>
      <w:r w:rsidR="006649C2">
        <w:rPr>
          <w:color w:val="000000" w:themeColor="text1"/>
          <w:shd w:val="clear" w:color="auto" w:fill="FFFFFF"/>
        </w:rPr>
        <w:t xml:space="preserve">28 </w:t>
      </w:r>
      <w:proofErr w:type="spellStart"/>
      <w:r w:rsidR="006649C2">
        <w:rPr>
          <w:color w:val="000000" w:themeColor="text1"/>
          <w:shd w:val="clear" w:color="auto" w:fill="FFFFFF"/>
        </w:rPr>
        <w:t>г.Костаная</w:t>
      </w:r>
      <w:proofErr w:type="spellEnd"/>
      <w:r w:rsidR="006649C2">
        <w:rPr>
          <w:color w:val="000000" w:themeColor="text1"/>
          <w:shd w:val="clear" w:color="auto" w:fill="FFFFFF"/>
        </w:rPr>
        <w:t xml:space="preserve"> о совместном сотрудничестве в рамках юбилейных мероприятий, посвященных </w:t>
      </w:r>
      <w:proofErr w:type="spellStart"/>
      <w:r w:rsidR="006649C2">
        <w:rPr>
          <w:color w:val="000000" w:themeColor="text1"/>
          <w:shd w:val="clear" w:color="auto" w:fill="FFFFFF"/>
        </w:rPr>
        <w:t>А.Байтурсынову</w:t>
      </w:r>
      <w:proofErr w:type="spellEnd"/>
      <w:r w:rsidR="006649C2">
        <w:rPr>
          <w:color w:val="000000" w:themeColor="text1"/>
          <w:shd w:val="clear" w:color="auto" w:fill="FFFFFF"/>
        </w:rPr>
        <w:t>. Проведенные мероприятия способствовали и  проведению профориентационной работы.</w:t>
      </w:r>
    </w:p>
    <w:p w14:paraId="41A06F5D" w14:textId="77777777" w:rsidR="00F23F30" w:rsidRPr="006D2AE0" w:rsidRDefault="00F41604" w:rsidP="00F41604">
      <w:pPr>
        <w:pStyle w:val="a6"/>
        <w:ind w:left="0"/>
        <w:jc w:val="both"/>
        <w:rPr>
          <w:lang w:val="kk-KZ"/>
        </w:rPr>
      </w:pPr>
      <w:r>
        <w:rPr>
          <w:lang w:val="kk-KZ"/>
        </w:rPr>
        <w:t xml:space="preserve">           6.</w:t>
      </w:r>
      <w:r w:rsidR="00F23F30" w:rsidRPr="006D2AE0">
        <w:rPr>
          <w:lang w:val="kk-KZ"/>
        </w:rPr>
        <w:t>Интеллектуальный клуб «Спарта» занял третье место (среди 21 команды) на республиканском интеллектуальном турнире среди высших учебных заведений РК «Тәуелсіздік бәрінен қымбат», прошедший в городе Караганде.</w:t>
      </w:r>
    </w:p>
    <w:p w14:paraId="42DD1D39" w14:textId="77777777" w:rsidR="00B6556B" w:rsidRPr="006D2AE0" w:rsidRDefault="00F41604" w:rsidP="00F41604">
      <w:p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B6556B" w:rsidRPr="006D2AE0">
        <w:rPr>
          <w:rFonts w:ascii="Times New Roman" w:hAnsi="Times New Roman" w:cs="Times New Roman"/>
          <w:bCs/>
          <w:sz w:val="24"/>
          <w:szCs w:val="24"/>
        </w:rPr>
        <w:t>В рамках программы</w:t>
      </w:r>
      <w:r w:rsidR="00A91294" w:rsidRPr="006D2AE0">
        <w:rPr>
          <w:rFonts w:ascii="Times New Roman" w:hAnsi="Times New Roman" w:cs="Times New Roman"/>
          <w:b/>
          <w:bCs/>
          <w:sz w:val="24"/>
          <w:szCs w:val="24"/>
        </w:rPr>
        <w:t xml:space="preserve"> «КРУ – территория добрых дел»</w:t>
      </w:r>
      <w:r w:rsidR="00B6556B" w:rsidRPr="006D2AE0">
        <w:rPr>
          <w:rFonts w:ascii="Times New Roman" w:hAnsi="Times New Roman" w:cs="Times New Roman"/>
          <w:b/>
          <w:bCs/>
          <w:sz w:val="24"/>
          <w:szCs w:val="24"/>
        </w:rPr>
        <w:t xml:space="preserve">:  </w:t>
      </w:r>
    </w:p>
    <w:p w14:paraId="37B6F6C3" w14:textId="77777777" w:rsidR="00A91294" w:rsidRPr="009326BD" w:rsidRDefault="00F41604" w:rsidP="00F41604">
      <w:pPr>
        <w:pStyle w:val="a4"/>
        <w:ind w:left="0"/>
        <w:jc w:val="both"/>
        <w:rPr>
          <w:lang w:val="kk-KZ"/>
        </w:rPr>
      </w:pPr>
      <w:r>
        <w:t xml:space="preserve">           1.</w:t>
      </w:r>
      <w:r w:rsidR="00A91294" w:rsidRPr="009326BD">
        <w:rPr>
          <w:lang w:val="kk-KZ"/>
        </w:rPr>
        <w:t xml:space="preserve">Одним из имиджевых мероприятий университета </w:t>
      </w:r>
      <w:r w:rsidR="006649C2" w:rsidRPr="009326BD">
        <w:rPr>
          <w:lang w:val="kk-KZ"/>
        </w:rPr>
        <w:t xml:space="preserve">является </w:t>
      </w:r>
      <w:r w:rsidR="00A91294" w:rsidRPr="009326BD">
        <w:rPr>
          <w:lang w:val="kk-KZ"/>
        </w:rPr>
        <w:t>благотворительный бал. Из-за пандемии в течении двух лет мы его не проводили, огранич</w:t>
      </w:r>
      <w:r w:rsidR="002E304C" w:rsidRPr="009326BD">
        <w:rPr>
          <w:lang w:val="kk-KZ"/>
        </w:rPr>
        <w:t>ивались небольшими благотворительными ярмарками.</w:t>
      </w:r>
      <w:r w:rsidR="00A91294" w:rsidRPr="009326BD">
        <w:rPr>
          <w:lang w:val="kk-KZ"/>
        </w:rPr>
        <w:t xml:space="preserve"> </w:t>
      </w:r>
      <w:r w:rsidR="006649C2" w:rsidRPr="009326BD">
        <w:rPr>
          <w:lang w:val="kk-KZ"/>
        </w:rPr>
        <w:t xml:space="preserve">В этом году, несмотря на то, что из-за пандемии прервалась преемственность между </w:t>
      </w:r>
      <w:r w:rsidR="001D1385" w:rsidRPr="009326BD">
        <w:rPr>
          <w:lang w:val="kk-KZ"/>
        </w:rPr>
        <w:t>курсами и студенческий актив оказался</w:t>
      </w:r>
      <w:r w:rsidR="006649C2" w:rsidRPr="009326BD">
        <w:rPr>
          <w:lang w:val="kk-KZ"/>
        </w:rPr>
        <w:t xml:space="preserve"> не</w:t>
      </w:r>
      <w:r w:rsidR="001D1385" w:rsidRPr="009326BD">
        <w:rPr>
          <w:lang w:val="kk-KZ"/>
        </w:rPr>
        <w:t>готовым</w:t>
      </w:r>
      <w:r w:rsidR="006649C2" w:rsidRPr="009326BD">
        <w:rPr>
          <w:lang w:val="kk-KZ"/>
        </w:rPr>
        <w:t xml:space="preserve"> к про</w:t>
      </w:r>
      <w:r w:rsidR="001D1385" w:rsidRPr="009326BD">
        <w:rPr>
          <w:lang w:val="kk-KZ"/>
        </w:rPr>
        <w:t>ведению мероприятий такого уровня,</w:t>
      </w:r>
      <w:r w:rsidR="006649C2" w:rsidRPr="009326BD">
        <w:rPr>
          <w:lang w:val="kk-KZ"/>
        </w:rPr>
        <w:t xml:space="preserve"> </w:t>
      </w:r>
      <w:r w:rsidR="00A91294" w:rsidRPr="009326BD">
        <w:rPr>
          <w:lang w:val="kk-KZ"/>
        </w:rPr>
        <w:t xml:space="preserve">наш бал состоялся, чему были рады </w:t>
      </w:r>
      <w:r w:rsidR="001D1385" w:rsidRPr="009326BD">
        <w:rPr>
          <w:lang w:val="kk-KZ"/>
        </w:rPr>
        <w:t xml:space="preserve">в большей степени сами </w:t>
      </w:r>
      <w:r w:rsidR="00A91294" w:rsidRPr="009326BD">
        <w:rPr>
          <w:lang w:val="kk-KZ"/>
        </w:rPr>
        <w:t xml:space="preserve">студенты, так как  восстановили эту хорошую и добрую традицию. </w:t>
      </w:r>
      <w:r w:rsidR="001D1385" w:rsidRPr="009326BD">
        <w:rPr>
          <w:lang w:val="kk-KZ"/>
        </w:rPr>
        <w:t xml:space="preserve">Бал был посвящен году Детей, собранные средства были переданы на лечение </w:t>
      </w:r>
      <w:r w:rsidR="007A26D2" w:rsidRPr="009326BD">
        <w:rPr>
          <w:lang w:val="kk-KZ"/>
        </w:rPr>
        <w:t>Диаза Азаматулы.</w:t>
      </w:r>
    </w:p>
    <w:p w14:paraId="012575A1" w14:textId="77777777" w:rsidR="007A26D2" w:rsidRPr="009326BD" w:rsidRDefault="00F41604" w:rsidP="00F41604">
      <w:pPr>
        <w:pStyle w:val="a4"/>
        <w:ind w:left="0"/>
        <w:jc w:val="both"/>
        <w:rPr>
          <w:color w:val="000000"/>
        </w:rPr>
      </w:pPr>
      <w:r>
        <w:rPr>
          <w:lang w:val="kk-KZ"/>
        </w:rPr>
        <w:t xml:space="preserve">           2.</w:t>
      </w:r>
      <w:r w:rsidR="002E304C" w:rsidRPr="009326BD">
        <w:rPr>
          <w:lang w:val="kk-KZ"/>
        </w:rPr>
        <w:t>Н</w:t>
      </w:r>
      <w:r w:rsidR="00DA7D9C" w:rsidRPr="009326BD">
        <w:rPr>
          <w:lang w:val="kk-KZ"/>
        </w:rPr>
        <w:t xml:space="preserve">есмотря на то, что Финцентр не выплатил в прошлом году денежное вознаграждение </w:t>
      </w:r>
      <w:r w:rsidR="002E304C" w:rsidRPr="009326BD">
        <w:rPr>
          <w:lang w:val="kk-KZ"/>
        </w:rPr>
        <w:t>нашим волонтерам за проведенную ими работу, клуб  «Аялы жастар» активно продолжил пропаганду добровольческой деятельности.</w:t>
      </w:r>
      <w:r w:rsidR="00DA7D9C" w:rsidRPr="006D2AE0">
        <w:t xml:space="preserve"> </w:t>
      </w:r>
      <w:r w:rsidR="002E304C" w:rsidRPr="009326BD">
        <w:rPr>
          <w:color w:val="000000"/>
        </w:rPr>
        <w:t>В текущем</w:t>
      </w:r>
      <w:r w:rsidR="00DA7D9C" w:rsidRPr="009326BD">
        <w:rPr>
          <w:color w:val="000000"/>
        </w:rPr>
        <w:t xml:space="preserve"> году вовлеченность обучающихся в волонтерскую деятельность увеличилась на 44% в сравнении с прошлым годом. К тому же, расширились и направл</w:t>
      </w:r>
      <w:r w:rsidR="002E304C" w:rsidRPr="009326BD">
        <w:rPr>
          <w:color w:val="000000"/>
        </w:rPr>
        <w:t>ения волонтерской деятельности. В этом году наши ребята приняли участие</w:t>
      </w:r>
      <w:r w:rsidR="00DA7D9C" w:rsidRPr="009326BD">
        <w:rPr>
          <w:color w:val="000000"/>
        </w:rPr>
        <w:t xml:space="preserve"> в акции для бездомных жив</w:t>
      </w:r>
      <w:r w:rsidR="002E304C" w:rsidRPr="009326BD">
        <w:rPr>
          <w:color w:val="000000"/>
        </w:rPr>
        <w:t>отных и экологической акции.</w:t>
      </w:r>
      <w:r w:rsidR="007A26D2" w:rsidRPr="009326BD">
        <w:rPr>
          <w:color w:val="000000"/>
        </w:rPr>
        <w:t xml:space="preserve"> Работу наших волонтеров в масштабе города </w:t>
      </w:r>
      <w:r w:rsidR="002E304C" w:rsidRPr="009326BD">
        <w:rPr>
          <w:color w:val="000000"/>
        </w:rPr>
        <w:t xml:space="preserve">заметили, </w:t>
      </w:r>
      <w:r w:rsidR="007A26D2" w:rsidRPr="009326BD">
        <w:rPr>
          <w:color w:val="000000"/>
        </w:rPr>
        <w:t xml:space="preserve">оценили и пригласили на телевидение, где ребята подробно рассказали о своей волонтерской деятельности. </w:t>
      </w:r>
    </w:p>
    <w:p w14:paraId="151E4C5A" w14:textId="77777777" w:rsidR="00CC4716" w:rsidRPr="006D2AE0" w:rsidRDefault="00F41604" w:rsidP="00F41604">
      <w:pPr>
        <w:pStyle w:val="a4"/>
        <w:ind w:left="0"/>
        <w:jc w:val="both"/>
        <w:rPr>
          <w:color w:val="000000"/>
        </w:rPr>
      </w:pPr>
      <w:r>
        <w:t xml:space="preserve">           3.</w:t>
      </w:r>
      <w:r w:rsidR="00F23F30" w:rsidRPr="00F23F30">
        <w:t>Мы приняли участие в общественном движении «</w:t>
      </w:r>
      <w:r w:rsidR="00F23F30" w:rsidRPr="002E304C">
        <w:rPr>
          <w:color w:val="000000"/>
          <w:shd w:val="clear" w:color="auto" w:fill="FFFFFF"/>
        </w:rPr>
        <w:t>Буккроссинг</w:t>
      </w:r>
      <w:r w:rsidR="00F23F30" w:rsidRPr="002E304C">
        <w:rPr>
          <w:color w:val="000000"/>
        </w:rPr>
        <w:t>», это б</w:t>
      </w:r>
      <w:r w:rsidR="002E304C" w:rsidRPr="002E304C">
        <w:rPr>
          <w:color w:val="000000"/>
        </w:rPr>
        <w:t>ыло одно из поручений МОН РК.  Оно</w:t>
      </w:r>
      <w:r w:rsidR="00F23F30" w:rsidRPr="002E304C">
        <w:rPr>
          <w:color w:val="000000"/>
        </w:rPr>
        <w:t xml:space="preserve"> пропагандируют  ответственное «книжное потребление».</w:t>
      </w:r>
      <w:r w:rsidR="00F23F30" w:rsidRPr="002E304C">
        <w:rPr>
          <w:color w:val="000000"/>
          <w:shd w:val="clear" w:color="auto" w:fill="FFFFFF"/>
        </w:rPr>
        <w:t xml:space="preserve"> Поделиться книгами с друзьями и однокурсниками, предложить почитать и обменяться понравившейся литературой - это не только интересно, но и полезно. К тому же, </w:t>
      </w:r>
      <w:proofErr w:type="gramStart"/>
      <w:r w:rsidR="00F23F30" w:rsidRPr="002E304C">
        <w:rPr>
          <w:color w:val="000000"/>
          <w:shd w:val="clear" w:color="auto" w:fill="FFFFFF"/>
        </w:rPr>
        <w:t>формирует  культуру</w:t>
      </w:r>
      <w:proofErr w:type="gramEnd"/>
      <w:r w:rsidR="00F23F30" w:rsidRPr="002E304C">
        <w:rPr>
          <w:color w:val="000000"/>
          <w:shd w:val="clear" w:color="auto" w:fill="FFFFFF"/>
        </w:rPr>
        <w:t xml:space="preserve"> чтения, вносит хотя бы небольшие изменения в отношение людей к ценности книг</w:t>
      </w:r>
      <w:r w:rsidR="00F23F30" w:rsidRPr="002E304C">
        <w:rPr>
          <w:color w:val="000000"/>
        </w:rPr>
        <w:t xml:space="preserve">. В учебном корпусе №2 в фойе была размещена точка  </w:t>
      </w:r>
      <w:r w:rsidR="00F23F30" w:rsidRPr="00F23F30">
        <w:t>«</w:t>
      </w:r>
      <w:r w:rsidR="00F23F30" w:rsidRPr="002E304C">
        <w:rPr>
          <w:color w:val="000000"/>
          <w:shd w:val="clear" w:color="auto" w:fill="FFFFFF"/>
        </w:rPr>
        <w:t>Буккроссинга», действующая по принципу «Прочитал - оставь другому!». Такие же точки буккроссинга размещены возле читального зала и «</w:t>
      </w:r>
      <w:r w:rsidR="00F23F30" w:rsidRPr="002E304C">
        <w:rPr>
          <w:color w:val="000000"/>
          <w:shd w:val="clear" w:color="auto" w:fill="FFFFFF"/>
          <w:lang w:val="en-US"/>
        </w:rPr>
        <w:t>SMART</w:t>
      </w:r>
      <w:r w:rsidR="00F23F30" w:rsidRPr="002E304C">
        <w:rPr>
          <w:color w:val="000000"/>
          <w:shd w:val="clear" w:color="auto" w:fill="FFFFFF"/>
        </w:rPr>
        <w:t>-центре».</w:t>
      </w:r>
      <w:r w:rsidR="002E304C">
        <w:t xml:space="preserve"> </w:t>
      </w:r>
      <w:r w:rsidR="00F23F30" w:rsidRPr="00F23F30">
        <w:t xml:space="preserve">К сожалению, в связи с переездом в главный </w:t>
      </w:r>
      <w:proofErr w:type="gramStart"/>
      <w:r w:rsidR="00F23F30" w:rsidRPr="00F23F30">
        <w:t xml:space="preserve">корпус,   </w:t>
      </w:r>
      <w:proofErr w:type="gramEnd"/>
      <w:r w:rsidR="00F23F30" w:rsidRPr="00F23F30">
        <w:t xml:space="preserve">это все осталось в корпусе 2, перевозить его не стали, так как </w:t>
      </w:r>
      <w:r w:rsidR="002E304C">
        <w:t>переезд в главный корпус, как нам пояснили,  носит временный характер.</w:t>
      </w:r>
    </w:p>
    <w:p w14:paraId="4663C847" w14:textId="77777777" w:rsidR="00DD5056" w:rsidRDefault="00CC4716" w:rsidP="00F41604">
      <w:pPr>
        <w:spacing w:after="0"/>
        <w:jc w:val="both"/>
        <w:rPr>
          <w:rFonts w:ascii="Times New Roman" w:hAnsi="Times New Roman" w:cs="Times New Roman"/>
          <w:color w:val="000000"/>
          <w:sz w:val="24"/>
          <w:szCs w:val="24"/>
        </w:rPr>
      </w:pPr>
      <w:r w:rsidRPr="006D2AE0">
        <w:rPr>
          <w:rFonts w:ascii="Times New Roman" w:hAnsi="Times New Roman" w:cs="Times New Roman"/>
          <w:b/>
          <w:bCs/>
          <w:sz w:val="24"/>
          <w:szCs w:val="24"/>
        </w:rPr>
        <w:lastRenderedPageBreak/>
        <w:t xml:space="preserve">      </w:t>
      </w:r>
      <w:r w:rsidR="009326BD">
        <w:rPr>
          <w:rFonts w:ascii="Times New Roman" w:hAnsi="Times New Roman" w:cs="Times New Roman"/>
          <w:b/>
          <w:bCs/>
          <w:sz w:val="24"/>
          <w:szCs w:val="24"/>
        </w:rPr>
        <w:t xml:space="preserve">    </w:t>
      </w:r>
      <w:r w:rsidR="002E304C">
        <w:rPr>
          <w:rFonts w:ascii="Times New Roman" w:hAnsi="Times New Roman" w:cs="Times New Roman"/>
          <w:bCs/>
          <w:sz w:val="24"/>
          <w:szCs w:val="24"/>
        </w:rPr>
        <w:t>Программа</w:t>
      </w:r>
      <w:r w:rsidRPr="006D2AE0">
        <w:rPr>
          <w:rFonts w:ascii="Times New Roman" w:hAnsi="Times New Roman" w:cs="Times New Roman"/>
          <w:b/>
          <w:bCs/>
          <w:sz w:val="24"/>
          <w:szCs w:val="24"/>
        </w:rPr>
        <w:t xml:space="preserve"> «КРУ - территория творчества» - </w:t>
      </w:r>
      <w:r w:rsidR="002E304C">
        <w:rPr>
          <w:rFonts w:ascii="Times New Roman" w:hAnsi="Times New Roman" w:cs="Times New Roman"/>
          <w:b/>
          <w:bCs/>
          <w:sz w:val="24"/>
          <w:szCs w:val="24"/>
        </w:rPr>
        <w:t xml:space="preserve">это </w:t>
      </w:r>
      <w:r w:rsidRPr="006D2AE0">
        <w:rPr>
          <w:rFonts w:ascii="Times New Roman" w:hAnsi="Times New Roman" w:cs="Times New Roman"/>
          <w:sz w:val="24"/>
          <w:szCs w:val="24"/>
        </w:rPr>
        <w:t>программа реализации личностного т</w:t>
      </w:r>
      <w:r w:rsidR="002E304C">
        <w:rPr>
          <w:rFonts w:ascii="Times New Roman" w:hAnsi="Times New Roman" w:cs="Times New Roman"/>
          <w:sz w:val="24"/>
          <w:szCs w:val="24"/>
        </w:rPr>
        <w:t xml:space="preserve">ворческого потенциала студентов. </w:t>
      </w:r>
      <w:r w:rsidR="00C93BD9" w:rsidRPr="000A7BC9">
        <w:rPr>
          <w:rFonts w:ascii="Times New Roman" w:hAnsi="Times New Roman" w:cs="Times New Roman"/>
          <w:color w:val="000000"/>
          <w:sz w:val="24"/>
          <w:szCs w:val="24"/>
        </w:rPr>
        <w:t xml:space="preserve">По данному направлению мероприятия проводятся </w:t>
      </w:r>
      <w:r w:rsidR="000A7BC9" w:rsidRPr="000A7BC9">
        <w:rPr>
          <w:rFonts w:ascii="Times New Roman" w:hAnsi="Times New Roman" w:cs="Times New Roman"/>
          <w:color w:val="000000"/>
          <w:sz w:val="24"/>
          <w:szCs w:val="24"/>
        </w:rPr>
        <w:t xml:space="preserve">и </w:t>
      </w:r>
      <w:r w:rsidR="002E304C">
        <w:rPr>
          <w:rFonts w:ascii="Times New Roman" w:hAnsi="Times New Roman" w:cs="Times New Roman"/>
          <w:color w:val="000000"/>
          <w:sz w:val="24"/>
          <w:szCs w:val="24"/>
        </w:rPr>
        <w:t>на уровне академических групп, на уровне институтов и подразделений</w:t>
      </w:r>
      <w:r w:rsidR="000A7BC9" w:rsidRPr="000A7BC9">
        <w:rPr>
          <w:rFonts w:ascii="Times New Roman" w:hAnsi="Times New Roman" w:cs="Times New Roman"/>
          <w:color w:val="000000"/>
          <w:sz w:val="24"/>
          <w:szCs w:val="24"/>
        </w:rPr>
        <w:t>.</w:t>
      </w:r>
    </w:p>
    <w:p w14:paraId="7D0717E1" w14:textId="77777777" w:rsidR="002E304C" w:rsidRDefault="002E7C12" w:rsidP="00F41604">
      <w:pPr>
        <w:pStyle w:val="a6"/>
        <w:ind w:left="0"/>
        <w:jc w:val="both"/>
        <w:rPr>
          <w:color w:val="000000"/>
        </w:rPr>
      </w:pPr>
      <w:r>
        <w:rPr>
          <w:color w:val="212121"/>
        </w:rPr>
        <w:t xml:space="preserve">          </w:t>
      </w:r>
      <w:r w:rsidR="00690D50">
        <w:rPr>
          <w:color w:val="212121"/>
        </w:rPr>
        <w:t>1.</w:t>
      </w:r>
      <w:r w:rsidR="00690D50">
        <w:rPr>
          <w:color w:val="212121"/>
          <w:lang w:val="kk-KZ"/>
        </w:rPr>
        <w:t xml:space="preserve">К успехам в данном направлении можно отнести участие </w:t>
      </w:r>
      <w:r w:rsidR="00690D50">
        <w:rPr>
          <w:color w:val="212121"/>
        </w:rPr>
        <w:t>ансамбля</w:t>
      </w:r>
      <w:r w:rsidR="00690D50" w:rsidRPr="00DD5056">
        <w:rPr>
          <w:color w:val="212121"/>
        </w:rPr>
        <w:t xml:space="preserve"> домбристов «</w:t>
      </w:r>
      <w:proofErr w:type="spellStart"/>
      <w:r w:rsidR="00690D50" w:rsidRPr="00DD5056">
        <w:rPr>
          <w:color w:val="212121"/>
        </w:rPr>
        <w:t>Шабыт</w:t>
      </w:r>
      <w:proofErr w:type="spellEnd"/>
      <w:r w:rsidR="00690D50">
        <w:rPr>
          <w:color w:val="212121"/>
        </w:rPr>
        <w:t xml:space="preserve">» </w:t>
      </w:r>
      <w:r w:rsidR="00DD5056" w:rsidRPr="00DD5056">
        <w:rPr>
          <w:color w:val="212121"/>
          <w:lang w:val="kk-KZ"/>
        </w:rPr>
        <w:t>в М</w:t>
      </w:r>
      <w:r w:rsidR="00690D50">
        <w:rPr>
          <w:color w:val="212121"/>
          <w:lang w:val="kk-KZ"/>
        </w:rPr>
        <w:t>еждународном фестивале  движения</w:t>
      </w:r>
      <w:r w:rsidR="00DD5056" w:rsidRPr="00DD5056">
        <w:rPr>
          <w:color w:val="212121"/>
          <w:lang w:val="kk-KZ"/>
        </w:rPr>
        <w:t xml:space="preserve">  </w:t>
      </w:r>
      <w:r w:rsidR="00DD5056" w:rsidRPr="00DD5056">
        <w:rPr>
          <w:b/>
          <w:color w:val="212121"/>
          <w:lang w:val="kk-KZ"/>
        </w:rPr>
        <w:t>«</w:t>
      </w:r>
      <w:proofErr w:type="spellStart"/>
      <w:r w:rsidR="00DD5056" w:rsidRPr="00DD5056">
        <w:rPr>
          <w:b/>
          <w:color w:val="212121"/>
          <w:lang w:val="en-US"/>
        </w:rPr>
        <w:t>Astsna</w:t>
      </w:r>
      <w:proofErr w:type="spellEnd"/>
      <w:r w:rsidR="00DD5056" w:rsidRPr="00DD5056">
        <w:rPr>
          <w:b/>
          <w:color w:val="212121"/>
        </w:rPr>
        <w:t xml:space="preserve"> </w:t>
      </w:r>
      <w:r w:rsidR="00DD5056" w:rsidRPr="00DD5056">
        <w:rPr>
          <w:b/>
          <w:color w:val="212121"/>
          <w:lang w:val="en-US"/>
        </w:rPr>
        <w:t>Stars</w:t>
      </w:r>
      <w:r w:rsidR="00690D50">
        <w:rPr>
          <w:b/>
          <w:color w:val="212121"/>
        </w:rPr>
        <w:t xml:space="preserve">», </w:t>
      </w:r>
      <w:r w:rsidR="00690D50" w:rsidRPr="00690D50">
        <w:rPr>
          <w:color w:val="212121"/>
        </w:rPr>
        <w:t>где они</w:t>
      </w:r>
      <w:r w:rsidR="00690D50">
        <w:rPr>
          <w:b/>
          <w:color w:val="212121"/>
        </w:rPr>
        <w:t xml:space="preserve"> </w:t>
      </w:r>
      <w:r w:rsidR="00690D50">
        <w:rPr>
          <w:color w:val="212121"/>
        </w:rPr>
        <w:t xml:space="preserve">стали лауреатами, получив диплом 1 степени. Также наш ансамбль </w:t>
      </w:r>
      <w:r w:rsidR="008A4285">
        <w:rPr>
          <w:color w:val="212121"/>
        </w:rPr>
        <w:t>в М</w:t>
      </w:r>
      <w:r w:rsidR="00DD5056" w:rsidRPr="00DD5056">
        <w:rPr>
          <w:color w:val="212121"/>
        </w:rPr>
        <w:t xml:space="preserve">еждународном вокально-инструментальном конкурсе </w:t>
      </w:r>
      <w:r w:rsidR="00DD5056" w:rsidRPr="00DD5056">
        <w:rPr>
          <w:b/>
          <w:color w:val="212121"/>
        </w:rPr>
        <w:t>«GOLDEN SOUND»</w:t>
      </w:r>
      <w:r w:rsidR="00690D50">
        <w:rPr>
          <w:b/>
          <w:color w:val="212121"/>
        </w:rPr>
        <w:t xml:space="preserve"> </w:t>
      </w:r>
      <w:r w:rsidR="00690D50" w:rsidRPr="00690D50">
        <w:rPr>
          <w:color w:val="212121"/>
        </w:rPr>
        <w:t xml:space="preserve">занял 2 место, и первое место </w:t>
      </w:r>
      <w:r w:rsidR="00690D50">
        <w:rPr>
          <w:color w:val="212121"/>
        </w:rPr>
        <w:t>в личном первенстве (Н.</w:t>
      </w:r>
      <w:r w:rsidR="00DD5056" w:rsidRPr="00DD5056">
        <w:rPr>
          <w:color w:val="212121"/>
        </w:rPr>
        <w:t xml:space="preserve"> </w:t>
      </w:r>
      <w:proofErr w:type="spellStart"/>
      <w:r w:rsidR="00DD5056" w:rsidRPr="00DD5056">
        <w:rPr>
          <w:color w:val="212121"/>
        </w:rPr>
        <w:t>Бектыбаев</w:t>
      </w:r>
      <w:proofErr w:type="spellEnd"/>
      <w:r w:rsidR="00690D50">
        <w:rPr>
          <w:color w:val="212121"/>
        </w:rPr>
        <w:t>)</w:t>
      </w:r>
    </w:p>
    <w:p w14:paraId="142C1138" w14:textId="77777777" w:rsidR="009326BD" w:rsidRPr="00690D50" w:rsidRDefault="002E7C12" w:rsidP="00F416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0D50" w:rsidRPr="00690D50">
        <w:rPr>
          <w:rFonts w:ascii="Times New Roman" w:hAnsi="Times New Roman" w:cs="Times New Roman"/>
          <w:color w:val="000000"/>
          <w:sz w:val="24"/>
          <w:szCs w:val="24"/>
        </w:rPr>
        <w:t xml:space="preserve">2. </w:t>
      </w:r>
      <w:r w:rsidR="000A7BC9" w:rsidRPr="00690D50">
        <w:rPr>
          <w:rFonts w:ascii="Times New Roman" w:hAnsi="Times New Roman" w:cs="Times New Roman"/>
          <w:color w:val="000000"/>
          <w:sz w:val="24"/>
          <w:szCs w:val="24"/>
        </w:rPr>
        <w:t xml:space="preserve">К традиционным мероприятиям в этом году добавились </w:t>
      </w:r>
      <w:r w:rsidR="0003379A" w:rsidRPr="00690D50">
        <w:rPr>
          <w:rFonts w:ascii="Times New Roman" w:hAnsi="Times New Roman" w:cs="Times New Roman"/>
          <w:color w:val="000000"/>
          <w:sz w:val="24"/>
          <w:szCs w:val="24"/>
        </w:rPr>
        <w:t xml:space="preserve"> конкурс</w:t>
      </w:r>
      <w:r w:rsidR="000A7BC9" w:rsidRPr="00690D50">
        <w:rPr>
          <w:rFonts w:ascii="Times New Roman" w:hAnsi="Times New Roman" w:cs="Times New Roman"/>
          <w:color w:val="000000"/>
          <w:sz w:val="24"/>
          <w:szCs w:val="24"/>
        </w:rPr>
        <w:t>ы</w:t>
      </w:r>
      <w:r w:rsidR="0003379A" w:rsidRPr="00690D50">
        <w:rPr>
          <w:rFonts w:ascii="Times New Roman" w:hAnsi="Times New Roman" w:cs="Times New Roman"/>
          <w:color w:val="000000"/>
          <w:sz w:val="24"/>
          <w:szCs w:val="24"/>
        </w:rPr>
        <w:t xml:space="preserve"> «Две звезды», «</w:t>
      </w:r>
      <w:r w:rsidR="0003379A" w:rsidRPr="00690D50">
        <w:rPr>
          <w:rFonts w:ascii="Times New Roman" w:hAnsi="Times New Roman" w:cs="Times New Roman"/>
          <w:color w:val="000000"/>
          <w:sz w:val="24"/>
          <w:szCs w:val="24"/>
          <w:lang w:val="en-US"/>
        </w:rPr>
        <w:t>Magic</w:t>
      </w:r>
      <w:r w:rsidR="0003379A" w:rsidRPr="00690D50">
        <w:rPr>
          <w:rFonts w:ascii="Times New Roman" w:hAnsi="Times New Roman" w:cs="Times New Roman"/>
          <w:color w:val="000000"/>
          <w:sz w:val="24"/>
          <w:szCs w:val="24"/>
        </w:rPr>
        <w:t xml:space="preserve"> </w:t>
      </w:r>
      <w:r w:rsidR="0003379A" w:rsidRPr="00690D50">
        <w:rPr>
          <w:rFonts w:ascii="Times New Roman" w:hAnsi="Times New Roman" w:cs="Times New Roman"/>
          <w:color w:val="000000"/>
          <w:sz w:val="24"/>
          <w:szCs w:val="24"/>
          <w:lang w:val="en-US"/>
        </w:rPr>
        <w:t>voice</w:t>
      </w:r>
      <w:r w:rsidR="002E304C" w:rsidRPr="00690D50">
        <w:rPr>
          <w:rFonts w:ascii="Times New Roman" w:hAnsi="Times New Roman" w:cs="Times New Roman"/>
          <w:color w:val="000000"/>
          <w:sz w:val="24"/>
          <w:szCs w:val="24"/>
        </w:rPr>
        <w:t>», которые были организованы Домом культуры.</w:t>
      </w:r>
    </w:p>
    <w:p w14:paraId="799D5C32" w14:textId="77777777" w:rsidR="00A92915" w:rsidRPr="00690D50" w:rsidRDefault="002E7C12" w:rsidP="00F416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90D50" w:rsidRPr="00690D50">
        <w:rPr>
          <w:rFonts w:ascii="Times New Roman" w:hAnsi="Times New Roman" w:cs="Times New Roman"/>
          <w:color w:val="000000"/>
          <w:sz w:val="24"/>
          <w:szCs w:val="24"/>
        </w:rPr>
        <w:t>3.</w:t>
      </w:r>
      <w:r w:rsidR="000A7BC9" w:rsidRPr="00690D50">
        <w:rPr>
          <w:rFonts w:ascii="Times New Roman" w:hAnsi="Times New Roman" w:cs="Times New Roman"/>
          <w:color w:val="000000"/>
          <w:sz w:val="24"/>
          <w:szCs w:val="24"/>
        </w:rPr>
        <w:t xml:space="preserve"> </w:t>
      </w:r>
      <w:r w:rsidR="00A92915" w:rsidRPr="00690D50">
        <w:rPr>
          <w:rFonts w:ascii="Times New Roman" w:hAnsi="Times New Roman" w:cs="Times New Roman"/>
          <w:color w:val="000000"/>
          <w:sz w:val="24"/>
          <w:szCs w:val="24"/>
        </w:rPr>
        <w:t xml:space="preserve">В </w:t>
      </w:r>
      <w:r w:rsidR="009B1279" w:rsidRPr="00690D50">
        <w:rPr>
          <w:rFonts w:ascii="Times New Roman" w:hAnsi="Times New Roman" w:cs="Times New Roman"/>
          <w:color w:val="000000"/>
          <w:sz w:val="24"/>
          <w:szCs w:val="24"/>
        </w:rPr>
        <w:t xml:space="preserve">рамках юбилейных мероприятий, в </w:t>
      </w:r>
      <w:r w:rsidR="00A92915" w:rsidRPr="00690D50">
        <w:rPr>
          <w:rFonts w:ascii="Times New Roman" w:hAnsi="Times New Roman" w:cs="Times New Roman"/>
          <w:color w:val="000000"/>
          <w:sz w:val="24"/>
          <w:szCs w:val="24"/>
        </w:rPr>
        <w:t>апреле завершился т</w:t>
      </w:r>
      <w:r w:rsidR="0003379A" w:rsidRPr="00690D50">
        <w:rPr>
          <w:rFonts w:ascii="Times New Roman" w:hAnsi="Times New Roman" w:cs="Times New Roman"/>
          <w:color w:val="000000"/>
          <w:sz w:val="24"/>
          <w:szCs w:val="24"/>
        </w:rPr>
        <w:t xml:space="preserve">ворческий конкурс «Многогранность личности </w:t>
      </w:r>
      <w:proofErr w:type="spellStart"/>
      <w:r w:rsidR="0003379A" w:rsidRPr="00690D50">
        <w:rPr>
          <w:rFonts w:ascii="Times New Roman" w:hAnsi="Times New Roman" w:cs="Times New Roman"/>
          <w:color w:val="000000"/>
          <w:sz w:val="24"/>
          <w:szCs w:val="24"/>
        </w:rPr>
        <w:t>А.Байтурсынова</w:t>
      </w:r>
      <w:proofErr w:type="spellEnd"/>
      <w:r w:rsidR="0003379A" w:rsidRPr="00690D50">
        <w:rPr>
          <w:rFonts w:ascii="Times New Roman" w:hAnsi="Times New Roman" w:cs="Times New Roman"/>
          <w:color w:val="000000"/>
          <w:sz w:val="24"/>
          <w:szCs w:val="24"/>
        </w:rPr>
        <w:t>»</w:t>
      </w:r>
      <w:r w:rsidR="009B1279" w:rsidRPr="00690D50">
        <w:rPr>
          <w:rFonts w:ascii="Times New Roman" w:hAnsi="Times New Roman" w:cs="Times New Roman"/>
          <w:color w:val="000000"/>
          <w:sz w:val="24"/>
          <w:szCs w:val="24"/>
        </w:rPr>
        <w:t xml:space="preserve">, в котором были задействованы и </w:t>
      </w:r>
      <w:r w:rsidR="000A7BC9" w:rsidRPr="00690D50">
        <w:rPr>
          <w:rFonts w:ascii="Times New Roman" w:hAnsi="Times New Roman" w:cs="Times New Roman"/>
          <w:color w:val="000000"/>
          <w:sz w:val="24"/>
          <w:szCs w:val="24"/>
        </w:rPr>
        <w:t xml:space="preserve"> кафедры, и </w:t>
      </w:r>
      <w:r w:rsidR="009B1279" w:rsidRPr="00690D50">
        <w:rPr>
          <w:rFonts w:ascii="Times New Roman" w:hAnsi="Times New Roman" w:cs="Times New Roman"/>
          <w:color w:val="000000"/>
          <w:sz w:val="24"/>
          <w:szCs w:val="24"/>
        </w:rPr>
        <w:t xml:space="preserve">ДК </w:t>
      </w:r>
      <w:r w:rsidR="000A7BC9" w:rsidRPr="00690D50">
        <w:rPr>
          <w:rFonts w:ascii="Times New Roman" w:hAnsi="Times New Roman" w:cs="Times New Roman"/>
          <w:color w:val="000000"/>
          <w:sz w:val="24"/>
          <w:szCs w:val="24"/>
        </w:rPr>
        <w:t>«Онер»</w:t>
      </w:r>
      <w:r w:rsidR="00324A4B" w:rsidRPr="00690D50">
        <w:rPr>
          <w:rFonts w:ascii="Times New Roman" w:hAnsi="Times New Roman" w:cs="Times New Roman"/>
          <w:color w:val="000000"/>
          <w:sz w:val="24"/>
          <w:szCs w:val="24"/>
        </w:rPr>
        <w:t>.</w:t>
      </w:r>
      <w:r w:rsidR="000A7BC9" w:rsidRPr="00690D50">
        <w:rPr>
          <w:rFonts w:ascii="Times New Roman" w:hAnsi="Times New Roman" w:cs="Times New Roman"/>
          <w:color w:val="000000"/>
          <w:sz w:val="24"/>
          <w:szCs w:val="24"/>
        </w:rPr>
        <w:t xml:space="preserve"> В </w:t>
      </w:r>
      <w:r w:rsidR="00324A4B" w:rsidRPr="00690D50">
        <w:rPr>
          <w:rFonts w:ascii="Times New Roman" w:hAnsi="Times New Roman" w:cs="Times New Roman"/>
          <w:color w:val="000000"/>
          <w:sz w:val="24"/>
          <w:szCs w:val="24"/>
        </w:rPr>
        <w:t xml:space="preserve"> соответствии с программой</w:t>
      </w:r>
      <w:r w:rsidR="000A7BC9" w:rsidRPr="00690D50">
        <w:rPr>
          <w:rFonts w:ascii="Times New Roman" w:hAnsi="Times New Roman" w:cs="Times New Roman"/>
          <w:color w:val="000000"/>
          <w:sz w:val="24"/>
          <w:szCs w:val="24"/>
        </w:rPr>
        <w:t xml:space="preserve"> конкурса </w:t>
      </w:r>
      <w:r w:rsidR="00324A4B" w:rsidRPr="00690D50">
        <w:rPr>
          <w:rFonts w:ascii="Times New Roman" w:hAnsi="Times New Roman" w:cs="Times New Roman"/>
          <w:color w:val="000000"/>
          <w:sz w:val="24"/>
          <w:szCs w:val="24"/>
        </w:rPr>
        <w:t xml:space="preserve">состоялись </w:t>
      </w:r>
      <w:r w:rsidR="0003379A" w:rsidRPr="00690D50">
        <w:rPr>
          <w:rFonts w:ascii="Times New Roman" w:hAnsi="Times New Roman" w:cs="Times New Roman"/>
          <w:color w:val="000000"/>
          <w:sz w:val="24"/>
          <w:szCs w:val="24"/>
        </w:rPr>
        <w:t>поэтический, изобразительно-худо</w:t>
      </w:r>
      <w:r w:rsidR="009B1279" w:rsidRPr="00690D50">
        <w:rPr>
          <w:rFonts w:ascii="Times New Roman" w:hAnsi="Times New Roman" w:cs="Times New Roman"/>
          <w:color w:val="000000"/>
          <w:sz w:val="24"/>
          <w:szCs w:val="24"/>
        </w:rPr>
        <w:t xml:space="preserve">жественный конкурс, а также прозвучали вокальный и инструментальные номера на произведения </w:t>
      </w:r>
      <w:proofErr w:type="spellStart"/>
      <w:r w:rsidR="009B1279" w:rsidRPr="00690D50">
        <w:rPr>
          <w:rFonts w:ascii="Times New Roman" w:hAnsi="Times New Roman" w:cs="Times New Roman"/>
          <w:color w:val="000000"/>
          <w:sz w:val="24"/>
          <w:szCs w:val="24"/>
        </w:rPr>
        <w:t>А.Байтурсынова</w:t>
      </w:r>
      <w:proofErr w:type="spellEnd"/>
      <w:r w:rsidR="009B1279" w:rsidRPr="00690D50">
        <w:rPr>
          <w:rFonts w:ascii="Times New Roman" w:hAnsi="Times New Roman" w:cs="Times New Roman"/>
          <w:color w:val="000000"/>
          <w:sz w:val="24"/>
          <w:szCs w:val="24"/>
        </w:rPr>
        <w:t xml:space="preserve">. </w:t>
      </w:r>
    </w:p>
    <w:p w14:paraId="24E6D59D" w14:textId="77777777" w:rsidR="00B96D29" w:rsidRPr="00690D50" w:rsidRDefault="002E7C12" w:rsidP="00F4160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4851">
        <w:rPr>
          <w:rFonts w:ascii="Times New Roman" w:hAnsi="Times New Roman" w:cs="Times New Roman"/>
          <w:color w:val="000000"/>
          <w:sz w:val="24"/>
          <w:szCs w:val="24"/>
        </w:rPr>
        <w:t>4.</w:t>
      </w:r>
      <w:r w:rsidR="00B96D29" w:rsidRPr="00690D50">
        <w:rPr>
          <w:rFonts w:ascii="Times New Roman" w:hAnsi="Times New Roman" w:cs="Times New Roman"/>
          <w:color w:val="000000"/>
          <w:sz w:val="24"/>
          <w:szCs w:val="24"/>
        </w:rPr>
        <w:t xml:space="preserve"> </w:t>
      </w:r>
      <w:r w:rsidR="00324A4B" w:rsidRPr="00690D50">
        <w:rPr>
          <w:rFonts w:ascii="Times New Roman" w:hAnsi="Times New Roman" w:cs="Times New Roman"/>
          <w:color w:val="000000"/>
          <w:sz w:val="24"/>
          <w:szCs w:val="24"/>
        </w:rPr>
        <w:t>Интерес у студенческой ауд</w:t>
      </w:r>
      <w:r w:rsidR="00B96D29" w:rsidRPr="00690D50">
        <w:rPr>
          <w:rFonts w:ascii="Times New Roman" w:hAnsi="Times New Roman" w:cs="Times New Roman"/>
          <w:color w:val="000000"/>
          <w:sz w:val="24"/>
          <w:szCs w:val="24"/>
        </w:rPr>
        <w:t>и</w:t>
      </w:r>
      <w:r w:rsidR="00324A4B" w:rsidRPr="00690D50">
        <w:rPr>
          <w:rFonts w:ascii="Times New Roman" w:hAnsi="Times New Roman" w:cs="Times New Roman"/>
          <w:color w:val="000000"/>
          <w:sz w:val="24"/>
          <w:szCs w:val="24"/>
        </w:rPr>
        <w:t xml:space="preserve">тории вызвал и новый </w:t>
      </w:r>
      <w:r w:rsidR="00994851">
        <w:rPr>
          <w:rFonts w:ascii="Times New Roman" w:hAnsi="Times New Roman" w:cs="Times New Roman"/>
          <w:color w:val="000000"/>
          <w:sz w:val="24"/>
          <w:szCs w:val="24"/>
        </w:rPr>
        <w:t>студенческий проект «</w:t>
      </w:r>
      <w:r w:rsidR="00513C8C">
        <w:rPr>
          <w:rFonts w:ascii="Times New Roman" w:hAnsi="Times New Roman" w:cs="Times New Roman"/>
          <w:color w:val="000000"/>
          <w:sz w:val="24"/>
          <w:szCs w:val="24"/>
          <w:lang w:val="en-US"/>
        </w:rPr>
        <w:t>KRU</w:t>
      </w:r>
      <w:r w:rsidR="00513C8C" w:rsidRPr="00513C8C">
        <w:rPr>
          <w:rFonts w:ascii="Times New Roman" w:hAnsi="Times New Roman" w:cs="Times New Roman"/>
          <w:color w:val="000000"/>
          <w:sz w:val="24"/>
          <w:szCs w:val="24"/>
        </w:rPr>
        <w:t xml:space="preserve"> </w:t>
      </w:r>
      <w:r w:rsidR="00513C8C">
        <w:rPr>
          <w:rFonts w:ascii="Times New Roman" w:hAnsi="Times New Roman" w:cs="Times New Roman"/>
          <w:color w:val="000000"/>
          <w:sz w:val="24"/>
          <w:szCs w:val="24"/>
          <w:lang w:val="en-US"/>
        </w:rPr>
        <w:t>VISION</w:t>
      </w:r>
      <w:r w:rsidR="00513C8C" w:rsidRPr="00513C8C">
        <w:rPr>
          <w:rFonts w:ascii="Times New Roman" w:hAnsi="Times New Roman" w:cs="Times New Roman"/>
          <w:color w:val="000000"/>
          <w:sz w:val="24"/>
          <w:szCs w:val="24"/>
        </w:rPr>
        <w:t>-22</w:t>
      </w:r>
      <w:r w:rsidR="00513C8C">
        <w:rPr>
          <w:rFonts w:ascii="Times New Roman" w:hAnsi="Times New Roman" w:cs="Times New Roman"/>
          <w:color w:val="000000"/>
          <w:sz w:val="24"/>
          <w:szCs w:val="24"/>
        </w:rPr>
        <w:t>. Мир без границ»</w:t>
      </w:r>
      <w:r w:rsidR="0003379A" w:rsidRPr="00690D50">
        <w:rPr>
          <w:rFonts w:ascii="Times New Roman" w:hAnsi="Times New Roman" w:cs="Times New Roman"/>
          <w:color w:val="000000"/>
          <w:sz w:val="24"/>
          <w:szCs w:val="24"/>
        </w:rPr>
        <w:t xml:space="preserve">, посвященный </w:t>
      </w:r>
      <w:r w:rsidR="00324A4B" w:rsidRPr="00690D50">
        <w:rPr>
          <w:rFonts w:ascii="Times New Roman" w:hAnsi="Times New Roman" w:cs="Times New Roman"/>
          <w:color w:val="000000"/>
          <w:sz w:val="24"/>
          <w:szCs w:val="24"/>
        </w:rPr>
        <w:t>Дню единства народа Казахстана</w:t>
      </w:r>
      <w:r w:rsidR="009B1279" w:rsidRPr="00690D50">
        <w:rPr>
          <w:rFonts w:ascii="Times New Roman" w:hAnsi="Times New Roman" w:cs="Times New Roman"/>
          <w:color w:val="000000"/>
          <w:sz w:val="24"/>
          <w:szCs w:val="24"/>
        </w:rPr>
        <w:t>, который завершится в конце апреля.</w:t>
      </w:r>
      <w:r w:rsidR="00324A4B" w:rsidRPr="00690D50">
        <w:rPr>
          <w:rFonts w:ascii="Times New Roman" w:hAnsi="Times New Roman" w:cs="Times New Roman"/>
          <w:color w:val="000000"/>
          <w:sz w:val="24"/>
          <w:szCs w:val="24"/>
        </w:rPr>
        <w:t xml:space="preserve"> </w:t>
      </w:r>
    </w:p>
    <w:p w14:paraId="469DADCB" w14:textId="77777777" w:rsidR="00690D50" w:rsidRDefault="00B96D29" w:rsidP="00690D50">
      <w:pPr>
        <w:spacing w:after="0"/>
        <w:jc w:val="both"/>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2E7C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Следует отметить, что творческие</w:t>
      </w:r>
      <w:r w:rsidR="00324A4B">
        <w:rPr>
          <w:rFonts w:ascii="Times New Roman" w:hAnsi="Times New Roman" w:cs="Times New Roman"/>
          <w:color w:val="000000"/>
          <w:sz w:val="24"/>
          <w:szCs w:val="24"/>
        </w:rPr>
        <w:t xml:space="preserve"> способности ярко проявили студенты и на благотворительном балу,</w:t>
      </w:r>
      <w:r w:rsidR="000A7BC9">
        <w:rPr>
          <w:rFonts w:ascii="Times New Roman" w:hAnsi="Times New Roman" w:cs="Times New Roman"/>
          <w:color w:val="000000"/>
          <w:sz w:val="24"/>
          <w:szCs w:val="24"/>
        </w:rPr>
        <w:t xml:space="preserve"> </w:t>
      </w:r>
      <w:r w:rsidR="00324A4B">
        <w:rPr>
          <w:rFonts w:ascii="Times New Roman" w:hAnsi="Times New Roman" w:cs="Times New Roman"/>
          <w:color w:val="000000"/>
          <w:sz w:val="24"/>
          <w:szCs w:val="24"/>
        </w:rPr>
        <w:t xml:space="preserve">на </w:t>
      </w:r>
      <w:r w:rsidR="000A7BC9">
        <w:rPr>
          <w:rFonts w:ascii="Times New Roman" w:hAnsi="Times New Roman" w:cs="Times New Roman"/>
          <w:color w:val="000000"/>
          <w:sz w:val="24"/>
          <w:szCs w:val="24"/>
        </w:rPr>
        <w:t>вечер</w:t>
      </w:r>
      <w:r w:rsidR="00324A4B">
        <w:rPr>
          <w:rFonts w:ascii="Times New Roman" w:hAnsi="Times New Roman" w:cs="Times New Roman"/>
          <w:color w:val="000000"/>
          <w:sz w:val="24"/>
          <w:szCs w:val="24"/>
        </w:rPr>
        <w:t>е</w:t>
      </w:r>
      <w:r w:rsidR="000A7BC9">
        <w:rPr>
          <w:rFonts w:ascii="Times New Roman" w:hAnsi="Times New Roman" w:cs="Times New Roman"/>
          <w:color w:val="000000"/>
          <w:sz w:val="24"/>
          <w:szCs w:val="24"/>
        </w:rPr>
        <w:t xml:space="preserve"> памяти Розы </w:t>
      </w:r>
      <w:proofErr w:type="spellStart"/>
      <w:r w:rsidR="000A7BC9">
        <w:rPr>
          <w:rFonts w:ascii="Times New Roman" w:hAnsi="Times New Roman" w:cs="Times New Roman"/>
          <w:color w:val="000000"/>
          <w:sz w:val="24"/>
          <w:szCs w:val="24"/>
        </w:rPr>
        <w:t>Баглановой</w:t>
      </w:r>
      <w:proofErr w:type="spellEnd"/>
      <w:r w:rsidR="00324A4B">
        <w:rPr>
          <w:rFonts w:ascii="Times New Roman" w:hAnsi="Times New Roman" w:cs="Times New Roman"/>
          <w:color w:val="000000"/>
          <w:sz w:val="24"/>
          <w:szCs w:val="24"/>
        </w:rPr>
        <w:t>, бенефисе воспитанников студии «Онер».</w:t>
      </w:r>
      <w:r w:rsidR="00F66E0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2A2122B5" w14:textId="77777777" w:rsidR="0003379A" w:rsidRPr="006D2AE0" w:rsidRDefault="0060272E" w:rsidP="00690D5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4513BF">
        <w:rPr>
          <w:rFonts w:ascii="Times New Roman" w:hAnsi="Times New Roman" w:cs="Times New Roman"/>
          <w:b/>
          <w:bCs/>
          <w:sz w:val="24"/>
          <w:szCs w:val="24"/>
        </w:rPr>
        <w:t xml:space="preserve">Программа </w:t>
      </w:r>
      <w:r w:rsidR="0003379A" w:rsidRPr="006D2AE0">
        <w:rPr>
          <w:rFonts w:ascii="Times New Roman" w:hAnsi="Times New Roman" w:cs="Times New Roman"/>
          <w:b/>
          <w:bCs/>
          <w:sz w:val="24"/>
          <w:szCs w:val="24"/>
        </w:rPr>
        <w:t>«КРУ - территория здорового образа жизни»-</w:t>
      </w:r>
      <w:r w:rsidR="00324A4B">
        <w:rPr>
          <w:rFonts w:ascii="Times New Roman" w:hAnsi="Times New Roman" w:cs="Times New Roman"/>
          <w:b/>
          <w:bCs/>
          <w:sz w:val="24"/>
          <w:szCs w:val="24"/>
        </w:rPr>
        <w:t xml:space="preserve"> это</w:t>
      </w:r>
      <w:r w:rsidR="0003379A" w:rsidRPr="006D2AE0">
        <w:rPr>
          <w:rFonts w:ascii="Times New Roman" w:hAnsi="Times New Roman" w:cs="Times New Roman"/>
          <w:b/>
          <w:bCs/>
          <w:sz w:val="24"/>
          <w:szCs w:val="24"/>
        </w:rPr>
        <w:t xml:space="preserve"> </w:t>
      </w:r>
      <w:r w:rsidR="0003379A" w:rsidRPr="006D2AE0">
        <w:rPr>
          <w:rFonts w:ascii="Times New Roman" w:hAnsi="Times New Roman" w:cs="Times New Roman"/>
          <w:sz w:val="24"/>
          <w:szCs w:val="24"/>
        </w:rPr>
        <w:t>программа укрепления физического и психологического здоровья студентов.</w:t>
      </w:r>
      <w:r w:rsidR="00B96D29">
        <w:rPr>
          <w:rFonts w:ascii="Times New Roman" w:hAnsi="Times New Roman" w:cs="Times New Roman"/>
          <w:sz w:val="24"/>
          <w:szCs w:val="24"/>
        </w:rPr>
        <w:t xml:space="preserve"> </w:t>
      </w:r>
      <w:r w:rsidR="00752B7C">
        <w:rPr>
          <w:rFonts w:ascii="Times New Roman" w:hAnsi="Times New Roman" w:cs="Times New Roman"/>
          <w:sz w:val="24"/>
          <w:szCs w:val="24"/>
        </w:rPr>
        <w:t xml:space="preserve">Информация по данному направлению была </w:t>
      </w:r>
      <w:r w:rsidR="00E75D9E">
        <w:rPr>
          <w:rFonts w:ascii="Times New Roman" w:hAnsi="Times New Roman" w:cs="Times New Roman"/>
          <w:sz w:val="24"/>
          <w:szCs w:val="24"/>
        </w:rPr>
        <w:t>уже заслуша</w:t>
      </w:r>
      <w:r w:rsidR="00752B7C">
        <w:rPr>
          <w:rFonts w:ascii="Times New Roman" w:hAnsi="Times New Roman" w:cs="Times New Roman"/>
          <w:sz w:val="24"/>
          <w:szCs w:val="24"/>
        </w:rPr>
        <w:t>на на ученом совете, поэт</w:t>
      </w:r>
      <w:r w:rsidR="00E75D9E">
        <w:rPr>
          <w:rFonts w:ascii="Times New Roman" w:hAnsi="Times New Roman" w:cs="Times New Roman"/>
          <w:sz w:val="24"/>
          <w:szCs w:val="24"/>
        </w:rPr>
        <w:t>ому остановлюсь на работе ЦПМСП, который также работает в этом направлении.</w:t>
      </w:r>
      <w:r w:rsidR="00752B7C">
        <w:rPr>
          <w:rFonts w:ascii="Times New Roman" w:hAnsi="Times New Roman" w:cs="Times New Roman"/>
          <w:sz w:val="24"/>
          <w:szCs w:val="24"/>
        </w:rPr>
        <w:t xml:space="preserve"> За текущий период центром </w:t>
      </w:r>
      <w:r w:rsidR="00867EB0">
        <w:rPr>
          <w:rFonts w:ascii="Times New Roman" w:hAnsi="Times New Roman" w:cs="Times New Roman"/>
          <w:sz w:val="24"/>
          <w:szCs w:val="24"/>
        </w:rPr>
        <w:t xml:space="preserve">были проведены лекции, встречи со специалистами и экспресс-тестирование </w:t>
      </w:r>
      <w:proofErr w:type="gramStart"/>
      <w:r w:rsidR="00867EB0">
        <w:rPr>
          <w:rFonts w:ascii="Times New Roman" w:hAnsi="Times New Roman" w:cs="Times New Roman"/>
          <w:sz w:val="24"/>
          <w:szCs w:val="24"/>
        </w:rPr>
        <w:t>во вопросам</w:t>
      </w:r>
      <w:proofErr w:type="gramEnd"/>
      <w:r w:rsidR="00867EB0">
        <w:rPr>
          <w:rFonts w:ascii="Times New Roman" w:hAnsi="Times New Roman" w:cs="Times New Roman"/>
          <w:sz w:val="24"/>
          <w:szCs w:val="24"/>
        </w:rPr>
        <w:t xml:space="preserve"> профилактики алкоголизма, табакокурения и ВИЧ- инфекций. Также </w:t>
      </w:r>
      <w:r w:rsidR="00752B7C">
        <w:rPr>
          <w:rFonts w:ascii="Times New Roman" w:hAnsi="Times New Roman" w:cs="Times New Roman"/>
          <w:sz w:val="24"/>
          <w:szCs w:val="24"/>
        </w:rPr>
        <w:t xml:space="preserve">были проведены все </w:t>
      </w:r>
      <w:r w:rsidR="004A77F5">
        <w:rPr>
          <w:rFonts w:ascii="Times New Roman" w:hAnsi="Times New Roman" w:cs="Times New Roman"/>
          <w:sz w:val="24"/>
          <w:szCs w:val="24"/>
        </w:rPr>
        <w:t xml:space="preserve">необходимые </w:t>
      </w:r>
      <w:r w:rsidR="00752B7C">
        <w:rPr>
          <w:rFonts w:ascii="Times New Roman" w:hAnsi="Times New Roman" w:cs="Times New Roman"/>
          <w:sz w:val="24"/>
          <w:szCs w:val="24"/>
        </w:rPr>
        <w:t xml:space="preserve">мероприятия по вакцинации </w:t>
      </w:r>
      <w:r w:rsidR="00E27F59">
        <w:rPr>
          <w:rFonts w:ascii="Times New Roman" w:hAnsi="Times New Roman" w:cs="Times New Roman"/>
          <w:sz w:val="24"/>
          <w:szCs w:val="24"/>
        </w:rPr>
        <w:t>(лекции, встречи</w:t>
      </w:r>
      <w:r w:rsidR="004A77F5">
        <w:rPr>
          <w:rFonts w:ascii="Times New Roman" w:hAnsi="Times New Roman" w:cs="Times New Roman"/>
          <w:sz w:val="24"/>
          <w:szCs w:val="24"/>
        </w:rPr>
        <w:t xml:space="preserve"> со специалистами-эпидемиолога</w:t>
      </w:r>
      <w:r w:rsidR="00867EB0">
        <w:rPr>
          <w:rFonts w:ascii="Times New Roman" w:hAnsi="Times New Roman" w:cs="Times New Roman"/>
          <w:sz w:val="24"/>
          <w:szCs w:val="24"/>
        </w:rPr>
        <w:t>ми</w:t>
      </w:r>
      <w:r w:rsidR="004A77F5">
        <w:rPr>
          <w:rFonts w:ascii="Times New Roman" w:hAnsi="Times New Roman" w:cs="Times New Roman"/>
          <w:sz w:val="24"/>
          <w:szCs w:val="24"/>
        </w:rPr>
        <w:t xml:space="preserve">) </w:t>
      </w:r>
      <w:r w:rsidR="00752B7C">
        <w:rPr>
          <w:rFonts w:ascii="Times New Roman" w:hAnsi="Times New Roman" w:cs="Times New Roman"/>
          <w:sz w:val="24"/>
          <w:szCs w:val="24"/>
        </w:rPr>
        <w:t xml:space="preserve">и на сегодня </w:t>
      </w:r>
      <w:r w:rsidR="000225E2">
        <w:rPr>
          <w:rFonts w:ascii="Times New Roman" w:hAnsi="Times New Roman" w:cs="Times New Roman"/>
          <w:sz w:val="24"/>
          <w:szCs w:val="24"/>
        </w:rPr>
        <w:t xml:space="preserve">у нас вакцинацию второй дозой прошли </w:t>
      </w:r>
      <w:r w:rsidR="00867EB0">
        <w:rPr>
          <w:rFonts w:ascii="Times New Roman" w:hAnsi="Times New Roman" w:cs="Times New Roman"/>
          <w:sz w:val="24"/>
          <w:szCs w:val="24"/>
        </w:rPr>
        <w:t xml:space="preserve"> </w:t>
      </w:r>
      <w:r w:rsidR="000225E2">
        <w:rPr>
          <w:rFonts w:ascii="Times New Roman" w:hAnsi="Times New Roman" w:cs="Times New Roman"/>
          <w:sz w:val="24"/>
          <w:szCs w:val="24"/>
        </w:rPr>
        <w:t>63% студентов.</w:t>
      </w:r>
    </w:p>
    <w:p w14:paraId="543D4B0D" w14:textId="77777777" w:rsidR="00566EB9" w:rsidRPr="006D2AE0" w:rsidRDefault="00F66E01" w:rsidP="00B96D29">
      <w:pPr>
        <w:pStyle w:val="a6"/>
        <w:ind w:left="0"/>
        <w:jc w:val="both"/>
      </w:pPr>
      <w:r>
        <w:rPr>
          <w:lang w:val="kk-KZ"/>
        </w:rPr>
        <w:t xml:space="preserve">          </w:t>
      </w:r>
      <w:r w:rsidR="00566EB9" w:rsidRPr="006D2AE0">
        <w:rPr>
          <w:lang w:val="kk-KZ"/>
        </w:rPr>
        <w:t>В Д</w:t>
      </w:r>
      <w:r w:rsidR="00324A4B">
        <w:rPr>
          <w:lang w:val="kk-KZ"/>
        </w:rPr>
        <w:t xml:space="preserve">оме студентов  </w:t>
      </w:r>
      <w:r w:rsidR="00C34B15">
        <w:rPr>
          <w:lang w:val="kk-KZ"/>
        </w:rPr>
        <w:t>усилями КДМ организовано прошли</w:t>
      </w:r>
      <w:r w:rsidR="00566EB9" w:rsidRPr="006D2AE0">
        <w:rPr>
          <w:lang w:val="kk-KZ"/>
        </w:rPr>
        <w:t xml:space="preserve"> соревнования по волейболу, </w:t>
      </w:r>
      <w:r w:rsidR="00324A4B">
        <w:rPr>
          <w:lang w:val="kk-KZ"/>
        </w:rPr>
        <w:t>которы</w:t>
      </w:r>
      <w:r w:rsidR="000225E2">
        <w:rPr>
          <w:lang w:val="kk-KZ"/>
        </w:rPr>
        <w:t>е завершились</w:t>
      </w:r>
      <w:r w:rsidR="00C34B15">
        <w:rPr>
          <w:lang w:val="kk-KZ"/>
        </w:rPr>
        <w:t xml:space="preserve"> турниром между Домами студентов</w:t>
      </w:r>
      <w:r w:rsidR="00F23F30">
        <w:rPr>
          <w:lang w:val="kk-KZ"/>
        </w:rPr>
        <w:t>.</w:t>
      </w:r>
    </w:p>
    <w:p w14:paraId="4E750EA2" w14:textId="77777777" w:rsidR="00B96D29" w:rsidRPr="00D07C2F" w:rsidRDefault="00D07C2F" w:rsidP="00D07C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4513BF">
        <w:rPr>
          <w:rFonts w:ascii="Times New Roman" w:hAnsi="Times New Roman" w:cs="Times New Roman"/>
          <w:b/>
          <w:bCs/>
          <w:sz w:val="24"/>
          <w:szCs w:val="24"/>
        </w:rPr>
        <w:t xml:space="preserve">Программа </w:t>
      </w:r>
      <w:r w:rsidR="0003379A" w:rsidRPr="00B96D29">
        <w:rPr>
          <w:rFonts w:ascii="Times New Roman" w:hAnsi="Times New Roman" w:cs="Times New Roman"/>
          <w:b/>
          <w:bCs/>
          <w:sz w:val="24"/>
          <w:szCs w:val="24"/>
        </w:rPr>
        <w:t>«КРУ - территори</w:t>
      </w:r>
      <w:r w:rsidR="00B96D29" w:rsidRPr="00B96D29">
        <w:rPr>
          <w:b/>
          <w:bCs/>
        </w:rPr>
        <w:t xml:space="preserve">я </w:t>
      </w:r>
      <w:r w:rsidR="00B96D29" w:rsidRPr="00C15D71">
        <w:rPr>
          <w:rFonts w:ascii="Times New Roman" w:hAnsi="Times New Roman" w:cs="Times New Roman"/>
          <w:b/>
          <w:bCs/>
          <w:sz w:val="24"/>
          <w:szCs w:val="24"/>
        </w:rPr>
        <w:t>профессионального мастерства»</w:t>
      </w:r>
      <w:r>
        <w:rPr>
          <w:rFonts w:ascii="Times New Roman" w:hAnsi="Times New Roman" w:cs="Times New Roman"/>
          <w:b/>
          <w:bCs/>
          <w:sz w:val="24"/>
          <w:szCs w:val="24"/>
        </w:rPr>
        <w:t xml:space="preserve">- </w:t>
      </w:r>
      <w:r w:rsidRPr="00D07C2F">
        <w:rPr>
          <w:rFonts w:ascii="Times New Roman" w:hAnsi="Times New Roman" w:cs="Times New Roman"/>
          <w:bCs/>
          <w:sz w:val="24"/>
          <w:szCs w:val="24"/>
        </w:rPr>
        <w:t>это программа</w:t>
      </w:r>
      <w:r>
        <w:rPr>
          <w:rFonts w:ascii="Times New Roman" w:hAnsi="Times New Roman" w:cs="Times New Roman"/>
          <w:b/>
          <w:bCs/>
          <w:sz w:val="24"/>
          <w:szCs w:val="24"/>
        </w:rPr>
        <w:t xml:space="preserve"> </w:t>
      </w:r>
      <w:r w:rsidRPr="00D07C2F">
        <w:rPr>
          <w:rFonts w:ascii="Times New Roman" w:eastAsia="Times New Roman" w:hAnsi="Times New Roman"/>
          <w:color w:val="000000"/>
          <w:sz w:val="24"/>
          <w:szCs w:val="24"/>
          <w:lang w:eastAsia="ru-RU"/>
        </w:rPr>
        <w:t>развития  профессиональных интересов и способностей обучающихся.</w:t>
      </w:r>
    </w:p>
    <w:p w14:paraId="7BBF3FAE" w14:textId="77777777" w:rsidR="0003379A" w:rsidRPr="00C15D71" w:rsidRDefault="0003379A" w:rsidP="008944C2">
      <w:pPr>
        <w:pStyle w:val="a6"/>
        <w:ind w:left="0"/>
        <w:jc w:val="both"/>
        <w:rPr>
          <w:lang w:val="kk-KZ"/>
        </w:rPr>
      </w:pPr>
      <w:r w:rsidRPr="00B96D29">
        <w:rPr>
          <w:b/>
          <w:bCs/>
        </w:rPr>
        <w:t xml:space="preserve"> </w:t>
      </w:r>
      <w:r w:rsidR="008B76D3">
        <w:rPr>
          <w:b/>
          <w:bCs/>
        </w:rPr>
        <w:t xml:space="preserve">         </w:t>
      </w:r>
      <w:r w:rsidR="00967D90">
        <w:rPr>
          <w:lang w:val="kk-KZ"/>
        </w:rPr>
        <w:t>В текущем году у нас</w:t>
      </w:r>
      <w:r w:rsidRPr="00B96D29">
        <w:rPr>
          <w:lang w:val="kk-KZ"/>
        </w:rPr>
        <w:t xml:space="preserve"> открыли</w:t>
      </w:r>
      <w:r w:rsidR="00967D90">
        <w:rPr>
          <w:lang w:val="kk-KZ"/>
        </w:rPr>
        <w:t>сь</w:t>
      </w:r>
      <w:r w:rsidRPr="00B96D29">
        <w:rPr>
          <w:lang w:val="kk-KZ"/>
        </w:rPr>
        <w:t xml:space="preserve"> проф</w:t>
      </w:r>
      <w:r w:rsidR="00C15D71">
        <w:rPr>
          <w:lang w:val="kk-KZ"/>
        </w:rPr>
        <w:t>ессиональные клубы в институтах.</w:t>
      </w:r>
      <w:r w:rsidRPr="00B96D29">
        <w:rPr>
          <w:lang w:val="kk-KZ"/>
        </w:rPr>
        <w:t xml:space="preserve"> </w:t>
      </w:r>
      <w:r w:rsidR="00C15D71" w:rsidRPr="00C15D71">
        <w:rPr>
          <w:color w:val="000000"/>
        </w:rPr>
        <w:t>Уже состоялись презентации клубов «Эко-</w:t>
      </w:r>
      <w:proofErr w:type="spellStart"/>
      <w:r w:rsidR="00C15D71" w:rsidRPr="00C15D71">
        <w:rPr>
          <w:color w:val="000000"/>
        </w:rPr>
        <w:t>лайф</w:t>
      </w:r>
      <w:proofErr w:type="spellEnd"/>
      <w:r w:rsidR="00C15D71" w:rsidRPr="00C15D71">
        <w:rPr>
          <w:color w:val="000000"/>
        </w:rPr>
        <w:t>», «Инженерный дизайн», историко-поискового клуба, педагогического отряда.</w:t>
      </w:r>
      <w:r w:rsidR="008B76D3">
        <w:rPr>
          <w:color w:val="000000"/>
        </w:rPr>
        <w:t xml:space="preserve"> </w:t>
      </w:r>
      <w:r w:rsidR="00C15D71" w:rsidRPr="00C15D71">
        <w:t>О</w:t>
      </w:r>
      <w:r w:rsidR="00E75D9E">
        <w:rPr>
          <w:lang w:val="kk-KZ"/>
        </w:rPr>
        <w:t>днако говорить о конкретных успехах</w:t>
      </w:r>
      <w:r w:rsidRPr="00C15D71">
        <w:rPr>
          <w:lang w:val="kk-KZ"/>
        </w:rPr>
        <w:t xml:space="preserve"> пока  не приходится, но у них еще все впереди, они только начали работать, мы подключили преподавателей спецдисциплин и надеемся с их помощью в дальнейшем активизировать работу этих клубов.</w:t>
      </w:r>
    </w:p>
    <w:p w14:paraId="72FAE673" w14:textId="77777777" w:rsidR="00DA7D9C" w:rsidRDefault="00F23F30" w:rsidP="00C15D71">
      <w:pPr>
        <w:pStyle w:val="a6"/>
        <w:ind w:left="0"/>
        <w:jc w:val="both"/>
        <w:rPr>
          <w:color w:val="000000"/>
        </w:rPr>
      </w:pPr>
      <w:r>
        <w:rPr>
          <w:color w:val="000000"/>
          <w:lang w:val="kk-KZ"/>
        </w:rPr>
        <w:t xml:space="preserve">       </w:t>
      </w:r>
      <w:r w:rsidR="00B96D29">
        <w:rPr>
          <w:color w:val="000000"/>
          <w:lang w:val="kk-KZ"/>
        </w:rPr>
        <w:t xml:space="preserve">   </w:t>
      </w:r>
      <w:r w:rsidR="0003379A" w:rsidRPr="006D2AE0">
        <w:rPr>
          <w:color w:val="000000"/>
        </w:rPr>
        <w:t xml:space="preserve">Помимо этого, </w:t>
      </w:r>
      <w:r>
        <w:rPr>
          <w:color w:val="000000"/>
        </w:rPr>
        <w:t>в</w:t>
      </w:r>
      <w:r w:rsidR="00DA7D9C" w:rsidRPr="00F23F30">
        <w:rPr>
          <w:color w:val="000000"/>
        </w:rPr>
        <w:t xml:space="preserve"> этом году мы вве</w:t>
      </w:r>
      <w:r w:rsidR="00C15D71">
        <w:rPr>
          <w:color w:val="000000"/>
        </w:rPr>
        <w:t>ли рейтинг студенческих клубов,</w:t>
      </w:r>
      <w:r w:rsidR="00C15D71" w:rsidRPr="00F2518C">
        <w:rPr>
          <w:color w:val="000000"/>
          <w:sz w:val="28"/>
          <w:szCs w:val="28"/>
        </w:rPr>
        <w:t xml:space="preserve"> </w:t>
      </w:r>
      <w:r w:rsidR="00C15D71">
        <w:rPr>
          <w:color w:val="000000"/>
        </w:rPr>
        <w:t>который позволил</w:t>
      </w:r>
      <w:r w:rsidR="00C15D71" w:rsidRPr="00C15D71">
        <w:rPr>
          <w:color w:val="000000"/>
        </w:rPr>
        <w:t xml:space="preserve"> определить уровень их самоорганизации и самоуправления, результативности и п</w:t>
      </w:r>
      <w:r w:rsidR="00C15D71">
        <w:rPr>
          <w:color w:val="000000"/>
        </w:rPr>
        <w:t>опулярности в молодежной среде. В</w:t>
      </w:r>
      <w:r w:rsidR="00DA7D9C" w:rsidRPr="00F23F30">
        <w:rPr>
          <w:color w:val="000000"/>
        </w:rPr>
        <w:t xml:space="preserve"> декабре</w:t>
      </w:r>
      <w:r w:rsidR="00C15D71">
        <w:rPr>
          <w:color w:val="000000"/>
        </w:rPr>
        <w:t xml:space="preserve"> </w:t>
      </w:r>
      <w:r w:rsidR="00DA7D9C" w:rsidRPr="00F23F30">
        <w:rPr>
          <w:color w:val="000000"/>
        </w:rPr>
        <w:t>подвели предварительный итог</w:t>
      </w:r>
      <w:r w:rsidR="00C15D71">
        <w:rPr>
          <w:color w:val="000000"/>
        </w:rPr>
        <w:t xml:space="preserve"> и п</w:t>
      </w:r>
      <w:r w:rsidR="00DA7D9C" w:rsidRPr="00F23F30">
        <w:rPr>
          <w:color w:val="000000"/>
        </w:rPr>
        <w:t>о его результатам,  студенческие клубы, набравшие наименьшее количество баллов, проводят «работу над ошибками» и у них есть к чему стремиться -</w:t>
      </w:r>
      <w:r>
        <w:rPr>
          <w:color w:val="000000"/>
        </w:rPr>
        <w:t xml:space="preserve"> </w:t>
      </w:r>
      <w:r w:rsidR="00DA7D9C" w:rsidRPr="00F23F30">
        <w:rPr>
          <w:color w:val="000000"/>
        </w:rPr>
        <w:t>это их шанс выбраться из списка аутсайдеров. Окончательные итоги будут объявлены на заключительном заседании СП в мае месяце.</w:t>
      </w:r>
    </w:p>
    <w:p w14:paraId="1E67CDE1" w14:textId="77777777" w:rsidR="00C15D71" w:rsidRDefault="00C15D71" w:rsidP="00C15D71">
      <w:pPr>
        <w:pStyle w:val="a6"/>
        <w:ind w:left="0"/>
        <w:jc w:val="both"/>
        <w:rPr>
          <w:color w:val="000000"/>
        </w:rPr>
      </w:pPr>
      <w:r>
        <w:rPr>
          <w:color w:val="000000"/>
        </w:rPr>
        <w:t xml:space="preserve">          </w:t>
      </w:r>
      <w:r w:rsidR="00D452AD">
        <w:rPr>
          <w:color w:val="000000"/>
        </w:rPr>
        <w:t xml:space="preserve"> </w:t>
      </w:r>
      <w:r>
        <w:rPr>
          <w:color w:val="000000"/>
        </w:rPr>
        <w:t xml:space="preserve">К числу </w:t>
      </w:r>
      <w:proofErr w:type="spellStart"/>
      <w:r>
        <w:rPr>
          <w:color w:val="000000"/>
        </w:rPr>
        <w:t>имиждевых</w:t>
      </w:r>
      <w:proofErr w:type="spellEnd"/>
      <w:r>
        <w:rPr>
          <w:color w:val="000000"/>
        </w:rPr>
        <w:t xml:space="preserve"> мероприятий университета относится и конкурс «Премия ТОР-10»</w:t>
      </w:r>
      <w:r w:rsidRPr="00F23F30">
        <w:rPr>
          <w:color w:val="000000"/>
        </w:rPr>
        <w:t xml:space="preserve">. </w:t>
      </w:r>
      <w:r>
        <w:rPr>
          <w:color w:val="000000"/>
        </w:rPr>
        <w:t>В прошлом году из-за пандемии он не состоялся, и лидеры студенческого актива,</w:t>
      </w:r>
      <w:r w:rsidR="008B76D3">
        <w:rPr>
          <w:color w:val="000000"/>
        </w:rPr>
        <w:t xml:space="preserve"> </w:t>
      </w:r>
      <w:r>
        <w:rPr>
          <w:color w:val="000000"/>
        </w:rPr>
        <w:t xml:space="preserve">на тот момент уже выпускники вуза, не получили свой заветный гравитон. В студенческой </w:t>
      </w:r>
      <w:r>
        <w:rPr>
          <w:color w:val="000000"/>
        </w:rPr>
        <w:lastRenderedPageBreak/>
        <w:t xml:space="preserve">среде это одно из ожидаемых мероприятий, поэтому,  в этом году </w:t>
      </w:r>
      <w:r w:rsidR="00F87EBF">
        <w:rPr>
          <w:color w:val="000000"/>
        </w:rPr>
        <w:t xml:space="preserve"> </w:t>
      </w:r>
      <w:r w:rsidR="008B76D3">
        <w:rPr>
          <w:color w:val="000000"/>
        </w:rPr>
        <w:t>в рамках конкурса 2021 года  мы пригласили всех номинантов прошлого года и вручили им г</w:t>
      </w:r>
      <w:r w:rsidR="00563094">
        <w:rPr>
          <w:color w:val="000000"/>
        </w:rPr>
        <w:t>р</w:t>
      </w:r>
      <w:r w:rsidR="008B76D3">
        <w:rPr>
          <w:color w:val="000000"/>
        </w:rPr>
        <w:t>амоты и благодарственные письма</w:t>
      </w:r>
      <w:r w:rsidR="00F87EBF">
        <w:rPr>
          <w:color w:val="000000"/>
        </w:rPr>
        <w:t xml:space="preserve">.  Несмотря на то, что они работают в разных городах, они приехали, провели для </w:t>
      </w:r>
      <w:r w:rsidR="008B76D3">
        <w:rPr>
          <w:color w:val="000000"/>
        </w:rPr>
        <w:t xml:space="preserve">студенческого парламента </w:t>
      </w:r>
      <w:r w:rsidR="00F87EBF">
        <w:rPr>
          <w:color w:val="000000"/>
        </w:rPr>
        <w:t xml:space="preserve"> мастер-класс</w:t>
      </w:r>
      <w:r w:rsidR="008B76D3">
        <w:rPr>
          <w:color w:val="000000"/>
        </w:rPr>
        <w:t>, поделились опытом работы и своими пожеланиями п</w:t>
      </w:r>
      <w:r w:rsidR="00563094">
        <w:rPr>
          <w:color w:val="000000"/>
        </w:rPr>
        <w:t>о продолжению и приумножению</w:t>
      </w:r>
      <w:r w:rsidR="008B76D3">
        <w:rPr>
          <w:color w:val="000000"/>
        </w:rPr>
        <w:t xml:space="preserve"> традиций студенчества нашего университета.</w:t>
      </w:r>
    </w:p>
    <w:p w14:paraId="0F51ED35" w14:textId="77777777" w:rsidR="00DF2A62" w:rsidRDefault="00C6174B" w:rsidP="00C6174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Президент СП </w:t>
      </w:r>
      <w:proofErr w:type="spellStart"/>
      <w:r w:rsidRPr="00C6174B">
        <w:rPr>
          <w:rFonts w:ascii="Times New Roman" w:eastAsia="Times New Roman" w:hAnsi="Times New Roman"/>
          <w:sz w:val="24"/>
          <w:szCs w:val="24"/>
          <w:lang w:eastAsia="ru-RU"/>
        </w:rPr>
        <w:t>Сарсенбаева</w:t>
      </w:r>
      <w:proofErr w:type="spellEnd"/>
      <w:r w:rsidRPr="00C6174B">
        <w:rPr>
          <w:rFonts w:ascii="Times New Roman" w:eastAsia="Times New Roman" w:hAnsi="Times New Roman"/>
          <w:sz w:val="24"/>
          <w:szCs w:val="24"/>
          <w:lang w:eastAsia="ru-RU"/>
        </w:rPr>
        <w:t xml:space="preserve"> Аружан пр</w:t>
      </w:r>
      <w:r>
        <w:rPr>
          <w:rFonts w:ascii="Times New Roman" w:eastAsia="Times New Roman" w:hAnsi="Times New Roman"/>
          <w:sz w:val="24"/>
          <w:szCs w:val="24"/>
          <w:lang w:eastAsia="ru-RU"/>
        </w:rPr>
        <w:t xml:space="preserve">иняла участие в общенациональном форуме </w:t>
      </w:r>
      <w:r w:rsidRPr="00C6174B">
        <w:rPr>
          <w:rFonts w:ascii="Times New Roman" w:eastAsia="Times New Roman" w:hAnsi="Times New Roman"/>
          <w:sz w:val="24"/>
          <w:szCs w:val="24"/>
          <w:lang w:eastAsia="ru-RU"/>
        </w:rPr>
        <w:t xml:space="preserve"> молодых активистов и лидеров молодежных движений в г. </w:t>
      </w:r>
      <w:proofErr w:type="spellStart"/>
      <w:r>
        <w:rPr>
          <w:rFonts w:ascii="Times New Roman" w:eastAsia="Times New Roman" w:hAnsi="Times New Roman"/>
          <w:sz w:val="24"/>
          <w:szCs w:val="24"/>
          <w:lang w:eastAsia="ru-RU"/>
        </w:rPr>
        <w:t>Нур</w:t>
      </w:r>
      <w:proofErr w:type="spellEnd"/>
      <w:r>
        <w:rPr>
          <w:rFonts w:ascii="Times New Roman" w:eastAsia="Times New Roman" w:hAnsi="Times New Roman"/>
          <w:sz w:val="24"/>
          <w:szCs w:val="24"/>
          <w:lang w:eastAsia="ru-RU"/>
        </w:rPr>
        <w:t xml:space="preserve">-Султан при УНП ООН. </w:t>
      </w:r>
      <w:r w:rsidRPr="00C6174B">
        <w:rPr>
          <w:rFonts w:ascii="Times New Roman" w:eastAsia="Times New Roman" w:hAnsi="Times New Roman"/>
          <w:sz w:val="24"/>
          <w:szCs w:val="24"/>
          <w:lang w:eastAsia="ru-RU"/>
        </w:rPr>
        <w:t>Данное мероприятие было проведено в сотрудничестве с глобальным проектом «Профилактика злоупотребления психоактивных веществами, ВИЧ/СПИДа и преступности среди молодёжи посредством программ обучения навыкам жизни и семьи».</w:t>
      </w:r>
    </w:p>
    <w:p w14:paraId="5505D422" w14:textId="77777777" w:rsidR="00DF2A62" w:rsidRDefault="00DF2A62" w:rsidP="00DF2A62">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Председатель малой студенческой </w:t>
      </w:r>
      <w:r w:rsidRPr="00DF2A62">
        <w:rPr>
          <w:rFonts w:ascii="Times New Roman" w:eastAsia="Times New Roman" w:hAnsi="Times New Roman"/>
          <w:sz w:val="24"/>
          <w:szCs w:val="24"/>
          <w:lang w:eastAsia="ru-RU"/>
        </w:rPr>
        <w:t xml:space="preserve">АНК </w:t>
      </w:r>
      <w:proofErr w:type="spellStart"/>
      <w:r w:rsidRPr="00DF2A62">
        <w:rPr>
          <w:rFonts w:ascii="Times New Roman" w:hAnsi="Times New Roman"/>
          <w:sz w:val="24"/>
          <w:szCs w:val="24"/>
        </w:rPr>
        <w:t>Анель</w:t>
      </w:r>
      <w:proofErr w:type="spellEnd"/>
      <w:r w:rsidRPr="00DF2A62">
        <w:rPr>
          <w:rFonts w:ascii="Times New Roman" w:hAnsi="Times New Roman"/>
          <w:sz w:val="24"/>
          <w:szCs w:val="24"/>
        </w:rPr>
        <w:t xml:space="preserve"> </w:t>
      </w:r>
      <w:proofErr w:type="spellStart"/>
      <w:r w:rsidRPr="00DF2A62">
        <w:rPr>
          <w:rFonts w:ascii="Times New Roman" w:hAnsi="Times New Roman"/>
          <w:sz w:val="24"/>
          <w:szCs w:val="24"/>
        </w:rPr>
        <w:t>Пимичева</w:t>
      </w:r>
      <w:proofErr w:type="spellEnd"/>
      <w:r w:rsidRPr="00DF2A62">
        <w:rPr>
          <w:rFonts w:ascii="Times New Roman" w:hAnsi="Times New Roman"/>
          <w:sz w:val="24"/>
          <w:szCs w:val="24"/>
        </w:rPr>
        <w:t xml:space="preserve"> получила Почетную грамоту от Президента Республики Казахстан за вклад в пропаганду и развитие казахского языка и волонтерскую работу.</w:t>
      </w:r>
      <w:r w:rsidR="008A4285">
        <w:rPr>
          <w:rFonts w:ascii="Times New Roman" w:hAnsi="Times New Roman"/>
          <w:sz w:val="24"/>
          <w:szCs w:val="24"/>
        </w:rPr>
        <w:t xml:space="preserve"> </w:t>
      </w:r>
    </w:p>
    <w:p w14:paraId="5BA7F9F0" w14:textId="77777777" w:rsidR="00C15D71" w:rsidRPr="00DF2A62" w:rsidRDefault="00DF2A62" w:rsidP="00DF2A62">
      <w:pPr>
        <w:spacing w:after="0" w:line="240" w:lineRule="auto"/>
        <w:jc w:val="both"/>
        <w:rPr>
          <w:rFonts w:ascii="Times New Roman" w:hAnsi="Times New Roman" w:cs="Times New Roman"/>
          <w:sz w:val="24"/>
          <w:szCs w:val="24"/>
        </w:rPr>
      </w:pPr>
      <w:r w:rsidRPr="00DF2A62">
        <w:rPr>
          <w:rFonts w:ascii="Times New Roman" w:hAnsi="Times New Roman" w:cs="Times New Roman"/>
          <w:b/>
        </w:rPr>
        <w:t xml:space="preserve">              </w:t>
      </w:r>
      <w:r w:rsidR="008D5182" w:rsidRPr="00DF2A62">
        <w:rPr>
          <w:rFonts w:ascii="Times New Roman" w:hAnsi="Times New Roman" w:cs="Times New Roman"/>
          <w:b/>
          <w:lang w:val="kk-KZ"/>
        </w:rPr>
        <w:t xml:space="preserve"> </w:t>
      </w:r>
      <w:r w:rsidR="00CE249D" w:rsidRPr="00DF2A62">
        <w:rPr>
          <w:rFonts w:ascii="Times New Roman" w:hAnsi="Times New Roman" w:cs="Times New Roman"/>
          <w:b/>
          <w:lang w:val="kk-KZ"/>
        </w:rPr>
        <w:t xml:space="preserve">2. </w:t>
      </w:r>
      <w:r w:rsidR="008D5182" w:rsidRPr="00DF2A62">
        <w:rPr>
          <w:rFonts w:ascii="Times New Roman" w:hAnsi="Times New Roman" w:cs="Times New Roman"/>
          <w:lang w:val="kk-KZ"/>
        </w:rPr>
        <w:t>Наряду с успехами, есть и</w:t>
      </w:r>
      <w:r w:rsidR="008D5182" w:rsidRPr="00DF2A62">
        <w:rPr>
          <w:rFonts w:ascii="Times New Roman" w:hAnsi="Times New Roman" w:cs="Times New Roman"/>
          <w:b/>
          <w:lang w:val="kk-KZ"/>
        </w:rPr>
        <w:t xml:space="preserve"> п</w:t>
      </w:r>
      <w:r w:rsidR="00191AAE" w:rsidRPr="00DF2A62">
        <w:rPr>
          <w:rFonts w:ascii="Times New Roman" w:hAnsi="Times New Roman" w:cs="Times New Roman"/>
          <w:b/>
          <w:lang w:val="kk-KZ"/>
        </w:rPr>
        <w:t>роблемы</w:t>
      </w:r>
      <w:r w:rsidR="008D5182" w:rsidRPr="00DF2A62">
        <w:rPr>
          <w:rFonts w:ascii="Times New Roman" w:hAnsi="Times New Roman" w:cs="Times New Roman"/>
          <w:b/>
          <w:lang w:val="kk-KZ"/>
        </w:rPr>
        <w:t xml:space="preserve">, </w:t>
      </w:r>
      <w:r w:rsidR="008D5182" w:rsidRPr="00DF2A62">
        <w:rPr>
          <w:rFonts w:ascii="Times New Roman" w:hAnsi="Times New Roman" w:cs="Times New Roman"/>
          <w:lang w:val="kk-KZ"/>
        </w:rPr>
        <w:t xml:space="preserve">требующие рассмотрения и принятия </w:t>
      </w:r>
      <w:r w:rsidR="004C7F62" w:rsidRPr="00DF2A62">
        <w:rPr>
          <w:rFonts w:ascii="Times New Roman" w:hAnsi="Times New Roman" w:cs="Times New Roman"/>
          <w:lang w:val="kk-KZ"/>
        </w:rPr>
        <w:t xml:space="preserve">конструктивных </w:t>
      </w:r>
      <w:r w:rsidR="008D5182" w:rsidRPr="00DF2A62">
        <w:rPr>
          <w:rFonts w:ascii="Times New Roman" w:hAnsi="Times New Roman" w:cs="Times New Roman"/>
          <w:lang w:val="kk-KZ"/>
        </w:rPr>
        <w:t>решений</w:t>
      </w:r>
      <w:r w:rsidR="00191AAE" w:rsidRPr="00DF2A62">
        <w:rPr>
          <w:rFonts w:ascii="Times New Roman" w:hAnsi="Times New Roman" w:cs="Times New Roman"/>
          <w:lang w:val="kk-KZ"/>
        </w:rPr>
        <w:t>:</w:t>
      </w:r>
      <w:r w:rsidR="00F87EBF" w:rsidRPr="00DF2A62">
        <w:rPr>
          <w:rFonts w:ascii="Times New Roman" w:hAnsi="Times New Roman" w:cs="Times New Roman"/>
          <w:lang w:val="kk-KZ"/>
        </w:rPr>
        <w:t xml:space="preserve"> </w:t>
      </w:r>
    </w:p>
    <w:p w14:paraId="562C4101" w14:textId="77777777" w:rsidR="00BD4F78" w:rsidRDefault="00191AAE" w:rsidP="00191AAE">
      <w:pPr>
        <w:pStyle w:val="a4"/>
        <w:ind w:left="0"/>
        <w:jc w:val="both"/>
      </w:pPr>
      <w:r>
        <w:t xml:space="preserve">            1. </w:t>
      </w:r>
      <w:r w:rsidR="00B96D29" w:rsidRPr="00B96D29">
        <w:t xml:space="preserve">Ежегодно мы начинаем с того, что у нас новый состав </w:t>
      </w:r>
      <w:proofErr w:type="spellStart"/>
      <w:r w:rsidR="00B96D29" w:rsidRPr="00B96D29">
        <w:t>замдиректоров</w:t>
      </w:r>
      <w:proofErr w:type="spellEnd"/>
      <w:r w:rsidR="00B96D29" w:rsidRPr="00B96D29">
        <w:t>. Им не может быть любой человек, прежде всего</w:t>
      </w:r>
      <w:r w:rsidR="009B1279">
        <w:t>,</w:t>
      </w:r>
      <w:r w:rsidR="00453A16">
        <w:t xml:space="preserve"> это</w:t>
      </w:r>
      <w:r w:rsidR="00B96D29" w:rsidRPr="00B96D29">
        <w:t xml:space="preserve"> должен быть </w:t>
      </w:r>
      <w:r w:rsidR="00453A16">
        <w:t>человек,</w:t>
      </w:r>
      <w:r w:rsidR="00682BD1">
        <w:t xml:space="preserve"> </w:t>
      </w:r>
      <w:r w:rsidR="00B96D29" w:rsidRPr="00B96D29">
        <w:t>ориентирован</w:t>
      </w:r>
      <w:r w:rsidR="00453A16">
        <w:t>ный</w:t>
      </w:r>
      <w:r w:rsidR="00B96D29" w:rsidRPr="00B96D29">
        <w:t xml:space="preserve"> на работу со студентами, </w:t>
      </w:r>
      <w:r w:rsidR="00453A16">
        <w:t>и, конечно же, с  креативны</w:t>
      </w:r>
      <w:r w:rsidR="009B1279">
        <w:t>м мышлением, отличающийся творческим подходом к работе, инициативным и достаточно  ответственным.</w:t>
      </w:r>
      <w:r w:rsidR="00B96D29" w:rsidRPr="00B96D29">
        <w:t xml:space="preserve"> Поэтому, </w:t>
      </w:r>
      <w:r w:rsidR="007D3EB9">
        <w:t>в должности замдиректора не дол</w:t>
      </w:r>
      <w:r w:rsidR="00682BD1">
        <w:t xml:space="preserve">жен оказаться случайный </w:t>
      </w:r>
      <w:proofErr w:type="gramStart"/>
      <w:r w:rsidR="00682BD1">
        <w:t>человек</w:t>
      </w:r>
      <w:r w:rsidR="009B1279">
        <w:t xml:space="preserve">  (</w:t>
      </w:r>
      <w:proofErr w:type="gramEnd"/>
      <w:r w:rsidR="009B1279">
        <w:t xml:space="preserve">кому -то не хватило учебной нагрузки или </w:t>
      </w:r>
      <w:r w:rsidR="00B96D29" w:rsidRPr="00B96D29">
        <w:t xml:space="preserve">кто- </w:t>
      </w:r>
      <w:r w:rsidR="009B1279">
        <w:t xml:space="preserve">то попал под сокращение) </w:t>
      </w:r>
      <w:r w:rsidR="00B96D29" w:rsidRPr="00B96D29">
        <w:t xml:space="preserve"> </w:t>
      </w:r>
      <w:r w:rsidR="009C0729" w:rsidRPr="00B96D29">
        <w:t>Некоторые почему то считают, что ВР не так важна, как учебная,</w:t>
      </w:r>
      <w:r w:rsidR="009C0729">
        <w:t xml:space="preserve"> и нагружают </w:t>
      </w:r>
      <w:proofErr w:type="spellStart"/>
      <w:r w:rsidR="009C0729">
        <w:t>замдиректоров</w:t>
      </w:r>
      <w:proofErr w:type="spellEnd"/>
      <w:r w:rsidR="009C0729">
        <w:t xml:space="preserve"> дополнительн</w:t>
      </w:r>
      <w:r w:rsidR="00BD4F78">
        <w:t>ой нагрузкой</w:t>
      </w:r>
      <w:r w:rsidR="009C0729" w:rsidRPr="00B96D29">
        <w:t xml:space="preserve">. </w:t>
      </w:r>
      <w:r w:rsidR="009C0729" w:rsidRPr="00D20494">
        <w:t xml:space="preserve">Скажем, профориентация, проверка посещаемости </w:t>
      </w:r>
      <w:r w:rsidR="00BD4F78">
        <w:t>занятий -</w:t>
      </w:r>
      <w:r w:rsidR="009C0729">
        <w:t xml:space="preserve"> </w:t>
      </w:r>
      <w:r w:rsidR="009C0729" w:rsidRPr="00D20494">
        <w:t>проп</w:t>
      </w:r>
      <w:r w:rsidR="009C0729">
        <w:t>исаны в ДИ замдиректора по акаде</w:t>
      </w:r>
      <w:r w:rsidR="009C0729" w:rsidRPr="00D20494">
        <w:t>мич</w:t>
      </w:r>
      <w:r w:rsidR="009C0729">
        <w:t>еской</w:t>
      </w:r>
      <w:r w:rsidR="00BD4F78">
        <w:t xml:space="preserve"> работе;</w:t>
      </w:r>
      <w:r w:rsidR="009C0729" w:rsidRPr="00D20494">
        <w:t xml:space="preserve"> отчет по науке, профсоюзная работа</w:t>
      </w:r>
      <w:r w:rsidR="00E75D9E">
        <w:t>, работа Ассоциации выпускников, где только один пункт плана касается воспитательной работы, остальные мероприятия связаны с учебным процессом</w:t>
      </w:r>
      <w:r w:rsidR="009C0729" w:rsidRPr="00D20494">
        <w:t xml:space="preserve"> </w:t>
      </w:r>
      <w:r w:rsidR="00E75D9E">
        <w:t xml:space="preserve">(образовательные программы, производственная практика, трудоустройство) </w:t>
      </w:r>
      <w:r w:rsidR="009C0729" w:rsidRPr="00D20494">
        <w:t>Непонятно, по</w:t>
      </w:r>
      <w:r w:rsidR="009C0729">
        <w:t>чему этим должны заниматься они? Для кого и для чего разрабатываются  должностные инструкции? Оказать помощь кому- то</w:t>
      </w:r>
      <w:r w:rsidR="009C0729" w:rsidRPr="00B96D29">
        <w:t xml:space="preserve"> они всегда г</w:t>
      </w:r>
      <w:r w:rsidR="00B74700">
        <w:t>отовы, но в разумных пределах,</w:t>
      </w:r>
      <w:r w:rsidR="009C0729">
        <w:t xml:space="preserve"> </w:t>
      </w:r>
      <w:r w:rsidR="009C0729" w:rsidRPr="00B96D29">
        <w:t>не так, что эта помощь постепенно станови</w:t>
      </w:r>
      <w:r w:rsidR="009C0729">
        <w:t xml:space="preserve">тся их обязанностью. Говорить </w:t>
      </w:r>
      <w:proofErr w:type="spellStart"/>
      <w:r w:rsidR="009C0729">
        <w:t>замдиректорам</w:t>
      </w:r>
      <w:proofErr w:type="spellEnd"/>
      <w:r w:rsidR="00B74700">
        <w:t>, что воспитательная работа</w:t>
      </w:r>
      <w:r w:rsidR="009C0729" w:rsidRPr="00B96D29">
        <w:t xml:space="preserve"> никому не нужна, это вообще непозволительно. Никакие достижения в учебной</w:t>
      </w:r>
      <w:r w:rsidR="009C0729">
        <w:t xml:space="preserve"> деятельности и науке не сохранят и не поднимут</w:t>
      </w:r>
      <w:r w:rsidR="00E75D9E">
        <w:t xml:space="preserve"> авторитет вуза, если</w:t>
      </w:r>
      <w:r w:rsidR="009C0729" w:rsidRPr="00B96D29">
        <w:t xml:space="preserve"> </w:t>
      </w:r>
      <w:r w:rsidR="009C0729">
        <w:t xml:space="preserve">какой </w:t>
      </w:r>
      <w:r w:rsidR="00B74700">
        <w:t xml:space="preserve">- </w:t>
      </w:r>
      <w:r w:rsidR="009C0729">
        <w:t>то аспект воспитательной работы будет упущен.</w:t>
      </w:r>
      <w:r w:rsidR="00E75D9E">
        <w:t xml:space="preserve"> Обращаю внимание директоров институтов, что замдиректора по ВР должны выполнять свою работу в соответствии с должностными обязанностями</w:t>
      </w:r>
      <w:r w:rsidR="00B74700">
        <w:t>.</w:t>
      </w:r>
    </w:p>
    <w:p w14:paraId="7AC6B4E0" w14:textId="77777777" w:rsidR="009C0729" w:rsidRDefault="00BD4F78" w:rsidP="00191AAE">
      <w:pPr>
        <w:pStyle w:val="a4"/>
        <w:ind w:left="0"/>
        <w:jc w:val="both"/>
      </w:pPr>
      <w:r>
        <w:t xml:space="preserve">      </w:t>
      </w:r>
      <w:r w:rsidR="00191AAE">
        <w:t xml:space="preserve">   2. </w:t>
      </w:r>
      <w:r w:rsidR="009B1279">
        <w:t xml:space="preserve">Этот </w:t>
      </w:r>
      <w:r w:rsidR="00B96D29" w:rsidRPr="00B96D29">
        <w:t>учебный год мы начали с некоторой тревогой, так как с кураторов сняли доплату за ВР,</w:t>
      </w:r>
      <w:r w:rsidR="00DB4E8F">
        <w:t xml:space="preserve"> причем без предварительного рассмотрения или информирования</w:t>
      </w:r>
      <w:r w:rsidR="009B1279">
        <w:t xml:space="preserve">. </w:t>
      </w:r>
      <w:r w:rsidR="003D791E">
        <w:t xml:space="preserve">Когда принимаются такие решения, </w:t>
      </w:r>
      <w:r>
        <w:t>они должны обсуждаться</w:t>
      </w:r>
      <w:r w:rsidR="003D791E">
        <w:t xml:space="preserve">. </w:t>
      </w:r>
      <w:r w:rsidR="00B96D29" w:rsidRPr="00B96D29">
        <w:t xml:space="preserve"> Было высл</w:t>
      </w:r>
      <w:r w:rsidR="003D791E">
        <w:t>ушано очень много претензий со</w:t>
      </w:r>
      <w:r w:rsidR="00B96D29" w:rsidRPr="00B96D29">
        <w:t xml:space="preserve"> стороны</w:t>
      </w:r>
      <w:r w:rsidR="003D791E">
        <w:t xml:space="preserve"> кураторов</w:t>
      </w:r>
      <w:r w:rsidR="00B96D29" w:rsidRPr="00B96D29">
        <w:t xml:space="preserve">, причем очень эмоциональных, </w:t>
      </w:r>
      <w:r w:rsidR="003D791E">
        <w:t xml:space="preserve">ультимативных, </w:t>
      </w:r>
      <w:r w:rsidR="00B96D29" w:rsidRPr="00B96D29">
        <w:t>кото</w:t>
      </w:r>
      <w:r w:rsidR="003D791E">
        <w:t xml:space="preserve">рые пришлось выслушать </w:t>
      </w:r>
      <w:r>
        <w:t xml:space="preserve">и </w:t>
      </w:r>
      <w:proofErr w:type="spellStart"/>
      <w:r>
        <w:t>замдиректорам</w:t>
      </w:r>
      <w:proofErr w:type="spellEnd"/>
      <w:r>
        <w:t xml:space="preserve">, и </w:t>
      </w:r>
      <w:r w:rsidR="003D791E">
        <w:t xml:space="preserve">нам. </w:t>
      </w:r>
      <w:r w:rsidR="00B96D29" w:rsidRPr="00B96D29">
        <w:t xml:space="preserve">Поэтому мы понимали, </w:t>
      </w:r>
      <w:r w:rsidR="00B96D29">
        <w:t>что отработанный механизм работы с кураторами в э</w:t>
      </w:r>
      <w:r w:rsidR="003D791E">
        <w:t xml:space="preserve">том году не получит продолжения, а вся нагрузка по ВР ляжет на </w:t>
      </w:r>
      <w:proofErr w:type="spellStart"/>
      <w:r w:rsidR="003D791E">
        <w:t>замдиректоров</w:t>
      </w:r>
      <w:proofErr w:type="spellEnd"/>
      <w:r w:rsidR="003D791E">
        <w:t>.</w:t>
      </w:r>
      <w:r w:rsidR="009C0729">
        <w:t xml:space="preserve"> Традиционный конкурс «Лучший куратор университета», который собирал полный актовый зал и проходил при активном участии студентов, в этом году, впервые за 7 лет не состоится.</w:t>
      </w:r>
      <w:r w:rsidR="00B96D29">
        <w:t xml:space="preserve"> </w:t>
      </w:r>
      <w:r w:rsidR="00B96D29" w:rsidRPr="00B96D29">
        <w:t xml:space="preserve"> </w:t>
      </w:r>
    </w:p>
    <w:p w14:paraId="3415FCB2" w14:textId="77777777" w:rsidR="00B96D29" w:rsidRDefault="004C758B" w:rsidP="00191AAE">
      <w:pPr>
        <w:pStyle w:val="a4"/>
        <w:ind w:left="0"/>
        <w:jc w:val="both"/>
      </w:pPr>
      <w:r>
        <w:t xml:space="preserve">          3</w:t>
      </w:r>
      <w:r w:rsidR="00191AAE">
        <w:t>.</w:t>
      </w:r>
      <w:r w:rsidR="00B96D29" w:rsidRPr="00B96D29">
        <w:t>Одним из поручений МОН РК был</w:t>
      </w:r>
      <w:r w:rsidR="005064AC">
        <w:t>о создание условий для работы студенческого Парламента, а именно,</w:t>
      </w:r>
      <w:r w:rsidR="00544F58">
        <w:t xml:space="preserve"> рабочий</w:t>
      </w:r>
      <w:r w:rsidR="005064AC">
        <w:t xml:space="preserve"> кабинет </w:t>
      </w:r>
      <w:r w:rsidR="00B96D29" w:rsidRPr="00B96D29">
        <w:t xml:space="preserve">для заседаний, </w:t>
      </w:r>
      <w:r w:rsidR="00544F58">
        <w:t xml:space="preserve">проведения встреч с председателями клубов, </w:t>
      </w:r>
      <w:proofErr w:type="spellStart"/>
      <w:r w:rsidR="00544F58">
        <w:t>студдеканов</w:t>
      </w:r>
      <w:proofErr w:type="spellEnd"/>
      <w:r w:rsidR="00544F58">
        <w:t>, а также</w:t>
      </w:r>
      <w:r w:rsidR="005064AC">
        <w:t xml:space="preserve"> </w:t>
      </w:r>
      <w:r w:rsidR="00B96D29" w:rsidRPr="00B96D29">
        <w:t>финансовая поддержка мероприятий и т</w:t>
      </w:r>
      <w:r w:rsidR="00191AAE">
        <w:t>.</w:t>
      </w:r>
      <w:r w:rsidR="00B96D29" w:rsidRPr="00B96D29">
        <w:t>д. Выполняя это поручение, мы выделили СП конференц</w:t>
      </w:r>
      <w:r w:rsidR="00544F58">
        <w:t>-</w:t>
      </w:r>
      <w:r w:rsidR="00B96D29" w:rsidRPr="00B96D29">
        <w:t xml:space="preserve">зал в корпусе №2 для проведения сборов и заседаний. Также в этом корпусе есть большие поточные аудитории и рекреации для репетиций. К слову, мы создали для нашего Студенческого Парламента все условия. </w:t>
      </w:r>
      <w:r w:rsidR="00C86E0E">
        <w:t>К сожалению, ситуация изменилась после переезда в главный</w:t>
      </w:r>
      <w:r w:rsidR="00B96D29" w:rsidRPr="00B96D29">
        <w:t xml:space="preserve"> корпусе</w:t>
      </w:r>
      <w:r w:rsidR="00C86E0E">
        <w:t>, поскольку</w:t>
      </w:r>
      <w:r w:rsidR="00B96D29" w:rsidRPr="00B96D29">
        <w:t xml:space="preserve"> </w:t>
      </w:r>
      <w:proofErr w:type="gramStart"/>
      <w:r w:rsidR="00B96D29" w:rsidRPr="00B96D29">
        <w:t>таких  условий</w:t>
      </w:r>
      <w:proofErr w:type="gramEnd"/>
      <w:r w:rsidR="00B96D29" w:rsidRPr="00B96D29">
        <w:t xml:space="preserve"> </w:t>
      </w:r>
      <w:r w:rsidR="00C86E0E">
        <w:t xml:space="preserve">здесь </w:t>
      </w:r>
      <w:r w:rsidR="00B96D29" w:rsidRPr="00B96D29">
        <w:t xml:space="preserve">нет. То есть, перед министерством мы отчитались, что «ДА», на самом деле </w:t>
      </w:r>
      <w:r w:rsidR="00B96D29" w:rsidRPr="00B96D29">
        <w:lastRenderedPageBreak/>
        <w:t xml:space="preserve">«Нет». Наш президент СП является членом студенческого совета при МОН РК, и на заседаниях они обсуждают все вопросы, в том числе и организационные. Поэтому, на вопрос </w:t>
      </w:r>
      <w:r w:rsidR="00544F58">
        <w:t>«С</w:t>
      </w:r>
      <w:r w:rsidR="00B96D29" w:rsidRPr="00B96D29">
        <w:t>озданы ли условия для работы СП</w:t>
      </w:r>
      <w:r w:rsidR="00544F58">
        <w:t xml:space="preserve"> в вузе»</w:t>
      </w:r>
      <w:r w:rsidR="00B96D29" w:rsidRPr="00B96D29">
        <w:t xml:space="preserve"> - это теперь тоже</w:t>
      </w:r>
      <w:r w:rsidR="00544F58">
        <w:t xml:space="preserve"> проблемный вопрос. Хотелось бы, чтобы </w:t>
      </w:r>
      <w:r w:rsidR="00544F58" w:rsidRPr="007A22A9">
        <w:t>принимались  взвешенные решения</w:t>
      </w:r>
      <w:r w:rsidR="00B96D29" w:rsidRPr="007A22A9">
        <w:t xml:space="preserve"> п</w:t>
      </w:r>
      <w:r w:rsidR="00B96D29" w:rsidRPr="00B96D29">
        <w:t>о   расположени</w:t>
      </w:r>
      <w:r w:rsidR="00C86E0E">
        <w:t>ю КДМ.</w:t>
      </w:r>
      <w:r w:rsidR="00B96D29" w:rsidRPr="00B96D29">
        <w:t xml:space="preserve">  </w:t>
      </w:r>
      <w:r w:rsidR="0087751C">
        <w:t>Считаю, что такие вопросы должны</w:t>
      </w:r>
      <w:r w:rsidR="00B96D29" w:rsidRPr="00B96D29">
        <w:t xml:space="preserve"> обсу</w:t>
      </w:r>
      <w:r w:rsidR="0087751C">
        <w:t>жда</w:t>
      </w:r>
      <w:r w:rsidR="00544F58">
        <w:t>т</w:t>
      </w:r>
      <w:r w:rsidR="0087751C">
        <w:t>ься, согласовывать</w:t>
      </w:r>
      <w:r w:rsidR="00544F58">
        <w:t xml:space="preserve">ся, </w:t>
      </w:r>
      <w:r w:rsidR="0087751C">
        <w:t>а не просто стави</w:t>
      </w:r>
      <w:r w:rsidR="00544F58">
        <w:t>т</w:t>
      </w:r>
      <w:r w:rsidR="0087751C">
        <w:t>ь департамент</w:t>
      </w:r>
      <w:r w:rsidR="00B96D29" w:rsidRPr="00B96D29">
        <w:t xml:space="preserve"> перед фактом –</w:t>
      </w:r>
      <w:r w:rsidR="00544F58">
        <w:t xml:space="preserve"> </w:t>
      </w:r>
      <w:r w:rsidR="0087751C">
        <w:t>«переезжаете» и объяснять</w:t>
      </w:r>
      <w:r w:rsidR="00B96D29" w:rsidRPr="00B96D29">
        <w:t xml:space="preserve"> одной фразой «Так решило руководство»</w:t>
      </w:r>
      <w:r w:rsidR="00544F58">
        <w:t>.</w:t>
      </w:r>
    </w:p>
    <w:p w14:paraId="4A8C144D" w14:textId="77777777" w:rsidR="00377AB1" w:rsidRDefault="004C758B" w:rsidP="00191AAE">
      <w:pPr>
        <w:pStyle w:val="a4"/>
        <w:ind w:left="0"/>
        <w:jc w:val="both"/>
        <w:rPr>
          <w:color w:val="000000"/>
        </w:rPr>
      </w:pPr>
      <w:r>
        <w:rPr>
          <w:color w:val="000000"/>
        </w:rPr>
        <w:t xml:space="preserve">           4</w:t>
      </w:r>
      <w:r w:rsidR="00191AAE">
        <w:rPr>
          <w:color w:val="000000"/>
        </w:rPr>
        <w:t xml:space="preserve">. </w:t>
      </w:r>
      <w:r w:rsidR="00B5596B" w:rsidRPr="00B5596B">
        <w:rPr>
          <w:color w:val="000000"/>
        </w:rPr>
        <w:t>В сложной ситуации оказался наш студенческий театр «</w:t>
      </w:r>
      <w:proofErr w:type="spellStart"/>
      <w:r w:rsidR="00B5596B" w:rsidRPr="00B5596B">
        <w:rPr>
          <w:color w:val="000000"/>
        </w:rPr>
        <w:t>Шанырак</w:t>
      </w:r>
      <w:proofErr w:type="spellEnd"/>
      <w:r w:rsidR="00B5596B" w:rsidRPr="00B5596B">
        <w:rPr>
          <w:color w:val="000000"/>
        </w:rPr>
        <w:t xml:space="preserve">», который блестяще поставил спектакль «Абай», но затем сократили режиссера театра. </w:t>
      </w:r>
      <w:r w:rsidR="00B5596B">
        <w:rPr>
          <w:color w:val="000000"/>
        </w:rPr>
        <w:t>В свое время наш театр стал призером республиканского фестиваля студенческих театров. Причем в театре занимались студенты всех специальностей</w:t>
      </w:r>
      <w:r w:rsidR="00AC55DC">
        <w:rPr>
          <w:color w:val="000000"/>
        </w:rPr>
        <w:t xml:space="preserve"> </w:t>
      </w:r>
      <w:r w:rsidR="00B5596B">
        <w:rPr>
          <w:color w:val="000000"/>
        </w:rPr>
        <w:t>-</w:t>
      </w:r>
      <w:r w:rsidR="007A22A9">
        <w:rPr>
          <w:color w:val="000000"/>
        </w:rPr>
        <w:t xml:space="preserve"> </w:t>
      </w:r>
      <w:r w:rsidR="00B5596B">
        <w:rPr>
          <w:color w:val="000000"/>
        </w:rPr>
        <w:t>и инженеры, и психологи, и агрономы.</w:t>
      </w:r>
      <w:r w:rsidR="00377AB1">
        <w:rPr>
          <w:color w:val="000000"/>
        </w:rPr>
        <w:t xml:space="preserve"> </w:t>
      </w:r>
      <w:r w:rsidR="00377AB1" w:rsidRPr="00B5596B">
        <w:rPr>
          <w:color w:val="000000"/>
        </w:rPr>
        <w:t xml:space="preserve">Меморандум, заключенный  с Казахским драматическим театром нас не вдохновил, так как вне учебных занятий заниматься с нашими студентами они не желают. </w:t>
      </w:r>
    </w:p>
    <w:p w14:paraId="7AF3AD6E" w14:textId="77777777" w:rsidR="00B96D29" w:rsidRPr="00B96D29" w:rsidRDefault="004C758B" w:rsidP="00191AAE">
      <w:pPr>
        <w:pStyle w:val="a4"/>
        <w:ind w:left="0"/>
        <w:jc w:val="both"/>
        <w:rPr>
          <w:b/>
        </w:rPr>
      </w:pPr>
      <w:r>
        <w:t xml:space="preserve">           5</w:t>
      </w:r>
      <w:r w:rsidR="00191AAE">
        <w:t xml:space="preserve">. </w:t>
      </w:r>
      <w:r w:rsidR="00B96D29" w:rsidRPr="00B96D29">
        <w:t>В штате КДМ всего 3 человека и они должны охватить все вопросы воспитательной работы в учебное время, плюс работа в ДС в вечернее и ночное время, дежурство в праздни</w:t>
      </w:r>
      <w:r w:rsidR="006A763D">
        <w:t>чные дни без оплаты</w:t>
      </w:r>
      <w:r w:rsidR="00B96D29" w:rsidRPr="00B96D29">
        <w:t xml:space="preserve">, </w:t>
      </w:r>
      <w:r w:rsidR="006A763D">
        <w:t xml:space="preserve">вечерние репетиции, проведение </w:t>
      </w:r>
      <w:proofErr w:type="spellStart"/>
      <w:r w:rsidR="006A763D">
        <w:t>дебатных</w:t>
      </w:r>
      <w:proofErr w:type="spellEnd"/>
      <w:r w:rsidR="006A763D">
        <w:t xml:space="preserve"> турниров в выходные дни, </w:t>
      </w:r>
      <w:r w:rsidR="00B96D29" w:rsidRPr="00B96D29">
        <w:t xml:space="preserve">выезды по линии профориентации и т.д.  </w:t>
      </w:r>
      <w:r w:rsidR="006A763D">
        <w:t xml:space="preserve">Контингент студентов увеличился вдвое, а состав КДМ остался без изменений. </w:t>
      </w:r>
      <w:r w:rsidR="00B96D29" w:rsidRPr="00B96D29">
        <w:t xml:space="preserve">О введении дополнительной штатной единицы мы неоднократно просили, но так и не получили положительного решения. </w:t>
      </w:r>
      <w:r w:rsidR="006A763D">
        <w:t>З</w:t>
      </w:r>
      <w:r w:rsidR="00B96D29" w:rsidRPr="00B96D29">
        <w:t>начимость структурных подразделений</w:t>
      </w:r>
      <w:r w:rsidR="006A763D">
        <w:t xml:space="preserve"> и укомплектовани</w:t>
      </w:r>
      <w:r w:rsidR="00AC55DC">
        <w:t>е штатами должны быть адекватными.</w:t>
      </w:r>
    </w:p>
    <w:p w14:paraId="71513E88" w14:textId="77777777" w:rsidR="00B96D29" w:rsidRPr="00B96D29" w:rsidRDefault="004C758B" w:rsidP="003C24F8">
      <w:pPr>
        <w:pStyle w:val="a4"/>
        <w:ind w:left="0"/>
        <w:jc w:val="both"/>
      </w:pPr>
      <w:r>
        <w:t xml:space="preserve">          6</w:t>
      </w:r>
      <w:r w:rsidR="00191AAE">
        <w:t>.</w:t>
      </w:r>
      <w:r w:rsidR="00B96D29" w:rsidRPr="00B96D29">
        <w:t xml:space="preserve">Руководителем КДМ должен быть человек, ориентированный на работу </w:t>
      </w:r>
      <w:r w:rsidR="00AC55DC">
        <w:t>со студентами</w:t>
      </w:r>
      <w:r w:rsidR="00B96D29" w:rsidRPr="00B96D29">
        <w:t>, у которого есть интерес к данной работе</w:t>
      </w:r>
      <w:r w:rsidR="00AC55DC">
        <w:t>, желание и стремление сделать студенческую жизнь яркой и насыщенной</w:t>
      </w:r>
      <w:r w:rsidR="00B96D29" w:rsidRPr="00B96D29">
        <w:t>. Поэтому, кандидатуру на данную  должность</w:t>
      </w:r>
      <w:r w:rsidR="006A763D">
        <w:t>, на мой взгляд, нужно согласовывать с нашим Д</w:t>
      </w:r>
      <w:r w:rsidR="00AC55DC">
        <w:t xml:space="preserve">епартаментом, а не «командировать» </w:t>
      </w:r>
      <w:r w:rsidR="00513C8C">
        <w:t xml:space="preserve">в департамент </w:t>
      </w:r>
      <w:r w:rsidR="00AC55DC">
        <w:t>уже оформленного по приказу человека.</w:t>
      </w:r>
    </w:p>
    <w:p w14:paraId="54D8E50F" w14:textId="77777777" w:rsidR="00B96D29" w:rsidRDefault="008D5182" w:rsidP="003C24F8">
      <w:pPr>
        <w:pStyle w:val="a6"/>
        <w:ind w:left="0"/>
        <w:jc w:val="both"/>
        <w:rPr>
          <w:b/>
          <w:lang w:val="kk-KZ"/>
        </w:rPr>
      </w:pPr>
      <w:r>
        <w:rPr>
          <w:b/>
          <w:lang w:val="kk-KZ"/>
        </w:rPr>
        <w:t xml:space="preserve">         </w:t>
      </w:r>
      <w:r w:rsidR="00CE249D">
        <w:rPr>
          <w:b/>
          <w:lang w:val="kk-KZ"/>
        </w:rPr>
        <w:t>3.</w:t>
      </w:r>
      <w:r>
        <w:rPr>
          <w:b/>
          <w:lang w:val="kk-KZ"/>
        </w:rPr>
        <w:t xml:space="preserve"> </w:t>
      </w:r>
      <w:r w:rsidRPr="00CE249D">
        <w:rPr>
          <w:lang w:val="kk-KZ"/>
        </w:rPr>
        <w:t xml:space="preserve">Воспитательная работа требует постоянного совершенствования, анализа текущей ситуации и разработки дальнейших планов. </w:t>
      </w:r>
      <w:r w:rsidR="00B205BD" w:rsidRPr="00CE249D">
        <w:rPr>
          <w:lang w:val="kk-KZ"/>
        </w:rPr>
        <w:t>Каковы н</w:t>
      </w:r>
      <w:r w:rsidRPr="00CE249D">
        <w:rPr>
          <w:lang w:val="kk-KZ"/>
        </w:rPr>
        <w:t>аши</w:t>
      </w:r>
      <w:r>
        <w:rPr>
          <w:b/>
          <w:lang w:val="kk-KZ"/>
        </w:rPr>
        <w:t xml:space="preserve"> п</w:t>
      </w:r>
      <w:r w:rsidR="00B205BD">
        <w:rPr>
          <w:b/>
          <w:lang w:val="kk-KZ"/>
        </w:rPr>
        <w:t>ерспективы?</w:t>
      </w:r>
    </w:p>
    <w:p w14:paraId="1FD861D1" w14:textId="77777777" w:rsidR="00B512E4" w:rsidRPr="00733A43" w:rsidRDefault="00765265" w:rsidP="003C24F8">
      <w:pPr>
        <w:pStyle w:val="a6"/>
        <w:ind w:left="0"/>
        <w:jc w:val="both"/>
        <w:rPr>
          <w:lang w:val="kk-KZ"/>
        </w:rPr>
      </w:pPr>
      <w:r>
        <w:rPr>
          <w:lang w:val="kk-KZ"/>
        </w:rPr>
        <w:t xml:space="preserve">          1. </w:t>
      </w:r>
      <w:r w:rsidR="005026FE">
        <w:rPr>
          <w:lang w:val="kk-KZ"/>
        </w:rPr>
        <w:t>Дебатный клуб расширяет</w:t>
      </w:r>
      <w:r w:rsidR="00B512E4" w:rsidRPr="00733A43">
        <w:rPr>
          <w:lang w:val="kk-KZ"/>
        </w:rPr>
        <w:t xml:space="preserve"> грани</w:t>
      </w:r>
      <w:r w:rsidR="005026FE">
        <w:rPr>
          <w:lang w:val="kk-KZ"/>
        </w:rPr>
        <w:t>цы своей деятельности и реализует</w:t>
      </w:r>
      <w:r w:rsidR="00B512E4" w:rsidRPr="00733A43">
        <w:rPr>
          <w:lang w:val="kk-KZ"/>
        </w:rPr>
        <w:t xml:space="preserve"> цель создания ед</w:t>
      </w:r>
      <w:r w:rsidR="005026FE">
        <w:rPr>
          <w:lang w:val="kk-KZ"/>
        </w:rPr>
        <w:t>иного дебатного сообщества</w:t>
      </w:r>
      <w:r w:rsidR="00E66EA3">
        <w:rPr>
          <w:lang w:val="kk-KZ"/>
        </w:rPr>
        <w:t>.  В</w:t>
      </w:r>
      <w:r w:rsidR="005026FE">
        <w:rPr>
          <w:lang w:val="kk-KZ"/>
        </w:rPr>
        <w:t xml:space="preserve"> перспективе </w:t>
      </w:r>
      <w:r w:rsidR="00E66EA3">
        <w:rPr>
          <w:lang w:val="kk-KZ"/>
        </w:rPr>
        <w:t xml:space="preserve">дебатный клуб университета может </w:t>
      </w:r>
      <w:r w:rsidR="00EE63FA">
        <w:rPr>
          <w:lang w:val="kk-KZ"/>
        </w:rPr>
        <w:t xml:space="preserve">быть </w:t>
      </w:r>
      <w:r w:rsidR="00E66EA3">
        <w:rPr>
          <w:lang w:val="kk-KZ"/>
        </w:rPr>
        <w:t xml:space="preserve">призан как </w:t>
      </w:r>
      <w:r w:rsidR="005026FE">
        <w:rPr>
          <w:lang w:val="kk-KZ"/>
        </w:rPr>
        <w:t xml:space="preserve"> </w:t>
      </w:r>
      <w:r w:rsidR="00E66EA3">
        <w:rPr>
          <w:lang w:val="kk-KZ"/>
        </w:rPr>
        <w:t>центр</w:t>
      </w:r>
      <w:r w:rsidR="00B512E4" w:rsidRPr="00733A43">
        <w:rPr>
          <w:lang w:val="kk-KZ"/>
        </w:rPr>
        <w:t xml:space="preserve"> </w:t>
      </w:r>
      <w:r w:rsidR="005026FE">
        <w:rPr>
          <w:lang w:val="kk-KZ"/>
        </w:rPr>
        <w:t xml:space="preserve">молодежного </w:t>
      </w:r>
      <w:r w:rsidR="00A67FA4" w:rsidRPr="00733A43">
        <w:rPr>
          <w:lang w:val="kk-KZ"/>
        </w:rPr>
        <w:t xml:space="preserve">дебатного движения </w:t>
      </w:r>
      <w:r w:rsidR="005026FE">
        <w:rPr>
          <w:lang w:val="kk-KZ"/>
        </w:rPr>
        <w:t>Костанайской области.</w:t>
      </w:r>
      <w:r w:rsidR="00EE63FA">
        <w:rPr>
          <w:lang w:val="kk-KZ"/>
        </w:rPr>
        <w:t xml:space="preserve"> </w:t>
      </w:r>
      <w:r w:rsidR="00912620">
        <w:rPr>
          <w:lang w:val="kk-KZ"/>
        </w:rPr>
        <w:t xml:space="preserve">В связи с этим, </w:t>
      </w:r>
      <w:r>
        <w:rPr>
          <w:lang w:val="kk-KZ"/>
        </w:rPr>
        <w:t xml:space="preserve">мы готовим информацию и планируем  создать </w:t>
      </w:r>
      <w:r w:rsidRPr="004513BF">
        <w:rPr>
          <w:b/>
          <w:lang w:val="kk-KZ"/>
        </w:rPr>
        <w:t>портал</w:t>
      </w:r>
      <w:r w:rsidR="00672956" w:rsidRPr="004513BF">
        <w:rPr>
          <w:b/>
          <w:lang w:val="kk-KZ"/>
        </w:rPr>
        <w:t xml:space="preserve"> дебатного клуба</w:t>
      </w:r>
      <w:r w:rsidR="00672956">
        <w:rPr>
          <w:lang w:val="kk-KZ"/>
        </w:rPr>
        <w:t xml:space="preserve"> (рекомендация МОН РК)</w:t>
      </w:r>
    </w:p>
    <w:p w14:paraId="4B2D61F2" w14:textId="77777777" w:rsidR="00B512E4" w:rsidRPr="004513BF" w:rsidRDefault="00765265" w:rsidP="00765265">
      <w:pPr>
        <w:pStyle w:val="a6"/>
        <w:ind w:left="0"/>
        <w:jc w:val="both"/>
        <w:rPr>
          <w:b/>
          <w:lang w:val="kk-KZ"/>
        </w:rPr>
      </w:pPr>
      <w:r>
        <w:rPr>
          <w:lang w:val="kk-KZ"/>
        </w:rPr>
        <w:t xml:space="preserve">          2. </w:t>
      </w:r>
      <w:r w:rsidR="009E250F" w:rsidRPr="00CB24ED">
        <w:rPr>
          <w:lang w:val="kk-KZ"/>
        </w:rPr>
        <w:t xml:space="preserve">Мы начинали волонтерскую деятельность с республиканского проекта «Социальный студенческий кредит», в этом году стали участниками </w:t>
      </w:r>
      <w:r w:rsidR="00A37910" w:rsidRPr="00CB24ED">
        <w:rPr>
          <w:lang w:val="kk-KZ"/>
        </w:rPr>
        <w:t xml:space="preserve">акций </w:t>
      </w:r>
      <w:r w:rsidR="009E250F" w:rsidRPr="00CB24ED">
        <w:rPr>
          <w:lang w:val="kk-KZ"/>
        </w:rPr>
        <w:t>зоо-</w:t>
      </w:r>
      <w:r w:rsidR="00CB24ED" w:rsidRPr="00CB24ED">
        <w:rPr>
          <w:lang w:val="kk-KZ"/>
        </w:rPr>
        <w:t xml:space="preserve"> и экологического направления. В Казахстане идет активная реклама Международного проекта «</w:t>
      </w:r>
      <w:r w:rsidR="00CB24ED" w:rsidRPr="00CB24ED">
        <w:rPr>
          <w:lang w:val="en-US"/>
        </w:rPr>
        <w:t>QBALA</w:t>
      </w:r>
      <w:r w:rsidR="00CB24ED" w:rsidRPr="00733A43">
        <w:t>»</w:t>
      </w:r>
      <w:r w:rsidR="00CB24ED" w:rsidRPr="00CB24ED">
        <w:rPr>
          <w:lang w:val="kk-KZ"/>
        </w:rPr>
        <w:t>, цель которого  развивать инклюзивный спорт, адаптивный спорт. В проекте нет участников с северного региона, поэтому мы ведем переговоры и планируем стать первыми его участниками</w:t>
      </w:r>
      <w:r w:rsidR="00666AB2">
        <w:rPr>
          <w:lang w:val="kk-KZ"/>
        </w:rPr>
        <w:t xml:space="preserve"> в сев</w:t>
      </w:r>
      <w:r w:rsidR="00CB24ED">
        <w:rPr>
          <w:lang w:val="kk-KZ"/>
        </w:rPr>
        <w:t>ерном регионе</w:t>
      </w:r>
      <w:r w:rsidR="00CB24ED" w:rsidRPr="00CB24ED">
        <w:rPr>
          <w:lang w:val="kk-KZ"/>
        </w:rPr>
        <w:t xml:space="preserve">. Таким образом, </w:t>
      </w:r>
      <w:r w:rsidR="009E250F" w:rsidRPr="00CB24ED">
        <w:rPr>
          <w:lang w:val="kk-KZ"/>
        </w:rPr>
        <w:t xml:space="preserve"> в следующем году </w:t>
      </w:r>
      <w:r w:rsidR="00A37910" w:rsidRPr="00CB24ED">
        <w:rPr>
          <w:lang w:val="kk-KZ"/>
        </w:rPr>
        <w:t xml:space="preserve">к </w:t>
      </w:r>
      <w:r w:rsidR="00E74BFD" w:rsidRPr="00CB24ED">
        <w:rPr>
          <w:lang w:val="kk-KZ"/>
        </w:rPr>
        <w:t>н</w:t>
      </w:r>
      <w:r w:rsidR="00A37910" w:rsidRPr="00CB24ED">
        <w:rPr>
          <w:lang w:val="kk-KZ"/>
        </w:rPr>
        <w:t>аправлениям</w:t>
      </w:r>
      <w:r w:rsidR="009E250F" w:rsidRPr="00CB24ED">
        <w:rPr>
          <w:lang w:val="kk-KZ"/>
        </w:rPr>
        <w:t xml:space="preserve"> волонтерской работы</w:t>
      </w:r>
      <w:r w:rsidR="00A37910" w:rsidRPr="00CB24ED">
        <w:rPr>
          <w:lang w:val="kk-KZ"/>
        </w:rPr>
        <w:t xml:space="preserve"> добавится </w:t>
      </w:r>
      <w:r w:rsidR="00A37910" w:rsidRPr="004513BF">
        <w:rPr>
          <w:b/>
          <w:lang w:val="kk-KZ"/>
        </w:rPr>
        <w:t>инклюзивное волонтерство</w:t>
      </w:r>
      <w:r w:rsidR="009E250F" w:rsidRPr="004513BF">
        <w:rPr>
          <w:b/>
          <w:lang w:val="kk-KZ"/>
        </w:rPr>
        <w:t>.</w:t>
      </w:r>
    </w:p>
    <w:p w14:paraId="271364A5" w14:textId="77777777" w:rsidR="00E74BFD" w:rsidRPr="00733A43" w:rsidRDefault="00765265" w:rsidP="00191AAE">
      <w:pPr>
        <w:pStyle w:val="a6"/>
        <w:ind w:left="0"/>
        <w:jc w:val="both"/>
        <w:rPr>
          <w:lang w:val="kk-KZ"/>
        </w:rPr>
      </w:pPr>
      <w:r>
        <w:rPr>
          <w:lang w:val="kk-KZ"/>
        </w:rPr>
        <w:t xml:space="preserve">          3.</w:t>
      </w:r>
      <w:r w:rsidR="00666AB2" w:rsidRPr="003D26F3">
        <w:rPr>
          <w:lang w:val="kk-KZ"/>
        </w:rPr>
        <w:t xml:space="preserve">В университете функционируют 10 студенческих клубов. После обсуждения со студенческим активом в новом году </w:t>
      </w:r>
      <w:r w:rsidR="009E250F" w:rsidRPr="003D26F3">
        <w:rPr>
          <w:lang w:val="kk-KZ"/>
        </w:rPr>
        <w:t>инициирует</w:t>
      </w:r>
      <w:r w:rsidR="00666AB2" w:rsidRPr="003D26F3">
        <w:rPr>
          <w:lang w:val="kk-KZ"/>
        </w:rPr>
        <w:t>ся  открытие нового</w:t>
      </w:r>
      <w:r w:rsidR="00E74BFD" w:rsidRPr="003D26F3">
        <w:rPr>
          <w:lang w:val="kk-KZ"/>
        </w:rPr>
        <w:t xml:space="preserve"> </w:t>
      </w:r>
      <w:r w:rsidR="00666AB2" w:rsidRPr="003D26F3">
        <w:rPr>
          <w:lang w:val="kk-KZ"/>
        </w:rPr>
        <w:t xml:space="preserve">студенческого клуба </w:t>
      </w:r>
      <w:r w:rsidR="003D26F3" w:rsidRPr="00765265">
        <w:rPr>
          <w:b/>
          <w:lang w:val="kk-KZ"/>
        </w:rPr>
        <w:t>«Demeu club».</w:t>
      </w:r>
      <w:r w:rsidR="003D26F3" w:rsidRPr="003D26F3">
        <w:rPr>
          <w:lang w:val="kk-KZ"/>
        </w:rPr>
        <w:t xml:space="preserve"> Цель клуба - обмен позитивным опытом в решении психологических проблем.   Он объединит тех студентов,  кто желает изменить свой стиль жизни; укрепить самооценку; повысить свою эффективность;</w:t>
      </w:r>
      <w:r>
        <w:rPr>
          <w:lang w:val="kk-KZ"/>
        </w:rPr>
        <w:t xml:space="preserve"> </w:t>
      </w:r>
      <w:r w:rsidR="003D26F3" w:rsidRPr="003D26F3">
        <w:rPr>
          <w:lang w:val="kk-KZ"/>
        </w:rPr>
        <w:t>сделать свою жизнь менее конфликтной и более гармоничной.</w:t>
      </w:r>
    </w:p>
    <w:p w14:paraId="2E08DEB7" w14:textId="77777777" w:rsidR="005C0D5E" w:rsidRPr="005A3748" w:rsidRDefault="005C0D5E" w:rsidP="005C0D5E">
      <w:pPr>
        <w:pStyle w:val="a6"/>
        <w:ind w:left="0"/>
        <w:jc w:val="both"/>
        <w:rPr>
          <w:lang w:val="kk-KZ"/>
        </w:rPr>
      </w:pPr>
      <w:r>
        <w:rPr>
          <w:lang w:val="kk-KZ"/>
        </w:rPr>
        <w:t xml:space="preserve">          </w:t>
      </w:r>
      <w:r w:rsidR="00765265">
        <w:rPr>
          <w:lang w:val="kk-KZ"/>
        </w:rPr>
        <w:t xml:space="preserve">4. </w:t>
      </w:r>
      <w:r w:rsidR="0053264B" w:rsidRPr="00472CD5">
        <w:rPr>
          <w:lang w:val="kk-KZ"/>
        </w:rPr>
        <w:t>С целью создания в университете зоны нулевой терпимости</w:t>
      </w:r>
      <w:r w:rsidR="0053264B" w:rsidRPr="00472CD5">
        <w:rPr>
          <w:rFonts w:eastAsia="Calibri"/>
        </w:rPr>
        <w:t xml:space="preserve"> к проявлениям коррупции</w:t>
      </w:r>
      <w:r w:rsidR="0053264B">
        <w:rPr>
          <w:lang w:val="kk-KZ"/>
        </w:rPr>
        <w:t xml:space="preserve"> </w:t>
      </w:r>
      <w:r w:rsidR="00327ACA">
        <w:t xml:space="preserve">планируется </w:t>
      </w:r>
      <w:r>
        <w:t xml:space="preserve"> отк</w:t>
      </w:r>
      <w:r w:rsidRPr="005A3748">
        <w:t xml:space="preserve">рыть  </w:t>
      </w:r>
      <w:r w:rsidRPr="004513BF">
        <w:rPr>
          <w:b/>
        </w:rPr>
        <w:t>«Школу добропорядочности»</w:t>
      </w:r>
      <w:r w:rsidR="0053264B">
        <w:t xml:space="preserve"> усилиями студентов </w:t>
      </w:r>
      <w:proofErr w:type="spellStart"/>
      <w:r w:rsidR="0053264B">
        <w:t>ИЭиП</w:t>
      </w:r>
      <w:proofErr w:type="spellEnd"/>
      <w:r w:rsidR="0053264B">
        <w:t>.</w:t>
      </w:r>
    </w:p>
    <w:p w14:paraId="2554E4FA" w14:textId="77777777" w:rsidR="005C0D5E" w:rsidRPr="005A3748" w:rsidRDefault="005C0D5E" w:rsidP="006927E7">
      <w:pPr>
        <w:spacing w:after="0" w:line="240" w:lineRule="auto"/>
        <w:jc w:val="both"/>
        <w:rPr>
          <w:rFonts w:ascii="Times New Roman" w:hAnsi="Times New Roman"/>
          <w:sz w:val="24"/>
          <w:szCs w:val="24"/>
        </w:rPr>
      </w:pPr>
      <w:r>
        <w:rPr>
          <w:rFonts w:ascii="Times New Roman" w:hAnsi="Times New Roman"/>
          <w:sz w:val="24"/>
          <w:szCs w:val="24"/>
          <w:lang w:val="kk-KZ"/>
        </w:rPr>
        <w:t xml:space="preserve"> </w:t>
      </w:r>
      <w:r w:rsidR="009D691D">
        <w:rPr>
          <w:rFonts w:ascii="Times New Roman" w:hAnsi="Times New Roman"/>
          <w:sz w:val="24"/>
          <w:szCs w:val="24"/>
          <w:lang w:val="kk-KZ"/>
        </w:rPr>
        <w:t xml:space="preserve">         </w:t>
      </w:r>
      <w:r>
        <w:rPr>
          <w:rFonts w:ascii="Times New Roman" w:hAnsi="Times New Roman"/>
          <w:sz w:val="24"/>
          <w:szCs w:val="24"/>
          <w:lang w:val="kk-KZ"/>
        </w:rPr>
        <w:t>5</w:t>
      </w:r>
      <w:r>
        <w:rPr>
          <w:rFonts w:ascii="Times New Roman" w:hAnsi="Times New Roman" w:cs="Times New Roman"/>
          <w:sz w:val="24"/>
          <w:szCs w:val="24"/>
        </w:rPr>
        <w:t>.</w:t>
      </w:r>
      <w:r w:rsidR="009D691D">
        <w:rPr>
          <w:rFonts w:ascii="Times New Roman" w:hAnsi="Times New Roman" w:cs="Times New Roman"/>
          <w:sz w:val="24"/>
          <w:szCs w:val="24"/>
        </w:rPr>
        <w:t xml:space="preserve"> Для совершенствования воспитательной работы и эффективного взаимодействия всех подразделений и уровней университета разрабатывается план перехода</w:t>
      </w:r>
      <w:r w:rsidRPr="00AC5258">
        <w:rPr>
          <w:rFonts w:ascii="Times New Roman" w:hAnsi="Times New Roman" w:cs="Times New Roman"/>
          <w:sz w:val="24"/>
          <w:szCs w:val="24"/>
        </w:rPr>
        <w:t xml:space="preserve"> на модульную систему реализации во</w:t>
      </w:r>
      <w:r w:rsidR="009D691D">
        <w:rPr>
          <w:rFonts w:ascii="Times New Roman" w:hAnsi="Times New Roman" w:cs="Times New Roman"/>
          <w:sz w:val="24"/>
          <w:szCs w:val="24"/>
        </w:rPr>
        <w:t>спитательной работы.  Она</w:t>
      </w:r>
      <w:r w:rsidRPr="00AC5258">
        <w:rPr>
          <w:rFonts w:ascii="Times New Roman" w:hAnsi="Times New Roman" w:cs="Times New Roman"/>
          <w:sz w:val="24"/>
          <w:szCs w:val="24"/>
        </w:rPr>
        <w:t xml:space="preserve"> </w:t>
      </w:r>
      <w:r w:rsidRPr="00713692">
        <w:rPr>
          <w:rFonts w:ascii="Times New Roman" w:hAnsi="Times New Roman" w:cs="Times New Roman"/>
          <w:sz w:val="24"/>
          <w:szCs w:val="24"/>
        </w:rPr>
        <w:t>предполагает градацию основных направлений воспитательной работы по их значимости, масш</w:t>
      </w:r>
      <w:r>
        <w:rPr>
          <w:rFonts w:ascii="Times New Roman" w:hAnsi="Times New Roman" w:cs="Times New Roman"/>
          <w:sz w:val="24"/>
          <w:szCs w:val="24"/>
        </w:rPr>
        <w:t xml:space="preserve">табу и степени </w:t>
      </w:r>
      <w:r>
        <w:rPr>
          <w:rFonts w:ascii="Times New Roman" w:hAnsi="Times New Roman" w:cs="Times New Roman"/>
          <w:sz w:val="24"/>
          <w:szCs w:val="24"/>
        </w:rPr>
        <w:lastRenderedPageBreak/>
        <w:t xml:space="preserve">восприимчивости и обеспечит </w:t>
      </w:r>
      <w:r w:rsidRPr="00713692">
        <w:rPr>
          <w:rFonts w:ascii="Times New Roman" w:hAnsi="Times New Roman" w:cs="Times New Roman"/>
          <w:sz w:val="24"/>
          <w:szCs w:val="24"/>
        </w:rPr>
        <w:t>максимальный охват студенчества, интегрированность мероприятий в учебный процесс, их проведение с уч</w:t>
      </w:r>
      <w:r>
        <w:rPr>
          <w:rFonts w:ascii="Times New Roman" w:hAnsi="Times New Roman" w:cs="Times New Roman"/>
          <w:sz w:val="24"/>
          <w:szCs w:val="24"/>
        </w:rPr>
        <w:t>етом будущей профессиональной деятельности</w:t>
      </w:r>
      <w:r w:rsidRPr="00713692">
        <w:rPr>
          <w:rFonts w:ascii="Times New Roman" w:hAnsi="Times New Roman" w:cs="Times New Roman"/>
          <w:sz w:val="24"/>
          <w:szCs w:val="24"/>
        </w:rPr>
        <w:t xml:space="preserve"> студентов.</w:t>
      </w:r>
      <w:r>
        <w:rPr>
          <w:rFonts w:ascii="Times New Roman" w:hAnsi="Times New Roman" w:cs="Times New Roman"/>
          <w:sz w:val="24"/>
          <w:szCs w:val="24"/>
        </w:rPr>
        <w:t xml:space="preserve">         </w:t>
      </w:r>
      <w:r w:rsidRPr="005A3748">
        <w:rPr>
          <w:rFonts w:ascii="Times New Roman" w:hAnsi="Times New Roman"/>
          <w:sz w:val="24"/>
          <w:szCs w:val="24"/>
          <w:lang w:val="kk-KZ"/>
        </w:rPr>
        <w:t xml:space="preserve">                </w:t>
      </w:r>
      <w:r>
        <w:rPr>
          <w:rFonts w:ascii="Times New Roman" w:hAnsi="Times New Roman"/>
          <w:sz w:val="24"/>
          <w:szCs w:val="24"/>
          <w:lang w:val="kk-KZ"/>
        </w:rPr>
        <w:t xml:space="preserve">                             </w:t>
      </w:r>
      <w:r w:rsidRPr="005A3748">
        <w:rPr>
          <w:rFonts w:ascii="Times New Roman" w:hAnsi="Times New Roman"/>
          <w:sz w:val="24"/>
          <w:szCs w:val="24"/>
        </w:rPr>
        <w:t xml:space="preserve">                                                                                      </w:t>
      </w:r>
    </w:p>
    <w:p w14:paraId="44E12423" w14:textId="77777777" w:rsidR="00EF30B8" w:rsidRPr="0035024B" w:rsidRDefault="006927E7" w:rsidP="0035024B">
      <w:pPr>
        <w:spacing w:after="0" w:line="240" w:lineRule="auto"/>
        <w:jc w:val="both"/>
        <w:rPr>
          <w:rFonts w:ascii="Times New Roman" w:hAnsi="Times New Roman" w:cs="Times New Roman"/>
          <w:sz w:val="24"/>
          <w:szCs w:val="24"/>
        </w:rPr>
      </w:pPr>
      <w:r w:rsidRPr="0035024B">
        <w:rPr>
          <w:rFonts w:ascii="Times New Roman" w:eastAsia="Times New Roman" w:hAnsi="Times New Roman" w:cs="Times New Roman"/>
          <w:sz w:val="24"/>
          <w:szCs w:val="24"/>
          <w:lang w:eastAsia="ru-RU"/>
        </w:rPr>
        <w:t xml:space="preserve">         </w:t>
      </w:r>
      <w:r w:rsidR="0035024B" w:rsidRPr="0035024B">
        <w:rPr>
          <w:rFonts w:ascii="Times New Roman" w:eastAsia="Times New Roman" w:hAnsi="Times New Roman" w:cs="Times New Roman"/>
          <w:sz w:val="24"/>
          <w:szCs w:val="24"/>
          <w:lang w:eastAsia="ru-RU"/>
        </w:rPr>
        <w:t>Таким образом, д</w:t>
      </w:r>
      <w:r w:rsidR="00EF30B8" w:rsidRPr="0035024B">
        <w:rPr>
          <w:rFonts w:ascii="Times New Roman" w:hAnsi="Times New Roman" w:cs="Times New Roman"/>
          <w:sz w:val="24"/>
          <w:szCs w:val="24"/>
        </w:rPr>
        <w:t xml:space="preserve">ля успешной реализации Концепции в дальнейшем, необходимы следующие предпосылки и условия: </w:t>
      </w:r>
    </w:p>
    <w:p w14:paraId="0C3419FA" w14:textId="77777777" w:rsidR="00EF30B8" w:rsidRPr="0035024B" w:rsidRDefault="00E012D5" w:rsidP="00EF30B8">
      <w:pPr>
        <w:pStyle w:val="10"/>
        <w:spacing w:before="0" w:after="0"/>
        <w:jc w:val="both"/>
        <w:rPr>
          <w:szCs w:val="24"/>
        </w:rPr>
      </w:pPr>
      <w:r>
        <w:rPr>
          <w:szCs w:val="24"/>
        </w:rPr>
        <w:t xml:space="preserve">         1)</w:t>
      </w:r>
      <w:r w:rsidR="00EF30B8" w:rsidRPr="0035024B">
        <w:rPr>
          <w:szCs w:val="24"/>
        </w:rPr>
        <w:t xml:space="preserve"> </w:t>
      </w:r>
      <w:r w:rsidR="0035024B">
        <w:rPr>
          <w:szCs w:val="24"/>
          <w:lang w:val="kk-KZ"/>
        </w:rPr>
        <w:t>п</w:t>
      </w:r>
      <w:r w:rsidR="00EF30B8" w:rsidRPr="0035024B">
        <w:rPr>
          <w:szCs w:val="24"/>
          <w:lang w:val="kk-KZ"/>
        </w:rPr>
        <w:t xml:space="preserve">овышение статуса куратора и </w:t>
      </w:r>
      <w:r w:rsidR="00EF30B8" w:rsidRPr="0035024B">
        <w:rPr>
          <w:szCs w:val="24"/>
        </w:rPr>
        <w:t>приоритет</w:t>
      </w:r>
      <w:r w:rsidR="0035024B">
        <w:rPr>
          <w:szCs w:val="24"/>
        </w:rPr>
        <w:t>а</w:t>
      </w:r>
      <w:r w:rsidR="00EF30B8" w:rsidRPr="0035024B">
        <w:rPr>
          <w:szCs w:val="24"/>
        </w:rPr>
        <w:t xml:space="preserve"> воспитательного аспекта в профессион</w:t>
      </w:r>
      <w:r w:rsidR="0035024B">
        <w:rPr>
          <w:szCs w:val="24"/>
        </w:rPr>
        <w:t>альной подготовке специалистов. Речь идет не о первенстве, а о важности данного аспекта образования.</w:t>
      </w:r>
      <w:r>
        <w:rPr>
          <w:szCs w:val="24"/>
        </w:rPr>
        <w:t xml:space="preserve"> </w:t>
      </w:r>
    </w:p>
    <w:p w14:paraId="45D53555" w14:textId="77777777" w:rsidR="00E012D5" w:rsidRPr="00B45A0A" w:rsidRDefault="00EF30B8" w:rsidP="00E012D5">
      <w:pPr>
        <w:spacing w:after="0" w:line="240" w:lineRule="auto"/>
        <w:jc w:val="both"/>
        <w:rPr>
          <w:rFonts w:ascii="Times New Roman" w:eastAsia="Times New Roman" w:hAnsi="Times New Roman"/>
          <w:sz w:val="24"/>
          <w:szCs w:val="24"/>
          <w:lang w:eastAsia="ru-RU"/>
        </w:rPr>
      </w:pPr>
      <w:r w:rsidRPr="0035024B">
        <w:rPr>
          <w:rFonts w:ascii="Times New Roman" w:hAnsi="Times New Roman" w:cs="Times New Roman"/>
          <w:sz w:val="24"/>
          <w:szCs w:val="24"/>
        </w:rPr>
        <w:t xml:space="preserve">    </w:t>
      </w:r>
      <w:r w:rsidR="00E012D5">
        <w:rPr>
          <w:rFonts w:ascii="Times New Roman" w:hAnsi="Times New Roman" w:cs="Times New Roman"/>
          <w:sz w:val="24"/>
          <w:szCs w:val="24"/>
        </w:rPr>
        <w:t xml:space="preserve">     2)</w:t>
      </w:r>
      <w:r w:rsidRPr="0035024B">
        <w:rPr>
          <w:rFonts w:ascii="Times New Roman" w:hAnsi="Times New Roman" w:cs="Times New Roman"/>
          <w:sz w:val="24"/>
          <w:szCs w:val="24"/>
        </w:rPr>
        <w:t xml:space="preserve"> взаимодействие и сотрудничество профессорско-преподавательского состава </w:t>
      </w:r>
      <w:proofErr w:type="gramStart"/>
      <w:r w:rsidRPr="0035024B">
        <w:rPr>
          <w:rFonts w:ascii="Times New Roman" w:hAnsi="Times New Roman" w:cs="Times New Roman"/>
          <w:sz w:val="24"/>
          <w:szCs w:val="24"/>
        </w:rPr>
        <w:t>и  обучающихся</w:t>
      </w:r>
      <w:proofErr w:type="gramEnd"/>
      <w:r w:rsidRPr="0035024B">
        <w:rPr>
          <w:rFonts w:ascii="Times New Roman" w:hAnsi="Times New Roman" w:cs="Times New Roman"/>
          <w:sz w:val="24"/>
          <w:szCs w:val="24"/>
        </w:rPr>
        <w:t xml:space="preserve"> университета в организации и пр</w:t>
      </w:r>
      <w:r w:rsidR="0063670B">
        <w:rPr>
          <w:rFonts w:ascii="Times New Roman" w:hAnsi="Times New Roman" w:cs="Times New Roman"/>
          <w:sz w:val="24"/>
          <w:szCs w:val="24"/>
        </w:rPr>
        <w:t>оведении воспитательной  работы.</w:t>
      </w:r>
      <w:r w:rsidR="00E012D5">
        <w:rPr>
          <w:rFonts w:ascii="Times New Roman" w:eastAsia="Times New Roman" w:hAnsi="Times New Roman"/>
          <w:sz w:val="24"/>
          <w:szCs w:val="24"/>
          <w:lang w:eastAsia="ru-RU"/>
        </w:rPr>
        <w:t xml:space="preserve">          </w:t>
      </w:r>
      <w:r w:rsidR="00E012D5" w:rsidRPr="00B45A0A">
        <w:rPr>
          <w:rFonts w:ascii="Times New Roman" w:eastAsia="Times New Roman" w:hAnsi="Times New Roman"/>
          <w:sz w:val="24"/>
          <w:szCs w:val="24"/>
          <w:lang w:eastAsia="ru-RU"/>
        </w:rPr>
        <w:t xml:space="preserve">Подготовка студентов к жизни в обществе, адаптация к будущей профессии - это задачи, которые должны решаться и в рамках учебного процесса. </w:t>
      </w:r>
      <w:r w:rsidR="00E012D5" w:rsidRPr="0063670B">
        <w:rPr>
          <w:rFonts w:ascii="Times New Roman" w:eastAsia="Times New Roman" w:hAnsi="Times New Roman"/>
          <w:b/>
          <w:sz w:val="24"/>
          <w:szCs w:val="24"/>
          <w:lang w:eastAsia="ru-RU"/>
        </w:rPr>
        <w:t>Воспитательная работа не должна ограничиваться только внеаудиторной деятельностью.</w:t>
      </w:r>
      <w:r w:rsidR="00E012D5" w:rsidRPr="00B45A0A">
        <w:rPr>
          <w:rFonts w:ascii="Times New Roman" w:eastAsia="Times New Roman" w:hAnsi="Times New Roman"/>
          <w:sz w:val="24"/>
          <w:szCs w:val="24"/>
          <w:lang w:eastAsia="ru-RU"/>
        </w:rPr>
        <w:t xml:space="preserve"> </w:t>
      </w:r>
      <w:r w:rsidR="005D0B70">
        <w:rPr>
          <w:rFonts w:ascii="Times New Roman" w:eastAsia="Times New Roman" w:hAnsi="Times New Roman"/>
          <w:sz w:val="24"/>
          <w:szCs w:val="24"/>
          <w:lang w:eastAsia="ru-RU"/>
        </w:rPr>
        <w:t>В</w:t>
      </w:r>
      <w:r w:rsidR="00E012D5" w:rsidRPr="00B45A0A">
        <w:rPr>
          <w:rFonts w:ascii="Times New Roman" w:eastAsia="Times New Roman" w:hAnsi="Times New Roman"/>
          <w:sz w:val="24"/>
          <w:szCs w:val="24"/>
          <w:lang w:eastAsia="ru-RU"/>
        </w:rPr>
        <w:t xml:space="preserve">ажным является </w:t>
      </w:r>
      <w:r w:rsidR="005D0B70">
        <w:rPr>
          <w:rFonts w:ascii="Times New Roman" w:eastAsia="Times New Roman" w:hAnsi="Times New Roman"/>
          <w:sz w:val="24"/>
          <w:szCs w:val="24"/>
          <w:lang w:eastAsia="ru-RU"/>
        </w:rPr>
        <w:t xml:space="preserve">использование воспитательных возможностей учебных дисциплин и предметное их содержание, поэтому необходимо </w:t>
      </w:r>
      <w:r w:rsidR="00E012D5" w:rsidRPr="00B45A0A">
        <w:rPr>
          <w:rFonts w:ascii="Times New Roman" w:eastAsia="Times New Roman" w:hAnsi="Times New Roman"/>
          <w:sz w:val="24"/>
          <w:szCs w:val="24"/>
          <w:lang w:eastAsia="ru-RU"/>
        </w:rPr>
        <w:t xml:space="preserve">участие </w:t>
      </w:r>
      <w:r w:rsidR="00E012D5">
        <w:rPr>
          <w:rFonts w:ascii="Times New Roman" w:eastAsia="Times New Roman" w:hAnsi="Times New Roman"/>
          <w:sz w:val="24"/>
          <w:szCs w:val="24"/>
          <w:lang w:eastAsia="ru-RU"/>
        </w:rPr>
        <w:t xml:space="preserve">всех преподавателей  </w:t>
      </w:r>
      <w:r w:rsidR="00E012D5" w:rsidRPr="00B45A0A">
        <w:rPr>
          <w:rFonts w:ascii="Times New Roman" w:eastAsia="Times New Roman" w:hAnsi="Times New Roman"/>
          <w:sz w:val="24"/>
          <w:szCs w:val="24"/>
          <w:lang w:eastAsia="ru-RU"/>
        </w:rPr>
        <w:t xml:space="preserve">в </w:t>
      </w:r>
      <w:r w:rsidR="005D0B70">
        <w:rPr>
          <w:rFonts w:ascii="Times New Roman" w:eastAsia="Times New Roman" w:hAnsi="Times New Roman"/>
          <w:sz w:val="24"/>
          <w:szCs w:val="24"/>
          <w:lang w:eastAsia="ru-RU"/>
        </w:rPr>
        <w:t>реализации воспитательных задач Концепции</w:t>
      </w:r>
      <w:r w:rsidR="00E012D5">
        <w:rPr>
          <w:rFonts w:ascii="Times New Roman" w:eastAsia="Times New Roman" w:hAnsi="Times New Roman"/>
          <w:sz w:val="24"/>
          <w:szCs w:val="24"/>
          <w:lang w:eastAsia="ru-RU"/>
        </w:rPr>
        <w:t>.</w:t>
      </w:r>
    </w:p>
    <w:p w14:paraId="1F6BC97C" w14:textId="77777777" w:rsidR="00EF30B8" w:rsidRDefault="00E012D5" w:rsidP="0035024B">
      <w:pPr>
        <w:pStyle w:val="10"/>
        <w:spacing w:before="0" w:after="0"/>
        <w:jc w:val="both"/>
      </w:pPr>
      <w:r>
        <w:rPr>
          <w:szCs w:val="24"/>
        </w:rPr>
        <w:t xml:space="preserve">         3)</w:t>
      </w:r>
      <w:r w:rsidR="00EF30B8" w:rsidRPr="0035024B">
        <w:rPr>
          <w:szCs w:val="24"/>
        </w:rPr>
        <w:t xml:space="preserve">  </w:t>
      </w:r>
      <w:r w:rsidR="0035024B">
        <w:rPr>
          <w:szCs w:val="24"/>
        </w:rPr>
        <w:t>р</w:t>
      </w:r>
      <w:r w:rsidR="00EF30B8">
        <w:t>еализация</w:t>
      </w:r>
      <w:r w:rsidR="00EF30B8" w:rsidRPr="00BC2E55">
        <w:t xml:space="preserve"> принцип</w:t>
      </w:r>
      <w:r w:rsidR="00EF30B8">
        <w:t>а</w:t>
      </w:r>
      <w:r w:rsidR="00EF30B8" w:rsidRPr="00BC2E55">
        <w:t xml:space="preserve"> «слышащий университет» для оперативного выявления и реагирования на все вопросы студентов, касающиеся социально-воспитательного процесса.</w:t>
      </w:r>
    </w:p>
    <w:p w14:paraId="051D5817" w14:textId="77777777" w:rsidR="00EF30B8" w:rsidRPr="004C6DEC" w:rsidRDefault="0035024B" w:rsidP="00EF30B8">
      <w:pPr>
        <w:spacing w:after="0"/>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sidR="00E012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012D5">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оказание </w:t>
      </w:r>
      <w:r w:rsidR="00EF30B8" w:rsidRPr="004C6DEC">
        <w:rPr>
          <w:rFonts w:ascii="Times New Roman" w:hAnsi="Times New Roman" w:cs="Times New Roman"/>
          <w:sz w:val="24"/>
          <w:szCs w:val="24"/>
        </w:rPr>
        <w:t xml:space="preserve"> все</w:t>
      </w:r>
      <w:r>
        <w:rPr>
          <w:rFonts w:ascii="Times New Roman" w:hAnsi="Times New Roman" w:cs="Times New Roman"/>
          <w:sz w:val="24"/>
          <w:szCs w:val="24"/>
        </w:rPr>
        <w:t>сторонней</w:t>
      </w:r>
      <w:proofErr w:type="gramEnd"/>
      <w:r w:rsidR="00EF30B8">
        <w:rPr>
          <w:rFonts w:ascii="Times New Roman" w:hAnsi="Times New Roman" w:cs="Times New Roman"/>
          <w:sz w:val="24"/>
          <w:szCs w:val="24"/>
        </w:rPr>
        <w:t xml:space="preserve"> по</w:t>
      </w:r>
      <w:r>
        <w:rPr>
          <w:rFonts w:ascii="Times New Roman" w:hAnsi="Times New Roman" w:cs="Times New Roman"/>
          <w:sz w:val="24"/>
          <w:szCs w:val="24"/>
        </w:rPr>
        <w:t>ддержки</w:t>
      </w:r>
      <w:r w:rsidR="00EF30B8">
        <w:rPr>
          <w:rFonts w:ascii="Times New Roman" w:hAnsi="Times New Roman" w:cs="Times New Roman"/>
          <w:sz w:val="24"/>
          <w:szCs w:val="24"/>
        </w:rPr>
        <w:t xml:space="preserve"> студенческому парламенту и молодежным</w:t>
      </w:r>
      <w:r w:rsidR="00EF30B8" w:rsidRPr="004C6DEC">
        <w:rPr>
          <w:rFonts w:ascii="Times New Roman" w:hAnsi="Times New Roman" w:cs="Times New Roman"/>
          <w:sz w:val="24"/>
          <w:szCs w:val="24"/>
        </w:rPr>
        <w:t xml:space="preserve"> клубам для их полноценного функционирования, в том числе</w:t>
      </w:r>
      <w:r w:rsidR="00EF30B8">
        <w:rPr>
          <w:rFonts w:ascii="Times New Roman" w:hAnsi="Times New Roman" w:cs="Times New Roman"/>
          <w:sz w:val="24"/>
          <w:szCs w:val="24"/>
        </w:rPr>
        <w:t>,</w:t>
      </w:r>
      <w:r w:rsidR="00EF30B8" w:rsidRPr="004C6DEC">
        <w:rPr>
          <w:rFonts w:ascii="Times New Roman" w:hAnsi="Times New Roman" w:cs="Times New Roman"/>
          <w:sz w:val="24"/>
          <w:szCs w:val="24"/>
        </w:rPr>
        <w:t xml:space="preserve"> </w:t>
      </w:r>
      <w:r>
        <w:rPr>
          <w:rFonts w:ascii="Times New Roman" w:hAnsi="Times New Roman" w:cs="Times New Roman"/>
          <w:sz w:val="24"/>
          <w:szCs w:val="24"/>
        </w:rPr>
        <w:t>выделение</w:t>
      </w:r>
      <w:r w:rsidR="00EF30B8" w:rsidRPr="004C6DEC">
        <w:rPr>
          <w:rFonts w:ascii="Times New Roman" w:hAnsi="Times New Roman" w:cs="Times New Roman"/>
          <w:sz w:val="24"/>
          <w:szCs w:val="24"/>
        </w:rPr>
        <w:t xml:space="preserve"> ресу</w:t>
      </w:r>
      <w:r w:rsidR="00EF30B8">
        <w:rPr>
          <w:rFonts w:ascii="Times New Roman" w:hAnsi="Times New Roman" w:cs="Times New Roman"/>
          <w:sz w:val="24"/>
          <w:szCs w:val="24"/>
        </w:rPr>
        <w:t xml:space="preserve">рсов для участия в выездных </w:t>
      </w:r>
      <w:proofErr w:type="spellStart"/>
      <w:r w:rsidR="00EF30B8">
        <w:rPr>
          <w:rFonts w:ascii="Times New Roman" w:hAnsi="Times New Roman" w:cs="Times New Roman"/>
          <w:sz w:val="24"/>
          <w:szCs w:val="24"/>
        </w:rPr>
        <w:t>меропритяиях</w:t>
      </w:r>
      <w:proofErr w:type="spellEnd"/>
      <w:r w:rsidR="002365AF">
        <w:rPr>
          <w:rFonts w:ascii="Times New Roman" w:hAnsi="Times New Roman" w:cs="Times New Roman"/>
          <w:sz w:val="24"/>
          <w:szCs w:val="24"/>
        </w:rPr>
        <w:t xml:space="preserve"> республиканского уровня.</w:t>
      </w:r>
      <w:r w:rsidR="00E012D5">
        <w:rPr>
          <w:rFonts w:ascii="Times New Roman" w:hAnsi="Times New Roman" w:cs="Times New Roman"/>
          <w:sz w:val="24"/>
          <w:szCs w:val="24"/>
        </w:rPr>
        <w:t xml:space="preserve"> </w:t>
      </w:r>
      <w:r w:rsidR="00EF30B8">
        <w:rPr>
          <w:rFonts w:ascii="Times New Roman" w:hAnsi="Times New Roman" w:cs="Times New Roman"/>
          <w:sz w:val="24"/>
          <w:szCs w:val="24"/>
        </w:rPr>
        <w:t xml:space="preserve">Это важно, так как  формируется имидж университета, его признание  и популярность в студенческом сообществе. </w:t>
      </w:r>
    </w:p>
    <w:p w14:paraId="51C92D1E" w14:textId="77777777" w:rsidR="004C758B" w:rsidRPr="00943921" w:rsidRDefault="0040196B" w:rsidP="00943921">
      <w:pPr>
        <w:tabs>
          <w:tab w:val="left" w:pos="1035"/>
        </w:tabs>
        <w:spacing w:after="0"/>
        <w:jc w:val="both"/>
        <w:rPr>
          <w:rFonts w:ascii="Times New Roman" w:hAnsi="Times New Roman" w:cs="Times New Roman"/>
          <w:b/>
          <w:sz w:val="24"/>
          <w:szCs w:val="24"/>
        </w:rPr>
      </w:pPr>
      <w:r w:rsidRPr="00943921">
        <w:rPr>
          <w:rFonts w:ascii="Times New Roman" w:hAnsi="Times New Roman" w:cs="Times New Roman"/>
          <w:sz w:val="24"/>
          <w:szCs w:val="24"/>
        </w:rPr>
        <w:t xml:space="preserve">          </w:t>
      </w:r>
      <w:r w:rsidRPr="00943921">
        <w:rPr>
          <w:rFonts w:ascii="Times New Roman" w:hAnsi="Times New Roman" w:cs="Times New Roman"/>
          <w:color w:val="000000"/>
          <w:sz w:val="24"/>
          <w:szCs w:val="24"/>
          <w:lang w:val="kk-KZ"/>
        </w:rPr>
        <w:t xml:space="preserve">Отдельным вопросом хотелось бы выделить и следующее. </w:t>
      </w:r>
      <w:r w:rsidR="004C758B" w:rsidRPr="00943921">
        <w:rPr>
          <w:rFonts w:ascii="Times New Roman" w:hAnsi="Times New Roman" w:cs="Times New Roman"/>
          <w:sz w:val="24"/>
          <w:szCs w:val="24"/>
        </w:rPr>
        <w:t xml:space="preserve">Среди обучающихся есть такая категория </w:t>
      </w:r>
      <w:r w:rsidR="00B148DC" w:rsidRPr="00943921">
        <w:rPr>
          <w:rFonts w:ascii="Times New Roman" w:hAnsi="Times New Roman" w:cs="Times New Roman"/>
          <w:sz w:val="24"/>
          <w:szCs w:val="24"/>
        </w:rPr>
        <w:t xml:space="preserve">детей  как сироты и </w:t>
      </w:r>
      <w:r w:rsidR="004C758B" w:rsidRPr="00943921">
        <w:rPr>
          <w:rFonts w:ascii="Times New Roman" w:hAnsi="Times New Roman" w:cs="Times New Roman"/>
          <w:sz w:val="24"/>
          <w:szCs w:val="24"/>
        </w:rPr>
        <w:t>обучающиеся с ООП.</w:t>
      </w:r>
      <w:r w:rsidR="004C758B" w:rsidRPr="00943921">
        <w:rPr>
          <w:rFonts w:ascii="Times New Roman" w:hAnsi="Times New Roman" w:cs="Times New Roman"/>
          <w:b/>
          <w:sz w:val="24"/>
          <w:szCs w:val="24"/>
        </w:rPr>
        <w:t xml:space="preserve"> </w:t>
      </w:r>
      <w:r w:rsidR="004C758B" w:rsidRPr="00943921">
        <w:rPr>
          <w:rFonts w:ascii="Times New Roman" w:hAnsi="Times New Roman" w:cs="Times New Roman"/>
          <w:sz w:val="24"/>
          <w:szCs w:val="24"/>
        </w:rPr>
        <w:t xml:space="preserve">Хотя эти вопросы не носят </w:t>
      </w:r>
      <w:r w:rsidR="004C758B" w:rsidRPr="00943921">
        <w:rPr>
          <w:rFonts w:ascii="Times New Roman" w:hAnsi="Times New Roman" w:cs="Times New Roman"/>
          <w:b/>
          <w:sz w:val="24"/>
          <w:szCs w:val="24"/>
        </w:rPr>
        <w:t>воспитательный характер,</w:t>
      </w:r>
      <w:r w:rsidR="004C758B" w:rsidRPr="00943921">
        <w:rPr>
          <w:rFonts w:ascii="Times New Roman" w:hAnsi="Times New Roman" w:cs="Times New Roman"/>
          <w:sz w:val="24"/>
          <w:szCs w:val="24"/>
        </w:rPr>
        <w:t xml:space="preserve"> но с этим вопросом кураторы групп </w:t>
      </w:r>
      <w:r w:rsidR="00B148DC" w:rsidRPr="00943921">
        <w:rPr>
          <w:rFonts w:ascii="Times New Roman" w:hAnsi="Times New Roman" w:cs="Times New Roman"/>
          <w:sz w:val="24"/>
          <w:szCs w:val="24"/>
        </w:rPr>
        <w:t>обращаются к нам, просят участия специалистов</w:t>
      </w:r>
      <w:r w:rsidR="004C758B" w:rsidRPr="00943921">
        <w:rPr>
          <w:rFonts w:ascii="Times New Roman" w:hAnsi="Times New Roman" w:cs="Times New Roman"/>
          <w:sz w:val="24"/>
          <w:szCs w:val="24"/>
        </w:rPr>
        <w:t xml:space="preserve"> – пси</w:t>
      </w:r>
      <w:r w:rsidR="00B148DC" w:rsidRPr="00943921">
        <w:rPr>
          <w:rFonts w:ascii="Times New Roman" w:hAnsi="Times New Roman" w:cs="Times New Roman"/>
          <w:sz w:val="24"/>
          <w:szCs w:val="24"/>
        </w:rPr>
        <w:t>хологов</w:t>
      </w:r>
      <w:r w:rsidR="004C758B" w:rsidRPr="00943921">
        <w:rPr>
          <w:rFonts w:ascii="Times New Roman" w:hAnsi="Times New Roman" w:cs="Times New Roman"/>
          <w:sz w:val="24"/>
          <w:szCs w:val="24"/>
        </w:rPr>
        <w:t>.</w:t>
      </w:r>
      <w:r w:rsidR="004C758B" w:rsidRPr="00943921">
        <w:rPr>
          <w:rFonts w:ascii="Times New Roman" w:hAnsi="Times New Roman" w:cs="Times New Roman"/>
          <w:b/>
          <w:sz w:val="24"/>
          <w:szCs w:val="24"/>
        </w:rPr>
        <w:t xml:space="preserve"> </w:t>
      </w:r>
      <w:r w:rsidR="004C758B" w:rsidRPr="00943921">
        <w:rPr>
          <w:rFonts w:ascii="Times New Roman" w:hAnsi="Times New Roman" w:cs="Times New Roman"/>
          <w:sz w:val="24"/>
          <w:szCs w:val="24"/>
        </w:rPr>
        <w:t xml:space="preserve"> </w:t>
      </w:r>
      <w:r w:rsidR="00943921" w:rsidRPr="00943921">
        <w:rPr>
          <w:rFonts w:ascii="Times New Roman" w:hAnsi="Times New Roman" w:cs="Times New Roman"/>
          <w:sz w:val="24"/>
          <w:szCs w:val="24"/>
        </w:rPr>
        <w:t>В одном из</w:t>
      </w:r>
      <w:r w:rsidR="004C758B" w:rsidRPr="00943921">
        <w:rPr>
          <w:rFonts w:ascii="Times New Roman" w:hAnsi="Times New Roman" w:cs="Times New Roman"/>
          <w:sz w:val="24"/>
          <w:szCs w:val="24"/>
        </w:rPr>
        <w:t xml:space="preserve"> </w:t>
      </w:r>
      <w:r w:rsidR="00943921" w:rsidRPr="00943921">
        <w:rPr>
          <w:rFonts w:ascii="Times New Roman" w:hAnsi="Times New Roman" w:cs="Times New Roman"/>
          <w:sz w:val="24"/>
          <w:szCs w:val="24"/>
        </w:rPr>
        <w:t>поручений</w:t>
      </w:r>
      <w:r w:rsidR="004C758B" w:rsidRPr="00943921">
        <w:rPr>
          <w:rFonts w:ascii="Times New Roman" w:hAnsi="Times New Roman" w:cs="Times New Roman"/>
          <w:sz w:val="24"/>
          <w:szCs w:val="24"/>
        </w:rPr>
        <w:t xml:space="preserve"> МОН РК (сентябрь 2021г) также был обозначен вопрос </w:t>
      </w:r>
      <w:r w:rsidR="00124267" w:rsidRPr="00943921">
        <w:rPr>
          <w:rFonts w:ascii="Times New Roman" w:hAnsi="Times New Roman" w:cs="Times New Roman"/>
          <w:sz w:val="24"/>
          <w:szCs w:val="24"/>
        </w:rPr>
        <w:t xml:space="preserve"> </w:t>
      </w:r>
      <w:r w:rsidR="004C758B" w:rsidRPr="00943921">
        <w:rPr>
          <w:rFonts w:ascii="Times New Roman" w:hAnsi="Times New Roman" w:cs="Times New Roman"/>
          <w:sz w:val="24"/>
          <w:szCs w:val="24"/>
        </w:rPr>
        <w:t>об  организации психологической службы в вузах</w:t>
      </w:r>
      <w:r w:rsidR="00124267" w:rsidRPr="00943921">
        <w:rPr>
          <w:rFonts w:ascii="Times New Roman" w:hAnsi="Times New Roman" w:cs="Times New Roman"/>
          <w:sz w:val="24"/>
          <w:szCs w:val="24"/>
        </w:rPr>
        <w:t>,</w:t>
      </w:r>
      <w:r w:rsidR="004C758B" w:rsidRPr="00943921">
        <w:rPr>
          <w:rFonts w:ascii="Times New Roman" w:hAnsi="Times New Roman" w:cs="Times New Roman"/>
          <w:b/>
          <w:sz w:val="24"/>
          <w:szCs w:val="24"/>
        </w:rPr>
        <w:t xml:space="preserve"> усилении ее работы</w:t>
      </w:r>
      <w:r w:rsidR="004C758B" w:rsidRPr="00943921">
        <w:rPr>
          <w:rFonts w:ascii="Times New Roman" w:hAnsi="Times New Roman" w:cs="Times New Roman"/>
          <w:sz w:val="24"/>
          <w:szCs w:val="24"/>
        </w:rPr>
        <w:t xml:space="preserve">. Еще более актуальным он стал после январских событий. То есть, речь идет </w:t>
      </w:r>
      <w:r w:rsidR="00943921" w:rsidRPr="00943921">
        <w:rPr>
          <w:rFonts w:ascii="Times New Roman" w:hAnsi="Times New Roman" w:cs="Times New Roman"/>
          <w:sz w:val="24"/>
          <w:szCs w:val="24"/>
        </w:rPr>
        <w:t>не только об инклюзивно</w:t>
      </w:r>
      <w:r w:rsidR="00DE32DE">
        <w:rPr>
          <w:rFonts w:ascii="Times New Roman" w:hAnsi="Times New Roman" w:cs="Times New Roman"/>
          <w:sz w:val="24"/>
          <w:szCs w:val="24"/>
        </w:rPr>
        <w:t>м</w:t>
      </w:r>
      <w:r w:rsidR="00943921" w:rsidRPr="00943921">
        <w:rPr>
          <w:rFonts w:ascii="Times New Roman" w:hAnsi="Times New Roman" w:cs="Times New Roman"/>
          <w:sz w:val="24"/>
          <w:szCs w:val="24"/>
        </w:rPr>
        <w:t xml:space="preserve"> образовании, но </w:t>
      </w:r>
      <w:r w:rsidR="004C758B" w:rsidRPr="00943921">
        <w:rPr>
          <w:rFonts w:ascii="Times New Roman" w:hAnsi="Times New Roman" w:cs="Times New Roman"/>
          <w:sz w:val="24"/>
          <w:szCs w:val="24"/>
        </w:rPr>
        <w:t xml:space="preserve">и о </w:t>
      </w:r>
      <w:r w:rsidR="004C758B" w:rsidRPr="00943921">
        <w:rPr>
          <w:rFonts w:ascii="Times New Roman" w:hAnsi="Times New Roman" w:cs="Times New Roman"/>
          <w:spacing w:val="-6"/>
          <w:sz w:val="24"/>
          <w:szCs w:val="24"/>
        </w:rPr>
        <w:t xml:space="preserve">системе психологического </w:t>
      </w:r>
      <w:proofErr w:type="gramStart"/>
      <w:r w:rsidR="004C758B" w:rsidRPr="00943921">
        <w:rPr>
          <w:rFonts w:ascii="Times New Roman" w:hAnsi="Times New Roman" w:cs="Times New Roman"/>
          <w:spacing w:val="-6"/>
          <w:sz w:val="24"/>
          <w:szCs w:val="24"/>
        </w:rPr>
        <w:t>сопровождения  обучающихся</w:t>
      </w:r>
      <w:proofErr w:type="gramEnd"/>
      <w:r w:rsidR="004C758B" w:rsidRPr="00943921">
        <w:rPr>
          <w:rFonts w:ascii="Times New Roman" w:hAnsi="Times New Roman" w:cs="Times New Roman"/>
          <w:spacing w:val="-6"/>
          <w:sz w:val="24"/>
          <w:szCs w:val="24"/>
        </w:rPr>
        <w:t xml:space="preserve"> </w:t>
      </w:r>
      <w:r w:rsidR="00943921" w:rsidRPr="00943921">
        <w:rPr>
          <w:rFonts w:ascii="Times New Roman" w:hAnsi="Times New Roman" w:cs="Times New Roman"/>
          <w:spacing w:val="-6"/>
          <w:sz w:val="24"/>
          <w:szCs w:val="24"/>
        </w:rPr>
        <w:t>в целом</w:t>
      </w:r>
      <w:r w:rsidR="004C758B" w:rsidRPr="00943921">
        <w:rPr>
          <w:rFonts w:ascii="Times New Roman" w:hAnsi="Times New Roman" w:cs="Times New Roman"/>
          <w:spacing w:val="-6"/>
          <w:sz w:val="24"/>
          <w:szCs w:val="24"/>
        </w:rPr>
        <w:t xml:space="preserve">. Во всем мире  </w:t>
      </w:r>
      <w:r w:rsidR="004C758B" w:rsidRPr="00943921">
        <w:rPr>
          <w:rFonts w:ascii="Times New Roman" w:hAnsi="Times New Roman" w:cs="Times New Roman"/>
          <w:color w:val="000000"/>
          <w:sz w:val="24"/>
          <w:szCs w:val="24"/>
          <w:shd w:val="clear" w:color="auto" w:fill="FFFFFF"/>
        </w:rPr>
        <w:t>психологическая помощь считается такой же важной и первостепенной сферой услуг, как и медицинская.</w:t>
      </w:r>
      <w:r w:rsidR="00943921">
        <w:rPr>
          <w:rFonts w:ascii="Times New Roman" w:hAnsi="Times New Roman" w:cs="Times New Roman"/>
          <w:color w:val="000000"/>
          <w:sz w:val="24"/>
          <w:szCs w:val="24"/>
          <w:shd w:val="clear" w:color="auto" w:fill="FFFFFF"/>
        </w:rPr>
        <w:t xml:space="preserve"> Она </w:t>
      </w:r>
      <w:r w:rsidR="00943921" w:rsidRPr="00943921">
        <w:rPr>
          <w:rFonts w:ascii="Times New Roman" w:hAnsi="Times New Roman" w:cs="Times New Roman"/>
          <w:spacing w:val="-6"/>
          <w:sz w:val="24"/>
          <w:szCs w:val="24"/>
        </w:rPr>
        <w:t xml:space="preserve">сказывается  на формировании </w:t>
      </w:r>
      <w:r w:rsidR="00943921">
        <w:rPr>
          <w:rFonts w:ascii="Times New Roman" w:hAnsi="Times New Roman" w:cs="Times New Roman"/>
          <w:spacing w:val="-6"/>
          <w:sz w:val="24"/>
          <w:szCs w:val="24"/>
        </w:rPr>
        <w:t xml:space="preserve">у </w:t>
      </w:r>
      <w:proofErr w:type="spellStart"/>
      <w:r w:rsidR="00943921">
        <w:rPr>
          <w:rFonts w:ascii="Times New Roman" w:hAnsi="Times New Roman" w:cs="Times New Roman"/>
          <w:spacing w:val="-6"/>
          <w:sz w:val="24"/>
          <w:szCs w:val="24"/>
        </w:rPr>
        <w:t>обучабщихся</w:t>
      </w:r>
      <w:proofErr w:type="spellEnd"/>
      <w:r w:rsidR="00943921">
        <w:rPr>
          <w:rFonts w:ascii="Times New Roman" w:hAnsi="Times New Roman" w:cs="Times New Roman"/>
          <w:spacing w:val="-6"/>
          <w:sz w:val="24"/>
          <w:szCs w:val="24"/>
        </w:rPr>
        <w:t xml:space="preserve"> </w:t>
      </w:r>
      <w:r w:rsidR="00943921" w:rsidRPr="00943921">
        <w:rPr>
          <w:rFonts w:ascii="Times New Roman" w:hAnsi="Times New Roman" w:cs="Times New Roman"/>
          <w:spacing w:val="-6"/>
          <w:sz w:val="24"/>
          <w:szCs w:val="24"/>
        </w:rPr>
        <w:t xml:space="preserve">позитивного отношения к жизни, психического здоровья, и </w:t>
      </w:r>
      <w:r w:rsidR="00943921">
        <w:rPr>
          <w:rFonts w:ascii="Times New Roman" w:hAnsi="Times New Roman" w:cs="Times New Roman"/>
          <w:spacing w:val="-6"/>
          <w:sz w:val="24"/>
          <w:szCs w:val="24"/>
        </w:rPr>
        <w:t xml:space="preserve">актуальна </w:t>
      </w:r>
      <w:r w:rsidR="00943921" w:rsidRPr="00943921">
        <w:rPr>
          <w:rFonts w:ascii="Times New Roman" w:hAnsi="Times New Roman" w:cs="Times New Roman"/>
          <w:spacing w:val="-6"/>
          <w:sz w:val="24"/>
          <w:szCs w:val="24"/>
        </w:rPr>
        <w:t>не только в первый год обучения</w:t>
      </w:r>
      <w:r w:rsidR="00943921">
        <w:rPr>
          <w:rFonts w:ascii="Times New Roman" w:hAnsi="Times New Roman" w:cs="Times New Roman"/>
          <w:spacing w:val="-6"/>
          <w:sz w:val="24"/>
          <w:szCs w:val="24"/>
        </w:rPr>
        <w:t xml:space="preserve">. </w:t>
      </w:r>
      <w:r w:rsidR="004C758B" w:rsidRPr="00943921">
        <w:rPr>
          <w:rFonts w:ascii="Times New Roman" w:hAnsi="Times New Roman" w:cs="Times New Roman"/>
          <w:spacing w:val="-6"/>
          <w:sz w:val="24"/>
          <w:szCs w:val="24"/>
        </w:rPr>
        <w:t xml:space="preserve">Эпизодическое проведение тренингов, встреч со специалистами  кризисного центра недостаточны, нужна  серьезная и системная работа команды специалистов, которая проводила бы </w:t>
      </w:r>
      <w:r w:rsidR="004C758B" w:rsidRPr="00943921">
        <w:rPr>
          <w:rFonts w:ascii="Times New Roman" w:hAnsi="Times New Roman" w:cs="Times New Roman"/>
          <w:color w:val="000000"/>
          <w:sz w:val="24"/>
          <w:szCs w:val="24"/>
          <w:shd w:val="clear" w:color="auto" w:fill="FFFFFF"/>
        </w:rPr>
        <w:t>психологическую диагностику и коррекцию, оказывала помощь обучающимся в социокультурной адаптации, повышала  уровень психолого-педагогической подготовки ППС и сотрудников, </w:t>
      </w:r>
      <w:r w:rsidR="004C758B" w:rsidRPr="00943921">
        <w:rPr>
          <w:rFonts w:ascii="Times New Roman" w:hAnsi="Times New Roman" w:cs="Times New Roman"/>
          <w:spacing w:val="-6"/>
          <w:sz w:val="24"/>
          <w:szCs w:val="24"/>
        </w:rPr>
        <w:t xml:space="preserve"> выявляла  </w:t>
      </w:r>
      <w:r w:rsidR="00124267" w:rsidRPr="00943921">
        <w:rPr>
          <w:rFonts w:ascii="Times New Roman" w:hAnsi="Times New Roman" w:cs="Times New Roman"/>
          <w:spacing w:val="-6"/>
          <w:sz w:val="24"/>
          <w:szCs w:val="24"/>
        </w:rPr>
        <w:t xml:space="preserve">«группы риска» </w:t>
      </w:r>
      <w:r w:rsidR="004C758B" w:rsidRPr="00943921">
        <w:rPr>
          <w:rFonts w:ascii="Times New Roman" w:hAnsi="Times New Roman" w:cs="Times New Roman"/>
          <w:spacing w:val="-6"/>
          <w:sz w:val="24"/>
          <w:szCs w:val="24"/>
        </w:rPr>
        <w:t xml:space="preserve"> и </w:t>
      </w:r>
      <w:r w:rsidR="0074235A">
        <w:rPr>
          <w:rFonts w:ascii="Times New Roman" w:hAnsi="Times New Roman" w:cs="Times New Roman"/>
          <w:spacing w:val="-6"/>
          <w:sz w:val="24"/>
          <w:szCs w:val="24"/>
        </w:rPr>
        <w:t>адресно работала</w:t>
      </w:r>
      <w:r w:rsidR="004C758B" w:rsidRPr="00943921">
        <w:rPr>
          <w:rFonts w:ascii="Times New Roman" w:hAnsi="Times New Roman" w:cs="Times New Roman"/>
          <w:spacing w:val="-6"/>
          <w:sz w:val="24"/>
          <w:szCs w:val="24"/>
        </w:rPr>
        <w:t xml:space="preserve"> с ними.</w:t>
      </w:r>
      <w:r w:rsidR="004C758B" w:rsidRPr="00943921">
        <w:rPr>
          <w:rFonts w:ascii="Times New Roman" w:hAnsi="Times New Roman" w:cs="Times New Roman"/>
          <w:b/>
          <w:sz w:val="24"/>
          <w:szCs w:val="24"/>
        </w:rPr>
        <w:t xml:space="preserve"> Группы риска всегда были, есть и будут.</w:t>
      </w:r>
    </w:p>
    <w:p w14:paraId="2DD4ABAB" w14:textId="77777777" w:rsidR="00F41604" w:rsidRPr="00943921" w:rsidRDefault="00DD6C02" w:rsidP="00943921">
      <w:pPr>
        <w:spacing w:after="0" w:line="240" w:lineRule="auto"/>
        <w:jc w:val="both"/>
        <w:rPr>
          <w:rFonts w:ascii="Times New Roman" w:hAnsi="Times New Roman" w:cs="Times New Roman"/>
          <w:sz w:val="24"/>
          <w:szCs w:val="24"/>
          <w:lang w:val="kk-KZ"/>
        </w:rPr>
      </w:pPr>
      <w:r w:rsidRPr="00943921">
        <w:rPr>
          <w:rFonts w:ascii="Times New Roman" w:hAnsi="Times New Roman" w:cs="Times New Roman"/>
          <w:color w:val="000000"/>
          <w:sz w:val="24"/>
          <w:szCs w:val="24"/>
          <w:lang w:val="kk-KZ"/>
        </w:rPr>
        <w:t xml:space="preserve"> </w:t>
      </w:r>
    </w:p>
    <w:p w14:paraId="52CA9BCE" w14:textId="77777777" w:rsidR="003D26F3" w:rsidRDefault="00F41604" w:rsidP="00327ACA">
      <w:pPr>
        <w:tabs>
          <w:tab w:val="left" w:pos="1035"/>
        </w:tabs>
        <w:jc w:val="both"/>
        <w:rPr>
          <w:rFonts w:ascii="Times New Roman" w:hAnsi="Times New Roman"/>
        </w:rPr>
      </w:pPr>
      <w:r>
        <w:rPr>
          <w:rFonts w:ascii="Times New Roman" w:hAnsi="Times New Roman"/>
        </w:rPr>
        <w:t xml:space="preserve">         </w:t>
      </w:r>
      <w:r w:rsidR="005769FB">
        <w:rPr>
          <w:rFonts w:ascii="Times New Roman" w:hAnsi="Times New Roman"/>
        </w:rPr>
        <w:t xml:space="preserve">           </w:t>
      </w:r>
      <w:r>
        <w:rPr>
          <w:rFonts w:ascii="Times New Roman" w:hAnsi="Times New Roman"/>
        </w:rPr>
        <w:t xml:space="preserve"> </w:t>
      </w:r>
      <w:proofErr w:type="spellStart"/>
      <w:r w:rsidR="00327ACA">
        <w:rPr>
          <w:rFonts w:ascii="Times New Roman" w:hAnsi="Times New Roman"/>
        </w:rPr>
        <w:t>И.о</w:t>
      </w:r>
      <w:proofErr w:type="spellEnd"/>
      <w:r w:rsidR="00327ACA">
        <w:rPr>
          <w:rFonts w:ascii="Times New Roman" w:hAnsi="Times New Roman"/>
        </w:rPr>
        <w:t xml:space="preserve">. директора ДМП                                                     </w:t>
      </w:r>
      <w:r w:rsidR="008A6480">
        <w:rPr>
          <w:rFonts w:ascii="Times New Roman" w:hAnsi="Times New Roman"/>
        </w:rPr>
        <w:t xml:space="preserve">                 </w:t>
      </w:r>
      <w:proofErr w:type="spellStart"/>
      <w:r w:rsidR="00327ACA">
        <w:rPr>
          <w:rFonts w:ascii="Times New Roman" w:hAnsi="Times New Roman"/>
        </w:rPr>
        <w:t>Г.Беркенова</w:t>
      </w:r>
      <w:proofErr w:type="spellEnd"/>
    </w:p>
    <w:sectPr w:rsidR="003D2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21B"/>
    <w:multiLevelType w:val="hybridMultilevel"/>
    <w:tmpl w:val="D146288A"/>
    <w:lvl w:ilvl="0" w:tplc="DF14A8D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6D2634E"/>
    <w:multiLevelType w:val="hybridMultilevel"/>
    <w:tmpl w:val="D0C6DF9C"/>
    <w:lvl w:ilvl="0" w:tplc="027460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14C56CF0"/>
    <w:multiLevelType w:val="hybridMultilevel"/>
    <w:tmpl w:val="6CDED9CC"/>
    <w:lvl w:ilvl="0" w:tplc="1B90A9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9D768DD"/>
    <w:multiLevelType w:val="hybridMultilevel"/>
    <w:tmpl w:val="95D82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3E6201"/>
    <w:multiLevelType w:val="hybridMultilevel"/>
    <w:tmpl w:val="AB9AAAA4"/>
    <w:lvl w:ilvl="0" w:tplc="8D72D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5C1F8F"/>
    <w:multiLevelType w:val="hybridMultilevel"/>
    <w:tmpl w:val="8E8293A0"/>
    <w:lvl w:ilvl="0" w:tplc="4078A23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3EAD3E9A"/>
    <w:multiLevelType w:val="hybridMultilevel"/>
    <w:tmpl w:val="6082F550"/>
    <w:lvl w:ilvl="0" w:tplc="77C072A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27C5145"/>
    <w:multiLevelType w:val="hybridMultilevel"/>
    <w:tmpl w:val="47FE4DA4"/>
    <w:lvl w:ilvl="0" w:tplc="1264D8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42963BC5"/>
    <w:multiLevelType w:val="hybridMultilevel"/>
    <w:tmpl w:val="D0C6DF9C"/>
    <w:lvl w:ilvl="0" w:tplc="027460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15:restartNumberingAfterBreak="0">
    <w:nsid w:val="46AC6F3D"/>
    <w:multiLevelType w:val="hybridMultilevel"/>
    <w:tmpl w:val="191C9430"/>
    <w:lvl w:ilvl="0" w:tplc="BBBA4D2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595260"/>
    <w:multiLevelType w:val="hybridMultilevel"/>
    <w:tmpl w:val="0E563ADE"/>
    <w:lvl w:ilvl="0" w:tplc="6DE8D8C2">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0517A4"/>
    <w:multiLevelType w:val="hybridMultilevel"/>
    <w:tmpl w:val="E0B4DA9E"/>
    <w:lvl w:ilvl="0" w:tplc="9128310C">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5AB92435"/>
    <w:multiLevelType w:val="hybridMultilevel"/>
    <w:tmpl w:val="C29C76BA"/>
    <w:lvl w:ilvl="0" w:tplc="3424CFA0">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E220479"/>
    <w:multiLevelType w:val="hybridMultilevel"/>
    <w:tmpl w:val="113C933C"/>
    <w:lvl w:ilvl="0" w:tplc="47F844D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0A94F3F"/>
    <w:multiLevelType w:val="hybridMultilevel"/>
    <w:tmpl w:val="1FD80256"/>
    <w:lvl w:ilvl="0" w:tplc="6A00E5B0">
      <w:start w:val="14"/>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0"/>
  </w:num>
  <w:num w:numId="6">
    <w:abstractNumId w:val="7"/>
  </w:num>
  <w:num w:numId="7">
    <w:abstractNumId w:val="8"/>
  </w:num>
  <w:num w:numId="8">
    <w:abstractNumId w:val="1"/>
  </w:num>
  <w:num w:numId="9">
    <w:abstractNumId w:val="3"/>
  </w:num>
  <w:num w:numId="10">
    <w:abstractNumId w:val="10"/>
  </w:num>
  <w:num w:numId="11">
    <w:abstractNumId w:val="14"/>
  </w:num>
  <w:num w:numId="12">
    <w:abstractNumId w:val="6"/>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AB"/>
    <w:rsid w:val="00015594"/>
    <w:rsid w:val="00021268"/>
    <w:rsid w:val="000225E2"/>
    <w:rsid w:val="0003379A"/>
    <w:rsid w:val="00035386"/>
    <w:rsid w:val="00052934"/>
    <w:rsid w:val="00052AFE"/>
    <w:rsid w:val="0008512A"/>
    <w:rsid w:val="000A7BC9"/>
    <w:rsid w:val="000C53D3"/>
    <w:rsid w:val="000E4C87"/>
    <w:rsid w:val="00117490"/>
    <w:rsid w:val="00124267"/>
    <w:rsid w:val="001371FC"/>
    <w:rsid w:val="00151875"/>
    <w:rsid w:val="00162770"/>
    <w:rsid w:val="001733B6"/>
    <w:rsid w:val="00191AAE"/>
    <w:rsid w:val="001D1385"/>
    <w:rsid w:val="001E1871"/>
    <w:rsid w:val="0020196B"/>
    <w:rsid w:val="00232087"/>
    <w:rsid w:val="002365AF"/>
    <w:rsid w:val="00240A02"/>
    <w:rsid w:val="002439D5"/>
    <w:rsid w:val="00276695"/>
    <w:rsid w:val="00284739"/>
    <w:rsid w:val="002B28A5"/>
    <w:rsid w:val="002C4D4D"/>
    <w:rsid w:val="002E304C"/>
    <w:rsid w:val="002E7C12"/>
    <w:rsid w:val="00307646"/>
    <w:rsid w:val="00321D04"/>
    <w:rsid w:val="00324A4B"/>
    <w:rsid w:val="00327ACA"/>
    <w:rsid w:val="0033158E"/>
    <w:rsid w:val="00336772"/>
    <w:rsid w:val="003378A8"/>
    <w:rsid w:val="0035024B"/>
    <w:rsid w:val="00361B5E"/>
    <w:rsid w:val="0036428A"/>
    <w:rsid w:val="00375C1A"/>
    <w:rsid w:val="00377AB1"/>
    <w:rsid w:val="00396CE5"/>
    <w:rsid w:val="003A7513"/>
    <w:rsid w:val="003B19A3"/>
    <w:rsid w:val="003C24F8"/>
    <w:rsid w:val="003D18BE"/>
    <w:rsid w:val="003D26F3"/>
    <w:rsid w:val="003D791E"/>
    <w:rsid w:val="003F4B49"/>
    <w:rsid w:val="0040196B"/>
    <w:rsid w:val="004217FC"/>
    <w:rsid w:val="00421DD6"/>
    <w:rsid w:val="00447E28"/>
    <w:rsid w:val="004513BF"/>
    <w:rsid w:val="00453A16"/>
    <w:rsid w:val="00454995"/>
    <w:rsid w:val="00460CBB"/>
    <w:rsid w:val="00467163"/>
    <w:rsid w:val="0049563E"/>
    <w:rsid w:val="004A77F5"/>
    <w:rsid w:val="004C1B54"/>
    <w:rsid w:val="004C6DEC"/>
    <w:rsid w:val="004C758B"/>
    <w:rsid w:val="004C7F62"/>
    <w:rsid w:val="004D7C12"/>
    <w:rsid w:val="005026FE"/>
    <w:rsid w:val="005064AC"/>
    <w:rsid w:val="00510F13"/>
    <w:rsid w:val="00513C8C"/>
    <w:rsid w:val="005164FF"/>
    <w:rsid w:val="00527DED"/>
    <w:rsid w:val="00527ED2"/>
    <w:rsid w:val="0053264B"/>
    <w:rsid w:val="00544F58"/>
    <w:rsid w:val="005454BD"/>
    <w:rsid w:val="005604E8"/>
    <w:rsid w:val="00563094"/>
    <w:rsid w:val="00566EB9"/>
    <w:rsid w:val="0057635E"/>
    <w:rsid w:val="005769FB"/>
    <w:rsid w:val="00584422"/>
    <w:rsid w:val="005C0D5E"/>
    <w:rsid w:val="005D0B70"/>
    <w:rsid w:val="005E5565"/>
    <w:rsid w:val="0060272E"/>
    <w:rsid w:val="00602E5E"/>
    <w:rsid w:val="00621880"/>
    <w:rsid w:val="00632286"/>
    <w:rsid w:val="0063670B"/>
    <w:rsid w:val="00637CB2"/>
    <w:rsid w:val="006649C2"/>
    <w:rsid w:val="00666AB2"/>
    <w:rsid w:val="00672956"/>
    <w:rsid w:val="00682357"/>
    <w:rsid w:val="00682BD1"/>
    <w:rsid w:val="00690D50"/>
    <w:rsid w:val="006927E7"/>
    <w:rsid w:val="006A763D"/>
    <w:rsid w:val="006C2CF8"/>
    <w:rsid w:val="006D2AE0"/>
    <w:rsid w:val="00716D10"/>
    <w:rsid w:val="00733A43"/>
    <w:rsid w:val="00735C0A"/>
    <w:rsid w:val="007411E8"/>
    <w:rsid w:val="0074235A"/>
    <w:rsid w:val="007510F8"/>
    <w:rsid w:val="00752B7C"/>
    <w:rsid w:val="00761801"/>
    <w:rsid w:val="00765265"/>
    <w:rsid w:val="00765FDA"/>
    <w:rsid w:val="00776F5E"/>
    <w:rsid w:val="00781BC8"/>
    <w:rsid w:val="00796F48"/>
    <w:rsid w:val="007A22A9"/>
    <w:rsid w:val="007A26D2"/>
    <w:rsid w:val="007A57CE"/>
    <w:rsid w:val="007C278B"/>
    <w:rsid w:val="007D3EB9"/>
    <w:rsid w:val="00804D37"/>
    <w:rsid w:val="008224C4"/>
    <w:rsid w:val="00837831"/>
    <w:rsid w:val="00845E1C"/>
    <w:rsid w:val="0085621A"/>
    <w:rsid w:val="00867EB0"/>
    <w:rsid w:val="0087751C"/>
    <w:rsid w:val="008921CF"/>
    <w:rsid w:val="008944C2"/>
    <w:rsid w:val="00894E3F"/>
    <w:rsid w:val="008A4285"/>
    <w:rsid w:val="008A6480"/>
    <w:rsid w:val="008B74EC"/>
    <w:rsid w:val="008B76D3"/>
    <w:rsid w:val="008D5182"/>
    <w:rsid w:val="008E47EF"/>
    <w:rsid w:val="008F01FD"/>
    <w:rsid w:val="00907475"/>
    <w:rsid w:val="00912620"/>
    <w:rsid w:val="009326BD"/>
    <w:rsid w:val="00943921"/>
    <w:rsid w:val="009602C5"/>
    <w:rsid w:val="00961C95"/>
    <w:rsid w:val="00967D90"/>
    <w:rsid w:val="00972B77"/>
    <w:rsid w:val="00976C23"/>
    <w:rsid w:val="0098525E"/>
    <w:rsid w:val="00994851"/>
    <w:rsid w:val="00997728"/>
    <w:rsid w:val="009A091B"/>
    <w:rsid w:val="009B1279"/>
    <w:rsid w:val="009C0729"/>
    <w:rsid w:val="009C42E5"/>
    <w:rsid w:val="009D691D"/>
    <w:rsid w:val="009E250F"/>
    <w:rsid w:val="009E35A3"/>
    <w:rsid w:val="00A01BE9"/>
    <w:rsid w:val="00A160B7"/>
    <w:rsid w:val="00A16DBF"/>
    <w:rsid w:val="00A37910"/>
    <w:rsid w:val="00A4382C"/>
    <w:rsid w:val="00A460B0"/>
    <w:rsid w:val="00A477FB"/>
    <w:rsid w:val="00A52E42"/>
    <w:rsid w:val="00A67FA4"/>
    <w:rsid w:val="00A74FDE"/>
    <w:rsid w:val="00A90F26"/>
    <w:rsid w:val="00A91294"/>
    <w:rsid w:val="00A928DE"/>
    <w:rsid w:val="00A92915"/>
    <w:rsid w:val="00AB08B1"/>
    <w:rsid w:val="00AB40DC"/>
    <w:rsid w:val="00AC20AE"/>
    <w:rsid w:val="00AC55DC"/>
    <w:rsid w:val="00AC67A7"/>
    <w:rsid w:val="00AE4949"/>
    <w:rsid w:val="00AF2F55"/>
    <w:rsid w:val="00B07433"/>
    <w:rsid w:val="00B148DC"/>
    <w:rsid w:val="00B205BD"/>
    <w:rsid w:val="00B45A0A"/>
    <w:rsid w:val="00B512E4"/>
    <w:rsid w:val="00B5596B"/>
    <w:rsid w:val="00B55DAC"/>
    <w:rsid w:val="00B6556B"/>
    <w:rsid w:val="00B74700"/>
    <w:rsid w:val="00B82F3B"/>
    <w:rsid w:val="00B96302"/>
    <w:rsid w:val="00B96D29"/>
    <w:rsid w:val="00BD4F78"/>
    <w:rsid w:val="00BF7A49"/>
    <w:rsid w:val="00C15D71"/>
    <w:rsid w:val="00C24302"/>
    <w:rsid w:val="00C34B15"/>
    <w:rsid w:val="00C36EE4"/>
    <w:rsid w:val="00C45BB3"/>
    <w:rsid w:val="00C540EF"/>
    <w:rsid w:val="00C6174B"/>
    <w:rsid w:val="00C77032"/>
    <w:rsid w:val="00C86E0E"/>
    <w:rsid w:val="00C87E5D"/>
    <w:rsid w:val="00C93BD9"/>
    <w:rsid w:val="00CA7455"/>
    <w:rsid w:val="00CB24ED"/>
    <w:rsid w:val="00CC4716"/>
    <w:rsid w:val="00CC689A"/>
    <w:rsid w:val="00CD59CA"/>
    <w:rsid w:val="00CE249D"/>
    <w:rsid w:val="00CE51C0"/>
    <w:rsid w:val="00CF0183"/>
    <w:rsid w:val="00CF5108"/>
    <w:rsid w:val="00D01C07"/>
    <w:rsid w:val="00D07C2F"/>
    <w:rsid w:val="00D14589"/>
    <w:rsid w:val="00D17383"/>
    <w:rsid w:val="00D20494"/>
    <w:rsid w:val="00D323F5"/>
    <w:rsid w:val="00D4326F"/>
    <w:rsid w:val="00D452AD"/>
    <w:rsid w:val="00D73F14"/>
    <w:rsid w:val="00D96E30"/>
    <w:rsid w:val="00DA7D9C"/>
    <w:rsid w:val="00DB41D7"/>
    <w:rsid w:val="00DB4E8F"/>
    <w:rsid w:val="00DB5A56"/>
    <w:rsid w:val="00DB6165"/>
    <w:rsid w:val="00DD5056"/>
    <w:rsid w:val="00DD6C02"/>
    <w:rsid w:val="00DE32DE"/>
    <w:rsid w:val="00DF2A62"/>
    <w:rsid w:val="00E012D5"/>
    <w:rsid w:val="00E126CD"/>
    <w:rsid w:val="00E20B3D"/>
    <w:rsid w:val="00E238A7"/>
    <w:rsid w:val="00E27F59"/>
    <w:rsid w:val="00E427FA"/>
    <w:rsid w:val="00E50425"/>
    <w:rsid w:val="00E55844"/>
    <w:rsid w:val="00E57BBA"/>
    <w:rsid w:val="00E66EA3"/>
    <w:rsid w:val="00E67FBD"/>
    <w:rsid w:val="00E74BFD"/>
    <w:rsid w:val="00E75D9E"/>
    <w:rsid w:val="00E7771C"/>
    <w:rsid w:val="00ED4073"/>
    <w:rsid w:val="00ED59E3"/>
    <w:rsid w:val="00EE2D06"/>
    <w:rsid w:val="00EE39FB"/>
    <w:rsid w:val="00EE3F7E"/>
    <w:rsid w:val="00EE63FA"/>
    <w:rsid w:val="00EE6D3F"/>
    <w:rsid w:val="00EF30B8"/>
    <w:rsid w:val="00F23F30"/>
    <w:rsid w:val="00F35FD0"/>
    <w:rsid w:val="00F41604"/>
    <w:rsid w:val="00F55A6E"/>
    <w:rsid w:val="00F66E01"/>
    <w:rsid w:val="00F72FA6"/>
    <w:rsid w:val="00F750ED"/>
    <w:rsid w:val="00F77540"/>
    <w:rsid w:val="00F841BC"/>
    <w:rsid w:val="00F87EBF"/>
    <w:rsid w:val="00F927AB"/>
    <w:rsid w:val="00FB1231"/>
    <w:rsid w:val="00FD24EC"/>
    <w:rsid w:val="00FD46A8"/>
    <w:rsid w:val="00FF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AEA"/>
  <w15:docId w15:val="{27A3D10A-5042-4DF4-9D01-3CBBA72B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C689A"/>
    <w:rPr>
      <w:rFonts w:ascii="Times New Roman" w:eastAsia="Times New Roman" w:hAnsi="Times New Roman" w:cs="Times New Roman"/>
      <w:sz w:val="24"/>
      <w:szCs w:val="24"/>
      <w:lang w:eastAsia="ru-RU"/>
    </w:rPr>
  </w:style>
  <w:style w:type="paragraph" w:styleId="a4">
    <w:name w:val="List Paragraph"/>
    <w:basedOn w:val="a"/>
    <w:link w:val="a3"/>
    <w:uiPriority w:val="99"/>
    <w:qFormat/>
    <w:rsid w:val="00CC689A"/>
    <w:pPr>
      <w:spacing w:after="0" w:line="240" w:lineRule="auto"/>
      <w:ind w:left="708"/>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locked/>
    <w:rsid w:val="00EE2D06"/>
    <w:rPr>
      <w:rFonts w:ascii="Times New Roman" w:eastAsia="Times New Roman" w:hAnsi="Times New Roman" w:cs="Times New Roman"/>
      <w:sz w:val="24"/>
      <w:szCs w:val="24"/>
      <w:lang w:eastAsia="ru-RU"/>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5"/>
    <w:uiPriority w:val="99"/>
    <w:unhideWhenUsed/>
    <w:qFormat/>
    <w:rsid w:val="00EE2D06"/>
    <w:pPr>
      <w:spacing w:after="0" w:line="240" w:lineRule="auto"/>
      <w:ind w:left="708"/>
    </w:pPr>
    <w:rPr>
      <w:rFonts w:ascii="Times New Roman" w:eastAsia="Times New Roman" w:hAnsi="Times New Roman" w:cs="Times New Roman"/>
      <w:sz w:val="24"/>
      <w:szCs w:val="24"/>
      <w:lang w:eastAsia="ru-RU"/>
    </w:rPr>
  </w:style>
  <w:style w:type="character" w:customStyle="1" w:styleId="FontStyle58">
    <w:name w:val="Font Style58"/>
    <w:basedOn w:val="a0"/>
    <w:rsid w:val="00EE2D06"/>
    <w:rPr>
      <w:rFonts w:ascii="Times New Roman" w:hAnsi="Times New Roman" w:cs="Times New Roman" w:hint="default"/>
      <w:i/>
      <w:iCs/>
      <w:sz w:val="20"/>
      <w:szCs w:val="20"/>
    </w:rPr>
  </w:style>
  <w:style w:type="character" w:styleId="a7">
    <w:name w:val="Strong"/>
    <w:uiPriority w:val="22"/>
    <w:qFormat/>
    <w:rsid w:val="00EE2D06"/>
    <w:rPr>
      <w:rFonts w:ascii="Times New Roman" w:hAnsi="Times New Roman" w:cs="Times New Roman" w:hint="default"/>
      <w:b/>
      <w:bCs/>
    </w:rPr>
  </w:style>
  <w:style w:type="character" w:customStyle="1" w:styleId="FontStyle56">
    <w:name w:val="Font Style56"/>
    <w:basedOn w:val="a0"/>
    <w:rsid w:val="00EE2D06"/>
    <w:rPr>
      <w:rFonts w:ascii="Times New Roman" w:hAnsi="Times New Roman" w:cs="Times New Roman" w:hint="default"/>
      <w:b/>
      <w:bCs/>
      <w:i/>
      <w:iCs/>
      <w:sz w:val="20"/>
      <w:szCs w:val="20"/>
    </w:rPr>
  </w:style>
  <w:style w:type="paragraph" w:styleId="a8">
    <w:name w:val="No Spacing"/>
    <w:uiPriority w:val="1"/>
    <w:qFormat/>
    <w:rsid w:val="00EE2D06"/>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1"/>
    <w:uiPriority w:val="99"/>
    <w:locked/>
    <w:rsid w:val="00EE2D06"/>
    <w:rPr>
      <w:rFonts w:ascii="Times New Roman" w:hAnsi="Times New Roman"/>
      <w:spacing w:val="4"/>
      <w:shd w:val="clear" w:color="auto" w:fill="FFFFFF"/>
    </w:rPr>
  </w:style>
  <w:style w:type="paragraph" w:customStyle="1" w:styleId="1">
    <w:name w:val="Основной текст1"/>
    <w:basedOn w:val="a"/>
    <w:link w:val="a9"/>
    <w:uiPriority w:val="99"/>
    <w:rsid w:val="00EE2D06"/>
    <w:pPr>
      <w:widowControl w:val="0"/>
      <w:shd w:val="clear" w:color="auto" w:fill="FFFFFF"/>
      <w:spacing w:after="60" w:line="240" w:lineRule="atLeast"/>
    </w:pPr>
    <w:rPr>
      <w:rFonts w:ascii="Times New Roman" w:hAnsi="Times New Roman"/>
      <w:spacing w:val="4"/>
    </w:rPr>
  </w:style>
  <w:style w:type="table" w:styleId="aa">
    <w:name w:val="Table Grid"/>
    <w:basedOn w:val="a1"/>
    <w:uiPriority w:val="59"/>
    <w:rsid w:val="0082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F750ED"/>
  </w:style>
  <w:style w:type="paragraph" w:styleId="HTML">
    <w:name w:val="HTML Preformatted"/>
    <w:basedOn w:val="a"/>
    <w:link w:val="HTML0"/>
    <w:uiPriority w:val="99"/>
    <w:semiHidden/>
    <w:unhideWhenUsed/>
    <w:rsid w:val="00EE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3F7E"/>
    <w:rPr>
      <w:rFonts w:ascii="Courier New" w:eastAsia="Times New Roman" w:hAnsi="Courier New" w:cs="Courier New"/>
      <w:sz w:val="20"/>
      <w:szCs w:val="20"/>
      <w:lang w:eastAsia="ru-RU"/>
    </w:rPr>
  </w:style>
  <w:style w:type="character" w:customStyle="1" w:styleId="y2iqfc">
    <w:name w:val="y2iqfc"/>
    <w:basedOn w:val="a0"/>
    <w:rsid w:val="00EE3F7E"/>
  </w:style>
  <w:style w:type="paragraph" w:customStyle="1" w:styleId="10">
    <w:name w:val="Обычный1"/>
    <w:uiPriority w:val="99"/>
    <w:semiHidden/>
    <w:rsid w:val="00EF30B8"/>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C6174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1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2073">
      <w:bodyDiv w:val="1"/>
      <w:marLeft w:val="0"/>
      <w:marRight w:val="0"/>
      <w:marTop w:val="0"/>
      <w:marBottom w:val="0"/>
      <w:divBdr>
        <w:top w:val="none" w:sz="0" w:space="0" w:color="auto"/>
        <w:left w:val="none" w:sz="0" w:space="0" w:color="auto"/>
        <w:bottom w:val="none" w:sz="0" w:space="0" w:color="auto"/>
        <w:right w:val="none" w:sz="0" w:space="0" w:color="auto"/>
      </w:divBdr>
    </w:div>
    <w:div w:id="994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KRU-3-315</cp:lastModifiedBy>
  <cp:revision>3</cp:revision>
  <dcterms:created xsi:type="dcterms:W3CDTF">2022-04-26T06:33:00Z</dcterms:created>
  <dcterms:modified xsi:type="dcterms:W3CDTF">2022-04-28T04:55:00Z</dcterms:modified>
</cp:coreProperties>
</file>