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68"/>
        <w:gridCol w:w="5292"/>
      </w:tblGrid>
      <w:tr w:rsidR="00046773" w:rsidTr="0004677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А.Байтұрсынов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атындағы</w:t>
            </w:r>
            <w:proofErr w:type="spellEnd"/>
          </w:p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Қостанай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мемлекеттік</w:t>
            </w:r>
            <w:proofErr w:type="spellEnd"/>
          </w:p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университеті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РМК</w:t>
            </w:r>
            <w:proofErr w:type="spellEnd"/>
          </w:p>
          <w:p w:rsidR="006B534C" w:rsidRDefault="006B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РГП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Костанайский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046773" w:rsidTr="0004677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/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/>
            </w:pPr>
          </w:p>
        </w:tc>
      </w:tr>
      <w:tr w:rsidR="00046773" w:rsidTr="0004677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АНЫҚТАМА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  <w:t>СПРАВКА</w:t>
            </w:r>
          </w:p>
        </w:tc>
      </w:tr>
      <w:tr w:rsidR="00046773" w:rsidTr="0004677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ғылыми кеңес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отырысына</w:t>
            </w:r>
            <w:proofErr w:type="spellEnd"/>
          </w:p>
          <w:p w:rsidR="006B534C" w:rsidRDefault="006B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на заседание ученого совета</w:t>
            </w:r>
          </w:p>
        </w:tc>
      </w:tr>
      <w:tr w:rsidR="00046773" w:rsidTr="0004677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.06.2019 ж.</w:t>
            </w:r>
          </w:p>
          <w:p w:rsidR="006B534C" w:rsidRDefault="006B5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.06.2019 г.</w:t>
            </w:r>
          </w:p>
        </w:tc>
      </w:tr>
      <w:tr w:rsidR="00046773" w:rsidTr="00046773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Қостанай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773" w:rsidRDefault="00046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>Костанай</w:t>
            </w:r>
            <w:proofErr w:type="spellEnd"/>
          </w:p>
        </w:tc>
      </w:tr>
    </w:tbl>
    <w:p w:rsidR="00046773" w:rsidRDefault="00046773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39FE" w:rsidRDefault="008839FE" w:rsidP="0088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Здравствуйте уважаемые коллеги! </w:t>
      </w:r>
    </w:p>
    <w:p w:rsidR="008839FE" w:rsidRPr="008839FE" w:rsidRDefault="008839FE" w:rsidP="0088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Мой доклад звучит о</w:t>
      </w: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Цифрового </w:t>
      </w:r>
      <w:proofErr w:type="spellStart"/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Хаба</w:t>
      </w:r>
      <w:proofErr w:type="spellEnd"/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Парасат</w:t>
      </w:r>
      <w:proofErr w:type="spellEnd"/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» и задачах по реализации государственной программы «Цифровой Казахстан»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839FE" w:rsidRPr="008839FE" w:rsidRDefault="008839FE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9FE" w:rsidRDefault="008839FE" w:rsidP="0088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Цифровой </w:t>
      </w:r>
      <w:proofErr w:type="spellStart"/>
      <w:r w:rsidRPr="00883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хаб</w:t>
      </w:r>
      <w:proofErr w:type="spellEnd"/>
      <w:r w:rsidRPr="00883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883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Парасат</w:t>
      </w:r>
      <w:proofErr w:type="spellEnd"/>
      <w:r w:rsidRPr="008839F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является одним из исполнителей Государственной Программы «Цифровой Казахстан» </w:t>
      </w: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(утвержденной постановлением Правительства РК от 12 декабря 2017 года № 827). </w:t>
      </w:r>
    </w:p>
    <w:p w:rsidR="008839FE" w:rsidRPr="008839FE" w:rsidRDefault="008839FE" w:rsidP="0088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направления:</w:t>
      </w:r>
    </w:p>
    <w:p w:rsidR="008839FE" w:rsidRPr="008839FE" w:rsidRDefault="00056F6A" w:rsidP="0088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8839FE"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Цифровизация</w:t>
      </w:r>
      <w:proofErr w:type="spellEnd"/>
      <w:r w:rsidR="008839FE"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отраслей экономики</w:t>
      </w:r>
    </w:p>
    <w:p w:rsidR="008839FE" w:rsidRPr="008839FE" w:rsidRDefault="00056F6A" w:rsidP="0088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839FE"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Переход на цифровое государство</w:t>
      </w:r>
    </w:p>
    <w:p w:rsidR="008839FE" w:rsidRPr="008839FE" w:rsidRDefault="00056F6A" w:rsidP="0088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839FE"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цифрового Шелкового пути</w:t>
      </w:r>
    </w:p>
    <w:p w:rsidR="008839FE" w:rsidRPr="008839FE" w:rsidRDefault="00056F6A" w:rsidP="008839F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839FE"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человеческого капитала</w:t>
      </w:r>
    </w:p>
    <w:p w:rsidR="008839FE" w:rsidRPr="008839FE" w:rsidRDefault="00056F6A" w:rsidP="008839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8839FE"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инновационной экосистемы</w:t>
      </w:r>
    </w:p>
    <w:p w:rsidR="008839FE" w:rsidRDefault="008839FE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6F6A" w:rsidRPr="00056F6A" w:rsidRDefault="00056F6A" w:rsidP="00056F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Цифровой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реализует з</w:t>
      </w:r>
      <w:r w:rsidRPr="00056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адачи Программы:</w:t>
      </w:r>
    </w:p>
    <w:p w:rsidR="00056F6A" w:rsidRPr="00056F6A" w:rsidRDefault="00056F6A" w:rsidP="00056F6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proofErr w:type="spellStart"/>
      <w:r w:rsidRPr="00056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Цифровизация</w:t>
      </w:r>
      <w:proofErr w:type="spellEnd"/>
      <w:r w:rsidRPr="00056F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промышленности и электроэнергетики.</w:t>
      </w:r>
    </w:p>
    <w:p w:rsidR="00056F6A" w:rsidRDefault="00183CDC" w:rsidP="00056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одним из исполнителей </w:t>
      </w:r>
      <w:r w:rsidR="00056F6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56F6A" w:rsidRPr="00056F6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56F6A">
        <w:rPr>
          <w:rFonts w:ascii="Times New Roman" w:hAnsi="Times New Roman" w:cs="Times New Roman"/>
          <w:color w:val="000000" w:themeColor="text1"/>
          <w:sz w:val="28"/>
          <w:szCs w:val="28"/>
        </w:rPr>
        <w:t>учно-технической программы</w:t>
      </w:r>
      <w:r w:rsidR="00056F6A" w:rsidRPr="0005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«Научно-методическое обеспечение </w:t>
      </w:r>
      <w:proofErr w:type="spellStart"/>
      <w:r w:rsidR="00056F6A" w:rsidRPr="00056F6A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="00056F6A" w:rsidRPr="00056F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информационно-технологического развития горно-металлургического комплекса Казахстана» на 2020-2022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3CDC" w:rsidRDefault="00183CDC" w:rsidP="00056F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3DCC" w:rsidRDefault="00C33DCC" w:rsidP="00C33D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 региона реализуется проект </w:t>
      </w:r>
      <w:r w:rsidR="00183CD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183CDC" w:rsidRPr="00183CDC">
        <w:rPr>
          <w:rFonts w:ascii="Times New Roman" w:hAnsi="Times New Roman" w:cs="Times New Roman"/>
          <w:color w:val="000000" w:themeColor="text1"/>
          <w:sz w:val="28"/>
          <w:szCs w:val="28"/>
        </w:rPr>
        <w:t>укомольн</w:t>
      </w:r>
      <w:r w:rsidR="00183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кластер </w:t>
      </w:r>
      <w:proofErr w:type="spellStart"/>
      <w:r w:rsidR="00183CDC">
        <w:rPr>
          <w:rFonts w:ascii="Times New Roman" w:hAnsi="Times New Roman" w:cs="Times New Roman"/>
          <w:color w:val="000000" w:themeColor="text1"/>
          <w:sz w:val="28"/>
          <w:szCs w:val="28"/>
        </w:rPr>
        <w:t>Костанайского</w:t>
      </w:r>
      <w:proofErr w:type="spellEnd"/>
      <w:r w:rsidR="00183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рамках которого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решаются ряд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ключевых вопрос</w:t>
      </w:r>
      <w:r w:rsidR="00E35E1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</w:t>
      </w:r>
      <w:r w:rsidRPr="00C33DCC">
        <w:rPr>
          <w:rFonts w:ascii="Times New Roman" w:hAnsi="Times New Roman" w:cs="Times New Roman"/>
          <w:color w:val="000000" w:themeColor="text1"/>
          <w:sz w:val="28"/>
          <w:szCs w:val="28"/>
        </w:rPr>
        <w:t>ехватка человеческих ресурсов для мукомольного сектора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</w:t>
      </w:r>
      <w:r w:rsidRPr="00C33DCC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инфраструктуры для передачи знаний и информации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3DCC">
        <w:rPr>
          <w:rFonts w:ascii="Times New Roman" w:hAnsi="Times New Roman" w:cs="Times New Roman"/>
          <w:color w:val="000000" w:themeColor="text1"/>
          <w:sz w:val="28"/>
          <w:szCs w:val="28"/>
        </w:rPr>
        <w:t>тсутсвтие</w:t>
      </w:r>
      <w:proofErr w:type="spellEnd"/>
      <w:r w:rsidRPr="00C33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логистики для расширения рынков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Pr="00C33DCC">
        <w:rPr>
          <w:rFonts w:ascii="Times New Roman" w:hAnsi="Times New Roman" w:cs="Times New Roman"/>
          <w:color w:val="000000" w:themeColor="text1"/>
          <w:sz w:val="28"/>
          <w:szCs w:val="28"/>
        </w:rPr>
        <w:t>збыточная мощность для переработки пшеницы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D51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д.)</w:t>
      </w:r>
      <w:r w:rsidR="002864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6481" w:rsidRDefault="00286481" w:rsidP="00C33D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481" w:rsidRPr="00286481" w:rsidRDefault="00286481" w:rsidP="0028648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</w:t>
      </w:r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едется</w:t>
      </w:r>
      <w:proofErr w:type="spellEnd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работа по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решению задач</w:t>
      </w:r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цифровизации</w:t>
      </w:r>
      <w:proofErr w:type="spellEnd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хозяйства. </w:t>
      </w:r>
    </w:p>
    <w:p w:rsidR="00286481" w:rsidRPr="00286481" w:rsidRDefault="00286481" w:rsidP="0028648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базе </w:t>
      </w:r>
      <w:proofErr w:type="spellStart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хаба</w:t>
      </w:r>
      <w:proofErr w:type="spellEnd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идет</w:t>
      </w:r>
      <w:proofErr w:type="spellEnd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реализация проектов (019 БП):</w:t>
      </w:r>
    </w:p>
    <w:p w:rsidR="00286481" w:rsidRPr="00286481" w:rsidRDefault="00286481" w:rsidP="0028648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Внедрение инновационной цифровой системы кормления в животноводческих комплексах </w:t>
      </w:r>
      <w:proofErr w:type="spellStart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Костанайской</w:t>
      </w:r>
      <w:proofErr w:type="spellEnd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области на примере ТОО «</w:t>
      </w:r>
      <w:proofErr w:type="spellStart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Олжа</w:t>
      </w:r>
      <w:proofErr w:type="spellEnd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Агро»;</w:t>
      </w:r>
    </w:p>
    <w:p w:rsidR="00286481" w:rsidRDefault="00286481" w:rsidP="0028648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Внедрение инновационных технологий для повышения генетического потенциала и  сохранение популяции лошадей кустанайской породы в конном заводе ТОО «</w:t>
      </w:r>
      <w:proofErr w:type="spellStart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Қазақ</w:t>
      </w:r>
      <w:proofErr w:type="spellEnd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тұлпары</w:t>
      </w:r>
      <w:proofErr w:type="spellEnd"/>
      <w:r w:rsidRPr="002864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6481" w:rsidRDefault="00286481" w:rsidP="00286481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86481" w:rsidRPr="00286481" w:rsidRDefault="00286481" w:rsidP="002864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По развитию финансовых технологий и безналичных платежей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Хаб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Парасат</w:t>
      </w:r>
      <w:proofErr w:type="spellEnd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запланировано в сентябре 2019 года проведение </w:t>
      </w:r>
      <w:proofErr w:type="spellStart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вебинара</w:t>
      </w:r>
      <w:proofErr w:type="spellEnd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тему: «Переход на полный безналичный расчёт: реалии и возможности» с представителями банков, налогового управления города </w:t>
      </w:r>
      <w:proofErr w:type="spellStart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Костанай</w:t>
      </w:r>
      <w:proofErr w:type="spellEnd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МСБ</w:t>
      </w:r>
      <w:proofErr w:type="spellEnd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палаты предпринимателей </w:t>
      </w:r>
      <w:proofErr w:type="spellStart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Костанайской</w:t>
      </w:r>
      <w:proofErr w:type="spellEnd"/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области. Участники обсудят реализованные проекты по переходу Казахстана на безналичную экономику, внедре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smart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-приложений по онлайн-</w:t>
      </w:r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оплатам.</w:t>
      </w:r>
    </w:p>
    <w:p w:rsidR="00286481" w:rsidRPr="00286481" w:rsidRDefault="00286481" w:rsidP="002864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Существуют проблемы при реализации задач программы:</w:t>
      </w:r>
    </w:p>
    <w:p w:rsidR="00286481" w:rsidRPr="00286481" w:rsidRDefault="00286481" w:rsidP="002864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лаборатории физико-химических исследований;</w:t>
      </w:r>
    </w:p>
    <w:p w:rsidR="00D5126F" w:rsidRDefault="00286481" w:rsidP="002864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8648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расходного материала через гос. закуп.</w:t>
      </w:r>
    </w:p>
    <w:p w:rsidR="00D5126F" w:rsidRDefault="00D5126F" w:rsidP="002864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126F" w:rsidRDefault="00266C27" w:rsidP="00266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6 задачи Государство – гражданам, реализуется грант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 РК</w:t>
      </w:r>
      <w:r w:rsidRPr="00266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офисов трансферта / коммерц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иализации технологий (в размере </w:t>
      </w:r>
      <w:r w:rsidRPr="00266C27">
        <w:rPr>
          <w:rFonts w:ascii="Times New Roman" w:hAnsi="Times New Roman" w:cs="Times New Roman"/>
          <w:color w:val="000000" w:themeColor="text1"/>
          <w:sz w:val="28"/>
          <w:szCs w:val="28"/>
        </w:rPr>
        <w:t>100 000 000 тенге).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Задачей которого является п</w:t>
      </w:r>
      <w:r w:rsidRPr="00266C27">
        <w:rPr>
          <w:rFonts w:ascii="Times New Roman" w:hAnsi="Times New Roman" w:cs="Times New Roman"/>
          <w:color w:val="000000" w:themeColor="text1"/>
          <w:sz w:val="28"/>
          <w:szCs w:val="28"/>
        </w:rPr>
        <w:t>ривлечь международную компанию с 2019 по 2020 годы, которая подготовит учебную программу и проведет цикл семинаров и лекций по повышению потенциала и развитию компетенции сотру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дников ОТТ/ОКТ, КН МОН РК и ГУП.</w:t>
      </w:r>
    </w:p>
    <w:p w:rsidR="00D5126F" w:rsidRDefault="00D5126F" w:rsidP="00266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676" w:rsidRDefault="00D75676" w:rsidP="00266C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Также идет реализация задачи государство бизнесу.</w:t>
      </w:r>
    </w:p>
    <w:p w:rsidR="00D75676" w:rsidRPr="00D75676" w:rsidRDefault="00D75676" w:rsidP="00D756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постановления № 96 от 10 апреля 2019 года постоянной комиссии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Костанайского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маслихата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экономики, развития сельских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терриориий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аграрного производства,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Костанайскому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государственному университету имени. А.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Байтурсынова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лице цифрового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хаба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Парасат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совместно с Управлением сельского хозяйства и земельных отношений, Управлением информатизации, Управлением образования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акимата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Костанайской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 разрабатывается краткосрочная программа обучения специалистов для сельского хозяйства по изучению цифровых технологии в сельскохозяйственном производстве.</w:t>
      </w:r>
    </w:p>
    <w:p w:rsidR="00D75676" w:rsidRDefault="00D75676" w:rsidP="00266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676" w:rsidRDefault="00D75676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реализации задачи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внутренней деятельности государственных органов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заключенным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меморандумом между </w:t>
      </w:r>
      <w:proofErr w:type="spellStart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Костанайский</w:t>
      </w:r>
      <w:proofErr w:type="spellEnd"/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 униве</w:t>
      </w:r>
      <w:r w:rsid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рситетом имени А. </w:t>
      </w:r>
      <w:proofErr w:type="spellStart"/>
      <w:r w:rsidR="00190CDB">
        <w:rPr>
          <w:rFonts w:ascii="Times New Roman" w:hAnsi="Times New Roman" w:cs="Times New Roman"/>
          <w:color w:val="000000" w:themeColor="text1"/>
          <w:sz w:val="28"/>
          <w:szCs w:val="28"/>
        </w:rPr>
        <w:t>Байтурсынова</w:t>
      </w:r>
      <w:proofErr w:type="spellEnd"/>
      <w:r w:rsid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5676">
        <w:rPr>
          <w:rFonts w:ascii="Times New Roman" w:hAnsi="Times New Roman" w:cs="Times New Roman"/>
          <w:color w:val="000000" w:themeColor="text1"/>
          <w:sz w:val="28"/>
          <w:szCs w:val="28"/>
        </w:rPr>
        <w:t>и Академией го</w:t>
      </w:r>
      <w:r w:rsidR="00190CDB">
        <w:rPr>
          <w:rFonts w:ascii="Times New Roman" w:hAnsi="Times New Roman" w:cs="Times New Roman"/>
          <w:color w:val="000000" w:themeColor="text1"/>
          <w:sz w:val="28"/>
          <w:szCs w:val="28"/>
        </w:rPr>
        <w:t>с. управления при президенте РК ведутся семинары по актуальным вопросам</w:t>
      </w:r>
      <w:r w:rsidR="00190CDB"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90CDB"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Проблемы при реализации программ: трудности с оформлением платных услу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хабом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сферам деятельности…</w:t>
      </w:r>
    </w:p>
    <w:p w:rsid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реализации задачи по обеспечению информационной безопасности в сфере ИКТ сотрудниками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хаба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ведутся семинары по анализу больших данных и основам 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кибербезопасности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т.д.</w:t>
      </w: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75676" w:rsidRDefault="00D75676" w:rsidP="00266C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Хабом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реализуется задача по повышению цифровой грамотности в среднем, техническом и профессиональном, высшем образовании. Целью деятельности IT-центра является подготовка высококвалифицированных IT-специалистов посредством внедрения отечественного и зарубежного обучения в рамках потребностей работодателей на рынке труда.</w:t>
      </w:r>
    </w:p>
    <w:p w:rsid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-центра в краткосрочной перспективе: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-поддержка проектов Цифрового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Хаба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Парасат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площадок в сфере IT-технологи в рамках организации летнего досуга детей и создания условий для реализации их разносторонних интересов и потребностей;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совместной заявки на привлечение зарубежных экспертов для повышения квалификации специалистов и преподавателей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-направления (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SES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Senior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Experten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Service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</w:t>
      </w:r>
      <w:r w:rsid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темы и подготовка совместной </w:t>
      </w: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для участия в проекте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Jean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Monnet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ERASMUS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+).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IT-центра в долгосрочной перспективе: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сферы информационно-коммуникационных технологий региона посредством всесторонней подготовки, развития и поддержки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цифровизации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отраслей экономики;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ИТ-компаниями регионального, республиканского и международного значения в целях адаптивности к требованиям рынка труда;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всестороннее взаимодействие с IT-центрами различных уровней (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-классы, межрегиональные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-центры,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Astana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HUB</w:t>
      </w:r>
      <w:proofErr w:type="spellEnd"/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190CDB" w:rsidRP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0CD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исследовательской и научной работы сферы информационных технологий по различным направлениям и т.д.</w:t>
      </w:r>
    </w:p>
    <w:p w:rsidR="00190CDB" w:rsidRDefault="00190CDB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4F1" w:rsidRPr="00E264F1" w:rsidRDefault="00E264F1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Хабом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ведется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цифровой грамотности населения (подготовка, переподготовка).</w:t>
      </w:r>
    </w:p>
    <w:p w:rsidR="00190CDB" w:rsidRPr="00E264F1" w:rsidRDefault="00E264F1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В летний период запланированы</w:t>
      </w:r>
      <w:r w:rsidRPr="00E264F1">
        <w:t xml:space="preserve"> </w:t>
      </w:r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подготовки:</w:t>
      </w:r>
    </w:p>
    <w:p w:rsidR="00E264F1" w:rsidRPr="00E264F1" w:rsidRDefault="00E264F1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-дизайна (введение в мир Интернет, основы разработки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-страниц, работа с гиперссылками, создание тематического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web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-сайта).</w:t>
      </w:r>
    </w:p>
    <w:p w:rsidR="00E264F1" w:rsidRPr="00E264F1" w:rsidRDefault="00E264F1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3D-моделирования (создание трехмерных моделей с использованием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Creo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Google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ScetchUp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модели к 3D-печати).</w:t>
      </w:r>
    </w:p>
    <w:p w:rsidR="00E264F1" w:rsidRPr="00E264F1" w:rsidRDefault="00E264F1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Основы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киберспорта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 примере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Dota2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) (правила, требования, стратегии, практическая отработка игровых навыков).</w:t>
      </w:r>
    </w:p>
    <w:p w:rsidR="00E264F1" w:rsidRPr="00E264F1" w:rsidRDefault="00E264F1" w:rsidP="00190C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CDB" w:rsidRDefault="00E264F1" w:rsidP="00E264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Хабом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>ведется</w:t>
      </w:r>
      <w:proofErr w:type="spellEnd"/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поддержк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26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площадок инновационного развития. Для этого мы приняли участие в разработке Республиканской дорожной карты развития инновационной экосистемы в сфере информационно-коммуникационных т</w:t>
      </w:r>
      <w:r w:rsidR="0023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ехнологий, </w:t>
      </w:r>
      <w:proofErr w:type="gramStart"/>
      <w:r w:rsidR="002343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23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343AC">
        <w:rPr>
          <w:rFonts w:ascii="Times New Roman" w:hAnsi="Times New Roman" w:cs="Times New Roman"/>
          <w:color w:val="000000" w:themeColor="text1"/>
          <w:sz w:val="28"/>
          <w:szCs w:val="28"/>
        </w:rPr>
        <w:t>чего</w:t>
      </w:r>
      <w:proofErr w:type="gramEnd"/>
      <w:r w:rsidR="0023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п</w:t>
      </w:r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реобразование Цифрового  </w:t>
      </w:r>
      <w:proofErr w:type="spellStart"/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>хаба</w:t>
      </w:r>
      <w:proofErr w:type="spellEnd"/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>Парасат</w:t>
      </w:r>
      <w:proofErr w:type="spellEnd"/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базе </w:t>
      </w:r>
      <w:proofErr w:type="spellStart"/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>Костанайского</w:t>
      </w:r>
      <w:proofErr w:type="spellEnd"/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Университета имени А.Байтурсынова в технопарк-цифровой </w:t>
      </w:r>
      <w:proofErr w:type="spellStart"/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>хаб</w:t>
      </w:r>
      <w:proofErr w:type="spellEnd"/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43AC" w:rsidRDefault="002343AC" w:rsidP="002343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343AC" w:rsidRPr="002343AC" w:rsidRDefault="002343AC" w:rsidP="002343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4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Развитие технологического предпринимательства, </w:t>
      </w:r>
      <w:proofErr w:type="spellStart"/>
      <w:r w:rsidRPr="00234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стартап</w:t>
      </w:r>
      <w:proofErr w:type="spellEnd"/>
      <w:r w:rsidRPr="00234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культуры и </w:t>
      </w:r>
      <w:proofErr w:type="spellStart"/>
      <w:r w:rsidRPr="00234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НИОКР</w:t>
      </w:r>
      <w:proofErr w:type="spellEnd"/>
      <w:r w:rsidRPr="002343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27E50" w:rsidRPr="002343AC" w:rsidRDefault="002343AC" w:rsidP="002343A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343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227E50" w:rsidRPr="002343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Этапы «Студенческой предпринимательской экосистемы»:</w:t>
      </w:r>
    </w:p>
    <w:p w:rsidR="00227E50" w:rsidRPr="008839FE" w:rsidRDefault="00227E50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 определение основных направлений для развития предпринимательства в университете;</w:t>
      </w:r>
    </w:p>
    <w:p w:rsidR="00227E50" w:rsidRPr="008839FE" w:rsidRDefault="00227E50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предпринимательского сообщества и инфраструктуры;</w:t>
      </w:r>
    </w:p>
    <w:p w:rsidR="00227E50" w:rsidRPr="008839FE" w:rsidRDefault="00227E50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 внедрение предпринимательского обучения;</w:t>
      </w:r>
    </w:p>
    <w:p w:rsidR="00227E50" w:rsidRPr="008839FE" w:rsidRDefault="00227E50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ППС;</w:t>
      </w:r>
    </w:p>
    <w:p w:rsidR="00227E50" w:rsidRPr="008839FE" w:rsidRDefault="00227E50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стратегии вуза.</w:t>
      </w:r>
    </w:p>
    <w:p w:rsidR="00227E50" w:rsidRPr="002343AC" w:rsidRDefault="00227E50" w:rsidP="002343A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343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направления:</w:t>
      </w:r>
    </w:p>
    <w:p w:rsidR="00227E50" w:rsidRPr="008839FE" w:rsidRDefault="00227E50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предпринимательской экосистемы;</w:t>
      </w:r>
    </w:p>
    <w:p w:rsidR="00227E50" w:rsidRPr="008839FE" w:rsidRDefault="00227E50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  формирование инновационной методологии преподавания;</w:t>
      </w:r>
    </w:p>
    <w:p w:rsidR="00227E50" w:rsidRPr="008839FE" w:rsidRDefault="00227E50" w:rsidP="00227E5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 развитие предпринимательского мышления.</w:t>
      </w:r>
    </w:p>
    <w:p w:rsidR="00496AC2" w:rsidRPr="008839FE" w:rsidRDefault="00496AC2" w:rsidP="00496A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C2" w:rsidRPr="002343AC" w:rsidRDefault="00496AC2" w:rsidP="002343AC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343A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Основные направления ее деятельности:</w:t>
      </w:r>
    </w:p>
    <w:p w:rsidR="00496AC2" w:rsidRPr="008839FE" w:rsidRDefault="00496AC2" w:rsidP="00496A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Разработка и продвижение </w:t>
      </w:r>
      <w:proofErr w:type="spellStart"/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-проектов.</w:t>
      </w:r>
    </w:p>
    <w:p w:rsidR="00496AC2" w:rsidRPr="008839FE" w:rsidRDefault="00496AC2" w:rsidP="00496A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2. Организация и проведение встреч с успешными деловыми людьми города и области.</w:t>
      </w:r>
    </w:p>
    <w:p w:rsidR="00496AC2" w:rsidRPr="008839FE" w:rsidRDefault="00496AC2" w:rsidP="00496A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3. Осуществление постоянного сотрудничества с предпринимателями и предпринимательскими учреждениями.</w:t>
      </w:r>
    </w:p>
    <w:p w:rsidR="00496AC2" w:rsidRPr="008839FE" w:rsidRDefault="00496AC2" w:rsidP="00496A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4. Оказание консультационной помощи студентам в оформлении заявок на участие в различных конкурсах, олимпиадах, творческих соревнованиях.</w:t>
      </w:r>
    </w:p>
    <w:p w:rsidR="00496AC2" w:rsidRPr="008839FE" w:rsidRDefault="00496AC2" w:rsidP="00496A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Формирование банка </w:t>
      </w:r>
      <w:proofErr w:type="spellStart"/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Pr="008839FE">
        <w:rPr>
          <w:rFonts w:ascii="Times New Roman" w:hAnsi="Times New Roman" w:cs="Times New Roman"/>
          <w:color w:val="000000" w:themeColor="text1"/>
          <w:sz w:val="28"/>
          <w:szCs w:val="28"/>
        </w:rPr>
        <w:t>-проектов.</w:t>
      </w:r>
    </w:p>
    <w:p w:rsidR="00E82BC6" w:rsidRPr="008839FE" w:rsidRDefault="00E82BC6" w:rsidP="00496A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6AC2" w:rsidRDefault="00A27F39" w:rsidP="002343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Ведется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</w:t>
      </w:r>
      <w:r w:rsidRPr="00A27F39">
        <w:rPr>
          <w:rFonts w:ascii="Times New Roman" w:hAnsi="Times New Roman" w:cs="Times New Roman"/>
          <w:color w:val="000000" w:themeColor="text1"/>
          <w:sz w:val="28"/>
          <w:szCs w:val="28"/>
        </w:rPr>
        <w:t>Проект: 00095082 ГЭФ/ПРООН/Правительство РК «Поддержка устойчивого управления земельными ресурсами степных и полуаридных зон Казахстана посредством интегрированного территориального планирования и агроэкологического стимулирования»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идет ф</w:t>
      </w:r>
      <w:r w:rsidR="002343AC" w:rsidRPr="002343AC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спроса на инновации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7F39" w:rsidRDefault="00A27F39" w:rsidP="002343A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F39" w:rsidRPr="00A27F39" w:rsidRDefault="00A27F39" w:rsidP="00A27F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7F39">
        <w:rPr>
          <w:rFonts w:ascii="Times New Roman" w:hAnsi="Times New Roman" w:cs="Times New Roman"/>
          <w:color w:val="000000" w:themeColor="text1"/>
          <w:sz w:val="28"/>
          <w:szCs w:val="28"/>
        </w:rPr>
        <w:t>Цифровым</w:t>
      </w:r>
      <w:proofErr w:type="gramEnd"/>
      <w:r w:rsidRPr="00A27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7F39">
        <w:rPr>
          <w:rFonts w:ascii="Times New Roman" w:hAnsi="Times New Roman" w:cs="Times New Roman"/>
          <w:color w:val="000000" w:themeColor="text1"/>
          <w:sz w:val="28"/>
          <w:szCs w:val="28"/>
        </w:rPr>
        <w:t>хабом</w:t>
      </w:r>
      <w:proofErr w:type="spellEnd"/>
      <w:r w:rsidRPr="00A27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7F39">
        <w:rPr>
          <w:rFonts w:ascii="Times New Roman" w:hAnsi="Times New Roman" w:cs="Times New Roman"/>
          <w:color w:val="000000" w:themeColor="text1"/>
          <w:sz w:val="28"/>
          <w:szCs w:val="28"/>
        </w:rPr>
        <w:t>ведется</w:t>
      </w:r>
      <w:proofErr w:type="spellEnd"/>
      <w:r w:rsidRPr="00A27F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совместная работа и сотрудничество с зарубежными партнерами:</w:t>
      </w:r>
    </w:p>
    <w:p w:rsidR="00EB305C" w:rsidRPr="00EB305C" w:rsidRDefault="00EB305C" w:rsidP="00EB30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305C">
        <w:rPr>
          <w:rFonts w:eastAsia="+mn-ea"/>
          <w:color w:val="000000"/>
          <w:kern w:val="24"/>
          <w:sz w:val="28"/>
          <w:szCs w:val="28"/>
        </w:rPr>
        <w:t xml:space="preserve">Создание Казахстанско-Немецкого Центра по трансферту технологий и поддержки предпринимательства. </w:t>
      </w:r>
    </w:p>
    <w:p w:rsidR="00EB305C" w:rsidRPr="00EB305C" w:rsidRDefault="00EB305C" w:rsidP="00EB30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B305C">
        <w:rPr>
          <w:rFonts w:eastAsia="+mn-ea"/>
          <w:color w:val="000000"/>
          <w:kern w:val="24"/>
          <w:sz w:val="28"/>
          <w:szCs w:val="28"/>
        </w:rPr>
        <w:t>Gaiker</w:t>
      </w:r>
      <w:proofErr w:type="spellEnd"/>
      <w:r w:rsidRPr="00EB305C">
        <w:rPr>
          <w:rFonts w:eastAsia="+mn-ea"/>
          <w:color w:val="000000"/>
          <w:kern w:val="24"/>
          <w:sz w:val="28"/>
          <w:szCs w:val="28"/>
        </w:rPr>
        <w:t xml:space="preserve"> (Испания) – мукомольный кластер </w:t>
      </w:r>
      <w:proofErr w:type="spellStart"/>
      <w:r w:rsidRPr="00EB305C">
        <w:rPr>
          <w:rFonts w:eastAsia="+mn-ea"/>
          <w:color w:val="000000"/>
          <w:kern w:val="24"/>
          <w:sz w:val="28"/>
          <w:szCs w:val="28"/>
        </w:rPr>
        <w:t>Костанайского</w:t>
      </w:r>
      <w:proofErr w:type="spellEnd"/>
      <w:r w:rsidRPr="00EB305C">
        <w:rPr>
          <w:rFonts w:eastAsia="+mn-ea"/>
          <w:color w:val="000000"/>
          <w:kern w:val="24"/>
          <w:sz w:val="28"/>
          <w:szCs w:val="28"/>
        </w:rPr>
        <w:t xml:space="preserve"> региона – создание центра компетенций и технологического развития</w:t>
      </w:r>
    </w:p>
    <w:p w:rsidR="00EB305C" w:rsidRPr="00EB305C" w:rsidRDefault="00EB305C" w:rsidP="00EB305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EB305C">
        <w:rPr>
          <w:rFonts w:eastAsia="+mn-ea"/>
          <w:color w:val="000000"/>
          <w:kern w:val="24"/>
          <w:sz w:val="28"/>
          <w:szCs w:val="28"/>
        </w:rPr>
        <w:t>Bourgault</w:t>
      </w:r>
      <w:proofErr w:type="spellEnd"/>
      <w:r w:rsidRPr="00EB305C">
        <w:rPr>
          <w:rFonts w:eastAsia="+mn-ea"/>
          <w:color w:val="000000"/>
          <w:kern w:val="24"/>
          <w:sz w:val="28"/>
          <w:szCs w:val="28"/>
        </w:rPr>
        <w:t xml:space="preserve"> (Канада) – трансферт новых технологии в АПК – компанией подарено посевное оборудование, стоимостью 1,5 млн. тенге. </w:t>
      </w:r>
    </w:p>
    <w:p w:rsidR="00EB305C" w:rsidRPr="00EB305C" w:rsidRDefault="00EB305C" w:rsidP="00EB30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305C">
        <w:rPr>
          <w:rFonts w:eastAsia="+mn-ea"/>
          <w:color w:val="000000"/>
          <w:kern w:val="24"/>
          <w:sz w:val="28"/>
          <w:szCs w:val="28"/>
          <w:lang w:val="en-US"/>
        </w:rPr>
        <w:t>USAID</w:t>
      </w:r>
      <w:r w:rsidRPr="00EB305C">
        <w:rPr>
          <w:rFonts w:eastAsia="+mn-ea"/>
          <w:color w:val="000000"/>
          <w:kern w:val="24"/>
          <w:sz w:val="28"/>
          <w:szCs w:val="28"/>
        </w:rPr>
        <w:t xml:space="preserve"> (США) – ПРООН - в сфере реализации совместного проекта «Поддержка устойчивого управления земельными ресурсами степных и полуаридных зон Казахстана посредством интегрированного территориального планирования и агроэкологического стимулирования»</w:t>
      </w:r>
    </w:p>
    <w:p w:rsidR="00A27F39" w:rsidRDefault="00A27F39" w:rsidP="00496A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6773" w:rsidRDefault="00046773" w:rsidP="00496A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5228" w:rsidRPr="008839FE" w:rsidRDefault="00046773" w:rsidP="00496A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цифрового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Хаба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А.Нугманов</w:t>
      </w:r>
      <w:bookmarkStart w:id="0" w:name="_GoBack"/>
      <w:bookmarkEnd w:id="0"/>
      <w:proofErr w:type="spellEnd"/>
    </w:p>
    <w:sectPr w:rsidR="00675228" w:rsidRPr="008839FE" w:rsidSect="008839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6B64"/>
    <w:multiLevelType w:val="hybridMultilevel"/>
    <w:tmpl w:val="74C875D4"/>
    <w:lvl w:ilvl="0" w:tplc="CA580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CA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68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C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64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EA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8B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C1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6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50"/>
    <w:rsid w:val="00046773"/>
    <w:rsid w:val="00056F6A"/>
    <w:rsid w:val="00183CDC"/>
    <w:rsid w:val="00190CDB"/>
    <w:rsid w:val="00227E50"/>
    <w:rsid w:val="002343AC"/>
    <w:rsid w:val="00266C27"/>
    <w:rsid w:val="00286481"/>
    <w:rsid w:val="00496AC2"/>
    <w:rsid w:val="00675228"/>
    <w:rsid w:val="006B534C"/>
    <w:rsid w:val="00871AC9"/>
    <w:rsid w:val="008839FE"/>
    <w:rsid w:val="00A27F39"/>
    <w:rsid w:val="00A93765"/>
    <w:rsid w:val="00C33DCC"/>
    <w:rsid w:val="00D5126F"/>
    <w:rsid w:val="00D75676"/>
    <w:rsid w:val="00E264F1"/>
    <w:rsid w:val="00E35E16"/>
    <w:rsid w:val="00E82BC6"/>
    <w:rsid w:val="00E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64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4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4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7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kgu</cp:lastModifiedBy>
  <cp:revision>10</cp:revision>
  <cp:lastPrinted>2019-06-21T03:05:00Z</cp:lastPrinted>
  <dcterms:created xsi:type="dcterms:W3CDTF">2019-06-17T09:15:00Z</dcterms:created>
  <dcterms:modified xsi:type="dcterms:W3CDTF">2019-06-27T02:56:00Z</dcterms:modified>
</cp:coreProperties>
</file>