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503FBD" w:rsidRPr="002337F1" w:rsidTr="00DF7EFE">
        <w:tc>
          <w:tcPr>
            <w:tcW w:w="2500" w:type="pct"/>
            <w:tcMar>
              <w:top w:w="0" w:type="dxa"/>
              <w:left w:w="108" w:type="dxa"/>
              <w:bottom w:w="0" w:type="dxa"/>
              <w:right w:w="108" w:type="dxa"/>
            </w:tcMar>
          </w:tcPr>
          <w:p w:rsidR="00503FBD" w:rsidRPr="002337F1" w:rsidRDefault="00503FBD" w:rsidP="00DF7EFE">
            <w:pPr>
              <w:spacing w:after="0" w:line="240" w:lineRule="auto"/>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«А.Байтұрсынов атындағы</w:t>
            </w:r>
          </w:p>
          <w:p w:rsidR="00503FBD" w:rsidRPr="002337F1" w:rsidRDefault="00503FBD" w:rsidP="00DF7EFE">
            <w:pPr>
              <w:spacing w:after="0" w:line="240" w:lineRule="auto"/>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 xml:space="preserve">Қостанай мемлекеттік </w:t>
            </w:r>
          </w:p>
          <w:p w:rsidR="00503FBD" w:rsidRPr="002337F1" w:rsidRDefault="00503FBD" w:rsidP="00DF7EFE">
            <w:pPr>
              <w:spacing w:after="0" w:line="240" w:lineRule="auto"/>
              <w:rPr>
                <w:rFonts w:ascii="Times New Roman" w:hAnsi="Times New Roman" w:cs="Times New Roman"/>
                <w:color w:val="000000"/>
                <w:sz w:val="28"/>
                <w:szCs w:val="28"/>
                <w:lang w:eastAsia="ja-JP"/>
              </w:rPr>
            </w:pPr>
            <w:r w:rsidRPr="002337F1">
              <w:rPr>
                <w:rFonts w:ascii="Times New Roman" w:hAnsi="Times New Roman" w:cs="Times New Roman"/>
                <w:color w:val="000000"/>
                <w:sz w:val="28"/>
                <w:szCs w:val="28"/>
                <w:lang w:val="kk-KZ" w:eastAsia="ja-JP"/>
              </w:rPr>
              <w:t>университеті» РМК</w:t>
            </w:r>
          </w:p>
        </w:tc>
        <w:tc>
          <w:tcPr>
            <w:tcW w:w="2500" w:type="pct"/>
            <w:tcMar>
              <w:top w:w="0" w:type="dxa"/>
              <w:left w:w="108" w:type="dxa"/>
              <w:bottom w:w="0" w:type="dxa"/>
              <w:right w:w="108" w:type="dxa"/>
            </w:tcMar>
          </w:tcPr>
          <w:p w:rsidR="00503FBD" w:rsidRPr="002337F1" w:rsidRDefault="00503FBD" w:rsidP="00DF7EFE">
            <w:pPr>
              <w:spacing w:after="0" w:line="240" w:lineRule="auto"/>
              <w:ind w:left="1027"/>
              <w:jc w:val="right"/>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РГП «Костанайский государственный университет имени А.Байтурсынова»</w:t>
            </w:r>
          </w:p>
        </w:tc>
      </w:tr>
      <w:tr w:rsidR="00503FBD" w:rsidRPr="002337F1" w:rsidTr="00DF7EFE">
        <w:tc>
          <w:tcPr>
            <w:tcW w:w="2500" w:type="pct"/>
            <w:tcMar>
              <w:top w:w="0" w:type="dxa"/>
              <w:left w:w="108" w:type="dxa"/>
              <w:bottom w:w="0" w:type="dxa"/>
              <w:right w:w="108" w:type="dxa"/>
            </w:tcMar>
          </w:tcPr>
          <w:p w:rsidR="00503FBD" w:rsidRPr="002337F1" w:rsidRDefault="00503FBD" w:rsidP="00DF7EFE">
            <w:pPr>
              <w:spacing w:after="0" w:line="240" w:lineRule="auto"/>
              <w:ind w:left="283"/>
              <w:rPr>
                <w:rFonts w:ascii="Times New Roman" w:hAnsi="Times New Roman" w:cs="Times New Roman"/>
                <w:b/>
                <w:color w:val="000000"/>
                <w:sz w:val="28"/>
                <w:szCs w:val="28"/>
                <w:lang w:eastAsia="ja-JP"/>
              </w:rPr>
            </w:pPr>
            <w:r w:rsidRPr="002337F1">
              <w:rPr>
                <w:rFonts w:ascii="Times New Roman" w:hAnsi="Times New Roman" w:cs="Times New Roman"/>
                <w:b/>
                <w:color w:val="000000"/>
                <w:sz w:val="28"/>
                <w:szCs w:val="28"/>
                <w:lang w:eastAsia="ja-JP"/>
              </w:rPr>
              <w:t> </w:t>
            </w:r>
          </w:p>
        </w:tc>
        <w:tc>
          <w:tcPr>
            <w:tcW w:w="2500" w:type="pct"/>
            <w:tcMar>
              <w:top w:w="0" w:type="dxa"/>
              <w:left w:w="108" w:type="dxa"/>
              <w:bottom w:w="0" w:type="dxa"/>
              <w:right w:w="108" w:type="dxa"/>
            </w:tcMar>
          </w:tcPr>
          <w:p w:rsidR="00503FBD" w:rsidRPr="002337F1" w:rsidRDefault="00503FBD" w:rsidP="00DF7EFE">
            <w:pPr>
              <w:spacing w:after="0" w:line="240" w:lineRule="auto"/>
              <w:ind w:left="1027" w:firstLine="283"/>
              <w:jc w:val="right"/>
              <w:rPr>
                <w:rFonts w:ascii="Times New Roman" w:hAnsi="Times New Roman" w:cs="Times New Roman"/>
                <w:b/>
                <w:color w:val="000000"/>
                <w:sz w:val="28"/>
                <w:szCs w:val="28"/>
                <w:lang w:eastAsia="ja-JP"/>
              </w:rPr>
            </w:pPr>
            <w:r w:rsidRPr="002337F1">
              <w:rPr>
                <w:rFonts w:ascii="Times New Roman" w:hAnsi="Times New Roman" w:cs="Times New Roman"/>
                <w:b/>
                <w:color w:val="000000"/>
                <w:sz w:val="28"/>
                <w:szCs w:val="28"/>
                <w:lang w:eastAsia="ja-JP"/>
              </w:rPr>
              <w:t> </w:t>
            </w:r>
          </w:p>
        </w:tc>
      </w:tr>
      <w:tr w:rsidR="00503FBD" w:rsidRPr="002337F1" w:rsidTr="00DF7EFE">
        <w:tc>
          <w:tcPr>
            <w:tcW w:w="2500" w:type="pct"/>
            <w:tcMar>
              <w:top w:w="0" w:type="dxa"/>
              <w:left w:w="108" w:type="dxa"/>
              <w:bottom w:w="0" w:type="dxa"/>
              <w:right w:w="108" w:type="dxa"/>
            </w:tcMar>
          </w:tcPr>
          <w:p w:rsidR="00503FBD" w:rsidRPr="002337F1" w:rsidRDefault="00503FBD" w:rsidP="00DF7EFE">
            <w:pPr>
              <w:spacing w:after="0" w:line="240" w:lineRule="auto"/>
              <w:rPr>
                <w:rFonts w:ascii="Times New Roman" w:hAnsi="Times New Roman" w:cs="Times New Roman"/>
                <w:b/>
                <w:color w:val="000000"/>
                <w:sz w:val="28"/>
                <w:szCs w:val="28"/>
                <w:lang w:val="kk-KZ"/>
              </w:rPr>
            </w:pPr>
            <w:r w:rsidRPr="002337F1">
              <w:rPr>
                <w:rFonts w:ascii="Times New Roman" w:hAnsi="Times New Roman" w:cs="Times New Roman"/>
                <w:b/>
                <w:color w:val="000000"/>
                <w:sz w:val="28"/>
                <w:szCs w:val="28"/>
                <w:lang w:val="kk-KZ"/>
              </w:rPr>
              <w:t>АНЫҚТАМА</w:t>
            </w:r>
          </w:p>
        </w:tc>
        <w:tc>
          <w:tcPr>
            <w:tcW w:w="2500" w:type="pct"/>
            <w:tcMar>
              <w:top w:w="0" w:type="dxa"/>
              <w:left w:w="108" w:type="dxa"/>
              <w:bottom w:w="0" w:type="dxa"/>
              <w:right w:w="108" w:type="dxa"/>
            </w:tcMar>
          </w:tcPr>
          <w:p w:rsidR="00503FBD" w:rsidRPr="002337F1" w:rsidRDefault="00503FBD" w:rsidP="00DF7EFE">
            <w:pPr>
              <w:spacing w:after="0" w:line="240" w:lineRule="auto"/>
              <w:jc w:val="right"/>
              <w:rPr>
                <w:rFonts w:ascii="Times New Roman" w:hAnsi="Times New Roman" w:cs="Times New Roman"/>
                <w:b/>
                <w:color w:val="000000"/>
                <w:sz w:val="28"/>
                <w:szCs w:val="28"/>
                <w:lang w:val="kk-KZ"/>
              </w:rPr>
            </w:pPr>
            <w:r w:rsidRPr="002337F1">
              <w:rPr>
                <w:rFonts w:ascii="Times New Roman" w:hAnsi="Times New Roman" w:cs="Times New Roman"/>
                <w:b/>
                <w:color w:val="000000"/>
                <w:sz w:val="28"/>
                <w:szCs w:val="28"/>
              </w:rPr>
              <w:t xml:space="preserve">               СПРАВКА</w:t>
            </w:r>
          </w:p>
        </w:tc>
      </w:tr>
      <w:tr w:rsidR="00503FBD" w:rsidRPr="002337F1" w:rsidTr="00DF7EFE">
        <w:tc>
          <w:tcPr>
            <w:tcW w:w="2500" w:type="pct"/>
            <w:tcMar>
              <w:top w:w="0" w:type="dxa"/>
              <w:left w:w="108" w:type="dxa"/>
              <w:bottom w:w="0" w:type="dxa"/>
              <w:right w:w="108" w:type="dxa"/>
            </w:tcMar>
          </w:tcPr>
          <w:p w:rsidR="00503FBD" w:rsidRPr="002337F1" w:rsidRDefault="00503FBD" w:rsidP="00DF7EFE">
            <w:pPr>
              <w:spacing w:after="0" w:line="240" w:lineRule="auto"/>
              <w:rPr>
                <w:rFonts w:ascii="Times New Roman" w:hAnsi="Times New Roman" w:cs="Times New Roman"/>
                <w:sz w:val="28"/>
                <w:szCs w:val="28"/>
                <w:lang w:val="kk-KZ"/>
              </w:rPr>
            </w:pPr>
            <w:r w:rsidRPr="002337F1">
              <w:rPr>
                <w:rFonts w:ascii="Times New Roman" w:hAnsi="Times New Roman" w:cs="Times New Roman"/>
                <w:sz w:val="28"/>
                <w:szCs w:val="28"/>
                <w:lang w:val="kk-KZ"/>
              </w:rPr>
              <w:t>ғылыми кеңес отырысына</w:t>
            </w:r>
          </w:p>
        </w:tc>
        <w:tc>
          <w:tcPr>
            <w:tcW w:w="2500" w:type="pct"/>
            <w:tcMar>
              <w:top w:w="0" w:type="dxa"/>
              <w:left w:w="108" w:type="dxa"/>
              <w:bottom w:w="0" w:type="dxa"/>
              <w:right w:w="108" w:type="dxa"/>
            </w:tcMar>
          </w:tcPr>
          <w:p w:rsidR="00503FBD" w:rsidRPr="002337F1" w:rsidRDefault="00503FBD" w:rsidP="00DF7EFE">
            <w:pPr>
              <w:tabs>
                <w:tab w:val="left" w:pos="1027"/>
              </w:tabs>
              <w:spacing w:after="0" w:line="240" w:lineRule="auto"/>
              <w:jc w:val="right"/>
              <w:rPr>
                <w:rFonts w:ascii="Times New Roman" w:hAnsi="Times New Roman" w:cs="Times New Roman"/>
                <w:sz w:val="28"/>
                <w:szCs w:val="28"/>
                <w:lang w:val="kk-KZ"/>
              </w:rPr>
            </w:pPr>
            <w:r w:rsidRPr="002337F1">
              <w:rPr>
                <w:rFonts w:ascii="Times New Roman" w:hAnsi="Times New Roman" w:cs="Times New Roman"/>
                <w:sz w:val="28"/>
                <w:szCs w:val="28"/>
                <w:lang w:val="kk-KZ"/>
              </w:rPr>
              <w:t>на заседание ученого совета</w:t>
            </w:r>
          </w:p>
        </w:tc>
      </w:tr>
      <w:tr w:rsidR="00503FBD" w:rsidRPr="002337F1" w:rsidTr="00DF7EFE">
        <w:tc>
          <w:tcPr>
            <w:tcW w:w="2500" w:type="pct"/>
            <w:tcMar>
              <w:top w:w="0" w:type="dxa"/>
              <w:left w:w="108" w:type="dxa"/>
              <w:bottom w:w="0" w:type="dxa"/>
              <w:right w:w="108" w:type="dxa"/>
            </w:tcMar>
          </w:tcPr>
          <w:p w:rsidR="00503FBD" w:rsidRPr="002337F1" w:rsidRDefault="00503FBD" w:rsidP="00D71867">
            <w:pPr>
              <w:spacing w:after="0" w:line="240" w:lineRule="auto"/>
              <w:ind w:left="283" w:hanging="283"/>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2</w:t>
            </w:r>
            <w:r w:rsidR="00D71867">
              <w:rPr>
                <w:rFonts w:ascii="Times New Roman" w:hAnsi="Times New Roman" w:cs="Times New Roman"/>
                <w:color w:val="000000"/>
                <w:sz w:val="28"/>
                <w:szCs w:val="28"/>
                <w:lang w:val="kk-KZ" w:eastAsia="ja-JP"/>
              </w:rPr>
              <w:t>7</w:t>
            </w:r>
            <w:r w:rsidRPr="002337F1">
              <w:rPr>
                <w:rFonts w:ascii="Times New Roman" w:hAnsi="Times New Roman" w:cs="Times New Roman"/>
                <w:color w:val="000000"/>
                <w:sz w:val="28"/>
                <w:szCs w:val="28"/>
                <w:lang w:eastAsia="ja-JP"/>
              </w:rPr>
              <w:t>.0</w:t>
            </w:r>
            <w:r>
              <w:rPr>
                <w:rFonts w:ascii="Times New Roman" w:hAnsi="Times New Roman" w:cs="Times New Roman"/>
                <w:color w:val="000000"/>
                <w:sz w:val="28"/>
                <w:szCs w:val="28"/>
                <w:lang w:eastAsia="ja-JP"/>
              </w:rPr>
              <w:t>4</w:t>
            </w:r>
            <w:r w:rsidRPr="002337F1">
              <w:rPr>
                <w:rFonts w:ascii="Times New Roman" w:hAnsi="Times New Roman" w:cs="Times New Roman"/>
                <w:color w:val="000000"/>
                <w:sz w:val="28"/>
                <w:szCs w:val="28"/>
                <w:lang w:eastAsia="ja-JP"/>
              </w:rPr>
              <w:t>.201</w:t>
            </w:r>
            <w:r w:rsidR="00D71867">
              <w:rPr>
                <w:rFonts w:ascii="Times New Roman" w:hAnsi="Times New Roman" w:cs="Times New Roman"/>
                <w:color w:val="000000"/>
                <w:sz w:val="28"/>
                <w:szCs w:val="28"/>
                <w:lang w:eastAsia="ja-JP"/>
              </w:rPr>
              <w:t>8</w:t>
            </w:r>
            <w:r w:rsidRPr="002337F1">
              <w:rPr>
                <w:rFonts w:ascii="Times New Roman" w:hAnsi="Times New Roman" w:cs="Times New Roman"/>
                <w:color w:val="000000"/>
                <w:sz w:val="28"/>
                <w:szCs w:val="28"/>
                <w:lang w:val="kk-KZ" w:eastAsia="ja-JP"/>
              </w:rPr>
              <w:t xml:space="preserve"> ж.</w:t>
            </w:r>
          </w:p>
        </w:tc>
        <w:tc>
          <w:tcPr>
            <w:tcW w:w="2500" w:type="pct"/>
            <w:tcMar>
              <w:top w:w="0" w:type="dxa"/>
              <w:left w:w="108" w:type="dxa"/>
              <w:bottom w:w="0" w:type="dxa"/>
              <w:right w:w="108" w:type="dxa"/>
            </w:tcMar>
          </w:tcPr>
          <w:p w:rsidR="00503FBD" w:rsidRPr="002337F1" w:rsidRDefault="00503FBD" w:rsidP="00D71867">
            <w:pPr>
              <w:spacing w:after="0" w:line="240" w:lineRule="auto"/>
              <w:ind w:left="283"/>
              <w:jc w:val="right"/>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2</w:t>
            </w:r>
            <w:r w:rsidR="00D71867">
              <w:rPr>
                <w:rFonts w:ascii="Times New Roman" w:hAnsi="Times New Roman" w:cs="Times New Roman"/>
                <w:color w:val="000000"/>
                <w:sz w:val="28"/>
                <w:szCs w:val="28"/>
                <w:lang w:val="kk-KZ" w:eastAsia="ja-JP"/>
              </w:rPr>
              <w:t>7</w:t>
            </w:r>
            <w:r w:rsidRPr="002337F1">
              <w:rPr>
                <w:rFonts w:ascii="Times New Roman" w:hAnsi="Times New Roman" w:cs="Times New Roman"/>
                <w:color w:val="000000"/>
                <w:sz w:val="28"/>
                <w:szCs w:val="28"/>
                <w:lang w:val="kk-KZ" w:eastAsia="ja-JP"/>
              </w:rPr>
              <w:t>.0</w:t>
            </w:r>
            <w:r>
              <w:rPr>
                <w:rFonts w:ascii="Times New Roman" w:hAnsi="Times New Roman" w:cs="Times New Roman"/>
                <w:color w:val="000000"/>
                <w:sz w:val="28"/>
                <w:szCs w:val="28"/>
                <w:lang w:val="kk-KZ" w:eastAsia="ja-JP"/>
              </w:rPr>
              <w:t>4</w:t>
            </w:r>
            <w:r w:rsidRPr="002337F1">
              <w:rPr>
                <w:rFonts w:ascii="Times New Roman" w:hAnsi="Times New Roman" w:cs="Times New Roman"/>
                <w:color w:val="000000"/>
                <w:sz w:val="28"/>
                <w:szCs w:val="28"/>
                <w:lang w:val="kk-KZ" w:eastAsia="ja-JP"/>
              </w:rPr>
              <w:t>.201</w:t>
            </w:r>
            <w:r w:rsidR="00D71867">
              <w:rPr>
                <w:rFonts w:ascii="Times New Roman" w:hAnsi="Times New Roman" w:cs="Times New Roman"/>
                <w:color w:val="000000"/>
                <w:sz w:val="28"/>
                <w:szCs w:val="28"/>
                <w:lang w:val="kk-KZ" w:eastAsia="ja-JP"/>
              </w:rPr>
              <w:t>8</w:t>
            </w:r>
            <w:r w:rsidRPr="002337F1">
              <w:rPr>
                <w:rFonts w:ascii="Times New Roman" w:hAnsi="Times New Roman" w:cs="Times New Roman"/>
                <w:color w:val="000000"/>
                <w:sz w:val="28"/>
                <w:szCs w:val="28"/>
                <w:lang w:val="kk-KZ" w:eastAsia="ja-JP"/>
              </w:rPr>
              <w:t xml:space="preserve"> г.</w:t>
            </w:r>
          </w:p>
        </w:tc>
      </w:tr>
      <w:tr w:rsidR="00503FBD" w:rsidRPr="002337F1" w:rsidTr="00DF7EFE">
        <w:tc>
          <w:tcPr>
            <w:tcW w:w="2500" w:type="pct"/>
            <w:tcMar>
              <w:top w:w="0" w:type="dxa"/>
              <w:left w:w="108" w:type="dxa"/>
              <w:bottom w:w="0" w:type="dxa"/>
              <w:right w:w="108" w:type="dxa"/>
            </w:tcMar>
          </w:tcPr>
          <w:p w:rsidR="00503FBD" w:rsidRPr="002337F1" w:rsidRDefault="00503FBD" w:rsidP="00DF7EFE">
            <w:pPr>
              <w:spacing w:after="0" w:line="240" w:lineRule="auto"/>
              <w:rPr>
                <w:rFonts w:ascii="Times New Roman" w:hAnsi="Times New Roman" w:cs="Times New Roman"/>
                <w:color w:val="000000"/>
                <w:sz w:val="28"/>
                <w:szCs w:val="28"/>
              </w:rPr>
            </w:pPr>
            <w:r w:rsidRPr="002337F1">
              <w:rPr>
                <w:rFonts w:ascii="Times New Roman" w:hAnsi="Times New Roman" w:cs="Times New Roman"/>
                <w:color w:val="000000"/>
                <w:sz w:val="28"/>
                <w:szCs w:val="28"/>
                <w:lang w:val="kk-KZ"/>
              </w:rPr>
              <w:t>Қостанай қаласы</w:t>
            </w:r>
          </w:p>
        </w:tc>
        <w:tc>
          <w:tcPr>
            <w:tcW w:w="2500" w:type="pct"/>
            <w:tcMar>
              <w:top w:w="0" w:type="dxa"/>
              <w:left w:w="108" w:type="dxa"/>
              <w:bottom w:w="0" w:type="dxa"/>
              <w:right w:w="108" w:type="dxa"/>
            </w:tcMar>
          </w:tcPr>
          <w:p w:rsidR="00503FBD" w:rsidRPr="002337F1" w:rsidRDefault="00503FBD" w:rsidP="00DF7EFE">
            <w:pPr>
              <w:spacing w:after="0" w:line="240" w:lineRule="auto"/>
              <w:ind w:left="283"/>
              <w:jc w:val="right"/>
              <w:rPr>
                <w:rFonts w:ascii="Times New Roman" w:hAnsi="Times New Roman" w:cs="Times New Roman"/>
                <w:color w:val="000000"/>
                <w:sz w:val="28"/>
                <w:szCs w:val="28"/>
                <w:lang w:eastAsia="ja-JP"/>
              </w:rPr>
            </w:pPr>
            <w:r w:rsidRPr="002337F1">
              <w:rPr>
                <w:rFonts w:ascii="Times New Roman" w:hAnsi="Times New Roman" w:cs="Times New Roman"/>
                <w:color w:val="000000"/>
                <w:sz w:val="28"/>
                <w:szCs w:val="28"/>
                <w:lang w:val="kk-KZ" w:eastAsia="ja-JP"/>
              </w:rPr>
              <w:t xml:space="preserve">          город Костанай</w:t>
            </w:r>
          </w:p>
        </w:tc>
      </w:tr>
    </w:tbl>
    <w:p w:rsidR="00503FBD" w:rsidRDefault="00503FBD" w:rsidP="00503FBD">
      <w:pPr>
        <w:pStyle w:val="af"/>
        <w:ind w:firstLine="567"/>
        <w:jc w:val="center"/>
        <w:rPr>
          <w:rFonts w:ascii="Times New Roman" w:hAnsi="Times New Roman" w:cs="Times New Roman"/>
          <w:b/>
          <w:sz w:val="24"/>
          <w:szCs w:val="24"/>
          <w:lang w:val="kk-KZ"/>
        </w:rPr>
      </w:pPr>
    </w:p>
    <w:p w:rsidR="00610414" w:rsidRPr="00D51248" w:rsidRDefault="00610414" w:rsidP="005C0B57">
      <w:pPr>
        <w:spacing w:after="0" w:line="240" w:lineRule="auto"/>
        <w:rPr>
          <w:rFonts w:ascii="Times New Roman" w:hAnsi="Times New Roman" w:cs="Times New Roman"/>
          <w:sz w:val="24"/>
          <w:szCs w:val="24"/>
        </w:rPr>
      </w:pPr>
    </w:p>
    <w:p w:rsidR="00610414" w:rsidRPr="00D71867" w:rsidRDefault="00D71867" w:rsidP="00D71867">
      <w:pPr>
        <w:spacing w:after="0" w:line="240" w:lineRule="auto"/>
        <w:jc w:val="both"/>
        <w:rPr>
          <w:rFonts w:ascii="Times New Roman" w:hAnsi="Times New Roman" w:cs="Times New Roman"/>
          <w:b/>
          <w:i/>
          <w:sz w:val="28"/>
          <w:szCs w:val="28"/>
        </w:rPr>
      </w:pPr>
      <w:r w:rsidRPr="00D71867">
        <w:rPr>
          <w:rFonts w:ascii="Times New Roman" w:hAnsi="Times New Roman" w:cs="Times New Roman"/>
          <w:b/>
          <w:i/>
          <w:sz w:val="28"/>
          <w:szCs w:val="28"/>
        </w:rPr>
        <w:t xml:space="preserve">Утверждение </w:t>
      </w:r>
      <w:r w:rsidRPr="00D71867">
        <w:rPr>
          <w:rFonts w:ascii="Times New Roman" w:hAnsi="Times New Roman" w:cs="Times New Roman"/>
          <w:b/>
          <w:i/>
          <w:sz w:val="28"/>
          <w:szCs w:val="28"/>
          <w:lang w:val="kk-KZ"/>
        </w:rPr>
        <w:t xml:space="preserve">академических </w:t>
      </w:r>
      <w:r w:rsidRPr="00D71867">
        <w:rPr>
          <w:rFonts w:ascii="Times New Roman" w:hAnsi="Times New Roman" w:cs="Times New Roman"/>
          <w:b/>
          <w:i/>
          <w:sz w:val="28"/>
          <w:szCs w:val="28"/>
        </w:rPr>
        <w:t>календарей специальностей университета, образовательных программ,  рабочих учебных планов,</w:t>
      </w:r>
      <w:r w:rsidRPr="00D71867">
        <w:rPr>
          <w:rFonts w:ascii="Times New Roman" w:hAnsi="Times New Roman" w:cs="Times New Roman"/>
          <w:b/>
          <w:i/>
          <w:sz w:val="28"/>
          <w:szCs w:val="28"/>
          <w:lang w:val="kk-KZ"/>
        </w:rPr>
        <w:t xml:space="preserve"> </w:t>
      </w:r>
      <w:r w:rsidR="0018120D" w:rsidRPr="00D71867">
        <w:rPr>
          <w:rFonts w:ascii="Times New Roman" w:eastAsia="Calibri" w:hAnsi="Times New Roman" w:cs="Times New Roman"/>
          <w:b/>
          <w:i/>
          <w:sz w:val="28"/>
          <w:szCs w:val="28"/>
          <w:lang w:val="kk-KZ"/>
        </w:rPr>
        <w:t xml:space="preserve"> </w:t>
      </w:r>
      <w:r w:rsidRPr="00D71867">
        <w:rPr>
          <w:rFonts w:ascii="Times New Roman" w:hAnsi="Times New Roman" w:cs="Times New Roman"/>
          <w:b/>
          <w:i/>
          <w:sz w:val="28"/>
          <w:szCs w:val="28"/>
          <w:lang w:val="kk-KZ"/>
        </w:rPr>
        <w:t>Положения</w:t>
      </w:r>
      <w:r w:rsidRPr="00D71867">
        <w:rPr>
          <w:rFonts w:ascii="Times New Roman" w:hAnsi="Times New Roman" w:cs="Times New Roman"/>
          <w:b/>
          <w:i/>
          <w:sz w:val="28"/>
          <w:szCs w:val="28"/>
        </w:rPr>
        <w:t xml:space="preserve"> о планировании учебной работы и педагогической нагрузки ППС на 2018-2019 уч. год</w:t>
      </w:r>
    </w:p>
    <w:p w:rsidR="0081304A" w:rsidRPr="00503FBD" w:rsidRDefault="0081304A" w:rsidP="005C0B57">
      <w:pPr>
        <w:shd w:val="clear" w:color="auto" w:fill="FFFFFF"/>
        <w:spacing w:after="0" w:line="240" w:lineRule="auto"/>
        <w:ind w:firstLine="709"/>
        <w:jc w:val="both"/>
        <w:rPr>
          <w:rFonts w:ascii="Times New Roman" w:eastAsia="Times New Roman" w:hAnsi="Times New Roman" w:cs="Times New Roman"/>
          <w:color w:val="111111"/>
          <w:sz w:val="28"/>
          <w:szCs w:val="28"/>
        </w:rPr>
      </w:pPr>
    </w:p>
    <w:p w:rsidR="00247D55" w:rsidRDefault="00D71867" w:rsidP="005C0B57">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 планирования учебного процесса на 2018-2019 учебный год разработаны следующие документы:</w:t>
      </w:r>
    </w:p>
    <w:p w:rsidR="00D71867" w:rsidRPr="00D71867" w:rsidRDefault="00D71867" w:rsidP="00D71867">
      <w:pPr>
        <w:pStyle w:val="a3"/>
        <w:numPr>
          <w:ilvl w:val="0"/>
          <w:numId w:val="9"/>
        </w:numPr>
        <w:shd w:val="clear" w:color="auto" w:fill="FFFFFF"/>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w:t>
      </w:r>
      <w:r w:rsidRPr="00D71867">
        <w:rPr>
          <w:rFonts w:ascii="Times New Roman" w:hAnsi="Times New Roman" w:cs="Times New Roman"/>
          <w:sz w:val="28"/>
          <w:szCs w:val="28"/>
        </w:rPr>
        <w:t xml:space="preserve">кадемические календари по всем специальностям </w:t>
      </w:r>
      <w:proofErr w:type="spellStart"/>
      <w:r w:rsidRPr="00D71867">
        <w:rPr>
          <w:rFonts w:ascii="Times New Roman" w:hAnsi="Times New Roman" w:cs="Times New Roman"/>
          <w:sz w:val="28"/>
          <w:szCs w:val="28"/>
        </w:rPr>
        <w:t>бакалавриата</w:t>
      </w:r>
      <w:proofErr w:type="spellEnd"/>
      <w:r w:rsidRPr="00D71867">
        <w:rPr>
          <w:rFonts w:ascii="Times New Roman" w:hAnsi="Times New Roman" w:cs="Times New Roman"/>
          <w:sz w:val="28"/>
          <w:szCs w:val="28"/>
        </w:rPr>
        <w:t>, магистратуры и докторантуры;</w:t>
      </w:r>
    </w:p>
    <w:p w:rsidR="00D71867" w:rsidRDefault="00D71867" w:rsidP="00D71867">
      <w:pPr>
        <w:pStyle w:val="a3"/>
        <w:numPr>
          <w:ilvl w:val="0"/>
          <w:numId w:val="9"/>
        </w:numPr>
        <w:shd w:val="clear" w:color="auto" w:fill="FFFFFF"/>
        <w:tabs>
          <w:tab w:val="left" w:pos="993"/>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модульные учебные планы специальностей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магистратуры  и докторантуры на весь период обучения для обучающихся набора 2018-2019 года;</w:t>
      </w:r>
      <w:proofErr w:type="gramEnd"/>
    </w:p>
    <w:p w:rsidR="00EF115F" w:rsidRDefault="00D71867" w:rsidP="00D71867">
      <w:pPr>
        <w:pStyle w:val="a3"/>
        <w:numPr>
          <w:ilvl w:val="0"/>
          <w:numId w:val="9"/>
        </w:numPr>
        <w:shd w:val="clear" w:color="auto" w:fill="FFFFFF"/>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модульные образовательные программы специальностей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магистратуры и докторантуры для набора 2018-2019 учебного года</w:t>
      </w:r>
      <w:r w:rsidR="00EF115F">
        <w:rPr>
          <w:rFonts w:ascii="Times New Roman" w:hAnsi="Times New Roman" w:cs="Times New Roman"/>
          <w:sz w:val="28"/>
          <w:szCs w:val="28"/>
        </w:rPr>
        <w:t>;</w:t>
      </w:r>
    </w:p>
    <w:p w:rsidR="00D71867" w:rsidRPr="00D71867" w:rsidRDefault="00EF115F" w:rsidP="00D71867">
      <w:pPr>
        <w:pStyle w:val="a3"/>
        <w:numPr>
          <w:ilvl w:val="0"/>
          <w:numId w:val="9"/>
        </w:numPr>
        <w:shd w:val="clear" w:color="auto" w:fill="FFFFFF"/>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рабочие учебные планы по специальностям на 2018-2019 учебный год</w:t>
      </w:r>
      <w:bookmarkStart w:id="0" w:name="_GoBack"/>
      <w:bookmarkEnd w:id="0"/>
      <w:r w:rsidR="00D71867">
        <w:rPr>
          <w:rFonts w:ascii="Times New Roman" w:hAnsi="Times New Roman" w:cs="Times New Roman"/>
          <w:sz w:val="28"/>
          <w:szCs w:val="28"/>
        </w:rPr>
        <w:t>.</w:t>
      </w:r>
    </w:p>
    <w:p w:rsidR="00247D55" w:rsidRPr="00503FBD" w:rsidRDefault="00247D55" w:rsidP="005C0B57">
      <w:pPr>
        <w:shd w:val="clear" w:color="auto" w:fill="FFFFFF"/>
        <w:spacing w:after="0" w:line="240" w:lineRule="auto"/>
        <w:ind w:firstLine="851"/>
        <w:jc w:val="both"/>
        <w:rPr>
          <w:rFonts w:ascii="Times New Roman" w:hAnsi="Times New Roman" w:cs="Times New Roman"/>
          <w:sz w:val="28"/>
          <w:szCs w:val="28"/>
        </w:rPr>
      </w:pPr>
    </w:p>
    <w:p w:rsidR="00247D55" w:rsidRPr="00503FBD" w:rsidRDefault="00247D55" w:rsidP="005C0B57">
      <w:pPr>
        <w:shd w:val="clear" w:color="auto" w:fill="FFFFFF"/>
        <w:spacing w:after="0" w:line="240" w:lineRule="auto"/>
        <w:ind w:firstLine="851"/>
        <w:jc w:val="both"/>
        <w:rPr>
          <w:rFonts w:ascii="Times New Roman" w:hAnsi="Times New Roman" w:cs="Times New Roman"/>
          <w:sz w:val="28"/>
          <w:szCs w:val="28"/>
        </w:rPr>
      </w:pPr>
      <w:r w:rsidRPr="00503FBD">
        <w:rPr>
          <w:rFonts w:ascii="Times New Roman" w:hAnsi="Times New Roman" w:cs="Times New Roman"/>
          <w:sz w:val="28"/>
          <w:szCs w:val="28"/>
        </w:rPr>
        <w:t>Начальник УМ</w:t>
      </w:r>
      <w:r w:rsidR="00D71867">
        <w:rPr>
          <w:rFonts w:ascii="Times New Roman" w:hAnsi="Times New Roman" w:cs="Times New Roman"/>
          <w:sz w:val="28"/>
          <w:szCs w:val="28"/>
        </w:rPr>
        <w:t>О</w:t>
      </w:r>
      <w:r w:rsidRPr="00503FBD">
        <w:rPr>
          <w:rFonts w:ascii="Times New Roman" w:hAnsi="Times New Roman" w:cs="Times New Roman"/>
          <w:sz w:val="28"/>
          <w:szCs w:val="28"/>
        </w:rPr>
        <w:t xml:space="preserve">                                                              </w:t>
      </w:r>
      <w:proofErr w:type="spellStart"/>
      <w:r w:rsidRPr="00503FBD">
        <w:rPr>
          <w:rFonts w:ascii="Times New Roman" w:hAnsi="Times New Roman" w:cs="Times New Roman"/>
          <w:sz w:val="28"/>
          <w:szCs w:val="28"/>
        </w:rPr>
        <w:t>Т.Чехова</w:t>
      </w:r>
      <w:proofErr w:type="spellEnd"/>
    </w:p>
    <w:p w:rsidR="0055214D" w:rsidRPr="00503FBD" w:rsidRDefault="0055214D" w:rsidP="005C0B57">
      <w:pPr>
        <w:shd w:val="clear" w:color="auto" w:fill="FFFFFF"/>
        <w:spacing w:after="0" w:line="240" w:lineRule="auto"/>
        <w:ind w:firstLine="851"/>
        <w:jc w:val="both"/>
        <w:rPr>
          <w:rFonts w:ascii="Times New Roman" w:hAnsi="Times New Roman" w:cs="Times New Roman"/>
          <w:sz w:val="28"/>
          <w:szCs w:val="28"/>
        </w:rPr>
      </w:pPr>
    </w:p>
    <w:p w:rsidR="0055214D" w:rsidRPr="00503FBD" w:rsidRDefault="0055214D" w:rsidP="005C0B57">
      <w:pPr>
        <w:shd w:val="clear" w:color="auto" w:fill="FFFFFF"/>
        <w:spacing w:after="0" w:line="240" w:lineRule="auto"/>
        <w:ind w:firstLine="851"/>
        <w:jc w:val="both"/>
        <w:rPr>
          <w:rFonts w:ascii="Times New Roman" w:hAnsi="Times New Roman" w:cs="Times New Roman"/>
          <w:sz w:val="28"/>
          <w:szCs w:val="28"/>
        </w:rPr>
      </w:pPr>
    </w:p>
    <w:p w:rsidR="00BE776F" w:rsidRPr="00503FBD" w:rsidRDefault="00BE776F" w:rsidP="005C0B57">
      <w:pPr>
        <w:spacing w:after="0" w:line="240" w:lineRule="auto"/>
        <w:ind w:firstLine="708"/>
        <w:jc w:val="both"/>
        <w:rPr>
          <w:rFonts w:ascii="Times New Roman" w:hAnsi="Times New Roman" w:cs="Times New Roman"/>
          <w:sz w:val="28"/>
          <w:szCs w:val="28"/>
        </w:rPr>
      </w:pPr>
    </w:p>
    <w:p w:rsidR="003E568B" w:rsidRPr="00503FBD" w:rsidRDefault="003E568B" w:rsidP="005C0B57">
      <w:pPr>
        <w:spacing w:after="0" w:line="240" w:lineRule="auto"/>
        <w:ind w:firstLine="708"/>
        <w:jc w:val="both"/>
        <w:rPr>
          <w:rFonts w:ascii="Times New Roman" w:hAnsi="Times New Roman" w:cs="Times New Roman"/>
          <w:sz w:val="28"/>
          <w:szCs w:val="28"/>
        </w:rPr>
      </w:pPr>
    </w:p>
    <w:p w:rsidR="003E568B" w:rsidRPr="00503FBD" w:rsidRDefault="003E568B" w:rsidP="005C0B57">
      <w:pPr>
        <w:spacing w:after="0" w:line="240" w:lineRule="auto"/>
        <w:ind w:firstLine="708"/>
        <w:jc w:val="both"/>
        <w:rPr>
          <w:rFonts w:ascii="Times New Roman" w:hAnsi="Times New Roman" w:cs="Times New Roman"/>
          <w:sz w:val="28"/>
          <w:szCs w:val="28"/>
        </w:rPr>
      </w:pPr>
    </w:p>
    <w:p w:rsidR="00247D55" w:rsidRPr="00503FBD" w:rsidRDefault="00247D55" w:rsidP="00782543">
      <w:pPr>
        <w:spacing w:after="0" w:line="240" w:lineRule="auto"/>
        <w:ind w:firstLine="708"/>
        <w:jc w:val="center"/>
        <w:rPr>
          <w:rFonts w:ascii="Times New Roman" w:hAnsi="Times New Roman" w:cs="Times New Roman"/>
          <w:sz w:val="28"/>
          <w:szCs w:val="28"/>
        </w:rPr>
      </w:pPr>
    </w:p>
    <w:p w:rsidR="00247D55" w:rsidRPr="00503FBD" w:rsidRDefault="00247D55" w:rsidP="00782543">
      <w:pPr>
        <w:spacing w:after="0" w:line="240" w:lineRule="auto"/>
        <w:ind w:firstLine="708"/>
        <w:jc w:val="center"/>
        <w:rPr>
          <w:rFonts w:ascii="Times New Roman" w:hAnsi="Times New Roman" w:cs="Times New Roman"/>
          <w:sz w:val="28"/>
          <w:szCs w:val="28"/>
        </w:rPr>
      </w:pPr>
    </w:p>
    <w:p w:rsidR="00247D55" w:rsidRPr="00503FBD" w:rsidRDefault="00247D55" w:rsidP="00782543">
      <w:pPr>
        <w:spacing w:after="0" w:line="240" w:lineRule="auto"/>
        <w:ind w:firstLine="708"/>
        <w:jc w:val="center"/>
        <w:rPr>
          <w:rFonts w:ascii="Times New Roman" w:hAnsi="Times New Roman" w:cs="Times New Roman"/>
          <w:sz w:val="28"/>
          <w:szCs w:val="28"/>
        </w:rPr>
      </w:pPr>
    </w:p>
    <w:p w:rsidR="00247D55" w:rsidRPr="00503FBD" w:rsidRDefault="00247D55" w:rsidP="00782543">
      <w:pPr>
        <w:spacing w:after="0" w:line="240" w:lineRule="auto"/>
        <w:ind w:firstLine="708"/>
        <w:jc w:val="center"/>
        <w:rPr>
          <w:rFonts w:ascii="Times New Roman" w:hAnsi="Times New Roman" w:cs="Times New Roman"/>
          <w:sz w:val="28"/>
          <w:szCs w:val="28"/>
        </w:rPr>
      </w:pPr>
    </w:p>
    <w:p w:rsidR="00247D55" w:rsidRPr="00503FBD" w:rsidRDefault="00247D55" w:rsidP="00782543">
      <w:pPr>
        <w:spacing w:after="0" w:line="240" w:lineRule="auto"/>
        <w:ind w:firstLine="708"/>
        <w:jc w:val="center"/>
        <w:rPr>
          <w:rFonts w:ascii="Times New Roman" w:hAnsi="Times New Roman" w:cs="Times New Roman"/>
          <w:sz w:val="28"/>
          <w:szCs w:val="28"/>
        </w:rPr>
      </w:pPr>
    </w:p>
    <w:p w:rsidR="00247D55" w:rsidRPr="00503FBD" w:rsidRDefault="00247D55" w:rsidP="00782543">
      <w:pPr>
        <w:spacing w:after="0" w:line="240" w:lineRule="auto"/>
        <w:ind w:firstLine="708"/>
        <w:jc w:val="center"/>
        <w:rPr>
          <w:rFonts w:ascii="Times New Roman" w:hAnsi="Times New Roman" w:cs="Times New Roman"/>
          <w:sz w:val="28"/>
          <w:szCs w:val="28"/>
        </w:rPr>
      </w:pPr>
    </w:p>
    <w:p w:rsidR="00247D55" w:rsidRPr="00503FBD" w:rsidRDefault="00247D55" w:rsidP="00782543">
      <w:pPr>
        <w:spacing w:after="0" w:line="240" w:lineRule="auto"/>
        <w:ind w:firstLine="708"/>
        <w:jc w:val="center"/>
        <w:rPr>
          <w:rFonts w:ascii="Times New Roman" w:hAnsi="Times New Roman" w:cs="Times New Roman"/>
          <w:sz w:val="28"/>
          <w:szCs w:val="28"/>
        </w:rPr>
      </w:pPr>
    </w:p>
    <w:p w:rsidR="00247D55" w:rsidRPr="00503FBD" w:rsidRDefault="00247D55" w:rsidP="00782543">
      <w:pPr>
        <w:spacing w:after="0" w:line="240" w:lineRule="auto"/>
        <w:ind w:firstLine="708"/>
        <w:jc w:val="center"/>
        <w:rPr>
          <w:rFonts w:ascii="Times New Roman" w:hAnsi="Times New Roman" w:cs="Times New Roman"/>
          <w:sz w:val="28"/>
          <w:szCs w:val="28"/>
        </w:rPr>
      </w:pPr>
    </w:p>
    <w:p w:rsidR="00247D55" w:rsidRPr="00503FBD" w:rsidRDefault="00247D55" w:rsidP="00782543">
      <w:pPr>
        <w:spacing w:after="0" w:line="240" w:lineRule="auto"/>
        <w:ind w:firstLine="708"/>
        <w:jc w:val="center"/>
        <w:rPr>
          <w:rFonts w:ascii="Times New Roman" w:hAnsi="Times New Roman" w:cs="Times New Roman"/>
          <w:sz w:val="28"/>
          <w:szCs w:val="28"/>
        </w:rPr>
      </w:pPr>
    </w:p>
    <w:p w:rsidR="00247D55" w:rsidRPr="00503FBD" w:rsidRDefault="00247D55" w:rsidP="00782543">
      <w:pPr>
        <w:spacing w:after="0" w:line="240" w:lineRule="auto"/>
        <w:ind w:firstLine="708"/>
        <w:jc w:val="center"/>
        <w:rPr>
          <w:rFonts w:ascii="Times New Roman" w:hAnsi="Times New Roman" w:cs="Times New Roman"/>
          <w:sz w:val="28"/>
          <w:szCs w:val="28"/>
        </w:rPr>
      </w:pPr>
    </w:p>
    <w:p w:rsidR="00247D55" w:rsidRPr="00503FBD" w:rsidRDefault="00247D55" w:rsidP="00782543">
      <w:pPr>
        <w:spacing w:after="0" w:line="240" w:lineRule="auto"/>
        <w:ind w:firstLine="708"/>
        <w:jc w:val="center"/>
        <w:rPr>
          <w:rFonts w:ascii="Times New Roman" w:hAnsi="Times New Roman" w:cs="Times New Roman"/>
          <w:sz w:val="28"/>
          <w:szCs w:val="28"/>
        </w:rPr>
      </w:pPr>
    </w:p>
    <w:p w:rsidR="00247D55" w:rsidRPr="00503FBD" w:rsidRDefault="00247D55" w:rsidP="00782543">
      <w:pPr>
        <w:spacing w:after="0" w:line="240" w:lineRule="auto"/>
        <w:ind w:firstLine="708"/>
        <w:jc w:val="center"/>
        <w:rPr>
          <w:rFonts w:ascii="Times New Roman" w:hAnsi="Times New Roman" w:cs="Times New Roman"/>
          <w:sz w:val="28"/>
          <w:szCs w:val="28"/>
        </w:rPr>
      </w:pPr>
    </w:p>
    <w:sectPr w:rsidR="00247D55" w:rsidRPr="00503FBD" w:rsidSect="00284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5354"/>
    <w:multiLevelType w:val="hybridMultilevel"/>
    <w:tmpl w:val="11BE1508"/>
    <w:lvl w:ilvl="0" w:tplc="1722F59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011EC"/>
    <w:multiLevelType w:val="hybridMultilevel"/>
    <w:tmpl w:val="9CE6A194"/>
    <w:lvl w:ilvl="0" w:tplc="B12A4F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CCE0ED0"/>
    <w:multiLevelType w:val="hybridMultilevel"/>
    <w:tmpl w:val="0B4CD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B77BBF"/>
    <w:multiLevelType w:val="hybridMultilevel"/>
    <w:tmpl w:val="FAA2D4D2"/>
    <w:lvl w:ilvl="0" w:tplc="453A4336">
      <w:start w:val="1"/>
      <w:numFmt w:val="decimal"/>
      <w:lvlText w:val="%1."/>
      <w:lvlJc w:val="left"/>
      <w:pPr>
        <w:ind w:left="1259" w:hanging="975"/>
      </w:pPr>
      <w:rPr>
        <w:rFonts w:cs="Times New Roman" w:hint="default"/>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6DD7DF1"/>
    <w:multiLevelType w:val="hybridMultilevel"/>
    <w:tmpl w:val="10AE5BC8"/>
    <w:lvl w:ilvl="0" w:tplc="9EBE47FC">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A6E57C9"/>
    <w:multiLevelType w:val="hybridMultilevel"/>
    <w:tmpl w:val="4B9021EC"/>
    <w:lvl w:ilvl="0" w:tplc="38B4B7DE">
      <w:start w:val="1"/>
      <w:numFmt w:val="decimal"/>
      <w:lvlText w:val="%1)"/>
      <w:lvlJc w:val="left"/>
      <w:pPr>
        <w:ind w:left="927" w:hanging="360"/>
      </w:pPr>
      <w:rPr>
        <w:rFonts w:eastAsiaTheme="minorEastAsia"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E6360D8"/>
    <w:multiLevelType w:val="hybridMultilevel"/>
    <w:tmpl w:val="CEB0E2D4"/>
    <w:lvl w:ilvl="0" w:tplc="9B4E834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BBF081B"/>
    <w:multiLevelType w:val="hybridMultilevel"/>
    <w:tmpl w:val="6EFC15E2"/>
    <w:lvl w:ilvl="0" w:tplc="C96A9B32">
      <w:start w:val="2"/>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1C1385"/>
    <w:multiLevelType w:val="multilevel"/>
    <w:tmpl w:val="1EEA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7"/>
  </w:num>
  <w:num w:numId="5">
    <w:abstractNumId w:val="8"/>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14"/>
    <w:rsid w:val="00044386"/>
    <w:rsid w:val="000543DA"/>
    <w:rsid w:val="00086702"/>
    <w:rsid w:val="000C7155"/>
    <w:rsid w:val="000F4034"/>
    <w:rsid w:val="000F7CF4"/>
    <w:rsid w:val="00124E96"/>
    <w:rsid w:val="0014374F"/>
    <w:rsid w:val="0017463B"/>
    <w:rsid w:val="00177508"/>
    <w:rsid w:val="0018120D"/>
    <w:rsid w:val="00190B65"/>
    <w:rsid w:val="001A1020"/>
    <w:rsid w:val="001B55BF"/>
    <w:rsid w:val="001F7748"/>
    <w:rsid w:val="002068A7"/>
    <w:rsid w:val="00216D44"/>
    <w:rsid w:val="0022288B"/>
    <w:rsid w:val="002269C3"/>
    <w:rsid w:val="00227018"/>
    <w:rsid w:val="00247D55"/>
    <w:rsid w:val="0025663A"/>
    <w:rsid w:val="00273563"/>
    <w:rsid w:val="002845A0"/>
    <w:rsid w:val="002857EF"/>
    <w:rsid w:val="002A6242"/>
    <w:rsid w:val="002B016C"/>
    <w:rsid w:val="002E6A98"/>
    <w:rsid w:val="00311AF1"/>
    <w:rsid w:val="00324820"/>
    <w:rsid w:val="00340DFB"/>
    <w:rsid w:val="0038202C"/>
    <w:rsid w:val="00394BCF"/>
    <w:rsid w:val="003E568B"/>
    <w:rsid w:val="00404C42"/>
    <w:rsid w:val="00405FAE"/>
    <w:rsid w:val="0042573A"/>
    <w:rsid w:val="00444919"/>
    <w:rsid w:val="004B5EBB"/>
    <w:rsid w:val="004D0AF6"/>
    <w:rsid w:val="00503FBD"/>
    <w:rsid w:val="0055214D"/>
    <w:rsid w:val="00552D4D"/>
    <w:rsid w:val="00560174"/>
    <w:rsid w:val="00582F3D"/>
    <w:rsid w:val="00594A80"/>
    <w:rsid w:val="005A6914"/>
    <w:rsid w:val="005B0FFA"/>
    <w:rsid w:val="005C0B57"/>
    <w:rsid w:val="005C4B9F"/>
    <w:rsid w:val="005E19CF"/>
    <w:rsid w:val="005E2D71"/>
    <w:rsid w:val="005F1BCD"/>
    <w:rsid w:val="005F3AEB"/>
    <w:rsid w:val="006048FB"/>
    <w:rsid w:val="00610414"/>
    <w:rsid w:val="00617D55"/>
    <w:rsid w:val="006565F5"/>
    <w:rsid w:val="0068639D"/>
    <w:rsid w:val="006A3240"/>
    <w:rsid w:val="006A4671"/>
    <w:rsid w:val="006B7AE2"/>
    <w:rsid w:val="006C0358"/>
    <w:rsid w:val="006C597E"/>
    <w:rsid w:val="006D282D"/>
    <w:rsid w:val="00706E6B"/>
    <w:rsid w:val="00733477"/>
    <w:rsid w:val="00744D79"/>
    <w:rsid w:val="00760DFB"/>
    <w:rsid w:val="00781866"/>
    <w:rsid w:val="00782543"/>
    <w:rsid w:val="007A5B34"/>
    <w:rsid w:val="007C1E06"/>
    <w:rsid w:val="007C31CF"/>
    <w:rsid w:val="007E1354"/>
    <w:rsid w:val="00811B2C"/>
    <w:rsid w:val="0081304A"/>
    <w:rsid w:val="00821B13"/>
    <w:rsid w:val="00872786"/>
    <w:rsid w:val="00910FB3"/>
    <w:rsid w:val="00916987"/>
    <w:rsid w:val="0097214C"/>
    <w:rsid w:val="00996DBF"/>
    <w:rsid w:val="009A306C"/>
    <w:rsid w:val="009A3EE8"/>
    <w:rsid w:val="00A308EF"/>
    <w:rsid w:val="00A356B3"/>
    <w:rsid w:val="00A63536"/>
    <w:rsid w:val="00A70CFA"/>
    <w:rsid w:val="00A95ABF"/>
    <w:rsid w:val="00A962D7"/>
    <w:rsid w:val="00A97406"/>
    <w:rsid w:val="00B13F72"/>
    <w:rsid w:val="00B16DA0"/>
    <w:rsid w:val="00B40592"/>
    <w:rsid w:val="00B5086F"/>
    <w:rsid w:val="00B70AEE"/>
    <w:rsid w:val="00B92A82"/>
    <w:rsid w:val="00BA5DC8"/>
    <w:rsid w:val="00BC6313"/>
    <w:rsid w:val="00BE776F"/>
    <w:rsid w:val="00C21250"/>
    <w:rsid w:val="00C313F0"/>
    <w:rsid w:val="00C3504E"/>
    <w:rsid w:val="00C70940"/>
    <w:rsid w:val="00C714B6"/>
    <w:rsid w:val="00C95328"/>
    <w:rsid w:val="00CD584C"/>
    <w:rsid w:val="00CD71C8"/>
    <w:rsid w:val="00D1001E"/>
    <w:rsid w:val="00D212C5"/>
    <w:rsid w:val="00D44AE8"/>
    <w:rsid w:val="00D47167"/>
    <w:rsid w:val="00D51248"/>
    <w:rsid w:val="00D71867"/>
    <w:rsid w:val="00D92B73"/>
    <w:rsid w:val="00DC1AB3"/>
    <w:rsid w:val="00DD0FAC"/>
    <w:rsid w:val="00E02D7C"/>
    <w:rsid w:val="00E32C66"/>
    <w:rsid w:val="00E3331B"/>
    <w:rsid w:val="00E61F7E"/>
    <w:rsid w:val="00E650BD"/>
    <w:rsid w:val="00E82575"/>
    <w:rsid w:val="00EA0998"/>
    <w:rsid w:val="00EA5921"/>
    <w:rsid w:val="00EF115F"/>
    <w:rsid w:val="00F03BCB"/>
    <w:rsid w:val="00F0468B"/>
    <w:rsid w:val="00F15336"/>
    <w:rsid w:val="00F44CAC"/>
    <w:rsid w:val="00F8516D"/>
    <w:rsid w:val="00FB0EC9"/>
    <w:rsid w:val="00FB6998"/>
    <w:rsid w:val="00FC28D3"/>
    <w:rsid w:val="00FD1B9D"/>
    <w:rsid w:val="00FD6EEB"/>
    <w:rsid w:val="00FE1E1D"/>
    <w:rsid w:val="00FF1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543DA"/>
    <w:pPr>
      <w:spacing w:after="0" w:line="240" w:lineRule="auto"/>
    </w:pPr>
    <w:rPr>
      <w:rFonts w:ascii="Calibri" w:eastAsia="Times New Roman" w:hAnsi="Calibri" w:cs="Times New Roman"/>
    </w:rPr>
  </w:style>
  <w:style w:type="paragraph" w:styleId="a3">
    <w:name w:val="List Paragraph"/>
    <w:basedOn w:val="a"/>
    <w:link w:val="a4"/>
    <w:uiPriority w:val="34"/>
    <w:qFormat/>
    <w:rsid w:val="000543DA"/>
    <w:pPr>
      <w:ind w:left="720"/>
      <w:contextualSpacing/>
    </w:pPr>
  </w:style>
  <w:style w:type="table" w:styleId="a5">
    <w:name w:val="Table Grid"/>
    <w:basedOn w:val="a1"/>
    <w:uiPriority w:val="59"/>
    <w:rsid w:val="0044491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444919"/>
  </w:style>
  <w:style w:type="paragraph" w:styleId="a6">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7"/>
    <w:uiPriority w:val="99"/>
    <w:unhideWhenUsed/>
    <w:qFormat/>
    <w:rsid w:val="0031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1AF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C3504E"/>
    <w:rPr>
      <w:b/>
      <w:bCs/>
    </w:rPr>
  </w:style>
  <w:style w:type="character" w:customStyle="1" w:styleId="apple-converted-space">
    <w:name w:val="apple-converted-space"/>
    <w:basedOn w:val="a0"/>
    <w:rsid w:val="00C3504E"/>
  </w:style>
  <w:style w:type="character" w:styleId="aa">
    <w:name w:val="Emphasis"/>
    <w:basedOn w:val="a0"/>
    <w:uiPriority w:val="20"/>
    <w:qFormat/>
    <w:rsid w:val="00C3504E"/>
    <w:rPr>
      <w:i/>
      <w:iCs/>
    </w:rPr>
  </w:style>
  <w:style w:type="paragraph" w:styleId="ab">
    <w:name w:val="Subtitle"/>
    <w:basedOn w:val="a"/>
    <w:next w:val="a"/>
    <w:link w:val="ac"/>
    <w:uiPriority w:val="11"/>
    <w:qFormat/>
    <w:rsid w:val="002E6A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E6A98"/>
    <w:rPr>
      <w:rFonts w:asciiTheme="majorHAnsi" w:eastAsiaTheme="majorEastAsia" w:hAnsiTheme="majorHAnsi" w:cstheme="majorBidi"/>
      <w:i/>
      <w:iCs/>
      <w:color w:val="4F81BD" w:themeColor="accent1"/>
      <w:spacing w:val="15"/>
      <w:sz w:val="24"/>
      <w:szCs w:val="24"/>
    </w:rPr>
  </w:style>
  <w:style w:type="character" w:customStyle="1" w:styleId="s0">
    <w:name w:val="s0"/>
    <w:rsid w:val="0081304A"/>
    <w:rPr>
      <w:rFonts w:ascii="Times New Roman" w:hAnsi="Times New Roman" w:cs="Times New Roman" w:hint="default"/>
      <w:b w:val="0"/>
      <w:bCs w:val="0"/>
      <w:i w:val="0"/>
      <w:iCs w:val="0"/>
      <w:color w:val="000000"/>
    </w:rPr>
  </w:style>
  <w:style w:type="character" w:customStyle="1" w:styleId="a7">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6"/>
    <w:uiPriority w:val="99"/>
    <w:locked/>
    <w:rsid w:val="005F1BCD"/>
    <w:rPr>
      <w:rFonts w:ascii="Times New Roman" w:eastAsia="Times New Roman" w:hAnsi="Times New Roman" w:cs="Times New Roman"/>
      <w:sz w:val="24"/>
      <w:szCs w:val="24"/>
    </w:rPr>
  </w:style>
  <w:style w:type="character" w:customStyle="1" w:styleId="orfo-misspelled">
    <w:name w:val="orfo-misspelled"/>
    <w:basedOn w:val="a0"/>
    <w:uiPriority w:val="99"/>
    <w:rsid w:val="005F1BCD"/>
    <w:rPr>
      <w:rFonts w:cs="Times New Roman"/>
    </w:rPr>
  </w:style>
  <w:style w:type="paragraph" w:styleId="ad">
    <w:name w:val="Balloon Text"/>
    <w:basedOn w:val="a"/>
    <w:link w:val="ae"/>
    <w:uiPriority w:val="99"/>
    <w:semiHidden/>
    <w:unhideWhenUsed/>
    <w:rsid w:val="002857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57EF"/>
    <w:rPr>
      <w:rFonts w:ascii="Tahoma" w:hAnsi="Tahoma" w:cs="Tahoma"/>
      <w:sz w:val="16"/>
      <w:szCs w:val="16"/>
    </w:rPr>
  </w:style>
  <w:style w:type="paragraph" w:styleId="af">
    <w:name w:val="No Spacing"/>
    <w:uiPriority w:val="1"/>
    <w:qFormat/>
    <w:rsid w:val="00503FBD"/>
    <w:pPr>
      <w:suppressAutoHyphens/>
      <w:spacing w:after="0" w:line="240" w:lineRule="auto"/>
    </w:pPr>
    <w:rPr>
      <w:rFonts w:ascii="Calibri" w:eastAsia="SimSun" w:hAnsi="Calibri" w:cs="font29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543DA"/>
    <w:pPr>
      <w:spacing w:after="0" w:line="240" w:lineRule="auto"/>
    </w:pPr>
    <w:rPr>
      <w:rFonts w:ascii="Calibri" w:eastAsia="Times New Roman" w:hAnsi="Calibri" w:cs="Times New Roman"/>
    </w:rPr>
  </w:style>
  <w:style w:type="paragraph" w:styleId="a3">
    <w:name w:val="List Paragraph"/>
    <w:basedOn w:val="a"/>
    <w:link w:val="a4"/>
    <w:uiPriority w:val="34"/>
    <w:qFormat/>
    <w:rsid w:val="000543DA"/>
    <w:pPr>
      <w:ind w:left="720"/>
      <w:contextualSpacing/>
    </w:pPr>
  </w:style>
  <w:style w:type="table" w:styleId="a5">
    <w:name w:val="Table Grid"/>
    <w:basedOn w:val="a1"/>
    <w:uiPriority w:val="59"/>
    <w:rsid w:val="0044491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444919"/>
  </w:style>
  <w:style w:type="paragraph" w:styleId="a6">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7"/>
    <w:uiPriority w:val="99"/>
    <w:unhideWhenUsed/>
    <w:qFormat/>
    <w:rsid w:val="00311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1AF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C3504E"/>
    <w:rPr>
      <w:b/>
      <w:bCs/>
    </w:rPr>
  </w:style>
  <w:style w:type="character" w:customStyle="1" w:styleId="apple-converted-space">
    <w:name w:val="apple-converted-space"/>
    <w:basedOn w:val="a0"/>
    <w:rsid w:val="00C3504E"/>
  </w:style>
  <w:style w:type="character" w:styleId="aa">
    <w:name w:val="Emphasis"/>
    <w:basedOn w:val="a0"/>
    <w:uiPriority w:val="20"/>
    <w:qFormat/>
    <w:rsid w:val="00C3504E"/>
    <w:rPr>
      <w:i/>
      <w:iCs/>
    </w:rPr>
  </w:style>
  <w:style w:type="paragraph" w:styleId="ab">
    <w:name w:val="Subtitle"/>
    <w:basedOn w:val="a"/>
    <w:next w:val="a"/>
    <w:link w:val="ac"/>
    <w:uiPriority w:val="11"/>
    <w:qFormat/>
    <w:rsid w:val="002E6A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E6A98"/>
    <w:rPr>
      <w:rFonts w:asciiTheme="majorHAnsi" w:eastAsiaTheme="majorEastAsia" w:hAnsiTheme="majorHAnsi" w:cstheme="majorBidi"/>
      <w:i/>
      <w:iCs/>
      <w:color w:val="4F81BD" w:themeColor="accent1"/>
      <w:spacing w:val="15"/>
      <w:sz w:val="24"/>
      <w:szCs w:val="24"/>
    </w:rPr>
  </w:style>
  <w:style w:type="character" w:customStyle="1" w:styleId="s0">
    <w:name w:val="s0"/>
    <w:rsid w:val="0081304A"/>
    <w:rPr>
      <w:rFonts w:ascii="Times New Roman" w:hAnsi="Times New Roman" w:cs="Times New Roman" w:hint="default"/>
      <w:b w:val="0"/>
      <w:bCs w:val="0"/>
      <w:i w:val="0"/>
      <w:iCs w:val="0"/>
      <w:color w:val="000000"/>
    </w:rPr>
  </w:style>
  <w:style w:type="character" w:customStyle="1" w:styleId="a7">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6"/>
    <w:uiPriority w:val="99"/>
    <w:locked/>
    <w:rsid w:val="005F1BCD"/>
    <w:rPr>
      <w:rFonts w:ascii="Times New Roman" w:eastAsia="Times New Roman" w:hAnsi="Times New Roman" w:cs="Times New Roman"/>
      <w:sz w:val="24"/>
      <w:szCs w:val="24"/>
    </w:rPr>
  </w:style>
  <w:style w:type="character" w:customStyle="1" w:styleId="orfo-misspelled">
    <w:name w:val="orfo-misspelled"/>
    <w:basedOn w:val="a0"/>
    <w:uiPriority w:val="99"/>
    <w:rsid w:val="005F1BCD"/>
    <w:rPr>
      <w:rFonts w:cs="Times New Roman"/>
    </w:rPr>
  </w:style>
  <w:style w:type="paragraph" w:styleId="ad">
    <w:name w:val="Balloon Text"/>
    <w:basedOn w:val="a"/>
    <w:link w:val="ae"/>
    <w:uiPriority w:val="99"/>
    <w:semiHidden/>
    <w:unhideWhenUsed/>
    <w:rsid w:val="002857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57EF"/>
    <w:rPr>
      <w:rFonts w:ascii="Tahoma" w:hAnsi="Tahoma" w:cs="Tahoma"/>
      <w:sz w:val="16"/>
      <w:szCs w:val="16"/>
    </w:rPr>
  </w:style>
  <w:style w:type="paragraph" w:styleId="af">
    <w:name w:val="No Spacing"/>
    <w:uiPriority w:val="1"/>
    <w:qFormat/>
    <w:rsid w:val="00503FBD"/>
    <w:pPr>
      <w:suppressAutoHyphens/>
      <w:spacing w:after="0" w:line="240" w:lineRule="auto"/>
    </w:pPr>
    <w:rPr>
      <w:rFonts w:ascii="Calibri" w:eastAsia="SimSun" w:hAnsi="Calibri" w:cs="font29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58152">
      <w:bodyDiv w:val="1"/>
      <w:marLeft w:val="0"/>
      <w:marRight w:val="0"/>
      <w:marTop w:val="0"/>
      <w:marBottom w:val="0"/>
      <w:divBdr>
        <w:top w:val="none" w:sz="0" w:space="0" w:color="auto"/>
        <w:left w:val="none" w:sz="0" w:space="0" w:color="auto"/>
        <w:bottom w:val="none" w:sz="0" w:space="0" w:color="auto"/>
        <w:right w:val="none" w:sz="0" w:space="0" w:color="auto"/>
      </w:divBdr>
    </w:div>
    <w:div w:id="1180778762">
      <w:bodyDiv w:val="1"/>
      <w:marLeft w:val="0"/>
      <w:marRight w:val="0"/>
      <w:marTop w:val="0"/>
      <w:marBottom w:val="0"/>
      <w:divBdr>
        <w:top w:val="none" w:sz="0" w:space="0" w:color="auto"/>
        <w:left w:val="none" w:sz="0" w:space="0" w:color="auto"/>
        <w:bottom w:val="none" w:sz="0" w:space="0" w:color="auto"/>
        <w:right w:val="none" w:sz="0" w:space="0" w:color="auto"/>
      </w:divBdr>
    </w:div>
    <w:div w:id="14964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15</cp:lastModifiedBy>
  <cp:revision>2</cp:revision>
  <cp:lastPrinted>2017-04-27T11:00:00Z</cp:lastPrinted>
  <dcterms:created xsi:type="dcterms:W3CDTF">2018-04-26T04:19:00Z</dcterms:created>
  <dcterms:modified xsi:type="dcterms:W3CDTF">2018-04-26T04:19:00Z</dcterms:modified>
</cp:coreProperties>
</file>