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1B" w:rsidRPr="00F0351B" w:rsidRDefault="00162771" w:rsidP="00F0351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7.85pt;margin-top:-32.7pt;width:209.2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" strokecolor="white [3212]">
            <v:textbox style="mso-fit-shape-to-text:t">
              <w:txbxContent>
                <w:p w:rsidR="009C7768" w:rsidRDefault="009C7768" w:rsidP="00F0351B">
                  <w:pPr>
                    <w:widowControl w:val="0"/>
                    <w:shd w:val="clear" w:color="auto" w:fill="FFFFFF"/>
                    <w:spacing w:after="0" w:line="240" w:lineRule="auto"/>
                    <w:ind w:left="1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C7768" w:rsidRDefault="009C7768" w:rsidP="00F0351B">
                  <w:pPr>
                    <w:widowControl w:val="0"/>
                    <w:shd w:val="clear" w:color="auto" w:fill="FFFFFF"/>
                    <w:spacing w:after="0" w:line="240" w:lineRule="auto"/>
                    <w:ind w:left="1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0351B" w:rsidRDefault="00F0351B" w:rsidP="00162771">
                  <w:pPr>
                    <w:widowControl w:val="0"/>
                    <w:shd w:val="clear" w:color="auto" w:fill="FFFFFF"/>
                    <w:spacing w:after="0" w:line="240" w:lineRule="auto"/>
                    <w:ind w:left="19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«А. Байт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ұ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рсынов</w:t>
                  </w:r>
                  <w:proofErr w:type="spellEnd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атында</w:t>
                  </w:r>
                  <w:proofErr w:type="spellEnd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ғ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ы</w:t>
                  </w:r>
                </w:p>
                <w:p w:rsidR="00F0351B" w:rsidRPr="00F0351B" w:rsidRDefault="00F0351B" w:rsidP="00162771">
                  <w:pPr>
                    <w:widowControl w:val="0"/>
                    <w:shd w:val="clear" w:color="auto" w:fill="FFFFFF"/>
                    <w:spacing w:after="0" w:line="240" w:lineRule="auto"/>
                    <w:ind w:left="19"/>
                    <w:jc w:val="center"/>
                    <w:rPr>
                      <w:rFonts w:ascii="Times New Roman" w:hAnsi="Times New Roman" w:cs="Times New Roman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останай</w:t>
                  </w:r>
                  <w:proofErr w:type="spellEnd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мемлекетт</w:t>
                  </w:r>
                  <w:proofErr w:type="spellEnd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ік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университет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і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 РМК</w:t>
                  </w:r>
                </w:p>
                <w:p w:rsidR="00F0351B" w:rsidRDefault="00F0351B" w:rsidP="00162771">
                  <w:pPr>
                    <w:widowControl w:val="0"/>
                    <w:shd w:val="clear" w:color="auto" w:fill="FFFFFF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F0351B" w:rsidRPr="00162771" w:rsidRDefault="00205FFC" w:rsidP="00162771">
                  <w:pPr>
                    <w:widowControl w:val="0"/>
                    <w:shd w:val="clear" w:color="auto" w:fill="FFFFFF"/>
                    <w:spacing w:after="0" w:line="240" w:lineRule="auto"/>
                    <w:ind w:left="43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Ғылыми кенес</w:t>
                  </w:r>
                  <w:r w:rsidR="00F0351B"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отырысына </w:t>
                  </w:r>
                  <w:r w:rsidR="00984439"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30</w:t>
                  </w:r>
                  <w:r w:rsidR="00F62943"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.0</w:t>
                  </w:r>
                  <w:r w:rsidR="00984439"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3</w:t>
                  </w:r>
                  <w:r w:rsidR="00F0351B"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.201</w:t>
                  </w:r>
                  <w:r w:rsidR="00F62943"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8 </w:t>
                  </w:r>
                  <w:r w:rsidR="00F0351B"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ж.</w:t>
                  </w:r>
                </w:p>
                <w:p w:rsidR="00F0351B" w:rsidRDefault="00F0351B" w:rsidP="0016277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F0351B" w:rsidRPr="00F0351B" w:rsidRDefault="00F0351B" w:rsidP="00162771">
                  <w:pPr>
                    <w:widowControl w:val="0"/>
                    <w:spacing w:after="0" w:line="240" w:lineRule="auto"/>
                    <w:jc w:val="center"/>
                    <w:rPr>
                      <w:lang w:val="kk-KZ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Қостанай  қаласы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202" style="position:absolute;margin-left:265.2pt;margin-top:-32.7pt;width:198.7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" strokecolor="white [3212]">
            <v:textbox style="mso-fit-shape-to-text:t">
              <w:txbxContent>
                <w:p w:rsidR="009C7768" w:rsidRPr="009C7768" w:rsidRDefault="009C7768" w:rsidP="00F0351B">
                  <w:pPr>
                    <w:shd w:val="clear" w:color="auto" w:fill="FFFFFF"/>
                    <w:spacing w:after="0" w:line="240" w:lineRule="auto"/>
                    <w:ind w:right="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C7768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  <w:t>СОДОКЛАД</w:t>
                  </w:r>
                </w:p>
                <w:p w:rsidR="009C7768" w:rsidRDefault="009C7768" w:rsidP="00F0351B">
                  <w:pPr>
                    <w:shd w:val="clear" w:color="auto" w:fill="FFFFFF"/>
                    <w:spacing w:after="0" w:line="240" w:lineRule="auto"/>
                    <w:ind w:right="10"/>
                    <w:jc w:val="right"/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</w:p>
                <w:p w:rsidR="00F0351B" w:rsidRPr="00F0351B" w:rsidRDefault="00F0351B" w:rsidP="00162771">
                  <w:pPr>
                    <w:shd w:val="clear" w:color="auto" w:fill="FFFFFF"/>
                    <w:spacing w:after="0" w:line="240" w:lineRule="auto"/>
                    <w:ind w:right="1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 w:rsidRPr="00F0351B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РГП «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Костанайский</w:t>
                  </w:r>
                  <w:proofErr w:type="spellEnd"/>
                </w:p>
                <w:p w:rsidR="00F0351B" w:rsidRPr="00F0351B" w:rsidRDefault="00F0351B" w:rsidP="00162771">
                  <w:pPr>
                    <w:shd w:val="clear" w:color="auto" w:fill="FFFFFF"/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государственный университет</w:t>
                  </w:r>
                </w:p>
                <w:p w:rsidR="00F0351B" w:rsidRPr="00F0351B" w:rsidRDefault="00F0351B" w:rsidP="00162771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hAnsi="Times New Roman" w:cs="Times New Roman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имени А.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 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Байтурсынова»</w:t>
                  </w:r>
                </w:p>
                <w:p w:rsidR="00F0351B" w:rsidRDefault="00F0351B" w:rsidP="0016277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 w:eastAsia="ja-JP"/>
                    </w:rPr>
                  </w:pPr>
                </w:p>
                <w:p w:rsidR="00F0351B" w:rsidRPr="00162771" w:rsidRDefault="00F0351B" w:rsidP="0016277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62771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на заседание Ученого Совета</w:t>
                  </w:r>
                </w:p>
                <w:p w:rsidR="00162771" w:rsidRPr="00162771" w:rsidRDefault="00162771" w:rsidP="00162771">
                  <w:pPr>
                    <w:widowControl w:val="0"/>
                    <w:shd w:val="clear" w:color="auto" w:fill="FFFFFF"/>
                    <w:spacing w:after="0" w:line="240" w:lineRule="auto"/>
                    <w:ind w:left="43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30.03.2018 </w:t>
                  </w:r>
                  <w:r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г</w:t>
                  </w:r>
                  <w:r w:rsidRPr="001627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.</w:t>
                  </w:r>
                </w:p>
                <w:p w:rsidR="00162771" w:rsidRDefault="00162771" w:rsidP="0016277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F0351B" w:rsidRPr="00F0351B" w:rsidRDefault="00F0351B" w:rsidP="0016277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город  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Костанай</w:t>
                  </w:r>
                  <w:bookmarkEnd w:id="0"/>
                  <w:proofErr w:type="spellEnd"/>
                </w:p>
              </w:txbxContent>
            </v:textbox>
          </v:shape>
        </w:pict>
      </w: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CA51F6" w:rsidRDefault="00CA51F6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Pr="00CA51F6" w:rsidRDefault="00CA51F6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/>
          <w:sz w:val="28"/>
          <w:szCs w:val="28"/>
        </w:rPr>
      </w:pPr>
      <w:r w:rsidRPr="00CA51F6">
        <w:rPr>
          <w:rFonts w:ascii="Times New Roman" w:hAnsi="Times New Roman" w:cs="Times New Roman"/>
          <w:b/>
          <w:sz w:val="28"/>
          <w:szCs w:val="28"/>
        </w:rPr>
        <w:t>Содоклад</w:t>
      </w:r>
    </w:p>
    <w:p w:rsidR="00CA51F6" w:rsidRDefault="00CA51F6" w:rsidP="00F0351B">
      <w:pPr>
        <w:shd w:val="clear" w:color="auto" w:fill="FFFFFF"/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F41" w:rsidRDefault="006C7F41" w:rsidP="00493BE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самостоятельной работы студентов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F41" w:rsidRPr="00DE32EC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На  ГСФ самостоятельная работа обучающихся регламентируется Положением </w:t>
      </w:r>
      <w:proofErr w:type="gramStart"/>
      <w:r w:rsidRPr="006C7F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062.050-2015 </w:t>
      </w:r>
      <w:r w:rsidRPr="00DE32EC">
        <w:rPr>
          <w:rFonts w:ascii="Times New Roman" w:eastAsia="Times New Roman" w:hAnsi="Times New Roman" w:cs="Times New Roman"/>
          <w:b/>
          <w:sz w:val="28"/>
          <w:szCs w:val="28"/>
        </w:rPr>
        <w:t xml:space="preserve">«Организация самостоятельной работы обучающихся».  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осуществляется как при непосредственном участии преподавателя в совместной деятельности на аудиторных занятиях, так и под опосредованным руководством во внеаудиторное время. 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В обоих случаях обучающимся на кафедрах оказывается помощь в планировании самостоятельной работы посредством методических рекомендаций по выполнению заданий СРО, которые входят в состав УМКД и выдаются студентам в начале семестра. 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EC">
        <w:rPr>
          <w:rFonts w:ascii="Times New Roman" w:eastAsia="Times New Roman" w:hAnsi="Times New Roman" w:cs="Times New Roman"/>
          <w:b/>
          <w:sz w:val="28"/>
          <w:szCs w:val="28"/>
        </w:rPr>
        <w:t>На кафедре журналистики самостоятельная работа</w:t>
      </w: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по заданию и при методическом руководстве преподавателя, но без его непосредственного участия. Преподаватели кафедры при этом планируют, организовывают и контролируют самостоятельную работу студентов, и обучают их методам самостоятельного изучения теоретических вопросов и применения полученных знаний на практике. Так, например, в рамках дисциплин «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Телерадиожурналистика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», «Выпуск газет, журналов,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телерадиопередач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», «Создание документальных фильмов», «Технология создания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телерадиопередач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» на студийных занятиях и СРОП студенты работают над видеороликами, записывают радио выпуски, работают с документальными материалами, которые впоследствии размещаются на сайте университета и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. В стенах лаборатории современных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медиаисследований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студенты снимают, монтируют, делают верстку, выполняют задания преподавателей в рамках учебных дисциплин, работают с документацией, пишут статьи и заметки для студенческой газеты «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жарысы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>», журнала «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Өрке</w:t>
      </w:r>
      <w:proofErr w:type="gramStart"/>
      <w:r w:rsidRPr="006C7F41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6C7F41">
        <w:rPr>
          <w:rFonts w:ascii="Times New Roman" w:eastAsia="Times New Roman" w:hAnsi="Times New Roman" w:cs="Times New Roman"/>
          <w:sz w:val="28"/>
          <w:szCs w:val="28"/>
        </w:rPr>
        <w:t>Қостанай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>» и радио «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Жастар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EC">
        <w:rPr>
          <w:rFonts w:ascii="Times New Roman" w:eastAsia="Times New Roman" w:hAnsi="Times New Roman" w:cs="Times New Roman"/>
          <w:b/>
          <w:sz w:val="28"/>
          <w:szCs w:val="28"/>
        </w:rPr>
        <w:t>СРО по дисциплинам специальности «Психология»</w:t>
      </w: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проходит в виде изучения дополнительной литературы и ее реферирования, составления конспектов, классификационных и опорных схем, составления практических программ, презентаций, написания эссе, разработки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программ, психологических задач и ситуаций, анализа научных работ, а также докладов по дополнительным темам. 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EC">
        <w:rPr>
          <w:rFonts w:ascii="Times New Roman" w:eastAsia="Times New Roman" w:hAnsi="Times New Roman" w:cs="Times New Roman"/>
          <w:b/>
          <w:sz w:val="28"/>
          <w:szCs w:val="28"/>
        </w:rPr>
        <w:t>На кафедре теории языков и литературы на СРОП</w:t>
      </w: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дисциплинам «Казахский/Русский язык», «Профессиональный казахский/русский язык» </w:t>
      </w:r>
      <w:r w:rsidRPr="006C7F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студентам даются, как индивидуальные (работа с текстами по специальности, работа со словарем, решение тестов, написание эссе, составление текстов разных стилей речи,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), так и групповые задания (решение ситуативных задач). 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EC">
        <w:rPr>
          <w:rFonts w:ascii="Times New Roman" w:eastAsia="Times New Roman" w:hAnsi="Times New Roman" w:cs="Times New Roman"/>
          <w:b/>
          <w:sz w:val="28"/>
          <w:szCs w:val="28"/>
        </w:rPr>
        <w:t>На занятиях СРОП по практическим</w:t>
      </w: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языковым дисциплинам преподаватели </w:t>
      </w:r>
      <w:r w:rsidRPr="00DE32EC">
        <w:rPr>
          <w:rFonts w:ascii="Times New Roman" w:eastAsia="Times New Roman" w:hAnsi="Times New Roman" w:cs="Times New Roman"/>
          <w:b/>
          <w:sz w:val="28"/>
          <w:szCs w:val="28"/>
        </w:rPr>
        <w:t>кафедры иностранной филологии</w:t>
      </w: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используют следующие формы работы: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>- пересказ, подготовленный монолог, спонтанный и подготовленный диалог, самостоятельные работы;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>- просмотр видео либо прослушивание аудио с письменными заданиями, сочинение и эссе, упражнения на перевод (для занятий по практике перевода), тестовые задания, устный опрос, коллоквиум;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- чтение художественных книг и выполнение заданий по </w:t>
      </w:r>
      <w:proofErr w:type="gramStart"/>
      <w:r w:rsidRPr="006C7F41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6C7F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>- просмотр зарубежных теленовостей с последующим обсуждением последних  актуальных событий.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В занятия </w:t>
      </w:r>
      <w:r w:rsidRPr="00DE32EC">
        <w:rPr>
          <w:rFonts w:ascii="Times New Roman" w:eastAsia="Times New Roman" w:hAnsi="Times New Roman" w:cs="Times New Roman"/>
          <w:b/>
          <w:sz w:val="28"/>
          <w:szCs w:val="28"/>
        </w:rPr>
        <w:t>СРСП по теоретическим дисциплинам</w:t>
      </w: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преподаватели включают следующие виды индивидуальной и групповой работы: 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>- рассмотрение дополнительных вопросов по теме с формами контроля: дискуссия, проверка конспекта, выполнение практических заданий и переводов (по переводческим дисциплинам).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ab/>
        <w:t xml:space="preserve">Несмотря на множество положительных моментов при организации СРО, существуют некоторые проблемы: 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>- не все студенты вовремя сдают и защищают работы;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>- по некоторым специальностям отсутствует литература на государственном языке, особенно по узкоспециализированным дисциплинам (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Заң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психологиясы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>, Жан-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жалды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тану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психология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практикум,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Девианттік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міне</w:t>
      </w:r>
      <w:proofErr w:type="gramStart"/>
      <w:r w:rsidRPr="006C7F41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6C7F41">
        <w:rPr>
          <w:rFonts w:ascii="Times New Roman" w:eastAsia="Times New Roman" w:hAnsi="Times New Roman" w:cs="Times New Roman"/>
          <w:sz w:val="28"/>
          <w:szCs w:val="28"/>
        </w:rPr>
        <w:t>құлық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психологиясы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), что затрудняет полноценную подготовку к занятиям; </w:t>
      </w:r>
    </w:p>
    <w:p w:rsidR="006C7F41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- многие студенты готовятся к занятиям, используя  </w:t>
      </w:r>
      <w:proofErr w:type="spellStart"/>
      <w:r w:rsidRPr="006C7F41"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 w:rsidRPr="006C7F41">
        <w:rPr>
          <w:rFonts w:ascii="Times New Roman" w:eastAsia="Times New Roman" w:hAnsi="Times New Roman" w:cs="Times New Roman"/>
          <w:sz w:val="28"/>
          <w:szCs w:val="28"/>
        </w:rPr>
        <w:t xml:space="preserve"> читального зала ГСФ, однако компьютеры медленно открываются, медленно загружаются, имеются вирусы.</w:t>
      </w:r>
    </w:p>
    <w:p w:rsidR="00E27465" w:rsidRPr="006C7F41" w:rsidRDefault="006C7F41" w:rsidP="006C7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41">
        <w:rPr>
          <w:rFonts w:ascii="Times New Roman" w:eastAsia="Times New Roman" w:hAnsi="Times New Roman" w:cs="Times New Roman"/>
          <w:sz w:val="28"/>
          <w:szCs w:val="28"/>
        </w:rPr>
        <w:t>Таким образом, методически грамотная и корректно реализованная самостоятельная работа студентов способствует тому, что развивает умение самостоятельно учиться, принимать решения, формирует потребность в мотивации своих достижений (самоконтроль и самооценка).</w:t>
      </w:r>
    </w:p>
    <w:p w:rsidR="00E27465" w:rsidRDefault="00E27465" w:rsidP="00053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465" w:rsidRDefault="00E27465" w:rsidP="00053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439" w:rsidRDefault="00984439" w:rsidP="00F629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439" w:rsidRDefault="00984439" w:rsidP="00F629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51B" w:rsidRPr="00FC71B3" w:rsidRDefault="00F62943" w:rsidP="00F629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Декан ГСФ</w:t>
      </w:r>
      <w:r w:rsidR="00F0351B" w:rsidRPr="00F0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51B" w:rsidRPr="00F0351B">
        <w:rPr>
          <w:rFonts w:ascii="Times New Roman" w:eastAsia="Times New Roman" w:hAnsi="Times New Roman" w:cs="Times New Roman"/>
          <w:sz w:val="28"/>
          <w:szCs w:val="28"/>
        </w:rPr>
        <w:tab/>
      </w:r>
      <w:r w:rsidR="00F0351B" w:rsidRPr="00F0351B">
        <w:rPr>
          <w:rFonts w:ascii="Times New Roman" w:eastAsia="Times New Roman" w:hAnsi="Times New Roman" w:cs="Times New Roman"/>
          <w:sz w:val="28"/>
          <w:szCs w:val="28"/>
        </w:rPr>
        <w:tab/>
      </w:r>
      <w:r w:rsidR="00F0351B" w:rsidRPr="00F0351B">
        <w:rPr>
          <w:rFonts w:ascii="Times New Roman" w:eastAsia="Times New Roman" w:hAnsi="Times New Roman" w:cs="Times New Roman"/>
          <w:sz w:val="28"/>
          <w:szCs w:val="28"/>
        </w:rPr>
        <w:tab/>
      </w:r>
      <w:r w:rsidR="00F0351B" w:rsidRPr="00F0351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С.Берденова</w:t>
      </w:r>
      <w:proofErr w:type="spellEnd"/>
    </w:p>
    <w:sectPr w:rsidR="00F0351B" w:rsidRPr="00FC71B3" w:rsidSect="0011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E2D"/>
    <w:multiLevelType w:val="hybridMultilevel"/>
    <w:tmpl w:val="AAB8F53A"/>
    <w:lvl w:ilvl="0" w:tplc="1520DC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C2577A"/>
    <w:multiLevelType w:val="hybridMultilevel"/>
    <w:tmpl w:val="3160855C"/>
    <w:lvl w:ilvl="0" w:tplc="F36C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827D2"/>
    <w:multiLevelType w:val="hybridMultilevel"/>
    <w:tmpl w:val="E0584766"/>
    <w:lvl w:ilvl="0" w:tplc="D0B8A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CC5"/>
    <w:rsid w:val="000175E0"/>
    <w:rsid w:val="00053080"/>
    <w:rsid w:val="000545B2"/>
    <w:rsid w:val="000D196C"/>
    <w:rsid w:val="0010249D"/>
    <w:rsid w:val="00115D8B"/>
    <w:rsid w:val="00162771"/>
    <w:rsid w:val="00187D6E"/>
    <w:rsid w:val="001A0243"/>
    <w:rsid w:val="001C3233"/>
    <w:rsid w:val="001E59A4"/>
    <w:rsid w:val="001F33F9"/>
    <w:rsid w:val="00205FFC"/>
    <w:rsid w:val="00227F8B"/>
    <w:rsid w:val="00246557"/>
    <w:rsid w:val="00246879"/>
    <w:rsid w:val="00287CE8"/>
    <w:rsid w:val="002910A9"/>
    <w:rsid w:val="003013FD"/>
    <w:rsid w:val="00493BE8"/>
    <w:rsid w:val="00503790"/>
    <w:rsid w:val="00617EA5"/>
    <w:rsid w:val="006A4CF5"/>
    <w:rsid w:val="006B5751"/>
    <w:rsid w:val="006C7F41"/>
    <w:rsid w:val="006F36D9"/>
    <w:rsid w:val="007A6994"/>
    <w:rsid w:val="00834192"/>
    <w:rsid w:val="0086092F"/>
    <w:rsid w:val="009516DC"/>
    <w:rsid w:val="00984439"/>
    <w:rsid w:val="009B378B"/>
    <w:rsid w:val="009C7768"/>
    <w:rsid w:val="009D767D"/>
    <w:rsid w:val="009E40CA"/>
    <w:rsid w:val="009F713D"/>
    <w:rsid w:val="00A17574"/>
    <w:rsid w:val="00A3484C"/>
    <w:rsid w:val="00B11AAF"/>
    <w:rsid w:val="00B90B66"/>
    <w:rsid w:val="00C75076"/>
    <w:rsid w:val="00C90CC5"/>
    <w:rsid w:val="00CA51F6"/>
    <w:rsid w:val="00CC6CB1"/>
    <w:rsid w:val="00CE3D7B"/>
    <w:rsid w:val="00D57425"/>
    <w:rsid w:val="00D95AFA"/>
    <w:rsid w:val="00DA20C9"/>
    <w:rsid w:val="00DA5260"/>
    <w:rsid w:val="00DE32EC"/>
    <w:rsid w:val="00E06AEB"/>
    <w:rsid w:val="00E27465"/>
    <w:rsid w:val="00F0351B"/>
    <w:rsid w:val="00F055C8"/>
    <w:rsid w:val="00F62943"/>
    <w:rsid w:val="00FC71B3"/>
    <w:rsid w:val="00FD0F09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1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7465"/>
    <w:pPr>
      <w:ind w:left="720"/>
      <w:contextualSpacing/>
    </w:pPr>
  </w:style>
  <w:style w:type="table" w:styleId="a7">
    <w:name w:val="Table Grid"/>
    <w:basedOn w:val="a1"/>
    <w:uiPriority w:val="59"/>
    <w:rsid w:val="00FD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1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kgu</cp:lastModifiedBy>
  <cp:revision>45</cp:revision>
  <cp:lastPrinted>2018-04-06T05:31:00Z</cp:lastPrinted>
  <dcterms:created xsi:type="dcterms:W3CDTF">2016-10-10T05:34:00Z</dcterms:created>
  <dcterms:modified xsi:type="dcterms:W3CDTF">2018-04-06T05:32:00Z</dcterms:modified>
</cp:coreProperties>
</file>