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Default="005A1E4A" w:rsidP="00C42E9E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5A1E4A" w:rsidRDefault="005A1E4A" w:rsidP="00C42E9E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5A1E4A" w:rsidRDefault="005A1E4A" w:rsidP="00C42E9E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Default="005A1E4A" w:rsidP="00C42E9E">
            <w:pPr>
              <w:pStyle w:val="a7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Default="005A1E4A" w:rsidP="00C42E9E">
            <w:pPr>
              <w:pStyle w:val="a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Default="005A1E4A" w:rsidP="00C42E9E">
            <w:pPr>
              <w:pStyle w:val="a7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D2B82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D2B82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СПРАВКА</w:t>
            </w:r>
          </w:p>
        </w:tc>
      </w:tr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2B8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2B8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pStyle w:val="a7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AD2B82">
              <w:rPr>
                <w:color w:val="000000"/>
                <w:sz w:val="28"/>
                <w:szCs w:val="28"/>
              </w:rPr>
              <w:t>___.___.2017</w:t>
            </w:r>
            <w:r w:rsidRPr="00AD2B82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pStyle w:val="a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AD2B82">
              <w:rPr>
                <w:color w:val="000000"/>
                <w:sz w:val="28"/>
                <w:szCs w:val="28"/>
                <w:lang w:val="kk-KZ"/>
              </w:rPr>
              <w:t>____.____.2017 г.</w:t>
            </w:r>
          </w:p>
        </w:tc>
      </w:tr>
      <w:tr w:rsidR="005A1E4A" w:rsidTr="00C42E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82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E4A" w:rsidRPr="00AD2B82" w:rsidRDefault="005A1E4A" w:rsidP="00C42E9E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AD2B82">
              <w:rPr>
                <w:rStyle w:val="s1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F84222" w:rsidRDefault="005A1E4A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4222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A6790D">
        <w:rPr>
          <w:rFonts w:ascii="Times New Roman" w:hAnsi="Times New Roman" w:cs="Times New Roman"/>
          <w:b/>
          <w:sz w:val="28"/>
          <w:szCs w:val="28"/>
        </w:rPr>
        <w:t xml:space="preserve">военной кафедры </w:t>
      </w:r>
    </w:p>
    <w:p w:rsidR="00D25F73" w:rsidRDefault="00D25F73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07" w:rsidRDefault="004F790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07" w:rsidRPr="00706343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07" w:rsidRPr="00706343">
        <w:rPr>
          <w:rFonts w:ascii="Times New Roman" w:hAnsi="Times New Roman" w:cs="Times New Roman"/>
          <w:sz w:val="28"/>
          <w:szCs w:val="28"/>
        </w:rPr>
        <w:t>Информационно: Кафедра создана приказом ректора № 14 ЛС от 13.07.2016 года на основании Постановления Правительств</w:t>
      </w:r>
      <w:r w:rsidR="00EE285D">
        <w:rPr>
          <w:rFonts w:ascii="Times New Roman" w:hAnsi="Times New Roman" w:cs="Times New Roman"/>
          <w:sz w:val="28"/>
          <w:szCs w:val="28"/>
        </w:rPr>
        <w:t>а РК от 10 июня 2016 года № 344</w:t>
      </w:r>
      <w:r w:rsidR="004F7907" w:rsidRPr="00706343">
        <w:rPr>
          <w:rFonts w:ascii="Times New Roman" w:hAnsi="Times New Roman" w:cs="Times New Roman"/>
          <w:sz w:val="28"/>
          <w:szCs w:val="28"/>
        </w:rPr>
        <w:t>.</w:t>
      </w:r>
    </w:p>
    <w:p w:rsidR="00251596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Штат кафедры состоит из профессорско-преподавательского состава, инженерно-технического персонала, учебно-вспомогательного персонала. </w:t>
      </w:r>
      <w:r w:rsidR="007F6274" w:rsidRPr="00706343">
        <w:rPr>
          <w:rFonts w:ascii="Times New Roman" w:hAnsi="Times New Roman" w:cs="Times New Roman"/>
          <w:sz w:val="28"/>
          <w:szCs w:val="28"/>
        </w:rPr>
        <w:t xml:space="preserve">Кафедра имеет 3 цикла. </w:t>
      </w:r>
      <w:r w:rsidR="004F7907" w:rsidRPr="00706343">
        <w:rPr>
          <w:rFonts w:ascii="Times New Roman" w:hAnsi="Times New Roman" w:cs="Times New Roman"/>
          <w:sz w:val="28"/>
          <w:szCs w:val="28"/>
        </w:rPr>
        <w:t>На сегодняшний день кафедра укомплектована 1</w:t>
      </w:r>
      <w:r w:rsidR="006B3CCF" w:rsidRPr="006B3CCF">
        <w:rPr>
          <w:rFonts w:ascii="Times New Roman" w:hAnsi="Times New Roman" w:cs="Times New Roman"/>
          <w:sz w:val="28"/>
          <w:szCs w:val="28"/>
        </w:rPr>
        <w:t>3</w:t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 единицами ППС, 3 единицами ИТП и 2 единицами УВП.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4F7907" w:rsidRPr="00706343">
        <w:rPr>
          <w:rFonts w:ascii="Times New Roman" w:hAnsi="Times New Roman" w:cs="Times New Roman"/>
          <w:sz w:val="28"/>
          <w:szCs w:val="28"/>
        </w:rPr>
        <w:t>В процентном соотношении укомплектова</w:t>
      </w:r>
      <w:r w:rsidR="00251596">
        <w:rPr>
          <w:rFonts w:ascii="Times New Roman" w:hAnsi="Times New Roman" w:cs="Times New Roman"/>
          <w:sz w:val="28"/>
          <w:szCs w:val="28"/>
        </w:rPr>
        <w:t xml:space="preserve">нность кафедры составляет 60 %, из них </w:t>
      </w:r>
      <w:r w:rsidR="00AD7A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1596">
        <w:rPr>
          <w:rFonts w:ascii="Times New Roman" w:hAnsi="Times New Roman" w:cs="Times New Roman"/>
          <w:sz w:val="28"/>
          <w:szCs w:val="28"/>
        </w:rPr>
        <w:t>ППС – 65 %,  ИТП – 100%, УВП – 2</w:t>
      </w:r>
      <w:r w:rsidR="00CB6A43">
        <w:rPr>
          <w:rFonts w:ascii="Times New Roman" w:hAnsi="Times New Roman" w:cs="Times New Roman"/>
          <w:sz w:val="28"/>
          <w:szCs w:val="28"/>
        </w:rPr>
        <w:t>9</w:t>
      </w:r>
      <w:r w:rsidR="007265E9">
        <w:rPr>
          <w:rFonts w:ascii="Times New Roman" w:hAnsi="Times New Roman" w:cs="Times New Roman"/>
          <w:sz w:val="28"/>
          <w:szCs w:val="28"/>
        </w:rPr>
        <w:t>%.</w:t>
      </w:r>
    </w:p>
    <w:p w:rsidR="004F7907" w:rsidRPr="006B3CCF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7907" w:rsidRPr="00706343">
        <w:rPr>
          <w:rFonts w:ascii="Times New Roman" w:hAnsi="Times New Roman" w:cs="Times New Roman"/>
          <w:sz w:val="28"/>
          <w:szCs w:val="28"/>
        </w:rPr>
        <w:t>Неукомплектованность</w:t>
      </w:r>
      <w:proofErr w:type="spellEnd"/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7265E9">
        <w:rPr>
          <w:rFonts w:ascii="Times New Roman" w:hAnsi="Times New Roman" w:cs="Times New Roman"/>
          <w:sz w:val="28"/>
          <w:szCs w:val="28"/>
        </w:rPr>
        <w:t>кафедр</w:t>
      </w:r>
      <w:r w:rsidR="00CB6A43">
        <w:rPr>
          <w:rFonts w:ascii="Times New Roman" w:hAnsi="Times New Roman" w:cs="Times New Roman"/>
          <w:sz w:val="28"/>
          <w:szCs w:val="28"/>
        </w:rPr>
        <w:t>ы</w:t>
      </w:r>
      <w:r w:rsidR="007265E9">
        <w:rPr>
          <w:rFonts w:ascii="Times New Roman" w:hAnsi="Times New Roman" w:cs="Times New Roman"/>
          <w:sz w:val="28"/>
          <w:szCs w:val="28"/>
        </w:rPr>
        <w:t xml:space="preserve"> составляет 40 %, из них ППС - 35 %, ИТП – 0%, УВП – 71%</w:t>
      </w:r>
      <w:r w:rsidR="006B3CCF" w:rsidRPr="006B3CCF">
        <w:rPr>
          <w:rFonts w:ascii="Times New Roman" w:hAnsi="Times New Roman" w:cs="Times New Roman"/>
          <w:sz w:val="28"/>
          <w:szCs w:val="28"/>
        </w:rPr>
        <w:t>.</w:t>
      </w:r>
    </w:p>
    <w:p w:rsidR="00EB63B1" w:rsidRDefault="005A1E4A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7907" w:rsidRPr="00706343">
        <w:rPr>
          <w:rFonts w:ascii="Times New Roman" w:hAnsi="Times New Roman" w:cs="Times New Roman"/>
          <w:sz w:val="28"/>
          <w:szCs w:val="28"/>
        </w:rPr>
        <w:t>Кафедра расположена в 3</w:t>
      </w:r>
      <w:r w:rsidR="00504032">
        <w:rPr>
          <w:rFonts w:ascii="Times New Roman" w:hAnsi="Times New Roman" w:cs="Times New Roman"/>
          <w:sz w:val="28"/>
          <w:szCs w:val="28"/>
        </w:rPr>
        <w:t>-м</w:t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 учебном корпусе и имеет служебные </w:t>
      </w:r>
      <w:r w:rsidR="004F7907" w:rsidRPr="00504032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CB6A43">
        <w:rPr>
          <w:rFonts w:ascii="Times New Roman" w:hAnsi="Times New Roman" w:cs="Times New Roman"/>
          <w:sz w:val="28"/>
          <w:szCs w:val="28"/>
        </w:rPr>
        <w:t>учебные аудитории (</w:t>
      </w:r>
      <w:r w:rsidR="00CB6A43" w:rsidRPr="00CB6A43">
        <w:rPr>
          <w:rFonts w:ascii="Times New Roman" w:hAnsi="Times New Roman" w:cs="Times New Roman"/>
          <w:i/>
          <w:sz w:val="28"/>
          <w:szCs w:val="28"/>
        </w:rPr>
        <w:t xml:space="preserve">в т.ч. </w:t>
      </w:r>
      <w:r w:rsidR="00CB6A43" w:rsidRPr="00CB6A43">
        <w:rPr>
          <w:rFonts w:ascii="Times New Roman" w:hAnsi="Times New Roman"/>
          <w:i/>
          <w:sz w:val="28"/>
          <w:szCs w:val="28"/>
        </w:rPr>
        <w:t>класс боевого управления, класс тактической подготовки, класс тактико-специальной подготовки, класс подготовки специалистов продовольственной службы, класс для проведения практических занятий со специалистами продовольственной службы, класс подготовки специалистов связи, класс подготовки специалистов по организация воспитательной и идеологической работы, классы подготовки военных психологов (для проведения тренинга со студентами</w:t>
      </w:r>
      <w:proofErr w:type="gramEnd"/>
      <w:r w:rsidR="00CB6A43" w:rsidRPr="00CB6A43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CB6A43" w:rsidRPr="00CB6A43">
        <w:rPr>
          <w:rFonts w:ascii="Times New Roman" w:hAnsi="Times New Roman"/>
          <w:i/>
          <w:sz w:val="28"/>
          <w:szCs w:val="28"/>
        </w:rPr>
        <w:t>для проведения лекционных занятий, для релаксации),</w:t>
      </w:r>
      <w:r w:rsidR="00CB6A43" w:rsidRPr="00CB6A4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CB6A43" w:rsidRPr="00CB6A43">
        <w:rPr>
          <w:rFonts w:ascii="Times New Roman" w:hAnsi="Times New Roman"/>
          <w:i/>
          <w:sz w:val="28"/>
          <w:szCs w:val="28"/>
        </w:rPr>
        <w:t xml:space="preserve">в подвальном помещении оборудован класс огневой подготовки, где практически </w:t>
      </w:r>
      <w:r w:rsidR="00CB6A43" w:rsidRPr="00CB6A43">
        <w:rPr>
          <w:rFonts w:ascii="Times New Roman" w:hAnsi="Times New Roman" w:cs="Times New Roman"/>
          <w:i/>
          <w:sz w:val="28"/>
          <w:szCs w:val="28"/>
        </w:rPr>
        <w:t>используется учебно-тренировочный комплекс огневой подготовки</w:t>
      </w:r>
      <w:r w:rsidR="00CB6A43">
        <w:rPr>
          <w:rFonts w:ascii="Times New Roman" w:hAnsi="Times New Roman" w:cs="Times New Roman"/>
          <w:sz w:val="28"/>
          <w:szCs w:val="28"/>
        </w:rPr>
        <w:t>)</w:t>
      </w:r>
      <w:r w:rsidR="00CB6A43" w:rsidRPr="001353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7907" w:rsidRPr="00504032">
        <w:rPr>
          <w:rFonts w:ascii="Times New Roman" w:hAnsi="Times New Roman" w:cs="Times New Roman"/>
          <w:sz w:val="28"/>
          <w:szCs w:val="28"/>
        </w:rPr>
        <w:t>боксы</w:t>
      </w:r>
      <w:r w:rsidR="00790EA1" w:rsidRPr="00504032">
        <w:rPr>
          <w:rFonts w:ascii="Times New Roman" w:hAnsi="Times New Roman" w:cs="Times New Roman"/>
          <w:sz w:val="28"/>
          <w:szCs w:val="28"/>
        </w:rPr>
        <w:t xml:space="preserve"> для хранения военной техники и военно-технического имущества</w:t>
      </w:r>
      <w:r w:rsidR="004F7907" w:rsidRPr="00504032">
        <w:rPr>
          <w:rFonts w:ascii="Times New Roman" w:hAnsi="Times New Roman" w:cs="Times New Roman"/>
          <w:sz w:val="28"/>
          <w:szCs w:val="28"/>
        </w:rPr>
        <w:t>, библиотеку, комнату дежурного</w:t>
      </w:r>
      <w:r w:rsidR="00790EA1" w:rsidRPr="00504032">
        <w:rPr>
          <w:rFonts w:ascii="Times New Roman" w:hAnsi="Times New Roman" w:cs="Times New Roman"/>
          <w:sz w:val="28"/>
          <w:szCs w:val="28"/>
        </w:rPr>
        <w:t xml:space="preserve"> по кафедре</w:t>
      </w:r>
      <w:r w:rsidR="00EB63B1" w:rsidRPr="00504032">
        <w:rPr>
          <w:rFonts w:ascii="Times New Roman" w:hAnsi="Times New Roman" w:cs="Times New Roman"/>
          <w:sz w:val="28"/>
          <w:szCs w:val="28"/>
        </w:rPr>
        <w:t>, комнату для хранения оружия</w:t>
      </w:r>
      <w:r w:rsidR="00CB6A43">
        <w:rPr>
          <w:rFonts w:ascii="Times New Roman" w:hAnsi="Times New Roman" w:cs="Times New Roman"/>
          <w:sz w:val="28"/>
          <w:szCs w:val="28"/>
        </w:rPr>
        <w:t>.</w:t>
      </w:r>
      <w:r w:rsidR="00EB63B1" w:rsidRPr="00504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7907" w:rsidRPr="00706343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07" w:rsidRPr="00706343">
        <w:rPr>
          <w:rFonts w:ascii="Times New Roman" w:hAnsi="Times New Roman" w:cs="Times New Roman"/>
          <w:sz w:val="28"/>
          <w:szCs w:val="28"/>
        </w:rPr>
        <w:t>В 2016 году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по итогам отбора на кафедру зачислено 149 </w:t>
      </w:r>
      <w:r w:rsidR="004F7907" w:rsidRPr="001E75AA">
        <w:rPr>
          <w:rFonts w:ascii="Times New Roman" w:hAnsi="Times New Roman" w:cs="Times New Roman"/>
          <w:sz w:val="28"/>
          <w:szCs w:val="28"/>
        </w:rPr>
        <w:t>студентов,</w:t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 в 2017 году – 183 </w:t>
      </w:r>
      <w:r w:rsidR="004F7907" w:rsidRPr="001E75AA">
        <w:rPr>
          <w:rFonts w:ascii="Times New Roman" w:hAnsi="Times New Roman" w:cs="Times New Roman"/>
          <w:sz w:val="28"/>
          <w:szCs w:val="28"/>
        </w:rPr>
        <w:t>студента.</w:t>
      </w:r>
    </w:p>
    <w:p w:rsidR="004F7907" w:rsidRPr="00706343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07" w:rsidRPr="00706343">
        <w:rPr>
          <w:rFonts w:ascii="Times New Roman" w:hAnsi="Times New Roman" w:cs="Times New Roman"/>
          <w:sz w:val="28"/>
          <w:szCs w:val="28"/>
        </w:rPr>
        <w:t xml:space="preserve">Обучение на кафедре проводится </w:t>
      </w:r>
      <w:r w:rsidR="00790EA1">
        <w:rPr>
          <w:rFonts w:ascii="Times New Roman" w:hAnsi="Times New Roman" w:cs="Times New Roman"/>
          <w:sz w:val="28"/>
          <w:szCs w:val="28"/>
        </w:rPr>
        <w:t xml:space="preserve">по 5 военно-учетным специальностям </w:t>
      </w:r>
      <w:r w:rsidR="004F7907" w:rsidRPr="00706343">
        <w:rPr>
          <w:rFonts w:ascii="Times New Roman" w:hAnsi="Times New Roman" w:cs="Times New Roman"/>
          <w:sz w:val="28"/>
          <w:szCs w:val="28"/>
        </w:rPr>
        <w:t>на безвозмездной основе (159 студентов) и возмездной основе (171 студент)</w:t>
      </w:r>
    </w:p>
    <w:p w:rsidR="004F7907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907" w:rsidRPr="00706343">
        <w:rPr>
          <w:rFonts w:ascii="Times New Roman" w:hAnsi="Times New Roman" w:cs="Times New Roman"/>
          <w:sz w:val="28"/>
          <w:szCs w:val="28"/>
        </w:rPr>
        <w:t>За отчетный период на военной кафедре осуществлены следующие мероприятия по организации учебно-воспитательного процесса:</w:t>
      </w:r>
    </w:p>
    <w:p w:rsidR="005A1E4A" w:rsidRDefault="005A1E4A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7884" w:rsidRDefault="00F00261" w:rsidP="00C8413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B7884" w:rsidRPr="00401579">
        <w:rPr>
          <w:rFonts w:ascii="Times New Roman" w:hAnsi="Times New Roman" w:cs="Times New Roman"/>
          <w:b/>
          <w:sz w:val="28"/>
          <w:szCs w:val="28"/>
        </w:rPr>
        <w:t>чебно-методическ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B7884" w:rsidRPr="0040157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7884" w:rsidRPr="00401579">
        <w:rPr>
          <w:rFonts w:ascii="Times New Roman" w:hAnsi="Times New Roman" w:cs="Times New Roman"/>
          <w:b/>
          <w:sz w:val="28"/>
          <w:szCs w:val="28"/>
        </w:rPr>
        <w:t>:</w:t>
      </w:r>
    </w:p>
    <w:p w:rsidR="007D5A5D" w:rsidRDefault="005A1E4A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47AF">
        <w:rPr>
          <w:rFonts w:ascii="Times New Roman" w:hAnsi="Times New Roman" w:cs="Times New Roman"/>
          <w:sz w:val="28"/>
          <w:szCs w:val="28"/>
        </w:rPr>
        <w:t>Учебный процесс организован в соответствии с требованиями руководящих документов.</w:t>
      </w:r>
      <w:r w:rsidR="007D5A5D" w:rsidRPr="007D5A5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7D5A5D" w:rsidRPr="00706343" w:rsidRDefault="008A2E7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7D5A5D"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Разработаны и ведутся следующие документы планирования и учета на </w:t>
      </w:r>
      <w:r w:rsidR="007D5A5D" w:rsidRPr="00706343">
        <w:rPr>
          <w:rFonts w:ascii="Times New Roman" w:hAnsi="Times New Roman" w:cs="Times New Roman"/>
          <w:sz w:val="28"/>
          <w:szCs w:val="28"/>
        </w:rPr>
        <w:t>2017-2018 учебн</w:t>
      </w:r>
      <w:r w:rsidR="00706343" w:rsidRPr="00706343">
        <w:rPr>
          <w:rFonts w:ascii="Times New Roman" w:hAnsi="Times New Roman" w:cs="Times New Roman"/>
          <w:sz w:val="28"/>
          <w:szCs w:val="28"/>
        </w:rPr>
        <w:t>ый</w:t>
      </w:r>
      <w:r w:rsidR="007D5A5D" w:rsidRPr="00706343">
        <w:rPr>
          <w:rFonts w:ascii="Times New Roman" w:hAnsi="Times New Roman" w:cs="Times New Roman"/>
          <w:sz w:val="28"/>
          <w:szCs w:val="28"/>
        </w:rPr>
        <w:t xml:space="preserve"> год</w:t>
      </w:r>
      <w:r w:rsidR="00706343" w:rsidRPr="00706343">
        <w:rPr>
          <w:rFonts w:ascii="Times New Roman" w:hAnsi="Times New Roman" w:cs="Times New Roman"/>
          <w:sz w:val="28"/>
          <w:szCs w:val="28"/>
        </w:rPr>
        <w:t>: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>рабочие учебные планы по специальностям;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>расчет объема учебной нагрузки преподавателей военной кафедры на учебный год;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>расписание занятий;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расписание </w:t>
      </w:r>
      <w:r w:rsidR="00AC4AF5" w:rsidRPr="00706343">
        <w:rPr>
          <w:rFonts w:ascii="Times New Roman" w:hAnsi="Times New Roman" w:cs="Times New Roman"/>
          <w:sz w:val="28"/>
          <w:szCs w:val="28"/>
          <w:lang w:eastAsia="ar-SA"/>
        </w:rPr>
        <w:t>зачетов/</w:t>
      </w:r>
      <w:r w:rsidRPr="00706343">
        <w:rPr>
          <w:rFonts w:ascii="Times New Roman" w:hAnsi="Times New Roman" w:cs="Times New Roman"/>
          <w:sz w:val="28"/>
          <w:szCs w:val="28"/>
          <w:lang w:eastAsia="ar-SA"/>
        </w:rPr>
        <w:t>экзаменов;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>план работы военной кафедры на учебный год</w:t>
      </w:r>
      <w:r w:rsidR="00F234EF" w:rsidRPr="0070634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журнал </w:t>
      </w:r>
      <w:proofErr w:type="spellStart"/>
      <w:r w:rsidRPr="00706343">
        <w:rPr>
          <w:rFonts w:ascii="Times New Roman" w:hAnsi="Times New Roman" w:cs="Times New Roman"/>
          <w:sz w:val="28"/>
          <w:szCs w:val="28"/>
          <w:lang w:eastAsia="ar-SA"/>
        </w:rPr>
        <w:t>взаимопосещения</w:t>
      </w:r>
      <w:proofErr w:type="spellEnd"/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 занятий</w:t>
      </w:r>
      <w:r w:rsidR="00F234EF" w:rsidRPr="0070634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6343">
        <w:rPr>
          <w:rFonts w:ascii="Times New Roman" w:hAnsi="Times New Roman" w:cs="Times New Roman"/>
          <w:sz w:val="28"/>
          <w:szCs w:val="28"/>
          <w:lang w:eastAsia="ar-SA"/>
        </w:rPr>
        <w:t>экзаменационные</w:t>
      </w:r>
      <w:r w:rsidR="00F234EF" w:rsidRPr="00706343">
        <w:rPr>
          <w:rFonts w:ascii="Times New Roman" w:hAnsi="Times New Roman" w:cs="Times New Roman"/>
          <w:sz w:val="28"/>
          <w:szCs w:val="28"/>
          <w:lang w:eastAsia="ar-SA"/>
        </w:rPr>
        <w:t>/семестровые</w:t>
      </w:r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 ведомости</w:t>
      </w:r>
      <w:r w:rsidR="00F234EF" w:rsidRPr="0070634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063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5A5D" w:rsidRPr="00706343" w:rsidRDefault="007D5A5D" w:rsidP="00C84135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6343">
        <w:rPr>
          <w:rFonts w:ascii="Times New Roman" w:hAnsi="Times New Roman" w:cs="Times New Roman"/>
          <w:sz w:val="28"/>
          <w:szCs w:val="28"/>
        </w:rPr>
        <w:t>документация учебных сборов (пр</w:t>
      </w:r>
      <w:r w:rsidR="00293EBE">
        <w:rPr>
          <w:rFonts w:ascii="Times New Roman" w:hAnsi="Times New Roman" w:cs="Times New Roman"/>
          <w:sz w:val="28"/>
          <w:szCs w:val="28"/>
        </w:rPr>
        <w:t>офессиональной практики) и т.д.</w:t>
      </w:r>
    </w:p>
    <w:p w:rsidR="00B706A7" w:rsidRPr="00B706A7" w:rsidRDefault="008A2E77" w:rsidP="00C84135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По </w:t>
      </w:r>
      <w:r w:rsidR="00B706A7" w:rsidRPr="00B706A7">
        <w:rPr>
          <w:rFonts w:ascii="Times New Roman" w:hAnsi="Times New Roman" w:cs="Times New Roman"/>
          <w:sz w:val="28"/>
          <w:szCs w:val="28"/>
        </w:rPr>
        <w:t>всем военно-учетным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 специальностям занятия со студентами проводятся </w:t>
      </w:r>
      <w:r w:rsidR="00E774A0">
        <w:rPr>
          <w:rFonts w:ascii="Times New Roman" w:hAnsi="Times New Roman" w:cs="Times New Roman"/>
          <w:sz w:val="28"/>
          <w:szCs w:val="28"/>
        </w:rPr>
        <w:t>по рабочим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774A0">
        <w:rPr>
          <w:rFonts w:ascii="Times New Roman" w:hAnsi="Times New Roman" w:cs="Times New Roman"/>
          <w:sz w:val="28"/>
          <w:szCs w:val="28"/>
        </w:rPr>
        <w:t>м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774A0">
        <w:rPr>
          <w:rFonts w:ascii="Times New Roman" w:hAnsi="Times New Roman" w:cs="Times New Roman"/>
          <w:sz w:val="28"/>
          <w:szCs w:val="28"/>
        </w:rPr>
        <w:t>ам</w:t>
      </w:r>
      <w:r w:rsidR="00706343">
        <w:rPr>
          <w:rFonts w:ascii="Times New Roman" w:hAnsi="Times New Roman" w:cs="Times New Roman"/>
          <w:sz w:val="28"/>
          <w:szCs w:val="28"/>
        </w:rPr>
        <w:t>,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EE7383" w:rsidRPr="00B706A7">
        <w:rPr>
          <w:rFonts w:ascii="Times New Roman" w:hAnsi="Times New Roman" w:cs="Times New Roman"/>
          <w:sz w:val="28"/>
          <w:szCs w:val="28"/>
        </w:rPr>
        <w:t>утвержденны</w:t>
      </w:r>
      <w:r w:rsidR="00E774A0">
        <w:rPr>
          <w:rFonts w:ascii="Times New Roman" w:hAnsi="Times New Roman" w:cs="Times New Roman"/>
          <w:sz w:val="28"/>
          <w:szCs w:val="28"/>
        </w:rPr>
        <w:t>м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706A7" w:rsidRPr="00B706A7">
        <w:rPr>
          <w:rFonts w:ascii="Times New Roman" w:hAnsi="Times New Roman" w:cs="Times New Roman"/>
          <w:sz w:val="28"/>
          <w:szCs w:val="28"/>
        </w:rPr>
        <w:t>ом</w:t>
      </w:r>
      <w:r w:rsidR="00EE7383" w:rsidRPr="00B706A7">
        <w:rPr>
          <w:rFonts w:ascii="Times New Roman" w:hAnsi="Times New Roman" w:cs="Times New Roman"/>
          <w:sz w:val="28"/>
          <w:szCs w:val="28"/>
        </w:rPr>
        <w:t xml:space="preserve"> образования и науки МО РК</w:t>
      </w:r>
      <w:r w:rsidR="00B706A7" w:rsidRPr="00B706A7">
        <w:rPr>
          <w:rFonts w:ascii="Times New Roman" w:hAnsi="Times New Roman" w:cs="Times New Roman"/>
          <w:sz w:val="28"/>
          <w:szCs w:val="28"/>
        </w:rPr>
        <w:t>.</w:t>
      </w:r>
      <w:r w:rsidR="00B706A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01579" w:rsidRPr="00E774A0" w:rsidRDefault="008A2E77" w:rsidP="00C84135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06A7" w:rsidRPr="00E774A0">
        <w:rPr>
          <w:rFonts w:ascii="Times New Roman" w:hAnsi="Times New Roman" w:cs="Times New Roman"/>
          <w:sz w:val="28"/>
          <w:szCs w:val="28"/>
        </w:rPr>
        <w:t xml:space="preserve">По всем дисциплинам имеются </w:t>
      </w:r>
      <w:proofErr w:type="spellStart"/>
      <w:r w:rsidR="00E774A0" w:rsidRPr="00E774A0">
        <w:rPr>
          <w:rFonts w:ascii="Times New Roman" w:hAnsi="Times New Roman" w:cs="Times New Roman"/>
          <w:sz w:val="28"/>
          <w:szCs w:val="28"/>
        </w:rPr>
        <w:t>силлабусы</w:t>
      </w:r>
      <w:proofErr w:type="spellEnd"/>
      <w:r w:rsidR="00E774A0" w:rsidRPr="00E774A0">
        <w:rPr>
          <w:rFonts w:ascii="Times New Roman" w:hAnsi="Times New Roman" w:cs="Times New Roman"/>
          <w:sz w:val="28"/>
          <w:szCs w:val="28"/>
        </w:rPr>
        <w:t xml:space="preserve"> и </w:t>
      </w:r>
      <w:r w:rsidR="008B7884" w:rsidRPr="00E774A0">
        <w:rPr>
          <w:rFonts w:ascii="Times New Roman" w:hAnsi="Times New Roman" w:cs="Times New Roman"/>
          <w:sz w:val="28"/>
          <w:szCs w:val="28"/>
        </w:rPr>
        <w:t>УМКД</w:t>
      </w:r>
      <w:r w:rsidR="00CC6EE4">
        <w:rPr>
          <w:rFonts w:ascii="Times New Roman" w:hAnsi="Times New Roman" w:cs="Times New Roman"/>
          <w:sz w:val="28"/>
          <w:szCs w:val="28"/>
        </w:rPr>
        <w:t>, другая необходимая документация.</w:t>
      </w:r>
    </w:p>
    <w:p w:rsidR="00401579" w:rsidRDefault="008A2E77" w:rsidP="00C84135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544BF">
        <w:rPr>
          <w:rFonts w:ascii="Times New Roman" w:hAnsi="Times New Roman" w:cs="Times New Roman"/>
          <w:sz w:val="28"/>
          <w:szCs w:val="28"/>
        </w:rPr>
        <w:t>Н</w:t>
      </w:r>
      <w:r w:rsidR="008B7884" w:rsidRPr="00401579">
        <w:rPr>
          <w:rFonts w:ascii="Times New Roman" w:hAnsi="Times New Roman" w:cs="Times New Roman"/>
          <w:sz w:val="28"/>
          <w:szCs w:val="28"/>
        </w:rPr>
        <w:t>а кафедре создан</w:t>
      </w:r>
      <w:r w:rsidR="00B706A7">
        <w:rPr>
          <w:rFonts w:ascii="Times New Roman" w:hAnsi="Times New Roman" w:cs="Times New Roman"/>
          <w:sz w:val="28"/>
          <w:szCs w:val="28"/>
        </w:rPr>
        <w:t>а</w:t>
      </w:r>
      <w:r w:rsidR="008B7884" w:rsidRPr="00401579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706A7">
        <w:rPr>
          <w:rFonts w:ascii="Times New Roman" w:hAnsi="Times New Roman" w:cs="Times New Roman"/>
          <w:sz w:val="28"/>
          <w:szCs w:val="28"/>
        </w:rPr>
        <w:t>ая</w:t>
      </w:r>
      <w:r w:rsidR="008B7884" w:rsidRPr="0040157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06A7">
        <w:rPr>
          <w:rFonts w:ascii="Times New Roman" w:hAnsi="Times New Roman" w:cs="Times New Roman"/>
          <w:sz w:val="28"/>
          <w:szCs w:val="28"/>
        </w:rPr>
        <w:t>я</w:t>
      </w:r>
      <w:r w:rsidR="008B7884" w:rsidRPr="00401579">
        <w:rPr>
          <w:rFonts w:ascii="Times New Roman" w:hAnsi="Times New Roman" w:cs="Times New Roman"/>
          <w:sz w:val="28"/>
          <w:szCs w:val="28"/>
        </w:rPr>
        <w:t xml:space="preserve">, где обсуждаются </w:t>
      </w:r>
      <w:r w:rsidR="00B706A7">
        <w:rPr>
          <w:rFonts w:ascii="Times New Roman" w:hAnsi="Times New Roman" w:cs="Times New Roman"/>
          <w:sz w:val="28"/>
          <w:szCs w:val="28"/>
        </w:rPr>
        <w:t>разработанные ППС кафедры учебно-методические материалы</w:t>
      </w:r>
      <w:r w:rsidR="00E774A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706A7">
        <w:rPr>
          <w:rFonts w:ascii="Times New Roman" w:hAnsi="Times New Roman" w:cs="Times New Roman"/>
          <w:sz w:val="28"/>
          <w:szCs w:val="28"/>
        </w:rPr>
        <w:t xml:space="preserve"> </w:t>
      </w:r>
      <w:r w:rsidR="008B7884" w:rsidRPr="00401579">
        <w:rPr>
          <w:rFonts w:ascii="Times New Roman" w:hAnsi="Times New Roman" w:cs="Times New Roman"/>
          <w:sz w:val="28"/>
          <w:szCs w:val="28"/>
        </w:rPr>
        <w:t>вопросы</w:t>
      </w:r>
      <w:r w:rsidR="00E774A0">
        <w:rPr>
          <w:rFonts w:ascii="Times New Roman" w:hAnsi="Times New Roman" w:cs="Times New Roman"/>
          <w:sz w:val="28"/>
          <w:szCs w:val="28"/>
        </w:rPr>
        <w:t>,</w:t>
      </w:r>
      <w:r w:rsidR="008B7884" w:rsidRPr="00401579">
        <w:rPr>
          <w:rFonts w:ascii="Times New Roman" w:hAnsi="Times New Roman" w:cs="Times New Roman"/>
          <w:sz w:val="28"/>
          <w:szCs w:val="28"/>
        </w:rPr>
        <w:t xml:space="preserve"> </w:t>
      </w:r>
      <w:r w:rsidR="00E774A0">
        <w:rPr>
          <w:rFonts w:ascii="Times New Roman" w:hAnsi="Times New Roman" w:cs="Times New Roman"/>
          <w:sz w:val="28"/>
          <w:szCs w:val="28"/>
        </w:rPr>
        <w:t>связанные с организацией учебного процесса</w:t>
      </w:r>
      <w:r w:rsidR="001365B5">
        <w:rPr>
          <w:rFonts w:ascii="Times New Roman" w:hAnsi="Times New Roman" w:cs="Times New Roman"/>
          <w:sz w:val="28"/>
          <w:szCs w:val="28"/>
        </w:rPr>
        <w:t>.</w:t>
      </w:r>
    </w:p>
    <w:p w:rsidR="007D5A5D" w:rsidRPr="00706343" w:rsidRDefault="008A2E77" w:rsidP="00C84135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63B32" w:rsidRPr="00706343">
        <w:rPr>
          <w:rFonts w:ascii="Times New Roman" w:hAnsi="Times New Roman" w:cs="Times New Roman"/>
          <w:sz w:val="28"/>
          <w:szCs w:val="28"/>
        </w:rPr>
        <w:t>Учебно-методическая деятельность направлена на совершенствование методики преподавания дисциплин, организации и методического обеспечения учебного процесса, повышение педагогической квалификации и мастерства преподавателей.</w:t>
      </w:r>
    </w:p>
    <w:p w:rsidR="00401579" w:rsidRPr="00CB6A43" w:rsidRDefault="008A2E77" w:rsidP="00C84135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6A43">
        <w:rPr>
          <w:rFonts w:ascii="Times New Roman" w:hAnsi="Times New Roman" w:cs="Times New Roman"/>
          <w:sz w:val="28"/>
          <w:szCs w:val="28"/>
        </w:rPr>
        <w:t>1.6.</w:t>
      </w:r>
      <w:r w:rsidR="00E774A0" w:rsidRPr="00CB6A43">
        <w:rPr>
          <w:rFonts w:ascii="Times New Roman" w:hAnsi="Times New Roman" w:cs="Times New Roman"/>
          <w:sz w:val="28"/>
          <w:szCs w:val="28"/>
        </w:rPr>
        <w:t xml:space="preserve">Создан библиотечный фонд </w:t>
      </w:r>
      <w:r w:rsidR="001365B5" w:rsidRPr="00CB6A43">
        <w:rPr>
          <w:rFonts w:ascii="Times New Roman" w:hAnsi="Times New Roman" w:cs="Times New Roman"/>
          <w:sz w:val="28"/>
          <w:szCs w:val="28"/>
        </w:rPr>
        <w:t>(</w:t>
      </w:r>
      <w:r w:rsidR="001E75AA" w:rsidRPr="00CB6A43">
        <w:rPr>
          <w:rFonts w:ascii="Times New Roman" w:hAnsi="Times New Roman" w:cs="Times New Roman"/>
          <w:sz w:val="28"/>
          <w:szCs w:val="28"/>
        </w:rPr>
        <w:t>5</w:t>
      </w:r>
      <w:r w:rsidR="00CC4DC6" w:rsidRPr="00CB6A43">
        <w:rPr>
          <w:rFonts w:ascii="Times New Roman" w:hAnsi="Times New Roman" w:cs="Times New Roman"/>
          <w:sz w:val="28"/>
          <w:szCs w:val="28"/>
        </w:rPr>
        <w:t>12</w:t>
      </w:r>
      <w:r w:rsidR="00706343" w:rsidRPr="00CB6A43">
        <w:rPr>
          <w:rFonts w:ascii="Times New Roman" w:hAnsi="Times New Roman" w:cs="Times New Roman"/>
          <w:sz w:val="28"/>
          <w:szCs w:val="28"/>
        </w:rPr>
        <w:t xml:space="preserve"> </w:t>
      </w:r>
      <w:r w:rsidR="007F6274" w:rsidRPr="00CB6A43">
        <w:rPr>
          <w:rFonts w:ascii="Times New Roman" w:hAnsi="Times New Roman" w:cs="Times New Roman"/>
          <w:sz w:val="28"/>
          <w:szCs w:val="28"/>
        </w:rPr>
        <w:t>экземпляров</w:t>
      </w:r>
      <w:r w:rsidR="001365B5" w:rsidRPr="00CB6A43">
        <w:rPr>
          <w:rFonts w:ascii="Times New Roman" w:hAnsi="Times New Roman" w:cs="Times New Roman"/>
          <w:sz w:val="28"/>
          <w:szCs w:val="28"/>
        </w:rPr>
        <w:t>)</w:t>
      </w:r>
      <w:r w:rsidR="007F6274" w:rsidRPr="00CB6A43">
        <w:rPr>
          <w:rFonts w:ascii="Times New Roman" w:hAnsi="Times New Roman" w:cs="Times New Roman"/>
          <w:sz w:val="28"/>
          <w:szCs w:val="28"/>
        </w:rPr>
        <w:t xml:space="preserve"> </w:t>
      </w:r>
      <w:r w:rsidR="00401579" w:rsidRPr="00CB6A43">
        <w:rPr>
          <w:rFonts w:ascii="Times New Roman" w:hAnsi="Times New Roman" w:cs="Times New Roman"/>
          <w:sz w:val="28"/>
          <w:szCs w:val="28"/>
        </w:rPr>
        <w:t>Приобрет</w:t>
      </w:r>
      <w:r w:rsidR="001365B5" w:rsidRPr="00CB6A43">
        <w:rPr>
          <w:rFonts w:ascii="Times New Roman" w:hAnsi="Times New Roman" w:cs="Times New Roman"/>
          <w:sz w:val="28"/>
          <w:szCs w:val="28"/>
        </w:rPr>
        <w:t>ено</w:t>
      </w:r>
      <w:r w:rsidR="007F6274" w:rsidRPr="00CB6A43">
        <w:rPr>
          <w:rFonts w:ascii="Times New Roman" w:hAnsi="Times New Roman" w:cs="Times New Roman"/>
          <w:sz w:val="28"/>
          <w:szCs w:val="28"/>
        </w:rPr>
        <w:t xml:space="preserve"> </w:t>
      </w:r>
      <w:r w:rsidR="001E75AA" w:rsidRPr="00CB6A43">
        <w:rPr>
          <w:rFonts w:ascii="Times New Roman" w:hAnsi="Times New Roman" w:cs="Times New Roman"/>
          <w:sz w:val="28"/>
          <w:szCs w:val="28"/>
        </w:rPr>
        <w:t>300</w:t>
      </w:r>
      <w:r w:rsidR="007F6274" w:rsidRPr="00CB6A43">
        <w:rPr>
          <w:rFonts w:ascii="Times New Roman" w:hAnsi="Times New Roman" w:cs="Times New Roman"/>
          <w:sz w:val="28"/>
          <w:szCs w:val="28"/>
        </w:rPr>
        <w:t>. Получено от МО РК 212 экз</w:t>
      </w:r>
      <w:r w:rsidR="001365B5" w:rsidRPr="00CB6A43">
        <w:rPr>
          <w:rFonts w:ascii="Times New Roman" w:hAnsi="Times New Roman" w:cs="Times New Roman"/>
          <w:sz w:val="28"/>
          <w:szCs w:val="28"/>
        </w:rPr>
        <w:t>.</w:t>
      </w:r>
      <w:r w:rsidR="00BF6D26" w:rsidRPr="00CB6A43">
        <w:rPr>
          <w:rFonts w:ascii="Times New Roman" w:hAnsi="Times New Roman" w:cs="Times New Roman"/>
          <w:sz w:val="28"/>
          <w:szCs w:val="28"/>
        </w:rPr>
        <w:t xml:space="preserve"> </w:t>
      </w:r>
      <w:r w:rsidR="0007703A" w:rsidRPr="00CB6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579" w:rsidRPr="001E75AA" w:rsidRDefault="008A2E77" w:rsidP="00C84135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401579" w:rsidRPr="001E75AA">
        <w:rPr>
          <w:rFonts w:ascii="Times New Roman" w:hAnsi="Times New Roman" w:cs="Times New Roman"/>
          <w:sz w:val="28"/>
          <w:szCs w:val="28"/>
        </w:rPr>
        <w:t xml:space="preserve">Разработаны наглядные </w:t>
      </w:r>
      <w:r w:rsidR="00CC6EE4" w:rsidRPr="001E75AA">
        <w:rPr>
          <w:rFonts w:ascii="Times New Roman" w:hAnsi="Times New Roman" w:cs="Times New Roman"/>
          <w:sz w:val="28"/>
          <w:szCs w:val="28"/>
        </w:rPr>
        <w:t>пособия</w:t>
      </w:r>
      <w:r w:rsidR="00401579" w:rsidRPr="001E75AA">
        <w:rPr>
          <w:rFonts w:ascii="Times New Roman" w:hAnsi="Times New Roman" w:cs="Times New Roman"/>
          <w:sz w:val="28"/>
          <w:szCs w:val="28"/>
        </w:rPr>
        <w:t>, стенды для учебных аудиторий</w:t>
      </w:r>
      <w:r w:rsidR="00CC6EE4" w:rsidRPr="001E75AA">
        <w:rPr>
          <w:rFonts w:ascii="Times New Roman" w:hAnsi="Times New Roman" w:cs="Times New Roman"/>
          <w:sz w:val="28"/>
          <w:szCs w:val="28"/>
        </w:rPr>
        <w:t>.</w:t>
      </w:r>
    </w:p>
    <w:p w:rsidR="00D63484" w:rsidRPr="001E75AA" w:rsidRDefault="008A2E7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C6EE4" w:rsidRPr="001E75AA">
        <w:rPr>
          <w:rFonts w:ascii="Times New Roman" w:hAnsi="Times New Roman" w:cs="Times New Roman"/>
          <w:sz w:val="28"/>
          <w:szCs w:val="28"/>
        </w:rPr>
        <w:t>Весь ППС</w:t>
      </w:r>
      <w:r w:rsidR="00401579" w:rsidRPr="001E75AA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CC6EE4" w:rsidRPr="001E75AA">
        <w:rPr>
          <w:rFonts w:ascii="Times New Roman" w:hAnsi="Times New Roman" w:cs="Times New Roman"/>
          <w:sz w:val="28"/>
          <w:szCs w:val="28"/>
        </w:rPr>
        <w:t>и</w:t>
      </w:r>
      <w:r w:rsidR="00401579" w:rsidRPr="001E75AA">
        <w:rPr>
          <w:rFonts w:ascii="Times New Roman" w:hAnsi="Times New Roman" w:cs="Times New Roman"/>
          <w:sz w:val="28"/>
          <w:szCs w:val="28"/>
        </w:rPr>
        <w:t xml:space="preserve">т </w:t>
      </w:r>
      <w:r w:rsidR="00CC6EE4" w:rsidRPr="001E75AA"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401579" w:rsidRPr="001E75AA">
        <w:rPr>
          <w:rFonts w:ascii="Times New Roman" w:hAnsi="Times New Roman" w:cs="Times New Roman"/>
          <w:sz w:val="28"/>
          <w:szCs w:val="28"/>
        </w:rPr>
        <w:t>курс</w:t>
      </w:r>
      <w:r w:rsidR="00CC6EE4" w:rsidRPr="001E75AA">
        <w:rPr>
          <w:rFonts w:ascii="Times New Roman" w:hAnsi="Times New Roman" w:cs="Times New Roman"/>
          <w:sz w:val="28"/>
          <w:szCs w:val="28"/>
        </w:rPr>
        <w:t>ах</w:t>
      </w:r>
      <w:r w:rsidR="00401579" w:rsidRPr="001E75AA">
        <w:rPr>
          <w:rFonts w:ascii="Times New Roman" w:hAnsi="Times New Roman" w:cs="Times New Roman"/>
          <w:sz w:val="28"/>
          <w:szCs w:val="28"/>
        </w:rPr>
        <w:t xml:space="preserve"> </w:t>
      </w:r>
      <w:r w:rsidR="00CC6EE4" w:rsidRPr="001E75AA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CC6EE4" w:rsidRPr="001E75AA">
        <w:rPr>
          <w:rFonts w:ascii="Times New Roman" w:hAnsi="Times New Roman" w:cs="Times New Roman"/>
          <w:sz w:val="28"/>
          <w:szCs w:val="28"/>
        </w:rPr>
        <w:t xml:space="preserve">организованных при университете (в 2016-17 учебном году </w:t>
      </w:r>
      <w:r w:rsidR="001E75AA" w:rsidRPr="001E75AA">
        <w:rPr>
          <w:rFonts w:ascii="Times New Roman" w:hAnsi="Times New Roman" w:cs="Times New Roman"/>
          <w:sz w:val="28"/>
          <w:szCs w:val="28"/>
        </w:rPr>
        <w:t xml:space="preserve">10 </w:t>
      </w:r>
      <w:r w:rsidR="00CC6EE4" w:rsidRPr="001E75AA">
        <w:rPr>
          <w:rFonts w:ascii="Times New Roman" w:hAnsi="Times New Roman" w:cs="Times New Roman"/>
          <w:sz w:val="28"/>
          <w:szCs w:val="28"/>
        </w:rPr>
        <w:t>человек</w:t>
      </w:r>
      <w:r w:rsidR="001147AF" w:rsidRPr="001E75AA">
        <w:rPr>
          <w:rFonts w:ascii="Times New Roman" w:hAnsi="Times New Roman" w:cs="Times New Roman"/>
          <w:sz w:val="28"/>
          <w:szCs w:val="28"/>
        </w:rPr>
        <w:t>)</w:t>
      </w:r>
      <w:r w:rsidR="00CC6EE4" w:rsidRPr="001E75AA">
        <w:rPr>
          <w:rFonts w:ascii="Times New Roman" w:hAnsi="Times New Roman" w:cs="Times New Roman"/>
          <w:sz w:val="28"/>
          <w:szCs w:val="28"/>
        </w:rPr>
        <w:t xml:space="preserve"> и курсах повышения </w:t>
      </w:r>
      <w:proofErr w:type="spellStart"/>
      <w:r w:rsidR="00CC6EE4" w:rsidRPr="001E75AA">
        <w:rPr>
          <w:rFonts w:ascii="Times New Roman" w:hAnsi="Times New Roman" w:cs="Times New Roman"/>
          <w:sz w:val="28"/>
          <w:szCs w:val="28"/>
        </w:rPr>
        <w:t>калификации</w:t>
      </w:r>
      <w:proofErr w:type="spellEnd"/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401579" w:rsidRPr="001E75AA">
        <w:rPr>
          <w:rFonts w:ascii="Times New Roman" w:hAnsi="Times New Roman" w:cs="Times New Roman"/>
          <w:sz w:val="28"/>
          <w:szCs w:val="28"/>
        </w:rPr>
        <w:t>при НУО</w:t>
      </w:r>
      <w:r w:rsidR="00CC6EE4" w:rsidRPr="001E75AA">
        <w:rPr>
          <w:rFonts w:ascii="Times New Roman" w:hAnsi="Times New Roman" w:cs="Times New Roman"/>
          <w:sz w:val="28"/>
          <w:szCs w:val="28"/>
        </w:rPr>
        <w:t xml:space="preserve"> (</w:t>
      </w:r>
      <w:r w:rsidR="001147AF" w:rsidRPr="001E75AA">
        <w:rPr>
          <w:rFonts w:ascii="Times New Roman" w:hAnsi="Times New Roman" w:cs="Times New Roman"/>
          <w:sz w:val="28"/>
          <w:szCs w:val="28"/>
        </w:rPr>
        <w:t xml:space="preserve">за весь период трое - </w:t>
      </w:r>
      <w:proofErr w:type="spellStart"/>
      <w:r w:rsidR="00D63484" w:rsidRPr="001E75AA">
        <w:rPr>
          <w:rFonts w:ascii="Times New Roman" w:hAnsi="Times New Roman" w:cs="Times New Roman"/>
          <w:sz w:val="28"/>
          <w:szCs w:val="28"/>
        </w:rPr>
        <w:t>Шукубаев</w:t>
      </w:r>
      <w:proofErr w:type="spellEnd"/>
      <w:r w:rsidR="00D63484" w:rsidRPr="001E75AA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D63484" w:rsidRPr="001E75AA">
        <w:rPr>
          <w:rFonts w:ascii="Times New Roman" w:hAnsi="Times New Roman" w:cs="Times New Roman"/>
          <w:sz w:val="28"/>
          <w:szCs w:val="28"/>
        </w:rPr>
        <w:t>Зимоглядов</w:t>
      </w:r>
      <w:proofErr w:type="spellEnd"/>
      <w:r w:rsidR="00D63484" w:rsidRPr="001E75AA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D63484" w:rsidRPr="001E75A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63484" w:rsidRPr="001E7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484" w:rsidRPr="001E75AA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="00D63484" w:rsidRPr="001E75AA">
        <w:rPr>
          <w:rFonts w:ascii="Times New Roman" w:hAnsi="Times New Roman" w:cs="Times New Roman"/>
          <w:sz w:val="28"/>
          <w:szCs w:val="28"/>
        </w:rPr>
        <w:t xml:space="preserve"> Б.С.</w:t>
      </w:r>
      <w:r w:rsidR="00CC6EE4" w:rsidRPr="001E75AA">
        <w:rPr>
          <w:rFonts w:ascii="Times New Roman" w:hAnsi="Times New Roman" w:cs="Times New Roman"/>
          <w:sz w:val="28"/>
          <w:szCs w:val="28"/>
        </w:rPr>
        <w:t>)</w:t>
      </w:r>
      <w:r w:rsidR="00BF6D26" w:rsidRPr="001E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AF" w:rsidRDefault="008A2E7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1E75AA">
        <w:rPr>
          <w:rFonts w:ascii="Times New Roman" w:hAnsi="Times New Roman" w:cs="Times New Roman"/>
          <w:sz w:val="28"/>
          <w:szCs w:val="28"/>
        </w:rPr>
        <w:t>С</w:t>
      </w:r>
      <w:r w:rsidR="001147AF">
        <w:rPr>
          <w:rFonts w:ascii="Times New Roman" w:hAnsi="Times New Roman" w:cs="Times New Roman"/>
          <w:sz w:val="28"/>
          <w:szCs w:val="28"/>
        </w:rPr>
        <w:t>огласно планам осуществляется взаимное посещение ППС занятий.</w:t>
      </w:r>
    </w:p>
    <w:p w:rsidR="001147AF" w:rsidRDefault="008A2E7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147A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E75AA">
        <w:rPr>
          <w:rFonts w:ascii="Times New Roman" w:hAnsi="Times New Roman" w:cs="Times New Roman"/>
          <w:sz w:val="28"/>
          <w:szCs w:val="28"/>
        </w:rPr>
        <w:t xml:space="preserve">4 </w:t>
      </w:r>
      <w:r w:rsidR="001147AF">
        <w:rPr>
          <w:rFonts w:ascii="Times New Roman" w:hAnsi="Times New Roman" w:cs="Times New Roman"/>
          <w:sz w:val="28"/>
          <w:szCs w:val="28"/>
        </w:rPr>
        <w:t>открытых</w:t>
      </w:r>
      <w:r w:rsidR="001E75AA">
        <w:rPr>
          <w:rFonts w:ascii="Times New Roman" w:hAnsi="Times New Roman" w:cs="Times New Roman"/>
          <w:sz w:val="28"/>
          <w:szCs w:val="28"/>
        </w:rPr>
        <w:t xml:space="preserve">, 1 </w:t>
      </w:r>
      <w:proofErr w:type="gramStart"/>
      <w:r w:rsidR="001147AF">
        <w:rPr>
          <w:rFonts w:ascii="Times New Roman" w:hAnsi="Times New Roman" w:cs="Times New Roman"/>
          <w:sz w:val="28"/>
          <w:szCs w:val="28"/>
        </w:rPr>
        <w:t>показн</w:t>
      </w:r>
      <w:r w:rsidR="001E75A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1E75AA">
        <w:rPr>
          <w:rFonts w:ascii="Times New Roman" w:hAnsi="Times New Roman" w:cs="Times New Roman"/>
          <w:sz w:val="28"/>
          <w:szCs w:val="28"/>
        </w:rPr>
        <w:t xml:space="preserve"> и 8 </w:t>
      </w:r>
      <w:r w:rsidR="001147AF">
        <w:rPr>
          <w:rFonts w:ascii="Times New Roman" w:hAnsi="Times New Roman" w:cs="Times New Roman"/>
          <w:sz w:val="28"/>
          <w:szCs w:val="28"/>
        </w:rPr>
        <w:t>пробных</w:t>
      </w:r>
      <w:r w:rsidR="001E75AA">
        <w:rPr>
          <w:rFonts w:ascii="Times New Roman" w:hAnsi="Times New Roman" w:cs="Times New Roman"/>
          <w:sz w:val="28"/>
          <w:szCs w:val="28"/>
        </w:rPr>
        <w:t xml:space="preserve"> </w:t>
      </w:r>
      <w:r w:rsidR="001147AF">
        <w:rPr>
          <w:rFonts w:ascii="Times New Roman" w:hAnsi="Times New Roman" w:cs="Times New Roman"/>
          <w:sz w:val="28"/>
          <w:szCs w:val="28"/>
        </w:rPr>
        <w:t>занятий.</w:t>
      </w:r>
    </w:p>
    <w:p w:rsidR="00F00261" w:rsidRDefault="00F00261" w:rsidP="00F0026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9906FC">
        <w:rPr>
          <w:rFonts w:ascii="Times New Roman" w:hAnsi="Times New Roman" w:cs="Times New Roman"/>
          <w:b/>
          <w:sz w:val="28"/>
          <w:szCs w:val="28"/>
          <w:lang w:eastAsia="ar-SA"/>
        </w:rPr>
        <w:t>. Научная работа студентов и преподавателей:</w:t>
      </w:r>
    </w:p>
    <w:p w:rsidR="00F00261" w:rsidRPr="001E75AA" w:rsidRDefault="005A1E4A" w:rsidP="00F0026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261" w:rsidRPr="001E75AA">
        <w:rPr>
          <w:rFonts w:ascii="Times New Roman" w:hAnsi="Times New Roman" w:cs="Times New Roman"/>
          <w:sz w:val="28"/>
          <w:szCs w:val="28"/>
        </w:rPr>
        <w:t>Научно-методическая работа на военной кафедре ориентирована на перспективное развитие учебного процесса, совершенствование его содержания и методики, внедрение инноваций в учебный процесс.</w:t>
      </w:r>
    </w:p>
    <w:p w:rsidR="00F00261" w:rsidRDefault="00EE285D" w:rsidP="00F0026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00261">
        <w:rPr>
          <w:rFonts w:ascii="Times New Roman" w:hAnsi="Times New Roman" w:cs="Times New Roman"/>
          <w:sz w:val="28"/>
          <w:szCs w:val="28"/>
          <w:lang w:eastAsia="ar-SA"/>
        </w:rPr>
        <w:t xml:space="preserve">.1. В 2016-17 учебном году НЦ </w:t>
      </w:r>
      <w:proofErr w:type="spellStart"/>
      <w:r w:rsidR="00F00261">
        <w:rPr>
          <w:rFonts w:ascii="Times New Roman" w:hAnsi="Times New Roman" w:cs="Times New Roman"/>
          <w:sz w:val="28"/>
          <w:szCs w:val="28"/>
          <w:lang w:eastAsia="ar-SA"/>
        </w:rPr>
        <w:t>Досмагамбетовым</w:t>
      </w:r>
      <w:proofErr w:type="spellEnd"/>
      <w:r w:rsidR="00F00261">
        <w:rPr>
          <w:rFonts w:ascii="Times New Roman" w:hAnsi="Times New Roman" w:cs="Times New Roman"/>
          <w:sz w:val="28"/>
          <w:szCs w:val="28"/>
          <w:lang w:eastAsia="ar-SA"/>
        </w:rPr>
        <w:t xml:space="preserve"> Б.С. опубликована 1 статья в сборнике материалов научной конференции Казахского национального университета им. Аль-</w:t>
      </w:r>
      <w:proofErr w:type="spellStart"/>
      <w:r w:rsidR="00F00261">
        <w:rPr>
          <w:rFonts w:ascii="Times New Roman" w:hAnsi="Times New Roman" w:cs="Times New Roman"/>
          <w:sz w:val="28"/>
          <w:szCs w:val="28"/>
          <w:lang w:eastAsia="ar-SA"/>
        </w:rPr>
        <w:t>Фараби</w:t>
      </w:r>
      <w:proofErr w:type="spellEnd"/>
      <w:r w:rsidR="00F00261">
        <w:rPr>
          <w:rFonts w:ascii="Times New Roman" w:hAnsi="Times New Roman" w:cs="Times New Roman"/>
          <w:sz w:val="28"/>
          <w:szCs w:val="28"/>
          <w:lang w:eastAsia="ar-SA"/>
        </w:rPr>
        <w:t xml:space="preserve"> на тему «Организационно-педагогические основы проектирования системы военно-патриотического воспитания студентов университета»; </w:t>
      </w:r>
    </w:p>
    <w:p w:rsidR="00F00261" w:rsidRPr="00963B32" w:rsidRDefault="00EE285D" w:rsidP="00F0026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00261">
        <w:rPr>
          <w:rFonts w:ascii="Times New Roman" w:hAnsi="Times New Roman" w:cs="Times New Roman"/>
          <w:sz w:val="28"/>
          <w:szCs w:val="28"/>
          <w:lang w:eastAsia="ar-SA"/>
        </w:rPr>
        <w:t>.2. На 2017-2018 учебный год запланированы публикации статей всеми преподавателями в направлении военного образования;</w:t>
      </w:r>
    </w:p>
    <w:p w:rsidR="00F00261" w:rsidRDefault="00EE285D" w:rsidP="00F0026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F00261">
        <w:rPr>
          <w:rFonts w:ascii="Times New Roman" w:hAnsi="Times New Roman" w:cs="Times New Roman"/>
          <w:sz w:val="28"/>
          <w:szCs w:val="28"/>
          <w:lang w:eastAsia="ar-SA"/>
        </w:rPr>
        <w:t>.3. Согласно плану работы кафедры в мае месяце запланировано проведение недели кафедры, в рамках которой будет проведена научная конференция среди студентов кафедры.</w:t>
      </w:r>
    </w:p>
    <w:p w:rsidR="00401579" w:rsidRDefault="00F00261" w:rsidP="00F00261">
      <w:pPr>
        <w:pStyle w:val="a3"/>
        <w:numPr>
          <w:ilvl w:val="0"/>
          <w:numId w:val="27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80850" w:rsidRPr="00A80850">
        <w:rPr>
          <w:rFonts w:ascii="Times New Roman" w:hAnsi="Times New Roman" w:cs="Times New Roman"/>
          <w:b/>
          <w:sz w:val="28"/>
          <w:szCs w:val="28"/>
        </w:rPr>
        <w:t>оспитательн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80850" w:rsidRPr="00A80850">
        <w:rPr>
          <w:rFonts w:ascii="Times New Roman" w:hAnsi="Times New Roman" w:cs="Times New Roman"/>
          <w:b/>
          <w:sz w:val="28"/>
          <w:szCs w:val="28"/>
        </w:rPr>
        <w:t xml:space="preserve"> и военно-патриотическ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A80850" w:rsidRPr="00A8085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1579" w:rsidRPr="00A80850">
        <w:rPr>
          <w:rFonts w:ascii="Times New Roman" w:hAnsi="Times New Roman" w:cs="Times New Roman"/>
          <w:b/>
          <w:sz w:val="28"/>
          <w:szCs w:val="28"/>
        </w:rPr>
        <w:t>:</w:t>
      </w:r>
    </w:p>
    <w:p w:rsidR="004A1DA5" w:rsidRPr="003B75E8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.1.</w:t>
      </w:r>
      <w:r w:rsidR="00EF608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Проведены беседы со студентами по и</w:t>
      </w:r>
      <w:r w:rsidR="004A1DA5" w:rsidRP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зучен</w:t>
      </w:r>
      <w:r w:rsidR="00EF608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ию</w:t>
      </w:r>
      <w:r w:rsidR="004A1DA5" w:rsidRP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программн</w:t>
      </w:r>
      <w:r w:rsidR="00EF608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ой</w:t>
      </w:r>
      <w:r w:rsidR="00293E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A1DA5" w:rsidRP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стать</w:t>
      </w:r>
      <w:r w:rsidR="00EF608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4A1DA5" w:rsidRP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Президента</w:t>
      </w:r>
      <w:r w:rsidR="00EF608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РК</w:t>
      </w:r>
      <w:r w:rsidR="004A1DA5" w:rsidRP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: «Взгляд в будущее: «Модернизация общественного сознания»</w:t>
      </w:r>
      <w:r w:rsidR="003B75E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BF6D26" w:rsidRPr="00BF6D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A1DA5" w:rsidRPr="00B02206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.2.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Принято у</w:t>
      </w:r>
      <w:r w:rsidR="004A1DA5" w:rsidRPr="00B02206">
        <w:rPr>
          <w:rFonts w:ascii="Times New Roman" w:hAnsi="Times New Roman" w:cs="Times New Roman"/>
          <w:sz w:val="28"/>
          <w:szCs w:val="28"/>
          <w:lang w:eastAsia="ar-SA"/>
        </w:rPr>
        <w:t>частие в мероприятиях области и университета</w:t>
      </w:r>
      <w:r w:rsidR="00CC4DC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A1DA5" w:rsidRPr="00B02206">
        <w:rPr>
          <w:rFonts w:ascii="Times New Roman" w:hAnsi="Times New Roman" w:cs="Times New Roman"/>
          <w:sz w:val="28"/>
          <w:szCs w:val="28"/>
          <w:lang w:eastAsia="ar-SA"/>
        </w:rPr>
        <w:t xml:space="preserve"> посвященны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293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1DA5" w:rsidRPr="00B02206">
        <w:rPr>
          <w:rFonts w:ascii="Times New Roman" w:hAnsi="Times New Roman" w:cs="Times New Roman"/>
          <w:sz w:val="28"/>
          <w:szCs w:val="28"/>
          <w:lang w:eastAsia="ar-SA"/>
        </w:rPr>
        <w:t>национальным, государственным праздникам и юбилейным датам</w:t>
      </w:r>
      <w:r w:rsidR="003B75E8" w:rsidRPr="00B0220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A1DA5" w:rsidRPr="003B75E8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.3.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Принято у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 xml:space="preserve">частие </w:t>
      </w:r>
      <w:r w:rsidR="004A1DA5" w:rsidRPr="003B75E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A1DA5" w:rsidRPr="003B75E8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="004A1DA5" w:rsidRPr="003B75E8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фестивале психологической науки и практики «Психология </w:t>
      </w:r>
      <w:r w:rsidR="004A1DA5" w:rsidRPr="003B75E8">
        <w:rPr>
          <w:rFonts w:ascii="Times New Roman" w:hAnsi="Times New Roman" w:cs="Times New Roman"/>
          <w:sz w:val="28"/>
          <w:szCs w:val="28"/>
          <w:lang w:val="en-US" w:eastAsia="ar-SA"/>
        </w:rPr>
        <w:t>XXI</w:t>
      </w:r>
      <w:r w:rsidR="004A1DA5" w:rsidRPr="003B75E8">
        <w:rPr>
          <w:rFonts w:ascii="Times New Roman" w:hAnsi="Times New Roman" w:cs="Times New Roman"/>
          <w:sz w:val="28"/>
          <w:szCs w:val="28"/>
          <w:lang w:eastAsia="ar-SA"/>
        </w:rPr>
        <w:t xml:space="preserve"> века: личность, </w:t>
      </w:r>
      <w:r w:rsidR="006C2691" w:rsidRPr="003B75E8">
        <w:rPr>
          <w:rFonts w:ascii="Times New Roman" w:hAnsi="Times New Roman" w:cs="Times New Roman"/>
          <w:sz w:val="28"/>
          <w:szCs w:val="28"/>
          <w:lang w:eastAsia="ar-SA"/>
        </w:rPr>
        <w:t>конкурентоспособность</w:t>
      </w:r>
      <w:r w:rsidR="004A1DA5" w:rsidRPr="003B75E8">
        <w:rPr>
          <w:rFonts w:ascii="Times New Roman" w:hAnsi="Times New Roman" w:cs="Times New Roman"/>
          <w:sz w:val="28"/>
          <w:szCs w:val="28"/>
          <w:lang w:eastAsia="ar-SA"/>
        </w:rPr>
        <w:t>, инновации» посвященном 25-летию открытия специальности «Психология» в КГУ имени А.Байтурсынова</w:t>
      </w:r>
      <w:r w:rsidR="003B75E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A1DA5" w:rsidRPr="00BF6D26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Организовано п</w:t>
      </w:r>
      <w:r w:rsidR="004A1DA5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осещение областного краеведческого музея, памятников </w:t>
      </w:r>
      <w:proofErr w:type="spellStart"/>
      <w:r w:rsidR="004A1DA5" w:rsidRPr="00BF6D26">
        <w:rPr>
          <w:rFonts w:ascii="Times New Roman" w:hAnsi="Times New Roman" w:cs="Times New Roman"/>
          <w:sz w:val="28"/>
          <w:szCs w:val="28"/>
          <w:lang w:eastAsia="ar-SA"/>
        </w:rPr>
        <w:t>И.Алтынсарина</w:t>
      </w:r>
      <w:proofErr w:type="spellEnd"/>
      <w:r w:rsidR="004A1DA5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A1DA5" w:rsidRPr="00BF6D26">
        <w:rPr>
          <w:rFonts w:ascii="Times New Roman" w:hAnsi="Times New Roman" w:cs="Times New Roman"/>
          <w:sz w:val="28"/>
          <w:szCs w:val="28"/>
          <w:lang w:eastAsia="ar-SA"/>
        </w:rPr>
        <w:t>Кейке</w:t>
      </w:r>
      <w:proofErr w:type="spellEnd"/>
      <w:r w:rsidR="00293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1DA5" w:rsidRPr="00BF6D26">
        <w:rPr>
          <w:rFonts w:ascii="Times New Roman" w:hAnsi="Times New Roman" w:cs="Times New Roman"/>
          <w:sz w:val="28"/>
          <w:szCs w:val="28"/>
          <w:lang w:eastAsia="ar-SA"/>
        </w:rPr>
        <w:t>батыра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Шакшак</w:t>
      </w:r>
      <w:proofErr w:type="spellEnd"/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Жанибека</w:t>
      </w:r>
      <w:proofErr w:type="spellEnd"/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B75E8" w:rsidRPr="00BF6D26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.5.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Организ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 xml:space="preserve">овано 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и проведен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торжественно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мероприятие, </w:t>
      </w:r>
      <w:proofErr w:type="spellStart"/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посвященн</w:t>
      </w:r>
      <w:proofErr w:type="spellEnd"/>
      <w:r w:rsidR="003B75E8" w:rsidRPr="00BF6D26">
        <w:rPr>
          <w:rFonts w:ascii="Times New Roman" w:hAnsi="Times New Roman" w:cs="Times New Roman"/>
          <w:sz w:val="28"/>
          <w:szCs w:val="28"/>
          <w:lang w:val="kk-KZ" w:eastAsia="ar-SA"/>
        </w:rPr>
        <w:t>о</w:t>
      </w:r>
      <w:r w:rsidR="00B02206">
        <w:rPr>
          <w:rFonts w:ascii="Times New Roman" w:hAnsi="Times New Roman" w:cs="Times New Roman"/>
          <w:sz w:val="28"/>
          <w:szCs w:val="28"/>
          <w:lang w:val="kk-KZ" w:eastAsia="ar-SA"/>
        </w:rPr>
        <w:t>е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 xml:space="preserve">празднованию 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25-летию образования Вооруженных Сил РК</w:t>
      </w:r>
      <w:r w:rsidR="00293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и Дню Победы в Великой Отечественной войне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B75E8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.6.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>Организ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овано посещение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 w:rsidRPr="00BF6D26">
        <w:rPr>
          <w:rFonts w:ascii="Times New Roman" w:hAnsi="Times New Roman" w:cs="Times New Roman"/>
          <w:sz w:val="28"/>
          <w:szCs w:val="28"/>
          <w:lang w:eastAsia="ar-SA"/>
        </w:rPr>
        <w:t>воинских частей</w:t>
      </w:r>
      <w:r w:rsidR="00293E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 w:rsidRPr="003B75E8">
        <w:rPr>
          <w:rFonts w:ascii="Times New Roman" w:hAnsi="Times New Roman" w:cs="Times New Roman"/>
          <w:sz w:val="28"/>
          <w:szCs w:val="28"/>
          <w:lang w:eastAsia="ar-SA"/>
        </w:rPr>
        <w:t>дислоцирующих</w:t>
      </w:r>
      <w:r w:rsidR="00B02206" w:rsidRPr="003B75E8">
        <w:rPr>
          <w:rFonts w:ascii="Times New Roman" w:hAnsi="Times New Roman" w:cs="Times New Roman"/>
          <w:sz w:val="28"/>
          <w:szCs w:val="28"/>
          <w:lang w:val="kk-KZ" w:eastAsia="ar-SA"/>
        </w:rPr>
        <w:t>ся</w:t>
      </w:r>
      <w:r w:rsidR="00B02206" w:rsidRPr="003B75E8">
        <w:rPr>
          <w:rFonts w:ascii="Times New Roman" w:hAnsi="Times New Roman" w:cs="Times New Roman"/>
          <w:sz w:val="28"/>
          <w:szCs w:val="28"/>
          <w:lang w:eastAsia="ar-SA"/>
        </w:rPr>
        <w:t xml:space="preserve"> в г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ороде</w:t>
      </w:r>
      <w:r w:rsidR="00B02206" w:rsidRPr="003B75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02206" w:rsidRPr="003B75E8">
        <w:rPr>
          <w:rFonts w:ascii="Times New Roman" w:hAnsi="Times New Roman" w:cs="Times New Roman"/>
          <w:sz w:val="28"/>
          <w:szCs w:val="28"/>
          <w:lang w:eastAsia="ar-SA"/>
        </w:rPr>
        <w:t>Костанай</w:t>
      </w:r>
      <w:proofErr w:type="spellEnd"/>
      <w:r w:rsidR="00B02206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с целью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ознакомлени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B75E8" w:rsidRPr="00BF6D26">
        <w:rPr>
          <w:rFonts w:ascii="Times New Roman" w:hAnsi="Times New Roman" w:cs="Times New Roman"/>
          <w:sz w:val="28"/>
          <w:szCs w:val="28"/>
          <w:lang w:eastAsia="ar-SA"/>
        </w:rPr>
        <w:t xml:space="preserve"> с жизнью и бытом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 xml:space="preserve"> военнослужащих</w:t>
      </w:r>
      <w:r w:rsidR="003B75E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D40E7" w:rsidRPr="008D40E7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77">
        <w:rPr>
          <w:rFonts w:ascii="Times New Roman" w:hAnsi="Times New Roman" w:cs="Times New Roman"/>
          <w:sz w:val="28"/>
          <w:szCs w:val="28"/>
        </w:rPr>
        <w:t>.7.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В </w:t>
      </w:r>
      <w:r w:rsidR="002544BF">
        <w:rPr>
          <w:rFonts w:ascii="Times New Roman" w:hAnsi="Times New Roman" w:cs="Times New Roman"/>
          <w:sz w:val="28"/>
          <w:szCs w:val="28"/>
        </w:rPr>
        <w:t>рамках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B635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40E7" w:rsidRPr="00B635E1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8D40E7" w:rsidRPr="00B6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E7" w:rsidRPr="00B635E1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8D40E7" w:rsidRPr="00B635E1"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="002544BF">
        <w:rPr>
          <w:rFonts w:ascii="Times New Roman" w:hAnsi="Times New Roman" w:cs="Times New Roman"/>
          <w:sz w:val="28"/>
          <w:szCs w:val="28"/>
        </w:rPr>
        <w:t>»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 проведены экскурсии:</w:t>
      </w:r>
    </w:p>
    <w:p w:rsidR="008D40E7" w:rsidRPr="00B635E1" w:rsidRDefault="008D40E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5E1">
        <w:rPr>
          <w:rFonts w:ascii="Times New Roman" w:hAnsi="Times New Roman" w:cs="Times New Roman"/>
          <w:sz w:val="28"/>
          <w:szCs w:val="28"/>
        </w:rPr>
        <w:t xml:space="preserve">- к памятнику </w:t>
      </w:r>
      <w:proofErr w:type="spellStart"/>
      <w:r w:rsidRPr="00B635E1">
        <w:rPr>
          <w:rFonts w:ascii="Times New Roman" w:hAnsi="Times New Roman" w:cs="Times New Roman"/>
          <w:sz w:val="28"/>
          <w:szCs w:val="28"/>
        </w:rPr>
        <w:t>Жаныбек</w:t>
      </w:r>
      <w:proofErr w:type="spellEnd"/>
      <w:r w:rsidRPr="00B635E1">
        <w:rPr>
          <w:rFonts w:ascii="Times New Roman" w:hAnsi="Times New Roman" w:cs="Times New Roman"/>
          <w:sz w:val="28"/>
          <w:szCs w:val="28"/>
        </w:rPr>
        <w:t xml:space="preserve"> Батыр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5E1">
        <w:rPr>
          <w:rFonts w:ascii="Times New Roman" w:hAnsi="Times New Roman" w:cs="Times New Roman"/>
          <w:sz w:val="28"/>
          <w:szCs w:val="28"/>
        </w:rPr>
        <w:t xml:space="preserve"> </w:t>
      </w:r>
      <w:r w:rsidRPr="00B635E1">
        <w:rPr>
          <w:rFonts w:ascii="Times New Roman" w:hAnsi="Times New Roman" w:cs="Times New Roman"/>
          <w:i/>
          <w:sz w:val="28"/>
          <w:szCs w:val="28"/>
        </w:rPr>
        <w:t>(17 ноября 2017 года);</w:t>
      </w:r>
    </w:p>
    <w:p w:rsidR="008D40E7" w:rsidRDefault="008D40E7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мавзолею</w:t>
      </w:r>
      <w:r w:rsidRPr="00B6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E1">
        <w:rPr>
          <w:rFonts w:ascii="Times New Roman" w:hAnsi="Times New Roman" w:cs="Times New Roman"/>
          <w:sz w:val="28"/>
          <w:szCs w:val="28"/>
        </w:rPr>
        <w:t>Ибрая</w:t>
      </w:r>
      <w:proofErr w:type="spellEnd"/>
      <w:r w:rsidRPr="00B6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5E1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B635E1">
        <w:rPr>
          <w:rFonts w:ascii="Times New Roman" w:hAnsi="Times New Roman" w:cs="Times New Roman"/>
          <w:sz w:val="28"/>
          <w:szCs w:val="28"/>
        </w:rPr>
        <w:t xml:space="preserve"> </w:t>
      </w:r>
      <w:r w:rsidRPr="00B635E1">
        <w:rPr>
          <w:rFonts w:ascii="Times New Roman" w:hAnsi="Times New Roman" w:cs="Times New Roman"/>
          <w:i/>
          <w:sz w:val="28"/>
          <w:szCs w:val="28"/>
        </w:rPr>
        <w:t>(24 ноября 2017 года).</w:t>
      </w:r>
    </w:p>
    <w:p w:rsidR="008D40E7" w:rsidRPr="00B635E1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77">
        <w:rPr>
          <w:rFonts w:ascii="Times New Roman" w:hAnsi="Times New Roman" w:cs="Times New Roman"/>
          <w:sz w:val="28"/>
          <w:szCs w:val="28"/>
        </w:rPr>
        <w:t>.8.</w:t>
      </w:r>
      <w:r w:rsidR="008D40E7" w:rsidRPr="00B635E1">
        <w:rPr>
          <w:rFonts w:ascii="Times New Roman" w:hAnsi="Times New Roman" w:cs="Times New Roman"/>
          <w:sz w:val="28"/>
          <w:szCs w:val="28"/>
        </w:rPr>
        <w:t>В целях повышения политической грамотности и информированности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8D40E7" w:rsidRPr="00B635E1">
        <w:rPr>
          <w:rFonts w:ascii="Times New Roman" w:hAnsi="Times New Roman" w:cs="Times New Roman"/>
          <w:i/>
          <w:sz w:val="28"/>
          <w:szCs w:val="28"/>
        </w:rPr>
        <w:t xml:space="preserve">ежедневно </w:t>
      </w:r>
      <w:r w:rsidR="008D40E7" w:rsidRPr="00B635E1">
        <w:rPr>
          <w:rFonts w:ascii="Times New Roman" w:hAnsi="Times New Roman" w:cs="Times New Roman"/>
          <w:sz w:val="28"/>
          <w:szCs w:val="28"/>
        </w:rPr>
        <w:t>в течении 5 минут перед з</w:t>
      </w:r>
      <w:r w:rsidR="002544BF">
        <w:rPr>
          <w:rFonts w:ascii="Times New Roman" w:hAnsi="Times New Roman" w:cs="Times New Roman"/>
          <w:sz w:val="28"/>
          <w:szCs w:val="28"/>
        </w:rPr>
        <w:t>анятиями,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2544BF">
        <w:rPr>
          <w:rFonts w:ascii="Times New Roman" w:hAnsi="Times New Roman" w:cs="Times New Roman"/>
          <w:sz w:val="28"/>
          <w:szCs w:val="28"/>
        </w:rPr>
        <w:t>согласно утвержденным графикам</w:t>
      </w:r>
      <w:r w:rsidR="008D40E7" w:rsidRPr="00B635E1">
        <w:rPr>
          <w:rFonts w:ascii="Times New Roman" w:hAnsi="Times New Roman" w:cs="Times New Roman"/>
          <w:sz w:val="28"/>
          <w:szCs w:val="28"/>
        </w:rPr>
        <w:t>,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проводится информирование личного состава (проводят студенты кафедры). </w:t>
      </w:r>
    </w:p>
    <w:p w:rsidR="008D40E7" w:rsidRPr="00B635E1" w:rsidRDefault="00EE285D" w:rsidP="008A2E77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A2E77">
        <w:rPr>
          <w:rFonts w:ascii="Times New Roman" w:hAnsi="Times New Roman" w:cs="Times New Roman"/>
          <w:sz w:val="28"/>
          <w:szCs w:val="28"/>
          <w:lang w:eastAsia="ar-SA"/>
        </w:rPr>
        <w:t>.9.</w:t>
      </w:r>
      <w:r w:rsidR="008D40E7" w:rsidRPr="001063AC">
        <w:rPr>
          <w:rFonts w:ascii="Times New Roman" w:hAnsi="Times New Roman" w:cs="Times New Roman"/>
          <w:sz w:val="28"/>
          <w:szCs w:val="28"/>
          <w:lang w:eastAsia="ar-SA"/>
        </w:rPr>
        <w:t xml:space="preserve">Старшим преподавателем </w:t>
      </w:r>
      <w:proofErr w:type="spellStart"/>
      <w:r w:rsidR="00B02206">
        <w:rPr>
          <w:rFonts w:ascii="Times New Roman" w:hAnsi="Times New Roman" w:cs="Times New Roman"/>
          <w:sz w:val="28"/>
          <w:szCs w:val="28"/>
          <w:lang w:eastAsia="ar-SA"/>
        </w:rPr>
        <w:t>полковнико</w:t>
      </w:r>
      <w:proofErr w:type="spellEnd"/>
      <w:r w:rsidR="00B02206">
        <w:rPr>
          <w:rFonts w:ascii="Times New Roman" w:hAnsi="Times New Roman" w:cs="Times New Roman"/>
          <w:sz w:val="28"/>
          <w:szCs w:val="28"/>
          <w:lang w:eastAsia="ar-SA"/>
        </w:rPr>
        <w:t xml:space="preserve"> запаса </w:t>
      </w:r>
      <w:proofErr w:type="spellStart"/>
      <w:r w:rsidR="008D40E7" w:rsidRPr="001063AC">
        <w:rPr>
          <w:rFonts w:ascii="Times New Roman" w:hAnsi="Times New Roman" w:cs="Times New Roman"/>
          <w:sz w:val="28"/>
          <w:szCs w:val="28"/>
          <w:lang w:eastAsia="ar-SA"/>
        </w:rPr>
        <w:t>Изимовым</w:t>
      </w:r>
      <w:proofErr w:type="spellEnd"/>
      <w:r w:rsidR="008D40E7" w:rsidRPr="001063AC">
        <w:rPr>
          <w:rFonts w:ascii="Times New Roman" w:hAnsi="Times New Roman" w:cs="Times New Roman"/>
          <w:sz w:val="28"/>
          <w:szCs w:val="28"/>
          <w:lang w:eastAsia="ar-SA"/>
        </w:rPr>
        <w:t xml:space="preserve"> С.А. </w:t>
      </w:r>
      <w:r w:rsidR="008D40E7" w:rsidRPr="001063AC">
        <w:rPr>
          <w:rFonts w:ascii="Times New Roman" w:hAnsi="Times New Roman" w:cs="Times New Roman"/>
          <w:sz w:val="28"/>
          <w:szCs w:val="28"/>
        </w:rPr>
        <w:t>в целях проведения</w:t>
      </w:r>
      <w:r w:rsidR="008D40E7" w:rsidRPr="008D4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E7" w:rsidRPr="008D40E7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8D40E7" w:rsidRPr="008D40E7">
        <w:rPr>
          <w:rFonts w:ascii="Times New Roman" w:hAnsi="Times New Roman" w:cs="Times New Roman"/>
          <w:sz w:val="28"/>
          <w:szCs w:val="28"/>
        </w:rPr>
        <w:t xml:space="preserve"> работы подготовлена и выпущена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8D40E7">
        <w:rPr>
          <w:rFonts w:ascii="Times New Roman" w:hAnsi="Times New Roman" w:cs="Times New Roman"/>
          <w:sz w:val="28"/>
          <w:szCs w:val="28"/>
        </w:rPr>
        <w:t>статья «</w:t>
      </w:r>
      <w:r w:rsidR="008D40E7" w:rsidRPr="008D40E7">
        <w:rPr>
          <w:rFonts w:ascii="Times New Roman" w:hAnsi="Times New Roman" w:cs="Times New Roman"/>
          <w:sz w:val="28"/>
          <w:szCs w:val="28"/>
          <w:lang w:val="kk-KZ"/>
        </w:rPr>
        <w:t>Қайсарлық жігіттерге жарасады</w:t>
      </w:r>
      <w:r w:rsidR="008D40E7" w:rsidRPr="008D40E7">
        <w:rPr>
          <w:rFonts w:ascii="Times New Roman" w:hAnsi="Times New Roman" w:cs="Times New Roman"/>
          <w:sz w:val="28"/>
          <w:szCs w:val="28"/>
        </w:rPr>
        <w:t>»</w:t>
      </w:r>
      <w:r w:rsidR="008D40E7" w:rsidRPr="008D40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0E7" w:rsidRPr="008D40E7">
        <w:rPr>
          <w:rFonts w:ascii="Times New Roman" w:hAnsi="Times New Roman" w:cs="Times New Roman"/>
          <w:i/>
          <w:sz w:val="28"/>
          <w:szCs w:val="28"/>
        </w:rPr>
        <w:t xml:space="preserve">(газета «Наш </w:t>
      </w:r>
      <w:proofErr w:type="spellStart"/>
      <w:r w:rsidR="008D40E7" w:rsidRPr="008D40E7">
        <w:rPr>
          <w:rFonts w:ascii="Times New Roman" w:hAnsi="Times New Roman" w:cs="Times New Roman"/>
          <w:i/>
          <w:sz w:val="28"/>
          <w:szCs w:val="28"/>
        </w:rPr>
        <w:t>Костанай</w:t>
      </w:r>
      <w:proofErr w:type="spellEnd"/>
      <w:r w:rsidR="008D40E7" w:rsidRPr="008D40E7">
        <w:rPr>
          <w:rFonts w:ascii="Times New Roman" w:hAnsi="Times New Roman" w:cs="Times New Roman"/>
          <w:i/>
          <w:sz w:val="28"/>
          <w:szCs w:val="28"/>
        </w:rPr>
        <w:t>» выпуск №86 от 31 октября 2017 года)</w:t>
      </w:r>
      <w:r w:rsidR="008A2E77">
        <w:rPr>
          <w:rFonts w:ascii="Times New Roman" w:hAnsi="Times New Roman" w:cs="Times New Roman"/>
          <w:i/>
          <w:sz w:val="28"/>
          <w:szCs w:val="28"/>
        </w:rPr>
        <w:t>, к</w:t>
      </w:r>
      <w:r w:rsidR="008D40E7">
        <w:rPr>
          <w:rFonts w:ascii="Times New Roman" w:hAnsi="Times New Roman" w:cs="Times New Roman"/>
          <w:sz w:val="28"/>
          <w:szCs w:val="28"/>
        </w:rPr>
        <w:t>о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B635E1">
        <w:rPr>
          <w:rFonts w:ascii="Times New Roman" w:hAnsi="Times New Roman" w:cs="Times New Roman"/>
          <w:sz w:val="28"/>
          <w:szCs w:val="28"/>
        </w:rPr>
        <w:t xml:space="preserve">Дню Первого Президента Республики </w:t>
      </w:r>
      <w:r w:rsidR="008D40E7" w:rsidRPr="008D40E7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8D40E7" w:rsidRPr="008D40E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опубликована </w:t>
      </w:r>
      <w:r w:rsidR="008D40E7" w:rsidRPr="008D40E7">
        <w:rPr>
          <w:rFonts w:ascii="Times New Roman" w:hAnsi="Times New Roman" w:cs="Times New Roman"/>
          <w:sz w:val="28"/>
          <w:szCs w:val="28"/>
        </w:rPr>
        <w:t>с</w:t>
      </w:r>
      <w:r w:rsidR="008D40E7" w:rsidRPr="00B635E1">
        <w:rPr>
          <w:rFonts w:ascii="Times New Roman" w:hAnsi="Times New Roman" w:cs="Times New Roman"/>
          <w:sz w:val="28"/>
          <w:szCs w:val="28"/>
        </w:rPr>
        <w:t>татья «</w:t>
      </w:r>
      <w:r w:rsidR="008D40E7" w:rsidRPr="00B635E1">
        <w:rPr>
          <w:rFonts w:ascii="Times New Roman" w:hAnsi="Times New Roman" w:cs="Times New Roman"/>
          <w:sz w:val="28"/>
          <w:szCs w:val="28"/>
          <w:lang w:val="kk-KZ"/>
        </w:rPr>
        <w:t>Тың ізденістерге жетелейді</w:t>
      </w:r>
      <w:r w:rsidR="008D40E7" w:rsidRPr="00B635E1">
        <w:rPr>
          <w:rFonts w:ascii="Times New Roman" w:hAnsi="Times New Roman" w:cs="Times New Roman"/>
          <w:sz w:val="28"/>
          <w:szCs w:val="28"/>
        </w:rPr>
        <w:t>»</w:t>
      </w:r>
      <w:r w:rsidR="008D40E7" w:rsidRPr="00B635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0E7" w:rsidRPr="00B635E1">
        <w:rPr>
          <w:rFonts w:ascii="Times New Roman" w:hAnsi="Times New Roman" w:cs="Times New Roman"/>
          <w:i/>
          <w:sz w:val="28"/>
          <w:szCs w:val="28"/>
        </w:rPr>
        <w:t>(газета «Наш</w:t>
      </w:r>
      <w:r w:rsidR="00293E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D40E7" w:rsidRPr="00B635E1">
        <w:rPr>
          <w:rFonts w:ascii="Times New Roman" w:hAnsi="Times New Roman" w:cs="Times New Roman"/>
          <w:i/>
          <w:sz w:val="28"/>
          <w:szCs w:val="28"/>
        </w:rPr>
        <w:t>Костанай</w:t>
      </w:r>
      <w:proofErr w:type="spellEnd"/>
      <w:r w:rsidR="008D40E7" w:rsidRPr="00B635E1">
        <w:rPr>
          <w:rFonts w:ascii="Times New Roman" w:hAnsi="Times New Roman" w:cs="Times New Roman"/>
          <w:i/>
          <w:sz w:val="28"/>
          <w:szCs w:val="28"/>
        </w:rPr>
        <w:t>» выпуск №</w:t>
      </w:r>
      <w:r w:rsidR="008D40E7" w:rsidRPr="00B635E1">
        <w:rPr>
          <w:rFonts w:ascii="Times New Roman" w:hAnsi="Times New Roman" w:cs="Times New Roman"/>
          <w:i/>
          <w:sz w:val="28"/>
          <w:szCs w:val="28"/>
          <w:lang w:val="kk-KZ"/>
        </w:rPr>
        <w:t>94</w:t>
      </w:r>
      <w:r w:rsidR="008D40E7" w:rsidRPr="00B635E1">
        <w:rPr>
          <w:rFonts w:ascii="Times New Roman" w:hAnsi="Times New Roman" w:cs="Times New Roman"/>
          <w:i/>
          <w:sz w:val="28"/>
          <w:szCs w:val="28"/>
        </w:rPr>
        <w:t xml:space="preserve"> от 28 ноября 2017 года).</w:t>
      </w:r>
      <w:proofErr w:type="gramEnd"/>
    </w:p>
    <w:p w:rsidR="008D40E7" w:rsidRPr="00BF6D26" w:rsidRDefault="00EE285D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77">
        <w:rPr>
          <w:rFonts w:ascii="Times New Roman" w:hAnsi="Times New Roman" w:cs="Times New Roman"/>
          <w:sz w:val="28"/>
          <w:szCs w:val="28"/>
        </w:rPr>
        <w:t>.10.</w:t>
      </w:r>
      <w:r w:rsidR="008D40E7" w:rsidRPr="00BF6D26">
        <w:rPr>
          <w:rFonts w:ascii="Times New Roman" w:hAnsi="Times New Roman" w:cs="Times New Roman"/>
          <w:sz w:val="28"/>
          <w:szCs w:val="28"/>
        </w:rPr>
        <w:t>В целях патрио</w:t>
      </w:r>
      <w:r w:rsidR="002544BF">
        <w:rPr>
          <w:rFonts w:ascii="Times New Roman" w:hAnsi="Times New Roman" w:cs="Times New Roman"/>
          <w:sz w:val="28"/>
          <w:szCs w:val="28"/>
        </w:rPr>
        <w:t xml:space="preserve">тического воспитания студентов </w:t>
      </w:r>
      <w:r w:rsidR="008D40E7" w:rsidRPr="00BF6D26">
        <w:rPr>
          <w:rFonts w:ascii="Times New Roman" w:hAnsi="Times New Roman" w:cs="Times New Roman"/>
          <w:sz w:val="28"/>
          <w:szCs w:val="28"/>
        </w:rPr>
        <w:t>на базе Военной кафедры организована работа по созданию Военно-патриотического клуба «Тархан».</w:t>
      </w:r>
    </w:p>
    <w:p w:rsidR="008D40E7" w:rsidRPr="008D40E7" w:rsidRDefault="00EE285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77">
        <w:rPr>
          <w:rFonts w:ascii="Times New Roman" w:hAnsi="Times New Roman" w:cs="Times New Roman"/>
          <w:sz w:val="28"/>
          <w:szCs w:val="28"/>
        </w:rPr>
        <w:t>.11.В</w:t>
      </w:r>
      <w:r w:rsidR="00B02206">
        <w:rPr>
          <w:rFonts w:ascii="Times New Roman" w:hAnsi="Times New Roman" w:cs="Times New Roman"/>
          <w:sz w:val="28"/>
          <w:szCs w:val="28"/>
        </w:rPr>
        <w:t xml:space="preserve"> расположении кафедры о</w:t>
      </w:r>
      <w:r w:rsidR="008D40E7" w:rsidRPr="008D40E7">
        <w:rPr>
          <w:rFonts w:ascii="Times New Roman" w:hAnsi="Times New Roman" w:cs="Times New Roman"/>
          <w:sz w:val="28"/>
          <w:szCs w:val="28"/>
        </w:rPr>
        <w:t>формлены информационные стенды: «Государственные символы Республики Казахстан», «Президент Республики Казахстан», «Послание Президента страны народу Казахстана», «Министр Обороны Республики Казахстан», «Структура Вооруженных сил Республики Казахстан», «История создания военной кафедры», «Кодекс чести</w:t>
      </w:r>
      <w:r w:rsidR="00293EBE">
        <w:rPr>
          <w:rFonts w:ascii="Times New Roman" w:hAnsi="Times New Roman" w:cs="Times New Roman"/>
          <w:sz w:val="28"/>
          <w:szCs w:val="28"/>
        </w:rPr>
        <w:t xml:space="preserve"> </w:t>
      </w:r>
      <w:r w:rsidR="008D40E7" w:rsidRPr="008D40E7">
        <w:rPr>
          <w:rFonts w:ascii="Times New Roman" w:hAnsi="Times New Roman" w:cs="Times New Roman"/>
          <w:sz w:val="28"/>
          <w:szCs w:val="28"/>
        </w:rPr>
        <w:t xml:space="preserve">студента КГУ», «Кодекс чести преподавателя КГУ» </w:t>
      </w:r>
      <w:r w:rsidR="008D40E7" w:rsidRPr="008D40E7">
        <w:rPr>
          <w:rFonts w:ascii="Times New Roman" w:hAnsi="Times New Roman" w:cs="Times New Roman"/>
          <w:i/>
          <w:sz w:val="28"/>
          <w:szCs w:val="28"/>
        </w:rPr>
        <w:t>(сентябрь-октябрь 2017 года).</w:t>
      </w:r>
    </w:p>
    <w:p w:rsidR="008D40E7" w:rsidRPr="00B635E1" w:rsidRDefault="00EE285D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77">
        <w:rPr>
          <w:rFonts w:ascii="Times New Roman" w:hAnsi="Times New Roman" w:cs="Times New Roman"/>
          <w:sz w:val="28"/>
          <w:szCs w:val="28"/>
        </w:rPr>
        <w:t>.12.</w:t>
      </w:r>
      <w:r w:rsidR="008D40E7" w:rsidRPr="00B635E1">
        <w:rPr>
          <w:rFonts w:ascii="Times New Roman" w:hAnsi="Times New Roman" w:cs="Times New Roman"/>
          <w:sz w:val="28"/>
          <w:szCs w:val="28"/>
        </w:rPr>
        <w:t>Кроме того, студенты военной кафедры принимали участие в мероприятиях в масштабе университета:</w:t>
      </w:r>
    </w:p>
    <w:p w:rsidR="008D40E7" w:rsidRPr="00B635E1" w:rsidRDefault="008D40E7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5E1">
        <w:rPr>
          <w:rFonts w:ascii="Times New Roman" w:hAnsi="Times New Roman" w:cs="Times New Roman"/>
          <w:sz w:val="28"/>
          <w:szCs w:val="28"/>
        </w:rPr>
        <w:t>- «День здоровья»;</w:t>
      </w:r>
    </w:p>
    <w:p w:rsidR="008D40E7" w:rsidRPr="00B635E1" w:rsidRDefault="008D40E7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35E1">
        <w:rPr>
          <w:rFonts w:ascii="Times New Roman" w:hAnsi="Times New Roman" w:cs="Times New Roman"/>
          <w:sz w:val="28"/>
          <w:szCs w:val="28"/>
        </w:rPr>
        <w:t>- «КВН»;</w:t>
      </w:r>
    </w:p>
    <w:p w:rsidR="008D40E7" w:rsidRDefault="00BC49C1" w:rsidP="00C8413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</w:t>
      </w:r>
      <w:r w:rsidR="00F0026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0026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F00261">
        <w:rPr>
          <w:rFonts w:ascii="Times New Roman" w:hAnsi="Times New Roman" w:cs="Times New Roman"/>
          <w:sz w:val="28"/>
          <w:szCs w:val="28"/>
        </w:rPr>
        <w:t>.</w:t>
      </w:r>
    </w:p>
    <w:p w:rsidR="00BC49C1" w:rsidRDefault="00EE285D" w:rsidP="00BC49C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C49C1">
        <w:rPr>
          <w:rFonts w:ascii="Times New Roman" w:hAnsi="Times New Roman" w:cs="Times New Roman"/>
          <w:sz w:val="28"/>
          <w:szCs w:val="28"/>
        </w:rPr>
        <w:t>.13. Веде</w:t>
      </w:r>
      <w:r w:rsidR="00F00261">
        <w:rPr>
          <w:rFonts w:ascii="Times New Roman" w:hAnsi="Times New Roman" w:cs="Times New Roman"/>
          <w:sz w:val="28"/>
          <w:szCs w:val="28"/>
        </w:rPr>
        <w:t>тся</w:t>
      </w:r>
      <w:r w:rsid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BC49C1" w:rsidRPr="0066590F">
        <w:rPr>
          <w:rFonts w:ascii="Times New Roman" w:hAnsi="Times New Roman" w:cs="Times New Roman"/>
          <w:sz w:val="28"/>
          <w:szCs w:val="28"/>
        </w:rPr>
        <w:t>историческ</w:t>
      </w:r>
      <w:r w:rsidR="00F00261">
        <w:rPr>
          <w:rFonts w:ascii="Times New Roman" w:hAnsi="Times New Roman" w:cs="Times New Roman"/>
          <w:sz w:val="28"/>
          <w:szCs w:val="28"/>
        </w:rPr>
        <w:t>ая</w:t>
      </w:r>
      <w:r w:rsidR="00BC49C1">
        <w:rPr>
          <w:rFonts w:ascii="Times New Roman" w:hAnsi="Times New Roman" w:cs="Times New Roman"/>
          <w:sz w:val="28"/>
          <w:szCs w:val="28"/>
        </w:rPr>
        <w:t xml:space="preserve">  справк</w:t>
      </w:r>
      <w:r w:rsidR="00F00261">
        <w:rPr>
          <w:rFonts w:ascii="Times New Roman" w:hAnsi="Times New Roman" w:cs="Times New Roman"/>
          <w:sz w:val="28"/>
          <w:szCs w:val="28"/>
        </w:rPr>
        <w:t>а</w:t>
      </w:r>
      <w:r w:rsidR="00BC49C1">
        <w:rPr>
          <w:rFonts w:ascii="Times New Roman" w:hAnsi="Times New Roman" w:cs="Times New Roman"/>
          <w:sz w:val="28"/>
          <w:szCs w:val="28"/>
        </w:rPr>
        <w:t xml:space="preserve">  </w:t>
      </w:r>
      <w:r w:rsidR="00BC49C1" w:rsidRPr="0066590F">
        <w:rPr>
          <w:rFonts w:ascii="Times New Roman" w:hAnsi="Times New Roman" w:cs="Times New Roman"/>
          <w:sz w:val="28"/>
          <w:szCs w:val="28"/>
        </w:rPr>
        <w:t>военной</w:t>
      </w:r>
      <w:r w:rsid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BC49C1" w:rsidRPr="0066590F">
        <w:rPr>
          <w:rFonts w:ascii="Times New Roman" w:hAnsi="Times New Roman" w:cs="Times New Roman"/>
          <w:sz w:val="28"/>
          <w:szCs w:val="28"/>
        </w:rPr>
        <w:t>кафедры</w:t>
      </w:r>
      <w:r w:rsidR="00BC49C1">
        <w:rPr>
          <w:rFonts w:ascii="Times New Roman" w:hAnsi="Times New Roman" w:cs="Times New Roman"/>
          <w:sz w:val="28"/>
          <w:szCs w:val="28"/>
        </w:rPr>
        <w:t>;</w:t>
      </w:r>
    </w:p>
    <w:p w:rsidR="00BC49C1" w:rsidRDefault="00EE285D" w:rsidP="00BC49C1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9C1">
        <w:rPr>
          <w:rFonts w:ascii="Times New Roman" w:hAnsi="Times New Roman" w:cs="Times New Roman"/>
          <w:sz w:val="28"/>
          <w:szCs w:val="28"/>
        </w:rPr>
        <w:t xml:space="preserve">.14. </w:t>
      </w:r>
      <w:r w:rsidR="00F00261">
        <w:rPr>
          <w:rFonts w:ascii="Times New Roman" w:hAnsi="Times New Roman" w:cs="Times New Roman"/>
          <w:sz w:val="28"/>
          <w:szCs w:val="28"/>
        </w:rPr>
        <w:t>Осуществляется с</w:t>
      </w:r>
      <w:r w:rsidR="00BC49C1">
        <w:rPr>
          <w:rFonts w:ascii="Times New Roman" w:hAnsi="Times New Roman" w:cs="Times New Roman"/>
          <w:sz w:val="28"/>
          <w:szCs w:val="28"/>
        </w:rPr>
        <w:t>бор материалов (фото, видео) по созданию музея военной кафедры.</w:t>
      </w:r>
    </w:p>
    <w:p w:rsidR="003B75E8" w:rsidRPr="0089687E" w:rsidRDefault="0089687E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68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</w:t>
      </w:r>
      <w:r w:rsidR="00EF6088">
        <w:rPr>
          <w:rFonts w:ascii="Times New Roman" w:hAnsi="Times New Roman" w:cs="Times New Roman"/>
          <w:b/>
          <w:sz w:val="28"/>
          <w:szCs w:val="28"/>
          <w:lang w:eastAsia="ar-SA"/>
        </w:rPr>
        <w:t>У</w:t>
      </w:r>
      <w:r w:rsidRPr="0089687E">
        <w:rPr>
          <w:rFonts w:ascii="Times New Roman" w:hAnsi="Times New Roman" w:cs="Times New Roman"/>
          <w:b/>
          <w:sz w:val="28"/>
          <w:szCs w:val="28"/>
          <w:lang w:eastAsia="ar-SA"/>
        </w:rPr>
        <w:t>чебн</w:t>
      </w:r>
      <w:r w:rsidR="00EF6088">
        <w:rPr>
          <w:rFonts w:ascii="Times New Roman" w:hAnsi="Times New Roman" w:cs="Times New Roman"/>
          <w:b/>
          <w:sz w:val="28"/>
          <w:szCs w:val="28"/>
          <w:lang w:eastAsia="ar-SA"/>
        </w:rPr>
        <w:t>ая</w:t>
      </w:r>
      <w:r w:rsidRPr="008968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материально-техническ</w:t>
      </w:r>
      <w:r w:rsidR="00EF6088">
        <w:rPr>
          <w:rFonts w:ascii="Times New Roman" w:hAnsi="Times New Roman" w:cs="Times New Roman"/>
          <w:b/>
          <w:sz w:val="28"/>
          <w:szCs w:val="28"/>
          <w:lang w:eastAsia="ar-SA"/>
        </w:rPr>
        <w:t>ая</w:t>
      </w:r>
      <w:r w:rsidRPr="008968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баз</w:t>
      </w:r>
      <w:r w:rsidR="00EF6088">
        <w:rPr>
          <w:rFonts w:ascii="Times New Roman" w:hAnsi="Times New Roman" w:cs="Times New Roman"/>
          <w:b/>
          <w:sz w:val="28"/>
          <w:szCs w:val="28"/>
          <w:lang w:eastAsia="ar-SA"/>
        </w:rPr>
        <w:t>а кафедры</w:t>
      </w:r>
      <w:r w:rsidRPr="0089687E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EF6088" w:rsidRDefault="005A1E4A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088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качественной организации учебного процесса </w:t>
      </w:r>
      <w:r w:rsidR="00B02206">
        <w:rPr>
          <w:rFonts w:ascii="Times New Roman" w:hAnsi="Times New Roman" w:cs="Times New Roman"/>
          <w:sz w:val="28"/>
          <w:szCs w:val="28"/>
        </w:rPr>
        <w:t xml:space="preserve">на кафедре ведется работа по созданию и совершенствованию </w:t>
      </w:r>
      <w:r w:rsidR="00D2767B">
        <w:rPr>
          <w:rFonts w:ascii="Times New Roman" w:hAnsi="Times New Roman" w:cs="Times New Roman"/>
          <w:sz w:val="28"/>
          <w:szCs w:val="28"/>
        </w:rPr>
        <w:t>у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>чебн</w:t>
      </w:r>
      <w:r w:rsidR="00D2767B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 xml:space="preserve"> и материально-техническ</w:t>
      </w:r>
      <w:r w:rsidR="00D2767B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 xml:space="preserve"> баз</w:t>
      </w:r>
      <w:r w:rsidR="00D2767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B02206" w:rsidRPr="00B02206">
        <w:rPr>
          <w:rFonts w:ascii="Times New Roman" w:hAnsi="Times New Roman" w:cs="Times New Roman"/>
          <w:sz w:val="28"/>
          <w:szCs w:val="28"/>
          <w:lang w:eastAsia="ar-SA"/>
        </w:rPr>
        <w:t xml:space="preserve"> кафедры</w:t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2206" w:rsidRDefault="005A1E4A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02206">
        <w:rPr>
          <w:rFonts w:ascii="Times New Roman" w:hAnsi="Times New Roman" w:cs="Times New Roman"/>
          <w:sz w:val="28"/>
          <w:szCs w:val="28"/>
          <w:lang w:eastAsia="ar-SA"/>
        </w:rPr>
        <w:t>С этой целью:</w:t>
      </w:r>
    </w:p>
    <w:p w:rsidR="00492205" w:rsidRPr="00BC49C1" w:rsidRDefault="00C84135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92205">
        <w:rPr>
          <w:rFonts w:ascii="Times New Roman" w:hAnsi="Times New Roman" w:cs="Times New Roman"/>
          <w:sz w:val="28"/>
          <w:szCs w:val="28"/>
        </w:rPr>
        <w:t xml:space="preserve">Закуплено в соответствии с планом </w:t>
      </w:r>
      <w:proofErr w:type="spellStart"/>
      <w:r w:rsidR="0049220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4922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92205">
        <w:rPr>
          <w:rFonts w:ascii="Times New Roman" w:hAnsi="Times New Roman" w:cs="Times New Roman"/>
          <w:sz w:val="28"/>
          <w:szCs w:val="28"/>
        </w:rPr>
        <w:t>акупок</w:t>
      </w:r>
      <w:proofErr w:type="spellEnd"/>
      <w:r w:rsidR="00492205">
        <w:rPr>
          <w:rFonts w:ascii="Times New Roman" w:hAnsi="Times New Roman" w:cs="Times New Roman"/>
          <w:sz w:val="28"/>
          <w:szCs w:val="28"/>
        </w:rPr>
        <w:t xml:space="preserve"> на 2017 год:</w:t>
      </w:r>
      <w:r w:rsidR="00492205" w:rsidRPr="00492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Лазерный тир 1- </w:t>
      </w:r>
      <w:proofErr w:type="gramStart"/>
      <w:r w:rsidR="00492205" w:rsidRPr="00492205">
        <w:rPr>
          <w:rFonts w:ascii="Times New Roman" w:hAnsi="Times New Roman" w:cs="Times New Roman"/>
          <w:color w:val="000000" w:themeColor="text1"/>
          <w:sz w:val="28"/>
          <w:szCs w:val="28"/>
        </w:rPr>
        <w:t>к-т</w:t>
      </w:r>
      <w:proofErr w:type="gramEnd"/>
      <w:r w:rsidR="00492205" w:rsidRPr="00492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2982">
        <w:rPr>
          <w:rFonts w:ascii="Times New Roman" w:hAnsi="Times New Roman" w:cs="Times New Roman"/>
          <w:color w:val="000000" w:themeColor="text1"/>
          <w:sz w:val="28"/>
          <w:szCs w:val="28"/>
        </w:rPr>
        <w:t>, ММГ АК-74</w:t>
      </w:r>
      <w:r w:rsidR="00077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ед.</w:t>
      </w:r>
      <w:r w:rsidR="0077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2205" w:rsidRPr="00492205">
        <w:rPr>
          <w:rFonts w:ascii="Times New Roman" w:hAnsi="Times New Roman" w:cs="Times New Roman"/>
          <w:color w:val="000000" w:themeColor="text1"/>
          <w:sz w:val="28"/>
          <w:szCs w:val="28"/>
        </w:rPr>
        <w:t>ММГ РПК</w:t>
      </w:r>
      <w:r w:rsidR="0029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03A">
        <w:rPr>
          <w:rFonts w:ascii="Times New Roman" w:hAnsi="Times New Roman" w:cs="Times New Roman"/>
          <w:color w:val="000000" w:themeColor="text1"/>
          <w:sz w:val="28"/>
          <w:szCs w:val="28"/>
        </w:rPr>
        <w:t>- 2 ед</w:t>
      </w:r>
      <w:r w:rsidR="00492205" w:rsidRPr="00492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7B94">
        <w:rPr>
          <w:rFonts w:ascii="Times New Roman" w:hAnsi="Times New Roman" w:cs="Times New Roman"/>
          <w:color w:val="000000" w:themeColor="text1"/>
          <w:sz w:val="28"/>
          <w:szCs w:val="28"/>
        </w:rPr>
        <w:t>, настольны</w:t>
      </w:r>
      <w:r w:rsidR="006C2B9B">
        <w:rPr>
          <w:rFonts w:ascii="Times New Roman" w:hAnsi="Times New Roman" w:cs="Times New Roman"/>
          <w:color w:val="000000" w:themeColor="text1"/>
          <w:sz w:val="28"/>
          <w:szCs w:val="28"/>
        </w:rPr>
        <w:t>е игры, музыкальные инструменты и др</w:t>
      </w:r>
      <w:r w:rsidR="006C2B9B" w:rsidRPr="00BC49C1">
        <w:rPr>
          <w:rFonts w:ascii="Times New Roman" w:hAnsi="Times New Roman" w:cs="Times New Roman"/>
          <w:sz w:val="28"/>
          <w:szCs w:val="28"/>
        </w:rPr>
        <w:t>. средства,</w:t>
      </w:r>
      <w:r w:rsidR="00327B94" w:rsidRPr="00BC49C1">
        <w:rPr>
          <w:rFonts w:ascii="Times New Roman" w:hAnsi="Times New Roman" w:cs="Times New Roman"/>
          <w:sz w:val="28"/>
          <w:szCs w:val="28"/>
        </w:rPr>
        <w:t xml:space="preserve"> необходимые для общего развития студентов в рамках воспитательной работы</w:t>
      </w:r>
      <w:r w:rsidR="00D2767B" w:rsidRPr="00BC49C1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F71E2" w:rsidRPr="00BC49C1">
        <w:rPr>
          <w:rFonts w:ascii="Times New Roman" w:hAnsi="Times New Roman" w:cs="Times New Roman"/>
          <w:sz w:val="28"/>
          <w:szCs w:val="28"/>
        </w:rPr>
        <w:t xml:space="preserve"> 4 </w:t>
      </w:r>
      <w:r w:rsidR="00A50C2F" w:rsidRPr="00BC49C1">
        <w:rPr>
          <w:rFonts w:ascii="Times New Roman" w:hAnsi="Times New Roman" w:cs="Times New Roman"/>
          <w:sz w:val="28"/>
          <w:szCs w:val="28"/>
        </w:rPr>
        <w:t>044</w:t>
      </w:r>
      <w:r w:rsidR="00BF71E2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C49C1">
        <w:rPr>
          <w:rFonts w:ascii="Times New Roman" w:hAnsi="Times New Roman" w:cs="Times New Roman"/>
          <w:sz w:val="28"/>
          <w:szCs w:val="28"/>
        </w:rPr>
        <w:t>3</w:t>
      </w:r>
      <w:r w:rsidR="00BF71E2" w:rsidRPr="00BC49C1">
        <w:rPr>
          <w:rFonts w:ascii="Times New Roman" w:hAnsi="Times New Roman" w:cs="Times New Roman"/>
          <w:sz w:val="28"/>
          <w:szCs w:val="28"/>
        </w:rPr>
        <w:t>12 тенге</w:t>
      </w:r>
      <w:r w:rsidR="00327B94" w:rsidRPr="00BC49C1">
        <w:rPr>
          <w:rFonts w:ascii="Times New Roman" w:hAnsi="Times New Roman" w:cs="Times New Roman"/>
          <w:sz w:val="28"/>
          <w:szCs w:val="28"/>
        </w:rPr>
        <w:t>.</w:t>
      </w:r>
      <w:r w:rsidR="00A50C2F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0C6913" w:rsidRPr="00BC49C1">
        <w:rPr>
          <w:rFonts w:ascii="Times New Roman" w:hAnsi="Times New Roman" w:cs="Times New Roman"/>
          <w:sz w:val="28"/>
          <w:szCs w:val="28"/>
        </w:rPr>
        <w:t xml:space="preserve">Вне плана </w:t>
      </w:r>
      <w:r w:rsidR="00BC49C1" w:rsidRPr="00BC49C1">
        <w:rPr>
          <w:rFonts w:ascii="Times New Roman" w:hAnsi="Times New Roman" w:cs="Times New Roman"/>
          <w:sz w:val="28"/>
          <w:szCs w:val="28"/>
        </w:rPr>
        <w:t>государственных закупок</w:t>
      </w:r>
      <w:r w:rsidR="00A50C2F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07703A" w:rsidRPr="00BC49C1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A50C2F" w:rsidRPr="00BC49C1">
        <w:rPr>
          <w:rFonts w:ascii="Times New Roman" w:hAnsi="Times New Roman" w:cs="Times New Roman"/>
          <w:sz w:val="28"/>
          <w:szCs w:val="28"/>
        </w:rPr>
        <w:t>радиостанции,</w:t>
      </w:r>
      <w:r w:rsidR="0007703A" w:rsidRPr="00BC49C1">
        <w:rPr>
          <w:rFonts w:ascii="Times New Roman" w:hAnsi="Times New Roman" w:cs="Times New Roman"/>
          <w:sz w:val="28"/>
          <w:szCs w:val="28"/>
        </w:rPr>
        <w:t xml:space="preserve"> опечатывающие устройства</w:t>
      </w:r>
      <w:r w:rsidR="0035539C" w:rsidRPr="00BC49C1">
        <w:rPr>
          <w:rFonts w:ascii="Times New Roman" w:hAnsi="Times New Roman" w:cs="Times New Roman"/>
          <w:sz w:val="28"/>
          <w:szCs w:val="28"/>
        </w:rPr>
        <w:t>,</w:t>
      </w:r>
      <w:r w:rsidR="0007703A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C49C1">
        <w:rPr>
          <w:rFonts w:ascii="Times New Roman" w:hAnsi="Times New Roman" w:cs="Times New Roman"/>
          <w:sz w:val="28"/>
          <w:szCs w:val="28"/>
        </w:rPr>
        <w:t>услуги транспорта и перевозки, сопровождение груза, мультимедийные проекторы, проекционные экраны</w:t>
      </w:r>
      <w:r w:rsidR="008B2446" w:rsidRPr="00BC49C1">
        <w:rPr>
          <w:rFonts w:ascii="Times New Roman" w:hAnsi="Times New Roman" w:cs="Times New Roman"/>
          <w:sz w:val="28"/>
          <w:szCs w:val="28"/>
        </w:rPr>
        <w:t>, учебники, замки навесные</w:t>
      </w:r>
      <w:r w:rsidR="00F00261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50C2F" w:rsidRPr="00BC49C1">
        <w:rPr>
          <w:rFonts w:ascii="Times New Roman" w:hAnsi="Times New Roman" w:cs="Times New Roman"/>
          <w:sz w:val="28"/>
          <w:szCs w:val="28"/>
        </w:rPr>
        <w:t xml:space="preserve"> – 2</w:t>
      </w:r>
      <w:r w:rsidR="0007703A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8B2446" w:rsidRPr="00BC49C1">
        <w:rPr>
          <w:rFonts w:ascii="Times New Roman" w:hAnsi="Times New Roman" w:cs="Times New Roman"/>
          <w:sz w:val="28"/>
          <w:szCs w:val="28"/>
        </w:rPr>
        <w:t>803</w:t>
      </w:r>
      <w:r w:rsidR="00A50C2F" w:rsidRPr="00BC49C1">
        <w:rPr>
          <w:rFonts w:ascii="Times New Roman" w:hAnsi="Times New Roman" w:cs="Times New Roman"/>
          <w:sz w:val="28"/>
          <w:szCs w:val="28"/>
        </w:rPr>
        <w:t xml:space="preserve"> </w:t>
      </w:r>
      <w:r w:rsidR="008B2446" w:rsidRPr="00BC49C1">
        <w:rPr>
          <w:rFonts w:ascii="Times New Roman" w:hAnsi="Times New Roman" w:cs="Times New Roman"/>
          <w:sz w:val="28"/>
          <w:szCs w:val="28"/>
        </w:rPr>
        <w:t>29</w:t>
      </w:r>
      <w:r w:rsidR="00A50C2F" w:rsidRPr="00BC49C1">
        <w:rPr>
          <w:rFonts w:ascii="Times New Roman" w:hAnsi="Times New Roman" w:cs="Times New Roman"/>
          <w:sz w:val="28"/>
          <w:szCs w:val="28"/>
        </w:rPr>
        <w:t>0 тенге</w:t>
      </w:r>
    </w:p>
    <w:p w:rsidR="002C5EB8" w:rsidRDefault="00C84135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C6913">
        <w:rPr>
          <w:rFonts w:ascii="Times New Roman" w:hAnsi="Times New Roman"/>
          <w:sz w:val="28"/>
          <w:szCs w:val="28"/>
        </w:rPr>
        <w:t>О</w:t>
      </w:r>
      <w:r w:rsidR="00605E16">
        <w:rPr>
          <w:rFonts w:ascii="Times New Roman" w:hAnsi="Times New Roman"/>
          <w:sz w:val="28"/>
          <w:szCs w:val="28"/>
        </w:rPr>
        <w:t>т довольствующих органов получено</w:t>
      </w:r>
      <w:r w:rsidR="00885DE9">
        <w:rPr>
          <w:rFonts w:ascii="Times New Roman" w:hAnsi="Times New Roman"/>
          <w:sz w:val="28"/>
          <w:szCs w:val="28"/>
        </w:rPr>
        <w:t xml:space="preserve"> для специальности </w:t>
      </w:r>
      <w:r w:rsidR="00B426EF">
        <w:rPr>
          <w:rFonts w:ascii="Times New Roman" w:hAnsi="Times New Roman"/>
          <w:sz w:val="28"/>
          <w:szCs w:val="28"/>
        </w:rPr>
        <w:t xml:space="preserve">«Организация связи в </w:t>
      </w:r>
      <w:proofErr w:type="gramStart"/>
      <w:r w:rsidR="00B426EF">
        <w:rPr>
          <w:rFonts w:ascii="Times New Roman" w:hAnsi="Times New Roman"/>
          <w:sz w:val="28"/>
          <w:szCs w:val="28"/>
        </w:rPr>
        <w:t>СВ</w:t>
      </w:r>
      <w:proofErr w:type="gramEnd"/>
      <w:r w:rsidR="00B426EF">
        <w:rPr>
          <w:rFonts w:ascii="Times New Roman" w:hAnsi="Times New Roman"/>
          <w:sz w:val="28"/>
          <w:szCs w:val="28"/>
        </w:rPr>
        <w:t>»</w:t>
      </w:r>
      <w:r w:rsidR="002C5EB8">
        <w:rPr>
          <w:rFonts w:ascii="Times New Roman" w:hAnsi="Times New Roman"/>
          <w:sz w:val="28"/>
          <w:szCs w:val="28"/>
        </w:rPr>
        <w:t>:</w:t>
      </w:r>
    </w:p>
    <w:p w:rsidR="002C5EB8" w:rsidRPr="00605E16" w:rsidRDefault="00772982" w:rsidP="003260A7">
      <w:pPr>
        <w:pStyle w:val="a3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5E16">
        <w:rPr>
          <w:rFonts w:ascii="Times New Roman" w:hAnsi="Times New Roman"/>
          <w:sz w:val="28"/>
          <w:szCs w:val="28"/>
        </w:rPr>
        <w:t>КШМ</w:t>
      </w:r>
      <w:r w:rsidR="007F6274" w:rsidRPr="00605E16">
        <w:rPr>
          <w:rFonts w:ascii="Times New Roman" w:hAnsi="Times New Roman"/>
          <w:sz w:val="28"/>
          <w:szCs w:val="28"/>
        </w:rPr>
        <w:t xml:space="preserve"> – Р142Н</w:t>
      </w:r>
      <w:r w:rsidRPr="00605E16">
        <w:rPr>
          <w:rFonts w:ascii="Times New Roman" w:hAnsi="Times New Roman"/>
          <w:sz w:val="28"/>
          <w:szCs w:val="28"/>
        </w:rPr>
        <w:t xml:space="preserve"> командно-штабная</w:t>
      </w:r>
      <w:r w:rsidR="00293EBE">
        <w:rPr>
          <w:rFonts w:ascii="Times New Roman" w:hAnsi="Times New Roman"/>
          <w:sz w:val="28"/>
          <w:szCs w:val="28"/>
        </w:rPr>
        <w:t xml:space="preserve"> </w:t>
      </w:r>
      <w:r w:rsidR="002C5EB8" w:rsidRPr="00605E16">
        <w:rPr>
          <w:rFonts w:ascii="Times New Roman" w:hAnsi="Times New Roman"/>
          <w:sz w:val="28"/>
          <w:szCs w:val="28"/>
        </w:rPr>
        <w:t>машина на базе ГАЗ-66;</w:t>
      </w:r>
    </w:p>
    <w:p w:rsidR="002C5EB8" w:rsidRPr="00605E16" w:rsidRDefault="002C5EB8" w:rsidP="003260A7">
      <w:pPr>
        <w:pStyle w:val="a3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5E16">
        <w:rPr>
          <w:rFonts w:ascii="Times New Roman" w:hAnsi="Times New Roman"/>
          <w:sz w:val="28"/>
          <w:szCs w:val="28"/>
        </w:rPr>
        <w:t>Радиостанции</w:t>
      </w:r>
      <w:r w:rsidR="007F6274" w:rsidRPr="00605E16">
        <w:rPr>
          <w:rFonts w:ascii="Times New Roman" w:hAnsi="Times New Roman"/>
          <w:sz w:val="28"/>
          <w:szCs w:val="28"/>
        </w:rPr>
        <w:t xml:space="preserve"> УКВ 5 Вт</w:t>
      </w:r>
      <w:r w:rsidR="007F6274" w:rsidRPr="00605E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6274" w:rsidRPr="00605E16">
        <w:rPr>
          <w:rFonts w:ascii="Times New Roman" w:hAnsi="Times New Roman"/>
          <w:sz w:val="28"/>
          <w:szCs w:val="28"/>
          <w:lang w:val="en-US"/>
        </w:rPr>
        <w:t>PRC</w:t>
      </w:r>
      <w:r w:rsidR="007F6274" w:rsidRPr="00605E16">
        <w:rPr>
          <w:rFonts w:ascii="Times New Roman" w:hAnsi="Times New Roman"/>
          <w:sz w:val="28"/>
          <w:szCs w:val="28"/>
        </w:rPr>
        <w:t>-930</w:t>
      </w:r>
      <w:r w:rsidR="00772982" w:rsidRPr="00605E16">
        <w:rPr>
          <w:rFonts w:ascii="Times New Roman" w:hAnsi="Times New Roman"/>
          <w:sz w:val="28"/>
          <w:szCs w:val="28"/>
        </w:rPr>
        <w:t>-</w:t>
      </w:r>
      <w:r w:rsidR="007F6274" w:rsidRPr="00605E16">
        <w:rPr>
          <w:rFonts w:ascii="Times New Roman" w:hAnsi="Times New Roman"/>
          <w:sz w:val="28"/>
          <w:szCs w:val="28"/>
          <w:lang w:val="kk-KZ"/>
        </w:rPr>
        <w:t>5</w:t>
      </w:r>
      <w:r w:rsidRPr="00605E16">
        <w:rPr>
          <w:rFonts w:ascii="Times New Roman" w:hAnsi="Times New Roman"/>
          <w:sz w:val="28"/>
          <w:szCs w:val="28"/>
        </w:rPr>
        <w:t>шт.;</w:t>
      </w:r>
    </w:p>
    <w:p w:rsidR="002C5EB8" w:rsidRPr="00605E16" w:rsidRDefault="002C5EB8" w:rsidP="003260A7">
      <w:pPr>
        <w:pStyle w:val="a3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605E16">
        <w:rPr>
          <w:rFonts w:ascii="Times New Roman" w:hAnsi="Times New Roman"/>
          <w:sz w:val="28"/>
          <w:szCs w:val="28"/>
          <w:lang w:val="kk-KZ"/>
        </w:rPr>
        <w:t>Р</w:t>
      </w:r>
      <w:r w:rsidR="007F6274" w:rsidRPr="00605E16">
        <w:rPr>
          <w:rFonts w:ascii="Times New Roman" w:hAnsi="Times New Roman"/>
          <w:sz w:val="28"/>
          <w:szCs w:val="28"/>
          <w:lang w:val="kk-KZ"/>
        </w:rPr>
        <w:t>адиостанция – Р 123</w:t>
      </w:r>
      <w:r w:rsidRPr="00605E16">
        <w:rPr>
          <w:rFonts w:ascii="Times New Roman" w:hAnsi="Times New Roman"/>
          <w:sz w:val="28"/>
          <w:szCs w:val="28"/>
          <w:lang w:val="kk-KZ"/>
        </w:rPr>
        <w:t>;</w:t>
      </w:r>
    </w:p>
    <w:p w:rsidR="002C5EB8" w:rsidRPr="00605E16" w:rsidRDefault="002C5EB8" w:rsidP="003260A7">
      <w:pPr>
        <w:pStyle w:val="a3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5E16">
        <w:rPr>
          <w:rFonts w:ascii="Times New Roman" w:hAnsi="Times New Roman"/>
          <w:sz w:val="28"/>
          <w:szCs w:val="28"/>
        </w:rPr>
        <w:t>Т</w:t>
      </w:r>
      <w:r w:rsidR="00772982" w:rsidRPr="00605E16">
        <w:rPr>
          <w:rFonts w:ascii="Times New Roman" w:hAnsi="Times New Roman"/>
          <w:sz w:val="28"/>
          <w:szCs w:val="28"/>
        </w:rPr>
        <w:t>елефонные</w:t>
      </w:r>
      <w:r w:rsidR="001063AC" w:rsidRPr="00605E16">
        <w:rPr>
          <w:rFonts w:ascii="Times New Roman" w:hAnsi="Times New Roman"/>
          <w:sz w:val="28"/>
          <w:szCs w:val="28"/>
        </w:rPr>
        <w:t xml:space="preserve"> </w:t>
      </w:r>
      <w:r w:rsidR="00772982" w:rsidRPr="00605E16">
        <w:rPr>
          <w:rFonts w:ascii="Times New Roman" w:hAnsi="Times New Roman"/>
          <w:sz w:val="28"/>
          <w:szCs w:val="28"/>
        </w:rPr>
        <w:t>аппараты ТА-57-5</w:t>
      </w:r>
      <w:r w:rsidR="007F6274" w:rsidRPr="00605E16">
        <w:rPr>
          <w:rFonts w:ascii="Times New Roman" w:hAnsi="Times New Roman"/>
          <w:sz w:val="28"/>
          <w:szCs w:val="28"/>
        </w:rPr>
        <w:t xml:space="preserve"> </w:t>
      </w:r>
      <w:r w:rsidRPr="00605E16">
        <w:rPr>
          <w:rFonts w:ascii="Times New Roman" w:hAnsi="Times New Roman"/>
          <w:sz w:val="28"/>
          <w:szCs w:val="28"/>
        </w:rPr>
        <w:t>штук;</w:t>
      </w:r>
    </w:p>
    <w:p w:rsidR="00885DE9" w:rsidRPr="00605E16" w:rsidRDefault="002C5EB8" w:rsidP="003260A7">
      <w:pPr>
        <w:pStyle w:val="a3"/>
        <w:numPr>
          <w:ilvl w:val="0"/>
          <w:numId w:val="2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5E16">
        <w:rPr>
          <w:rFonts w:ascii="Times New Roman" w:hAnsi="Times New Roman"/>
          <w:sz w:val="28"/>
          <w:szCs w:val="28"/>
        </w:rPr>
        <w:t>З</w:t>
      </w:r>
      <w:r w:rsidR="00772982" w:rsidRPr="00605E16">
        <w:rPr>
          <w:rFonts w:ascii="Times New Roman" w:hAnsi="Times New Roman"/>
          <w:sz w:val="28"/>
          <w:szCs w:val="28"/>
        </w:rPr>
        <w:t>арядное устройство-1шт.</w:t>
      </w:r>
    </w:p>
    <w:p w:rsidR="002C5EB8" w:rsidRDefault="00B426EF" w:rsidP="003260A7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«Организация продовольственной службы» </w:t>
      </w:r>
    </w:p>
    <w:p w:rsidR="002C5EB8" w:rsidRPr="00605E16" w:rsidRDefault="002C5EB8" w:rsidP="003260A7">
      <w:pPr>
        <w:pStyle w:val="a3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E16">
        <w:rPr>
          <w:rFonts w:ascii="Times New Roman" w:hAnsi="Times New Roman"/>
          <w:sz w:val="28"/>
          <w:szCs w:val="28"/>
        </w:rPr>
        <w:t>К</w:t>
      </w:r>
      <w:r w:rsidR="00772982" w:rsidRPr="00605E16">
        <w:rPr>
          <w:rFonts w:ascii="Times New Roman" w:hAnsi="Times New Roman"/>
          <w:sz w:val="28"/>
          <w:szCs w:val="28"/>
        </w:rPr>
        <w:t>ухня полевая КП-130-1шт.</w:t>
      </w:r>
      <w:r w:rsidR="00772982" w:rsidRPr="00605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5EB8" w:rsidRPr="00605E16" w:rsidRDefault="002C5EB8" w:rsidP="003260A7">
      <w:pPr>
        <w:pStyle w:val="a3"/>
        <w:numPr>
          <w:ilvl w:val="0"/>
          <w:numId w:val="2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5E16">
        <w:rPr>
          <w:rFonts w:ascii="Times New Roman" w:hAnsi="Times New Roman" w:cs="Times New Roman"/>
          <w:sz w:val="28"/>
          <w:szCs w:val="28"/>
        </w:rPr>
        <w:t>О</w:t>
      </w:r>
      <w:r w:rsidR="00772982" w:rsidRPr="00605E16">
        <w:rPr>
          <w:rFonts w:ascii="Times New Roman" w:hAnsi="Times New Roman" w:cs="Times New Roman"/>
          <w:sz w:val="28"/>
          <w:szCs w:val="28"/>
        </w:rPr>
        <w:t>борудование для столовых</w:t>
      </w:r>
      <w:r w:rsidR="00772982" w:rsidRPr="00605E16">
        <w:rPr>
          <w:rFonts w:ascii="Times New Roman" w:hAnsi="Times New Roman"/>
          <w:sz w:val="28"/>
          <w:szCs w:val="28"/>
        </w:rPr>
        <w:t>.</w:t>
      </w:r>
    </w:p>
    <w:p w:rsidR="00885DE9" w:rsidRDefault="00772982" w:rsidP="00C84135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5846">
        <w:rPr>
          <w:rFonts w:ascii="Times New Roman" w:hAnsi="Times New Roman"/>
          <w:sz w:val="28"/>
          <w:szCs w:val="28"/>
        </w:rPr>
        <w:t xml:space="preserve"> </w:t>
      </w:r>
      <w:r w:rsidR="002C5EB8">
        <w:rPr>
          <w:rFonts w:ascii="Times New Roman" w:hAnsi="Times New Roman"/>
          <w:sz w:val="28"/>
          <w:szCs w:val="28"/>
        </w:rPr>
        <w:t>Для специальности «Боевое применение общевойсковых подразделений</w:t>
      </w:r>
      <w:r w:rsidR="00605E16">
        <w:rPr>
          <w:rFonts w:ascii="Times New Roman" w:hAnsi="Times New Roman"/>
          <w:sz w:val="28"/>
          <w:szCs w:val="28"/>
        </w:rPr>
        <w:t>, частей и соединений</w:t>
      </w:r>
      <w:r w:rsidR="002C5EB8">
        <w:rPr>
          <w:rFonts w:ascii="Times New Roman" w:hAnsi="Times New Roman"/>
          <w:sz w:val="28"/>
          <w:szCs w:val="28"/>
        </w:rPr>
        <w:t>»</w:t>
      </w:r>
    </w:p>
    <w:p w:rsidR="00605E16" w:rsidRPr="003260A7" w:rsidRDefault="00605E16" w:rsidP="003260A7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60A7">
        <w:rPr>
          <w:rFonts w:ascii="Times New Roman" w:hAnsi="Times New Roman"/>
          <w:sz w:val="28"/>
          <w:szCs w:val="28"/>
        </w:rPr>
        <w:t>Б</w:t>
      </w:r>
      <w:r w:rsidR="00772982" w:rsidRPr="003260A7">
        <w:rPr>
          <w:rFonts w:ascii="Times New Roman" w:hAnsi="Times New Roman"/>
          <w:sz w:val="28"/>
          <w:szCs w:val="28"/>
        </w:rPr>
        <w:t>оевая машина пехоты БМП-2</w:t>
      </w:r>
    </w:p>
    <w:p w:rsidR="00605E16" w:rsidRPr="003260A7" w:rsidRDefault="00605E16" w:rsidP="003260A7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260A7">
        <w:rPr>
          <w:rFonts w:ascii="Times New Roman" w:hAnsi="Times New Roman"/>
          <w:sz w:val="28"/>
          <w:szCs w:val="28"/>
        </w:rPr>
        <w:t>У</w:t>
      </w:r>
      <w:r w:rsidR="00772982" w:rsidRPr="003260A7">
        <w:rPr>
          <w:rFonts w:ascii="Times New Roman" w:hAnsi="Times New Roman"/>
          <w:sz w:val="28"/>
          <w:szCs w:val="28"/>
        </w:rPr>
        <w:t>зловые агрегаты.</w:t>
      </w:r>
    </w:p>
    <w:p w:rsidR="00BA40F8" w:rsidRPr="003260A7" w:rsidRDefault="00DE68B1" w:rsidP="003260A7">
      <w:pPr>
        <w:pStyle w:val="a3"/>
        <w:numPr>
          <w:ilvl w:val="0"/>
          <w:numId w:val="30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260A7">
        <w:rPr>
          <w:rFonts w:ascii="Times New Roman" w:hAnsi="Times New Roman"/>
          <w:sz w:val="28"/>
          <w:szCs w:val="28"/>
        </w:rPr>
        <w:t>До конца ме</w:t>
      </w:r>
      <w:r w:rsidR="002072AE" w:rsidRPr="003260A7">
        <w:rPr>
          <w:rFonts w:ascii="Times New Roman" w:hAnsi="Times New Roman"/>
          <w:sz w:val="28"/>
          <w:szCs w:val="28"/>
        </w:rPr>
        <w:t xml:space="preserve">сяца </w:t>
      </w:r>
      <w:r w:rsidR="00F00261" w:rsidRPr="003260A7">
        <w:rPr>
          <w:rFonts w:ascii="Times New Roman" w:hAnsi="Times New Roman"/>
          <w:sz w:val="28"/>
          <w:szCs w:val="28"/>
        </w:rPr>
        <w:t xml:space="preserve">будет поставлено </w:t>
      </w:r>
      <w:r w:rsidR="002072AE" w:rsidRPr="003260A7">
        <w:rPr>
          <w:rFonts w:ascii="Times New Roman" w:hAnsi="Times New Roman"/>
          <w:sz w:val="28"/>
          <w:szCs w:val="28"/>
        </w:rPr>
        <w:t xml:space="preserve">учебное стрелковое оружие в количестве (Учебный пулемет ПКТ,– 1 ед., АКС-74У учебный – 7 ед., учебный пулемет РПК – 74– 3 ед., учебная снайперская винтовка СВД – 2 </w:t>
      </w:r>
      <w:proofErr w:type="spellStart"/>
      <w:proofErr w:type="gramStart"/>
      <w:r w:rsidR="002072AE" w:rsidRPr="003260A7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="002072AE" w:rsidRPr="003260A7">
        <w:rPr>
          <w:rFonts w:ascii="Times New Roman" w:hAnsi="Times New Roman"/>
          <w:sz w:val="28"/>
          <w:szCs w:val="28"/>
        </w:rPr>
        <w:t xml:space="preserve">, учебный пулемет ПКМ – 1 ед., учебный гранатомет АГС-17 – 1 ед., учебный гранатомет – РПГ – 7Д – 1 </w:t>
      </w:r>
      <w:proofErr w:type="spellStart"/>
      <w:r w:rsidR="00D064E6" w:rsidRPr="003260A7">
        <w:rPr>
          <w:rFonts w:ascii="Times New Roman" w:hAnsi="Times New Roman"/>
          <w:sz w:val="28"/>
          <w:szCs w:val="28"/>
        </w:rPr>
        <w:t>ед</w:t>
      </w:r>
      <w:proofErr w:type="spellEnd"/>
      <w:r w:rsidR="00E17F28" w:rsidRPr="003260A7">
        <w:rPr>
          <w:rFonts w:ascii="Times New Roman" w:hAnsi="Times New Roman"/>
          <w:sz w:val="28"/>
          <w:szCs w:val="28"/>
        </w:rPr>
        <w:t>)</w:t>
      </w:r>
      <w:r w:rsidR="00D064E6" w:rsidRPr="003260A7">
        <w:rPr>
          <w:rFonts w:ascii="Times New Roman" w:hAnsi="Times New Roman"/>
          <w:sz w:val="28"/>
          <w:szCs w:val="28"/>
        </w:rPr>
        <w:t>.</w:t>
      </w:r>
      <w:r w:rsidR="00BA40F8" w:rsidRPr="003260A7">
        <w:rPr>
          <w:rFonts w:ascii="Times New Roman" w:hAnsi="Times New Roman"/>
          <w:sz w:val="28"/>
          <w:szCs w:val="28"/>
        </w:rPr>
        <w:t xml:space="preserve">  </w:t>
      </w:r>
    </w:p>
    <w:p w:rsidR="00CC098C" w:rsidRPr="00CC098C" w:rsidRDefault="00F00261" w:rsidP="00C84135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B63B1">
        <w:rPr>
          <w:rFonts w:ascii="Times New Roman" w:hAnsi="Times New Roman" w:cs="Times New Roman"/>
          <w:b/>
          <w:sz w:val="28"/>
          <w:szCs w:val="28"/>
        </w:rPr>
        <w:t>. В</w:t>
      </w:r>
      <w:r w:rsidR="00CC098C" w:rsidRPr="00CC098C">
        <w:rPr>
          <w:rFonts w:ascii="Times New Roman" w:hAnsi="Times New Roman" w:cs="Times New Roman"/>
          <w:b/>
          <w:sz w:val="28"/>
          <w:szCs w:val="28"/>
        </w:rPr>
        <w:t>опросы, требующие решения:</w:t>
      </w:r>
    </w:p>
    <w:p w:rsidR="009C48F3" w:rsidRDefault="00C84135" w:rsidP="00C84135">
      <w:pPr>
        <w:widowControl w:val="0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C49C1">
        <w:rPr>
          <w:rFonts w:ascii="Times New Roman" w:hAnsi="Times New Roman" w:cs="Times New Roman"/>
          <w:sz w:val="28"/>
          <w:szCs w:val="28"/>
        </w:rPr>
        <w:t>В 2018 году запланированы работы по завершению</w:t>
      </w:r>
      <w:r w:rsidR="006D456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9C48F3">
        <w:rPr>
          <w:rFonts w:ascii="Times New Roman" w:hAnsi="Times New Roman" w:cs="Times New Roman"/>
          <w:sz w:val="28"/>
          <w:szCs w:val="28"/>
        </w:rPr>
        <w:t>:</w:t>
      </w:r>
    </w:p>
    <w:p w:rsidR="00BC49C1" w:rsidRPr="003260A7" w:rsidRDefault="00BC49C1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0A7">
        <w:rPr>
          <w:rFonts w:ascii="Times New Roman" w:hAnsi="Times New Roman" w:cs="Times New Roman"/>
          <w:sz w:val="28"/>
          <w:szCs w:val="28"/>
        </w:rPr>
        <w:t>строевого плаца;</w:t>
      </w:r>
    </w:p>
    <w:p w:rsidR="00BC49C1" w:rsidRPr="003260A7" w:rsidRDefault="00BC49C1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0A7">
        <w:rPr>
          <w:rFonts w:ascii="Times New Roman" w:hAnsi="Times New Roman" w:cs="Times New Roman"/>
          <w:sz w:val="28"/>
          <w:szCs w:val="28"/>
        </w:rPr>
        <w:t>полосы препятствий;</w:t>
      </w:r>
    </w:p>
    <w:p w:rsidR="00BC49C1" w:rsidRPr="003260A7" w:rsidRDefault="00BC49C1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0A7">
        <w:rPr>
          <w:rFonts w:ascii="Times New Roman" w:hAnsi="Times New Roman" w:cs="Times New Roman"/>
          <w:color w:val="000000" w:themeColor="text1"/>
          <w:sz w:val="28"/>
          <w:szCs w:val="28"/>
        </w:rPr>
        <w:t>боксов, помещений для хранения военной техники и военно-технического имущества;</w:t>
      </w:r>
    </w:p>
    <w:p w:rsidR="00BC49C1" w:rsidRPr="003260A7" w:rsidRDefault="00BC49C1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0A7">
        <w:rPr>
          <w:rFonts w:ascii="Times New Roman" w:hAnsi="Times New Roman" w:cs="Times New Roman"/>
          <w:color w:val="000000" w:themeColor="text1"/>
          <w:sz w:val="28"/>
          <w:szCs w:val="28"/>
        </w:rPr>
        <w:t>тактического поля;</w:t>
      </w:r>
    </w:p>
    <w:p w:rsidR="00BC49C1" w:rsidRPr="003260A7" w:rsidRDefault="00BC49C1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0A7">
        <w:rPr>
          <w:rFonts w:ascii="Times New Roman" w:hAnsi="Times New Roman" w:cs="Times New Roman"/>
          <w:color w:val="000000" w:themeColor="text1"/>
          <w:sz w:val="28"/>
          <w:szCs w:val="28"/>
        </w:rPr>
        <w:t>стрелкового тира;</w:t>
      </w:r>
    </w:p>
    <w:p w:rsidR="00BC49C1" w:rsidRPr="003260A7" w:rsidRDefault="009E4E24" w:rsidP="003260A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комнаты дежурного </w:t>
      </w:r>
      <w:r w:rsidR="00F00261" w:rsidRPr="003260A7">
        <w:rPr>
          <w:rFonts w:ascii="Times New Roman" w:hAnsi="Times New Roman" w:cs="Times New Roman"/>
          <w:color w:val="000000" w:themeColor="text1"/>
          <w:sz w:val="28"/>
          <w:szCs w:val="28"/>
        </w:rPr>
        <w:t>по военной кафедре.</w:t>
      </w:r>
    </w:p>
    <w:p w:rsidR="00F00261" w:rsidRDefault="00EE285D" w:rsidP="00EE285D">
      <w:pPr>
        <w:widowControl w:val="0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Необходимо дальнейшее формирование библиотечного фонда путем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приобретения и получения через довольствующие органы. </w:t>
      </w:r>
    </w:p>
    <w:p w:rsidR="00256015" w:rsidRPr="00EE285D" w:rsidRDefault="00256015" w:rsidP="00EE285D">
      <w:pPr>
        <w:widowControl w:val="0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 Необходимо укомплектовать учебно-вспомогательный персонал 3-мя старшими специалистами и 1-м ответственным исполнителем.</w:t>
      </w:r>
    </w:p>
    <w:p w:rsidR="00681B1D" w:rsidRDefault="00681B1D" w:rsidP="00C84135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4A" w:rsidRPr="005A1E4A" w:rsidRDefault="005A1E4A" w:rsidP="005A1E4A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военной кафедры </w:t>
      </w:r>
      <w:proofErr w:type="spellStart"/>
      <w:r w:rsidRPr="005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Токин</w:t>
      </w:r>
      <w:proofErr w:type="spellEnd"/>
      <w:r w:rsidRPr="005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Б.Б.</w:t>
      </w:r>
    </w:p>
    <w:sectPr w:rsidR="005A1E4A" w:rsidRPr="005A1E4A" w:rsidSect="00E17E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590"/>
    <w:multiLevelType w:val="hybridMultilevel"/>
    <w:tmpl w:val="6DDE5E5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D8A177A"/>
    <w:multiLevelType w:val="hybridMultilevel"/>
    <w:tmpl w:val="994EBA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F6AC6"/>
    <w:multiLevelType w:val="hybridMultilevel"/>
    <w:tmpl w:val="0E0E8FF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84A74F6"/>
    <w:multiLevelType w:val="hybridMultilevel"/>
    <w:tmpl w:val="B3AA0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55ACC"/>
    <w:multiLevelType w:val="hybridMultilevel"/>
    <w:tmpl w:val="059EE682"/>
    <w:lvl w:ilvl="0" w:tplc="885C9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0C1156"/>
    <w:multiLevelType w:val="hybridMultilevel"/>
    <w:tmpl w:val="6B785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14247"/>
    <w:multiLevelType w:val="hybridMultilevel"/>
    <w:tmpl w:val="44D0411C"/>
    <w:lvl w:ilvl="0" w:tplc="6BE22A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566C0F"/>
    <w:multiLevelType w:val="multilevel"/>
    <w:tmpl w:val="755812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BB38CF"/>
    <w:multiLevelType w:val="hybridMultilevel"/>
    <w:tmpl w:val="5AC00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916F49"/>
    <w:multiLevelType w:val="hybridMultilevel"/>
    <w:tmpl w:val="1A6261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C95F7B"/>
    <w:multiLevelType w:val="multilevel"/>
    <w:tmpl w:val="631A663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8432CC"/>
    <w:multiLevelType w:val="hybridMultilevel"/>
    <w:tmpl w:val="0E8EDD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A6284"/>
    <w:multiLevelType w:val="hybridMultilevel"/>
    <w:tmpl w:val="168E9278"/>
    <w:lvl w:ilvl="0" w:tplc="223A90D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2CE0808"/>
    <w:multiLevelType w:val="hybridMultilevel"/>
    <w:tmpl w:val="AD0647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9341BC"/>
    <w:multiLevelType w:val="multilevel"/>
    <w:tmpl w:val="00726E2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EA1FF5"/>
    <w:multiLevelType w:val="multilevel"/>
    <w:tmpl w:val="864A3D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F55B33"/>
    <w:multiLevelType w:val="multilevel"/>
    <w:tmpl w:val="F93CFCB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1854BF"/>
    <w:multiLevelType w:val="hybridMultilevel"/>
    <w:tmpl w:val="E5EAC7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1C66D74"/>
    <w:multiLevelType w:val="hybridMultilevel"/>
    <w:tmpl w:val="1E1ECDE6"/>
    <w:lvl w:ilvl="0" w:tplc="67045B0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7207A"/>
    <w:multiLevelType w:val="multilevel"/>
    <w:tmpl w:val="457E8A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>
    <w:nsid w:val="57034C6B"/>
    <w:multiLevelType w:val="multilevel"/>
    <w:tmpl w:val="65CEE9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667976"/>
    <w:multiLevelType w:val="hybridMultilevel"/>
    <w:tmpl w:val="EBC6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B5B80"/>
    <w:multiLevelType w:val="hybridMultilevel"/>
    <w:tmpl w:val="13B20B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722617"/>
    <w:multiLevelType w:val="hybridMultilevel"/>
    <w:tmpl w:val="16200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03D2C"/>
    <w:multiLevelType w:val="hybridMultilevel"/>
    <w:tmpl w:val="1E922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4A6C11"/>
    <w:multiLevelType w:val="hybridMultilevel"/>
    <w:tmpl w:val="D0DC1A58"/>
    <w:lvl w:ilvl="0" w:tplc="2B326E4C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02537"/>
    <w:multiLevelType w:val="hybridMultilevel"/>
    <w:tmpl w:val="69DC9936"/>
    <w:lvl w:ilvl="0" w:tplc="594C482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F334C5"/>
    <w:multiLevelType w:val="hybridMultilevel"/>
    <w:tmpl w:val="050016D0"/>
    <w:lvl w:ilvl="0" w:tplc="AFEC968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84251F1"/>
    <w:multiLevelType w:val="hybridMultilevel"/>
    <w:tmpl w:val="85407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DB3E03"/>
    <w:multiLevelType w:val="hybridMultilevel"/>
    <w:tmpl w:val="85208E0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334D26"/>
    <w:multiLevelType w:val="hybridMultilevel"/>
    <w:tmpl w:val="F36860B4"/>
    <w:lvl w:ilvl="0" w:tplc="7A302886">
      <w:start w:val="1"/>
      <w:numFmt w:val="decimal"/>
      <w:lvlText w:val="%1."/>
      <w:lvlJc w:val="left"/>
      <w:pPr>
        <w:ind w:left="825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</w:num>
  <w:num w:numId="6">
    <w:abstractNumId w:val="30"/>
  </w:num>
  <w:num w:numId="7">
    <w:abstractNumId w:val="19"/>
  </w:num>
  <w:num w:numId="8">
    <w:abstractNumId w:val="15"/>
  </w:num>
  <w:num w:numId="9">
    <w:abstractNumId w:val="21"/>
  </w:num>
  <w:num w:numId="10">
    <w:abstractNumId w:val="18"/>
  </w:num>
  <w:num w:numId="11">
    <w:abstractNumId w:val="9"/>
  </w:num>
  <w:num w:numId="12">
    <w:abstractNumId w:val="28"/>
  </w:num>
  <w:num w:numId="13">
    <w:abstractNumId w:val="11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0"/>
  </w:num>
  <w:num w:numId="19">
    <w:abstractNumId w:val="2"/>
  </w:num>
  <w:num w:numId="20">
    <w:abstractNumId w:val="29"/>
  </w:num>
  <w:num w:numId="21">
    <w:abstractNumId w:val="13"/>
  </w:num>
  <w:num w:numId="22">
    <w:abstractNumId w:val="7"/>
  </w:num>
  <w:num w:numId="23">
    <w:abstractNumId w:val="14"/>
  </w:num>
  <w:num w:numId="24">
    <w:abstractNumId w:val="10"/>
  </w:num>
  <w:num w:numId="25">
    <w:abstractNumId w:val="16"/>
  </w:num>
  <w:num w:numId="26">
    <w:abstractNumId w:val="1"/>
  </w:num>
  <w:num w:numId="27">
    <w:abstractNumId w:val="6"/>
  </w:num>
  <w:num w:numId="28">
    <w:abstractNumId w:val="5"/>
  </w:num>
  <w:num w:numId="29">
    <w:abstractNumId w:val="8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627"/>
    <w:rsid w:val="00012449"/>
    <w:rsid w:val="00016EB2"/>
    <w:rsid w:val="00024B8A"/>
    <w:rsid w:val="00035627"/>
    <w:rsid w:val="00042063"/>
    <w:rsid w:val="000503F5"/>
    <w:rsid w:val="00052B62"/>
    <w:rsid w:val="000724DD"/>
    <w:rsid w:val="0007703A"/>
    <w:rsid w:val="00091971"/>
    <w:rsid w:val="000B3225"/>
    <w:rsid w:val="000C6913"/>
    <w:rsid w:val="000E17CC"/>
    <w:rsid w:val="000E4736"/>
    <w:rsid w:val="000E52DE"/>
    <w:rsid w:val="001063AC"/>
    <w:rsid w:val="001147AF"/>
    <w:rsid w:val="00123046"/>
    <w:rsid w:val="00123667"/>
    <w:rsid w:val="00130764"/>
    <w:rsid w:val="00135344"/>
    <w:rsid w:val="001365B5"/>
    <w:rsid w:val="00170F69"/>
    <w:rsid w:val="00181464"/>
    <w:rsid w:val="00194FA0"/>
    <w:rsid w:val="001B27C8"/>
    <w:rsid w:val="001B3381"/>
    <w:rsid w:val="001C0040"/>
    <w:rsid w:val="001C1957"/>
    <w:rsid w:val="001C38F1"/>
    <w:rsid w:val="001E5B52"/>
    <w:rsid w:val="001E75AA"/>
    <w:rsid w:val="001F3BFF"/>
    <w:rsid w:val="002072AE"/>
    <w:rsid w:val="00230A4F"/>
    <w:rsid w:val="0023143C"/>
    <w:rsid w:val="00251596"/>
    <w:rsid w:val="002544BF"/>
    <w:rsid w:val="00256015"/>
    <w:rsid w:val="00263842"/>
    <w:rsid w:val="00275E62"/>
    <w:rsid w:val="00293D1D"/>
    <w:rsid w:val="00293EBE"/>
    <w:rsid w:val="00297292"/>
    <w:rsid w:val="00297783"/>
    <w:rsid w:val="002A2755"/>
    <w:rsid w:val="002C5EB8"/>
    <w:rsid w:val="002D2553"/>
    <w:rsid w:val="002D47D9"/>
    <w:rsid w:val="00323CB1"/>
    <w:rsid w:val="003260A7"/>
    <w:rsid w:val="00327B94"/>
    <w:rsid w:val="00330BA5"/>
    <w:rsid w:val="00341F97"/>
    <w:rsid w:val="00350B71"/>
    <w:rsid w:val="0035539C"/>
    <w:rsid w:val="0036031C"/>
    <w:rsid w:val="00377B43"/>
    <w:rsid w:val="00384A10"/>
    <w:rsid w:val="00392319"/>
    <w:rsid w:val="00392D60"/>
    <w:rsid w:val="003B75E8"/>
    <w:rsid w:val="003C3918"/>
    <w:rsid w:val="003F43A5"/>
    <w:rsid w:val="00401579"/>
    <w:rsid w:val="00414744"/>
    <w:rsid w:val="00430C65"/>
    <w:rsid w:val="00446591"/>
    <w:rsid w:val="00453624"/>
    <w:rsid w:val="004667F7"/>
    <w:rsid w:val="0048589A"/>
    <w:rsid w:val="00490914"/>
    <w:rsid w:val="00492205"/>
    <w:rsid w:val="004A1DA5"/>
    <w:rsid w:val="004B5B82"/>
    <w:rsid w:val="004F7907"/>
    <w:rsid w:val="005027E5"/>
    <w:rsid w:val="00504032"/>
    <w:rsid w:val="00506B34"/>
    <w:rsid w:val="005269AE"/>
    <w:rsid w:val="005460E9"/>
    <w:rsid w:val="00593D2F"/>
    <w:rsid w:val="0059582D"/>
    <w:rsid w:val="005A1E4A"/>
    <w:rsid w:val="005A2561"/>
    <w:rsid w:val="005A783C"/>
    <w:rsid w:val="005C78F1"/>
    <w:rsid w:val="005F5893"/>
    <w:rsid w:val="005F6979"/>
    <w:rsid w:val="005F71FE"/>
    <w:rsid w:val="00605E16"/>
    <w:rsid w:val="00633580"/>
    <w:rsid w:val="00636568"/>
    <w:rsid w:val="0064332C"/>
    <w:rsid w:val="0066057D"/>
    <w:rsid w:val="006644C9"/>
    <w:rsid w:val="006730C4"/>
    <w:rsid w:val="00681B1D"/>
    <w:rsid w:val="006B3CCF"/>
    <w:rsid w:val="006B4A1F"/>
    <w:rsid w:val="006C2691"/>
    <w:rsid w:val="006C2B9B"/>
    <w:rsid w:val="006D456F"/>
    <w:rsid w:val="006E3F86"/>
    <w:rsid w:val="00706343"/>
    <w:rsid w:val="007265E9"/>
    <w:rsid w:val="00736850"/>
    <w:rsid w:val="00737DA1"/>
    <w:rsid w:val="00742681"/>
    <w:rsid w:val="00747AFF"/>
    <w:rsid w:val="0075365E"/>
    <w:rsid w:val="00772982"/>
    <w:rsid w:val="00790EA1"/>
    <w:rsid w:val="00796A5B"/>
    <w:rsid w:val="007D5A5D"/>
    <w:rsid w:val="007F6274"/>
    <w:rsid w:val="008159DF"/>
    <w:rsid w:val="00826335"/>
    <w:rsid w:val="00826B66"/>
    <w:rsid w:val="00831E98"/>
    <w:rsid w:val="008434F6"/>
    <w:rsid w:val="008705CC"/>
    <w:rsid w:val="00877975"/>
    <w:rsid w:val="00885DE9"/>
    <w:rsid w:val="0089687E"/>
    <w:rsid w:val="008A05D5"/>
    <w:rsid w:val="008A2E77"/>
    <w:rsid w:val="008B2446"/>
    <w:rsid w:val="008B7884"/>
    <w:rsid w:val="008D1299"/>
    <w:rsid w:val="008D40E7"/>
    <w:rsid w:val="00905778"/>
    <w:rsid w:val="00906C0D"/>
    <w:rsid w:val="009354B1"/>
    <w:rsid w:val="00941846"/>
    <w:rsid w:val="00952EC0"/>
    <w:rsid w:val="0095405E"/>
    <w:rsid w:val="00963B32"/>
    <w:rsid w:val="00965846"/>
    <w:rsid w:val="009906FC"/>
    <w:rsid w:val="009C48F3"/>
    <w:rsid w:val="009E4E24"/>
    <w:rsid w:val="00A13415"/>
    <w:rsid w:val="00A23A49"/>
    <w:rsid w:val="00A24BF9"/>
    <w:rsid w:val="00A36127"/>
    <w:rsid w:val="00A50C2F"/>
    <w:rsid w:val="00A5115B"/>
    <w:rsid w:val="00A5251E"/>
    <w:rsid w:val="00A6790D"/>
    <w:rsid w:val="00A80850"/>
    <w:rsid w:val="00A8485D"/>
    <w:rsid w:val="00AA03A1"/>
    <w:rsid w:val="00AB6853"/>
    <w:rsid w:val="00AC4AF5"/>
    <w:rsid w:val="00AD2B82"/>
    <w:rsid w:val="00AD7AB5"/>
    <w:rsid w:val="00AF4B8C"/>
    <w:rsid w:val="00AF52E1"/>
    <w:rsid w:val="00B002AF"/>
    <w:rsid w:val="00B02206"/>
    <w:rsid w:val="00B03FE1"/>
    <w:rsid w:val="00B27520"/>
    <w:rsid w:val="00B27644"/>
    <w:rsid w:val="00B426EF"/>
    <w:rsid w:val="00B44014"/>
    <w:rsid w:val="00B605E0"/>
    <w:rsid w:val="00B635E1"/>
    <w:rsid w:val="00B706A7"/>
    <w:rsid w:val="00B91D89"/>
    <w:rsid w:val="00B9453D"/>
    <w:rsid w:val="00BA40F8"/>
    <w:rsid w:val="00BB268B"/>
    <w:rsid w:val="00BB5A1D"/>
    <w:rsid w:val="00BC49C1"/>
    <w:rsid w:val="00BC78BE"/>
    <w:rsid w:val="00BD3109"/>
    <w:rsid w:val="00BD6213"/>
    <w:rsid w:val="00BF6D26"/>
    <w:rsid w:val="00BF71E2"/>
    <w:rsid w:val="00C34B06"/>
    <w:rsid w:val="00C6156E"/>
    <w:rsid w:val="00C66247"/>
    <w:rsid w:val="00C717F3"/>
    <w:rsid w:val="00C7354A"/>
    <w:rsid w:val="00C84135"/>
    <w:rsid w:val="00C8727A"/>
    <w:rsid w:val="00CA2FD7"/>
    <w:rsid w:val="00CB6A43"/>
    <w:rsid w:val="00CC098C"/>
    <w:rsid w:val="00CC2484"/>
    <w:rsid w:val="00CC4DC6"/>
    <w:rsid w:val="00CC6EE4"/>
    <w:rsid w:val="00CD19B9"/>
    <w:rsid w:val="00CD2CA9"/>
    <w:rsid w:val="00CD3C9F"/>
    <w:rsid w:val="00CF1924"/>
    <w:rsid w:val="00D064E6"/>
    <w:rsid w:val="00D07EEC"/>
    <w:rsid w:val="00D131D0"/>
    <w:rsid w:val="00D132AD"/>
    <w:rsid w:val="00D25F73"/>
    <w:rsid w:val="00D2767B"/>
    <w:rsid w:val="00D42C4B"/>
    <w:rsid w:val="00D4629E"/>
    <w:rsid w:val="00D60C85"/>
    <w:rsid w:val="00D63484"/>
    <w:rsid w:val="00DE68B1"/>
    <w:rsid w:val="00E17E26"/>
    <w:rsid w:val="00E17F28"/>
    <w:rsid w:val="00E226C0"/>
    <w:rsid w:val="00E240A8"/>
    <w:rsid w:val="00E27E32"/>
    <w:rsid w:val="00E37D4F"/>
    <w:rsid w:val="00E508AA"/>
    <w:rsid w:val="00E52FD0"/>
    <w:rsid w:val="00E774A0"/>
    <w:rsid w:val="00EB63B1"/>
    <w:rsid w:val="00EC7A08"/>
    <w:rsid w:val="00EE285D"/>
    <w:rsid w:val="00EE7383"/>
    <w:rsid w:val="00EF2DC0"/>
    <w:rsid w:val="00EF6088"/>
    <w:rsid w:val="00F00261"/>
    <w:rsid w:val="00F11F61"/>
    <w:rsid w:val="00F234EF"/>
    <w:rsid w:val="00F84222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B1"/>
    <w:pPr>
      <w:ind w:left="720"/>
      <w:contextualSpacing/>
    </w:pPr>
  </w:style>
  <w:style w:type="table" w:styleId="a4">
    <w:name w:val="Table Grid"/>
    <w:basedOn w:val="a1"/>
    <w:uiPriority w:val="59"/>
    <w:rsid w:val="0087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AF4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26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A1E4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5A1E4A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5A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B1"/>
    <w:pPr>
      <w:ind w:left="720"/>
      <w:contextualSpacing/>
    </w:pPr>
  </w:style>
  <w:style w:type="table" w:styleId="a4">
    <w:name w:val="Table Grid"/>
    <w:basedOn w:val="a1"/>
    <w:uiPriority w:val="59"/>
    <w:rsid w:val="0087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AF4B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26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FBF0-BEE3-4311-B988-1182F43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kgu</cp:lastModifiedBy>
  <cp:revision>7</cp:revision>
  <cp:lastPrinted>2017-12-22T05:01:00Z</cp:lastPrinted>
  <dcterms:created xsi:type="dcterms:W3CDTF">2017-12-11T10:09:00Z</dcterms:created>
  <dcterms:modified xsi:type="dcterms:W3CDTF">2017-12-22T05:02:00Z</dcterms:modified>
</cp:coreProperties>
</file>