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FC" w:rsidRDefault="00473DFC" w:rsidP="00473DFC">
      <w:pPr>
        <w:jc w:val="both"/>
        <w:rPr>
          <w:rFonts w:eastAsia="Calibri"/>
          <w:b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97"/>
        <w:gridCol w:w="4998"/>
      </w:tblGrid>
      <w:tr w:rsidR="00473DFC" w:rsidTr="006F68D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617C91" w:rsidRDefault="00473DFC" w:rsidP="006F68DD">
            <w:pPr>
              <w:pStyle w:val="ac"/>
              <w:spacing w:after="0" w:line="276" w:lineRule="auto"/>
              <w:ind w:left="0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473DFC" w:rsidRPr="00617C91" w:rsidRDefault="00473DFC" w:rsidP="006F68DD">
            <w:pPr>
              <w:pStyle w:val="ac"/>
              <w:spacing w:after="0" w:line="276" w:lineRule="auto"/>
              <w:ind w:left="0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473DFC" w:rsidRPr="00EB3A3F" w:rsidRDefault="00473DFC" w:rsidP="006F68DD">
            <w:pPr>
              <w:pStyle w:val="ac"/>
              <w:spacing w:after="0" w:line="276" w:lineRule="auto"/>
              <w:ind w:left="0"/>
              <w:rPr>
                <w:rFonts w:eastAsia="Times New Roman"/>
                <w:color w:val="000000"/>
                <w:sz w:val="28"/>
                <w:szCs w:val="28"/>
              </w:rPr>
            </w:pPr>
            <w:r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617C91" w:rsidRDefault="00473DFC" w:rsidP="006F68DD">
            <w:pPr>
              <w:pStyle w:val="ac"/>
              <w:spacing w:after="0" w:line="276" w:lineRule="auto"/>
              <w:ind w:left="1027"/>
              <w:jc w:val="right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473DFC" w:rsidTr="006F68D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EB3A3F" w:rsidRDefault="00473DFC" w:rsidP="006F68DD">
            <w:pPr>
              <w:pStyle w:val="ac"/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17C91">
              <w:rPr>
                <w:rFonts w:eastAsia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EB3A3F" w:rsidRDefault="00473DFC" w:rsidP="006F68DD">
            <w:pPr>
              <w:pStyle w:val="ac"/>
              <w:spacing w:line="276" w:lineRule="auto"/>
              <w:ind w:left="1027" w:firstLine="283"/>
              <w:jc w:val="right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17C91">
              <w:rPr>
                <w:rFonts w:eastAsia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473DFC" w:rsidTr="006F68D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Default="00473DFC" w:rsidP="006F68DD">
            <w:pPr>
              <w:spacing w:line="276" w:lineRule="auto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Default="00473DFC" w:rsidP="006F68DD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</w:rPr>
              <w:t xml:space="preserve">               СПРАВКА</w:t>
            </w:r>
          </w:p>
        </w:tc>
      </w:tr>
      <w:tr w:rsidR="00473DFC" w:rsidTr="006F68D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207173" w:rsidRDefault="00473DFC" w:rsidP="006F68DD">
            <w:pPr>
              <w:spacing w:line="276" w:lineRule="auto"/>
              <w:rPr>
                <w:rStyle w:val="s1"/>
                <w:sz w:val="28"/>
                <w:szCs w:val="28"/>
                <w:lang w:val="kk-KZ"/>
              </w:rPr>
            </w:pPr>
            <w:r>
              <w:rPr>
                <w:rStyle w:val="s1"/>
                <w:sz w:val="28"/>
                <w:szCs w:val="28"/>
                <w:lang w:val="kk-KZ"/>
              </w:rPr>
              <w:t>ғылыми</w:t>
            </w:r>
            <w:r w:rsidRPr="00207173">
              <w:rPr>
                <w:rStyle w:val="s1"/>
                <w:sz w:val="28"/>
                <w:szCs w:val="28"/>
                <w:lang w:val="kk-KZ"/>
              </w:rPr>
              <w:t xml:space="preserve"> </w:t>
            </w:r>
            <w:r>
              <w:rPr>
                <w:rStyle w:val="s1"/>
                <w:sz w:val="28"/>
                <w:szCs w:val="28"/>
                <w:lang w:val="kk-KZ"/>
              </w:rPr>
              <w:t xml:space="preserve"> кеңес </w:t>
            </w:r>
            <w:r w:rsidRPr="00207173">
              <w:rPr>
                <w:rStyle w:val="s1"/>
                <w:sz w:val="28"/>
                <w:szCs w:val="28"/>
                <w:lang w:val="kk-KZ"/>
              </w:rPr>
              <w:t>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207173" w:rsidRDefault="00473DFC" w:rsidP="006F68DD">
            <w:pPr>
              <w:tabs>
                <w:tab w:val="left" w:pos="1027"/>
              </w:tabs>
              <w:spacing w:line="276" w:lineRule="auto"/>
              <w:jc w:val="right"/>
              <w:rPr>
                <w:rStyle w:val="s1"/>
                <w:sz w:val="28"/>
                <w:szCs w:val="28"/>
                <w:lang w:val="kk-KZ"/>
              </w:rPr>
            </w:pPr>
            <w:r w:rsidRPr="00207173">
              <w:rPr>
                <w:rStyle w:val="s1"/>
                <w:sz w:val="28"/>
                <w:szCs w:val="28"/>
                <w:lang w:val="kk-KZ"/>
              </w:rPr>
              <w:t xml:space="preserve">на заседание </w:t>
            </w:r>
            <w:r>
              <w:rPr>
                <w:rStyle w:val="s1"/>
                <w:sz w:val="28"/>
                <w:szCs w:val="28"/>
                <w:lang w:val="kk-KZ"/>
              </w:rPr>
              <w:t>ученого совета</w:t>
            </w:r>
          </w:p>
        </w:tc>
      </w:tr>
      <w:tr w:rsidR="00473DFC" w:rsidTr="006F68D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617C91" w:rsidRDefault="007A5705" w:rsidP="008F61CD">
            <w:pPr>
              <w:pStyle w:val="ac"/>
              <w:spacing w:line="276" w:lineRule="auto"/>
              <w:ind w:hanging="283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2</w:t>
            </w:r>
            <w:r w:rsidR="008F61CD">
              <w:rPr>
                <w:rFonts w:eastAsia="Times New Roman"/>
                <w:color w:val="000000"/>
                <w:sz w:val="28"/>
                <w:szCs w:val="28"/>
                <w:lang w:val="kk-KZ"/>
              </w:rPr>
              <w:t>4</w:t>
            </w:r>
            <w:r w:rsidR="00473DFC" w:rsidRPr="00617C91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r w:rsidR="008F61CD">
              <w:rPr>
                <w:rFonts w:eastAsia="Times New Roman"/>
                <w:color w:val="000000"/>
                <w:sz w:val="28"/>
                <w:szCs w:val="28"/>
              </w:rPr>
              <w:t>11</w:t>
            </w:r>
            <w:r w:rsidR="00473DFC" w:rsidRPr="00617C91">
              <w:rPr>
                <w:rFonts w:eastAsia="Times New Roman"/>
                <w:color w:val="000000"/>
                <w:sz w:val="28"/>
                <w:szCs w:val="28"/>
              </w:rPr>
              <w:t>.201</w:t>
            </w:r>
            <w:r w:rsidR="00A574E5">
              <w:rPr>
                <w:rFonts w:eastAsia="Times New Roman"/>
                <w:color w:val="000000"/>
                <w:sz w:val="28"/>
                <w:szCs w:val="28"/>
              </w:rPr>
              <w:t>7</w:t>
            </w:r>
            <w:r w:rsidR="00473DFC"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617C91" w:rsidRDefault="007A5705" w:rsidP="008F61CD">
            <w:pPr>
              <w:pStyle w:val="ac"/>
              <w:spacing w:line="276" w:lineRule="auto"/>
              <w:jc w:val="right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2</w:t>
            </w:r>
            <w:r w:rsidR="008F61CD">
              <w:rPr>
                <w:rFonts w:eastAsia="Times New Roman"/>
                <w:color w:val="000000"/>
                <w:sz w:val="28"/>
                <w:szCs w:val="28"/>
                <w:lang w:val="kk-KZ"/>
              </w:rPr>
              <w:t>4</w:t>
            </w:r>
            <w:r w:rsidR="00473DFC"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.</w:t>
            </w:r>
            <w:r w:rsidR="008F61CD">
              <w:rPr>
                <w:rFonts w:eastAsia="Times New Roman"/>
                <w:color w:val="000000"/>
                <w:sz w:val="28"/>
                <w:szCs w:val="28"/>
                <w:lang w:val="kk-KZ"/>
              </w:rPr>
              <w:t>11</w:t>
            </w:r>
            <w:r w:rsidR="00473DFC"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.201</w:t>
            </w:r>
            <w:r w:rsidR="00A574E5">
              <w:rPr>
                <w:rFonts w:eastAsia="Times New Roman"/>
                <w:color w:val="000000"/>
                <w:sz w:val="28"/>
                <w:szCs w:val="28"/>
                <w:lang w:val="kk-KZ"/>
              </w:rPr>
              <w:t>7</w:t>
            </w:r>
            <w:r w:rsidR="00473DF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473DFC"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г.</w:t>
            </w:r>
          </w:p>
        </w:tc>
      </w:tr>
      <w:tr w:rsidR="00473DFC" w:rsidTr="006F68D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Default="00473DFC" w:rsidP="006F68DD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EB3A3F" w:rsidRDefault="00473DFC" w:rsidP="006F68DD">
            <w:pPr>
              <w:pStyle w:val="ac"/>
              <w:spacing w:line="276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17C91">
              <w:rPr>
                <w:rStyle w:val="s1"/>
                <w:rFonts w:eastAsia="Times New Roman"/>
                <w:color w:val="000000"/>
                <w:sz w:val="28"/>
                <w:szCs w:val="28"/>
                <w:lang w:val="kk-KZ"/>
              </w:rPr>
              <w:t xml:space="preserve">          город Костанай</w:t>
            </w:r>
          </w:p>
        </w:tc>
      </w:tr>
    </w:tbl>
    <w:p w:rsidR="00473DFC" w:rsidRDefault="00473DFC" w:rsidP="007256D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52D8F" w:rsidRDefault="00352D8F" w:rsidP="00352D8F">
      <w:pPr>
        <w:pStyle w:val="ab"/>
        <w:ind w:left="35"/>
        <w:jc w:val="center"/>
        <w:rPr>
          <w:b/>
          <w:i/>
          <w:sz w:val="28"/>
          <w:szCs w:val="28"/>
          <w:lang w:val="kk-KZ"/>
        </w:rPr>
      </w:pPr>
      <w:proofErr w:type="spellStart"/>
      <w:r w:rsidRPr="00352D8F">
        <w:rPr>
          <w:b/>
          <w:i/>
          <w:sz w:val="28"/>
          <w:szCs w:val="28"/>
        </w:rPr>
        <w:t>Эразмус</w:t>
      </w:r>
      <w:proofErr w:type="spellEnd"/>
      <w:r w:rsidRPr="00352D8F">
        <w:rPr>
          <w:b/>
          <w:i/>
          <w:sz w:val="28"/>
          <w:szCs w:val="28"/>
        </w:rPr>
        <w:t xml:space="preserve"> +</w:t>
      </w:r>
      <w:r>
        <w:rPr>
          <w:b/>
          <w:i/>
          <w:sz w:val="28"/>
          <w:szCs w:val="28"/>
          <w:lang w:val="kk-KZ"/>
        </w:rPr>
        <w:t xml:space="preserve"> халықаралық бағдарламасы шеңберінде дайындалғ</w:t>
      </w:r>
      <w:proofErr w:type="gramStart"/>
      <w:r>
        <w:rPr>
          <w:b/>
          <w:i/>
          <w:sz w:val="28"/>
          <w:szCs w:val="28"/>
          <w:lang w:val="kk-KZ"/>
        </w:rPr>
        <w:t>ан б</w:t>
      </w:r>
      <w:proofErr w:type="gramEnd"/>
      <w:r>
        <w:rPr>
          <w:b/>
          <w:i/>
          <w:sz w:val="28"/>
          <w:szCs w:val="28"/>
          <w:lang w:val="kk-KZ"/>
        </w:rPr>
        <w:t>ірлескен бағдарламамларды жүзеге асыру туралы</w:t>
      </w:r>
      <w:r w:rsidRPr="00352D8F">
        <w:rPr>
          <w:b/>
          <w:i/>
          <w:sz w:val="28"/>
          <w:szCs w:val="28"/>
        </w:rPr>
        <w:t xml:space="preserve"> </w:t>
      </w:r>
    </w:p>
    <w:p w:rsidR="00352D8F" w:rsidRDefault="00352D8F" w:rsidP="00352D8F">
      <w:pPr>
        <w:pStyle w:val="ab"/>
        <w:ind w:left="35"/>
        <w:jc w:val="center"/>
        <w:rPr>
          <w:b/>
          <w:i/>
          <w:sz w:val="28"/>
          <w:szCs w:val="28"/>
          <w:lang w:val="kk-KZ"/>
        </w:rPr>
      </w:pPr>
    </w:p>
    <w:p w:rsidR="00352D8F" w:rsidRDefault="00352D8F" w:rsidP="00352D8F">
      <w:pPr>
        <w:pStyle w:val="ab"/>
        <w:ind w:left="35"/>
        <w:jc w:val="center"/>
        <w:rPr>
          <w:b/>
          <w:i/>
          <w:sz w:val="28"/>
          <w:szCs w:val="28"/>
        </w:rPr>
      </w:pPr>
      <w:r w:rsidRPr="00352D8F">
        <w:rPr>
          <w:b/>
          <w:i/>
          <w:sz w:val="28"/>
          <w:szCs w:val="28"/>
        </w:rPr>
        <w:t xml:space="preserve">О реализации совместных образовательных программ, разработанных в рамках международной программы </w:t>
      </w:r>
      <w:proofErr w:type="spellStart"/>
      <w:r w:rsidRPr="00352D8F">
        <w:rPr>
          <w:b/>
          <w:i/>
          <w:sz w:val="28"/>
          <w:szCs w:val="28"/>
        </w:rPr>
        <w:t>Эразмус</w:t>
      </w:r>
      <w:proofErr w:type="spellEnd"/>
      <w:r w:rsidRPr="00352D8F">
        <w:rPr>
          <w:b/>
          <w:i/>
          <w:sz w:val="28"/>
          <w:szCs w:val="28"/>
        </w:rPr>
        <w:t xml:space="preserve"> +</w:t>
      </w:r>
    </w:p>
    <w:p w:rsidR="00352D8F" w:rsidRPr="00352D8F" w:rsidRDefault="00352D8F" w:rsidP="00352D8F">
      <w:pPr>
        <w:pStyle w:val="ab"/>
        <w:ind w:left="35"/>
        <w:jc w:val="center"/>
        <w:rPr>
          <w:b/>
          <w:i/>
          <w:sz w:val="28"/>
          <w:szCs w:val="28"/>
          <w:lang w:val="kk-KZ"/>
        </w:rPr>
      </w:pPr>
    </w:p>
    <w:p w:rsidR="00B27D6A" w:rsidRPr="00DA7BB6" w:rsidRDefault="0071697B" w:rsidP="00B27D6A">
      <w:pPr>
        <w:shd w:val="clear" w:color="auto" w:fill="FFFFFF"/>
        <w:ind w:firstLine="540"/>
        <w:jc w:val="both"/>
        <w:textAlignment w:val="baseline"/>
        <w:rPr>
          <w:sz w:val="28"/>
        </w:rPr>
      </w:pPr>
      <w:proofErr w:type="spellStart"/>
      <w:r w:rsidRPr="00DA7BB6">
        <w:rPr>
          <w:sz w:val="28"/>
        </w:rPr>
        <w:t>Костанайский</w:t>
      </w:r>
      <w:proofErr w:type="spellEnd"/>
      <w:r w:rsidRPr="00DA7BB6">
        <w:rPr>
          <w:sz w:val="28"/>
        </w:rPr>
        <w:t xml:space="preserve"> государственный университет имени А.Байтурсынова</w:t>
      </w:r>
      <w:r w:rsidR="00DA7BB6" w:rsidRPr="00DA7BB6">
        <w:rPr>
          <w:sz w:val="28"/>
          <w:szCs w:val="28"/>
        </w:rPr>
        <w:t xml:space="preserve"> – в числе лидеров РК по количеству </w:t>
      </w:r>
      <w:r>
        <w:rPr>
          <w:sz w:val="28"/>
          <w:szCs w:val="28"/>
        </w:rPr>
        <w:t xml:space="preserve">проектов </w:t>
      </w:r>
      <w:r w:rsidRPr="00DA7BB6">
        <w:rPr>
          <w:sz w:val="28"/>
        </w:rPr>
        <w:t>программ</w:t>
      </w:r>
      <w:r>
        <w:rPr>
          <w:sz w:val="28"/>
        </w:rPr>
        <w:t>ы</w:t>
      </w:r>
      <w:r w:rsidRPr="00DA7BB6">
        <w:rPr>
          <w:sz w:val="28"/>
        </w:rPr>
        <w:t xml:space="preserve"> Европейского Союза </w:t>
      </w:r>
      <w:proofErr w:type="spellStart"/>
      <w:r w:rsidRPr="00DA7BB6">
        <w:rPr>
          <w:sz w:val="28"/>
        </w:rPr>
        <w:t>Эразмус</w:t>
      </w:r>
      <w:proofErr w:type="spellEnd"/>
      <w:r w:rsidRPr="00DA7BB6">
        <w:rPr>
          <w:sz w:val="28"/>
        </w:rPr>
        <w:t xml:space="preserve"> +</w:t>
      </w:r>
      <w:r w:rsidR="00DA7BB6" w:rsidRPr="00DA7BB6">
        <w:rPr>
          <w:sz w:val="28"/>
          <w:szCs w:val="28"/>
        </w:rPr>
        <w:t xml:space="preserve">, направленных на повышение потенциала высшего образования (в 2016 - 6 проектов, с октября 2017 </w:t>
      </w:r>
      <w:r w:rsidR="00652DA4">
        <w:rPr>
          <w:sz w:val="28"/>
          <w:szCs w:val="28"/>
        </w:rPr>
        <w:t>–</w:t>
      </w:r>
      <w:r w:rsidR="00DA7BB6" w:rsidRPr="00DA7BB6">
        <w:rPr>
          <w:sz w:val="28"/>
          <w:szCs w:val="28"/>
        </w:rPr>
        <w:t xml:space="preserve"> 7</w:t>
      </w:r>
      <w:r w:rsidR="00652DA4">
        <w:rPr>
          <w:sz w:val="28"/>
          <w:szCs w:val="28"/>
        </w:rPr>
        <w:t xml:space="preserve"> (1-Темпус</w:t>
      </w:r>
      <w:r w:rsidR="00DA7BB6" w:rsidRPr="00DA7BB6">
        <w:rPr>
          <w:sz w:val="28"/>
          <w:szCs w:val="28"/>
        </w:rPr>
        <w:t>)</w:t>
      </w:r>
      <w:r w:rsidR="00652DA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A7BB6" w:rsidRPr="00DA7BB6">
        <w:rPr>
          <w:sz w:val="28"/>
        </w:rPr>
        <w:t xml:space="preserve">и </w:t>
      </w:r>
      <w:r w:rsidR="00B27D6A" w:rsidRPr="00DA7BB6">
        <w:rPr>
          <w:sz w:val="28"/>
        </w:rPr>
        <w:t>проектов по международной кредитной мобильности</w:t>
      </w:r>
      <w:r>
        <w:rPr>
          <w:sz w:val="28"/>
        </w:rPr>
        <w:t xml:space="preserve"> - 5</w:t>
      </w:r>
      <w:r w:rsidR="00B27D6A" w:rsidRPr="00DA7BB6">
        <w:rPr>
          <w:sz w:val="28"/>
        </w:rPr>
        <w:t>.</w:t>
      </w:r>
    </w:p>
    <w:p w:rsidR="001D0CD6" w:rsidRPr="00DA7BB6" w:rsidRDefault="001D0CD6" w:rsidP="001D0CD6">
      <w:pPr>
        <w:ind w:firstLine="709"/>
        <w:jc w:val="both"/>
        <w:rPr>
          <w:sz w:val="28"/>
          <w:szCs w:val="28"/>
        </w:rPr>
      </w:pPr>
      <w:r w:rsidRPr="00DA7BB6">
        <w:rPr>
          <w:bCs/>
          <w:sz w:val="28"/>
          <w:szCs w:val="28"/>
        </w:rPr>
        <w:t>Каждый проект предусматривает решение ряда специфических задач по развитию профессионального потенциала преподавателей и сотрудников университета, созданию новых образовательных программ магистратуры, совершенствованию образовательного процесса и взаимодействию между вузами как внутри страны, так и за ее пределами.</w:t>
      </w:r>
    </w:p>
    <w:p w:rsidR="00B27D6A" w:rsidRPr="00DA7BB6" w:rsidRDefault="00B27D6A" w:rsidP="00B27D6A">
      <w:pPr>
        <w:shd w:val="clear" w:color="auto" w:fill="FFFFFF"/>
        <w:ind w:firstLine="540"/>
        <w:jc w:val="both"/>
        <w:textAlignment w:val="baseline"/>
        <w:rPr>
          <w:sz w:val="28"/>
        </w:rPr>
      </w:pPr>
    </w:p>
    <w:p w:rsidR="00B27D6A" w:rsidRPr="009D60A7" w:rsidRDefault="00B27D6A" w:rsidP="00B27D6A">
      <w:pPr>
        <w:pStyle w:val="Style2"/>
        <w:ind w:firstLine="540"/>
        <w:rPr>
          <w:b/>
          <w:sz w:val="28"/>
          <w:szCs w:val="28"/>
          <w:shd w:val="clear" w:color="auto" w:fill="FFFFFF"/>
        </w:rPr>
      </w:pPr>
      <w:r w:rsidRPr="009D60A7">
        <w:rPr>
          <w:b/>
          <w:sz w:val="28"/>
          <w:szCs w:val="28"/>
          <w:shd w:val="clear" w:color="auto" w:fill="FFFFFF"/>
        </w:rPr>
        <w:t xml:space="preserve">Таблица 1. Проекты программы </w:t>
      </w:r>
      <w:proofErr w:type="spellStart"/>
      <w:r w:rsidRPr="009D60A7">
        <w:rPr>
          <w:b/>
          <w:sz w:val="28"/>
          <w:szCs w:val="28"/>
          <w:shd w:val="clear" w:color="auto" w:fill="FFFFFF"/>
        </w:rPr>
        <w:t>Темпус</w:t>
      </w:r>
      <w:proofErr w:type="spellEnd"/>
      <w:r w:rsidRPr="009D60A7">
        <w:rPr>
          <w:b/>
          <w:sz w:val="28"/>
          <w:szCs w:val="28"/>
          <w:shd w:val="clear" w:color="auto" w:fill="FFFFFF"/>
        </w:rPr>
        <w:t xml:space="preserve"> VI, </w:t>
      </w:r>
      <w:proofErr w:type="spellStart"/>
      <w:r w:rsidRPr="009D60A7">
        <w:rPr>
          <w:b/>
          <w:sz w:val="28"/>
          <w:szCs w:val="28"/>
          <w:shd w:val="clear" w:color="auto" w:fill="FFFFFF"/>
        </w:rPr>
        <w:t>Эразмус</w:t>
      </w:r>
      <w:proofErr w:type="spellEnd"/>
      <w:r w:rsidRPr="009D60A7">
        <w:rPr>
          <w:b/>
          <w:sz w:val="28"/>
          <w:szCs w:val="28"/>
          <w:shd w:val="clear" w:color="auto" w:fill="FFFFFF"/>
        </w:rPr>
        <w:t xml:space="preserve"> +</w:t>
      </w:r>
    </w:p>
    <w:p w:rsidR="00B27D6A" w:rsidRPr="00824D42" w:rsidRDefault="00B27D6A" w:rsidP="00B27D6A">
      <w:pPr>
        <w:pStyle w:val="Style2"/>
        <w:ind w:firstLine="540"/>
        <w:jc w:val="right"/>
        <w:rPr>
          <w:b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988"/>
        <w:gridCol w:w="1560"/>
        <w:gridCol w:w="1559"/>
        <w:gridCol w:w="3685"/>
      </w:tblGrid>
      <w:tr w:rsidR="00B27D6A" w:rsidRPr="00824D42" w:rsidTr="00384902">
        <w:tc>
          <w:tcPr>
            <w:tcW w:w="1955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noProof/>
                <w:sz w:val="22"/>
                <w:szCs w:val="22"/>
              </w:rPr>
            </w:pPr>
            <w:r w:rsidRPr="00824D42">
              <w:rPr>
                <w:noProof/>
                <w:sz w:val="22"/>
                <w:szCs w:val="22"/>
              </w:rPr>
              <w:t>Название проекта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sz w:val="22"/>
                <w:szCs w:val="22"/>
              </w:rPr>
              <w:t>Период реализации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bCs/>
                <w:sz w:val="22"/>
                <w:szCs w:val="22"/>
              </w:rPr>
            </w:pPr>
            <w:r w:rsidRPr="00824D42">
              <w:rPr>
                <w:bCs/>
                <w:sz w:val="22"/>
                <w:szCs w:val="22"/>
              </w:rPr>
              <w:t>Финансирование</w:t>
            </w:r>
          </w:p>
          <w:p w:rsidR="00B27D6A" w:rsidRPr="00824D42" w:rsidRDefault="00B27D6A" w:rsidP="00384902">
            <w:pPr>
              <w:jc w:val="center"/>
              <w:rPr>
                <w:bCs/>
                <w:sz w:val="22"/>
                <w:szCs w:val="22"/>
              </w:rPr>
            </w:pPr>
            <w:r w:rsidRPr="00824D42">
              <w:rPr>
                <w:bCs/>
                <w:sz w:val="22"/>
                <w:szCs w:val="22"/>
              </w:rPr>
              <w:t>по проекту, евро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sz w:val="22"/>
                <w:szCs w:val="22"/>
              </w:rPr>
              <w:t>Координатор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sz w:val="22"/>
                <w:szCs w:val="22"/>
              </w:rPr>
              <w:t>Цели и задачи проекта</w:t>
            </w:r>
          </w:p>
        </w:tc>
      </w:tr>
      <w:tr w:rsidR="00B27D6A" w:rsidRPr="00824D42" w:rsidTr="00384902">
        <w:tc>
          <w:tcPr>
            <w:tcW w:w="1955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rStyle w:val="FontStyle13"/>
              </w:rPr>
              <w:t xml:space="preserve">Создание Вычислительных центров и разработка магистерской программы по математическому инжинирингу </w:t>
            </w:r>
            <w:r w:rsidRPr="001B2A68">
              <w:rPr>
                <w:rStyle w:val="FontStyle13"/>
                <w:b/>
              </w:rPr>
              <w:t>ECCUM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sz w:val="22"/>
                <w:szCs w:val="22"/>
              </w:rPr>
              <w:t>2015-2018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color w:val="000000"/>
                <w:sz w:val="22"/>
                <w:szCs w:val="22"/>
              </w:rPr>
              <w:t>88</w:t>
            </w:r>
            <w:r w:rsidR="00DA7BB6">
              <w:rPr>
                <w:color w:val="000000"/>
                <w:sz w:val="22"/>
                <w:szCs w:val="22"/>
              </w:rPr>
              <w:t xml:space="preserve"> </w:t>
            </w:r>
            <w:r w:rsidRPr="00824D42"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sz w:val="22"/>
                <w:szCs w:val="22"/>
              </w:rPr>
              <w:t xml:space="preserve">Университет Сантьяго де </w:t>
            </w:r>
            <w:proofErr w:type="spellStart"/>
            <w:r w:rsidRPr="00824D42">
              <w:rPr>
                <w:sz w:val="22"/>
                <w:szCs w:val="22"/>
              </w:rPr>
              <w:t>Компостела</w:t>
            </w:r>
            <w:proofErr w:type="spellEnd"/>
            <w:r w:rsidRPr="00824D42">
              <w:rPr>
                <w:sz w:val="22"/>
                <w:szCs w:val="22"/>
              </w:rPr>
              <w:t>,</w:t>
            </w:r>
          </w:p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sz w:val="22"/>
                <w:szCs w:val="22"/>
              </w:rPr>
              <w:t>Испания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color w:val="000000"/>
                <w:sz w:val="22"/>
                <w:szCs w:val="22"/>
                <w:shd w:val="clear" w:color="auto" w:fill="FFFFFF"/>
              </w:rPr>
              <w:t>Целью проекта является укрепление академического потенциала экспертов  в области математической инженерии в Центральной Азии через разработку и внедрение междисциплинарной магистерской программы «Математический Инжиниринг» в сотрудничестве со всеми заинтересованными сторонами (университеты, предприятия).</w:t>
            </w:r>
          </w:p>
        </w:tc>
      </w:tr>
      <w:tr w:rsidR="00B27D6A" w:rsidRPr="00824D42" w:rsidTr="00384902">
        <w:tc>
          <w:tcPr>
            <w:tcW w:w="1955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rStyle w:val="FontStyle13"/>
              </w:rPr>
              <w:t xml:space="preserve">Развитие компетенций Центрально-Азиатских университетов в </w:t>
            </w:r>
            <w:r w:rsidRPr="00824D42">
              <w:rPr>
                <w:rStyle w:val="FontStyle13"/>
              </w:rPr>
              <w:lastRenderedPageBreak/>
              <w:t xml:space="preserve">области Аграрной политики по охране окружающей среды и землепользования </w:t>
            </w:r>
            <w:r w:rsidRPr="001B2A68">
              <w:rPr>
                <w:rStyle w:val="FontStyle13"/>
                <w:b/>
              </w:rPr>
              <w:t>ЕСАР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sz w:val="22"/>
                <w:szCs w:val="22"/>
              </w:rPr>
              <w:lastRenderedPageBreak/>
              <w:t>2015-2018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color w:val="000000"/>
                <w:sz w:val="22"/>
                <w:szCs w:val="22"/>
              </w:rPr>
              <w:t>90</w:t>
            </w:r>
            <w:r w:rsidR="00DA7BB6">
              <w:rPr>
                <w:color w:val="000000"/>
                <w:sz w:val="22"/>
                <w:szCs w:val="22"/>
              </w:rPr>
              <w:t xml:space="preserve"> </w:t>
            </w:r>
            <w:r w:rsidRPr="00824D42">
              <w:rPr>
                <w:color w:val="000000"/>
                <w:sz w:val="22"/>
                <w:szCs w:val="22"/>
              </w:rPr>
              <w:t>515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Словацкий университет Сельского хозяйства, г. </w:t>
            </w:r>
            <w:proofErr w:type="spellStart"/>
            <w:r w:rsidRPr="00824D42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Нитра</w:t>
            </w:r>
            <w:proofErr w:type="spellEnd"/>
            <w:r w:rsidRPr="00824D42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824D42">
              <w:rPr>
                <w:sz w:val="22"/>
                <w:szCs w:val="22"/>
              </w:rPr>
              <w:lastRenderedPageBreak/>
              <w:t>Словакия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27D6A" w:rsidRPr="00824D42" w:rsidRDefault="00B27D6A" w:rsidP="00384902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824D42">
              <w:rPr>
                <w:sz w:val="22"/>
                <w:szCs w:val="22"/>
              </w:rPr>
              <w:lastRenderedPageBreak/>
              <w:t xml:space="preserve">Проект направлен на </w:t>
            </w:r>
            <w:r w:rsidRPr="00824D42">
              <w:rPr>
                <w:sz w:val="22"/>
                <w:szCs w:val="22"/>
                <w:bdr w:val="none" w:sz="0" w:space="0" w:color="auto" w:frame="1"/>
              </w:rPr>
              <w:t xml:space="preserve">развитие компетенций и умений вузов в РК и РФ через разработку и внедрение учебной магистерской программы «Охрана окружающей среды и </w:t>
            </w:r>
            <w:r w:rsidRPr="00824D42">
              <w:rPr>
                <w:sz w:val="22"/>
                <w:szCs w:val="22"/>
                <w:bdr w:val="none" w:sz="0" w:space="0" w:color="auto" w:frame="1"/>
              </w:rPr>
              <w:lastRenderedPageBreak/>
              <w:t>управление землепользованием», развитие знаний обучающихся о юридических инструментах, обеспечивающих  экологическое использование сельских угодий. Также в задачи проекта входит создание партнёрства ЕС и центрально азиатских вузов в области охраны окружающей среды и управления землепользованием.</w:t>
            </w:r>
          </w:p>
        </w:tc>
      </w:tr>
      <w:tr w:rsidR="00B27D6A" w:rsidRPr="00824D42" w:rsidTr="00384902">
        <w:tc>
          <w:tcPr>
            <w:tcW w:w="1955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rStyle w:val="FontStyle13"/>
              </w:rPr>
              <w:lastRenderedPageBreak/>
              <w:t xml:space="preserve">Разработка и внедрение магистерской программы «Управление зеленой логистикой»: Развитие </w:t>
            </w:r>
            <w:proofErr w:type="gramStart"/>
            <w:r w:rsidRPr="00824D42">
              <w:rPr>
                <w:rStyle w:val="FontStyle13"/>
              </w:rPr>
              <w:t>транс-Евроазиатской</w:t>
            </w:r>
            <w:proofErr w:type="gramEnd"/>
            <w:r w:rsidRPr="00824D42">
              <w:rPr>
                <w:rStyle w:val="FontStyle13"/>
              </w:rPr>
              <w:t xml:space="preserve"> доступности через устойчивый логистический менеджмент и информационно-коммуникационную компетенцию </w:t>
            </w:r>
            <w:proofErr w:type="spellStart"/>
            <w:r w:rsidRPr="001B2A68">
              <w:rPr>
                <w:rStyle w:val="FontStyle13"/>
                <w:b/>
              </w:rPr>
              <w:t>LogOn</w:t>
            </w:r>
            <w:proofErr w:type="spellEnd"/>
            <w:r w:rsidRPr="001B2A68">
              <w:rPr>
                <w:rStyle w:val="FontStyle13"/>
                <w:b/>
              </w:rPr>
              <w:t>-U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sz w:val="22"/>
                <w:szCs w:val="22"/>
              </w:rPr>
              <w:t>2015-2018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color w:val="000000"/>
                <w:sz w:val="22"/>
                <w:szCs w:val="22"/>
              </w:rPr>
              <w:t>79</w:t>
            </w:r>
            <w:r w:rsidR="00DA7BB6">
              <w:rPr>
                <w:color w:val="000000"/>
                <w:sz w:val="22"/>
                <w:szCs w:val="22"/>
              </w:rPr>
              <w:t xml:space="preserve"> </w:t>
            </w:r>
            <w:r w:rsidRPr="00824D42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color w:val="000000"/>
                <w:sz w:val="22"/>
                <w:szCs w:val="22"/>
                <w:shd w:val="clear" w:color="auto" w:fill="FFFFFF"/>
              </w:rPr>
              <w:t>Университет бизнеса, прикладных наук, технологий и дизайна, </w:t>
            </w:r>
            <w:proofErr w:type="spellStart"/>
            <w:r w:rsidRPr="00824D42">
              <w:rPr>
                <w:color w:val="000000"/>
                <w:sz w:val="22"/>
                <w:szCs w:val="22"/>
                <w:shd w:val="clear" w:color="auto" w:fill="FFFFFF"/>
              </w:rPr>
              <w:t>Висмар</w:t>
            </w:r>
            <w:proofErr w:type="spellEnd"/>
            <w:r w:rsidRPr="00824D42">
              <w:rPr>
                <w:color w:val="000000"/>
                <w:sz w:val="22"/>
                <w:szCs w:val="22"/>
                <w:shd w:val="clear" w:color="auto" w:fill="FFFFFF"/>
              </w:rPr>
              <w:t>, Германия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sz w:val="22"/>
                <w:szCs w:val="22"/>
              </w:rPr>
              <w:t xml:space="preserve">Проект нацелен на </w:t>
            </w:r>
            <w:r w:rsidRPr="00824D42">
              <w:rPr>
                <w:color w:val="000000"/>
                <w:sz w:val="22"/>
                <w:szCs w:val="22"/>
                <w:shd w:val="clear" w:color="auto" w:fill="FFFFFF"/>
              </w:rPr>
              <w:t>разработку и внедрение магистерской программы</w:t>
            </w:r>
            <w:r w:rsidRPr="00824D4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824D42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«Управление зеленой логистикой». Также к задачам проекта относится </w:t>
            </w:r>
            <w:r w:rsidRPr="00824D42">
              <w:rPr>
                <w:color w:val="000000"/>
                <w:sz w:val="22"/>
                <w:szCs w:val="22"/>
                <w:shd w:val="clear" w:color="auto" w:fill="FFFFFF"/>
              </w:rPr>
              <w:t>модернизация содержания обучения в университетах Казахстана и России в области логистического менеджмента и ИКТ в соответствии со стандартами ЕС и Болонским процессом.</w:t>
            </w:r>
          </w:p>
        </w:tc>
      </w:tr>
      <w:tr w:rsidR="00B27D6A" w:rsidRPr="00824D42" w:rsidTr="00384902">
        <w:tc>
          <w:tcPr>
            <w:tcW w:w="1955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rStyle w:val="FontStyle13"/>
              </w:rPr>
              <w:t xml:space="preserve">Устойчивое сельское хозяйство и развитие сельских территорий </w:t>
            </w:r>
            <w:r w:rsidRPr="001B2A68">
              <w:rPr>
                <w:rStyle w:val="FontStyle13"/>
                <w:b/>
              </w:rPr>
              <w:t>SARUD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sz w:val="22"/>
                <w:szCs w:val="22"/>
              </w:rPr>
              <w:t>2015-2018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color w:val="000000"/>
                <w:sz w:val="22"/>
                <w:szCs w:val="22"/>
              </w:rPr>
              <w:t>77</w:t>
            </w:r>
            <w:r w:rsidR="00DA7BB6">
              <w:rPr>
                <w:color w:val="000000"/>
                <w:sz w:val="22"/>
                <w:szCs w:val="22"/>
              </w:rPr>
              <w:t xml:space="preserve"> </w:t>
            </w:r>
            <w:r w:rsidRPr="00824D42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7D6A" w:rsidRPr="00824D42" w:rsidRDefault="00B27D6A" w:rsidP="00B07C8E">
            <w:pPr>
              <w:jc w:val="center"/>
              <w:rPr>
                <w:sz w:val="22"/>
                <w:szCs w:val="22"/>
              </w:rPr>
            </w:pPr>
            <w:r w:rsidRPr="00824D42">
              <w:rPr>
                <w:color w:val="000000"/>
                <w:sz w:val="22"/>
                <w:szCs w:val="22"/>
                <w:shd w:val="clear" w:color="auto" w:fill="FFFFFF"/>
              </w:rPr>
              <w:t xml:space="preserve">Университет </w:t>
            </w:r>
            <w:proofErr w:type="spellStart"/>
            <w:r w:rsidRPr="00824D42">
              <w:rPr>
                <w:color w:val="000000"/>
                <w:sz w:val="22"/>
                <w:szCs w:val="22"/>
                <w:shd w:val="clear" w:color="auto" w:fill="FFFFFF"/>
              </w:rPr>
              <w:t>Хоэнхайм</w:t>
            </w:r>
            <w:proofErr w:type="spellEnd"/>
            <w:r w:rsidRPr="00824D42">
              <w:rPr>
                <w:color w:val="000000"/>
                <w:sz w:val="22"/>
                <w:szCs w:val="22"/>
                <w:shd w:val="clear" w:color="auto" w:fill="FFFFFF"/>
              </w:rPr>
              <w:t>, Германия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27D6A" w:rsidRPr="00824D42" w:rsidRDefault="00B27D6A" w:rsidP="00384902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824D42">
              <w:rPr>
                <w:sz w:val="22"/>
                <w:szCs w:val="22"/>
              </w:rPr>
              <w:t xml:space="preserve">Задачами проекта являются </w:t>
            </w:r>
            <w:r w:rsidRPr="00824D42">
              <w:rPr>
                <w:sz w:val="22"/>
                <w:szCs w:val="22"/>
                <w:bdr w:val="none" w:sz="0" w:space="0" w:color="auto" w:frame="1"/>
              </w:rPr>
              <w:t>разработка на основе ECTS профессиональной магистерской программы по устойчивому развитию сельского хозяйства в Казахстане и России, а также создание партнерской сети и платформы знаний в области устойчивого сельского хозяйства и сельского развития.</w:t>
            </w:r>
          </w:p>
        </w:tc>
      </w:tr>
      <w:tr w:rsidR="00B27D6A" w:rsidRPr="00824D42" w:rsidTr="00384902">
        <w:tc>
          <w:tcPr>
            <w:tcW w:w="1955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sz w:val="22"/>
                <w:szCs w:val="22"/>
              </w:rPr>
              <w:t xml:space="preserve">Обучение в течение всей жизни для </w:t>
            </w:r>
            <w:proofErr w:type="gramStart"/>
            <w:r w:rsidRPr="00824D42">
              <w:rPr>
                <w:sz w:val="22"/>
                <w:szCs w:val="22"/>
              </w:rPr>
              <w:t>устойчивого</w:t>
            </w:r>
            <w:proofErr w:type="gramEnd"/>
            <w:r w:rsidRPr="00824D42">
              <w:rPr>
                <w:sz w:val="22"/>
                <w:szCs w:val="22"/>
              </w:rPr>
              <w:t xml:space="preserve"> развития - </w:t>
            </w:r>
            <w:r w:rsidRPr="001B2A68">
              <w:rPr>
                <w:b/>
                <w:sz w:val="22"/>
                <w:szCs w:val="22"/>
              </w:rPr>
              <w:t>SUSDEV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sz w:val="22"/>
                <w:szCs w:val="22"/>
              </w:rPr>
              <w:t>2016-2019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sz w:val="22"/>
                <w:szCs w:val="22"/>
              </w:rPr>
              <w:t>33</w:t>
            </w:r>
            <w:r w:rsidR="00DA7BB6">
              <w:rPr>
                <w:sz w:val="22"/>
                <w:szCs w:val="22"/>
              </w:rPr>
              <w:t xml:space="preserve"> </w:t>
            </w:r>
            <w:r w:rsidRPr="00824D42">
              <w:rPr>
                <w:sz w:val="22"/>
                <w:szCs w:val="22"/>
              </w:rPr>
              <w:t>885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color w:val="000000"/>
                <w:sz w:val="22"/>
                <w:szCs w:val="22"/>
                <w:shd w:val="clear" w:color="auto" w:fill="FFFFFF"/>
              </w:rPr>
              <w:t>Варшавский университет естественных наук, Польша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sz w:val="22"/>
                <w:szCs w:val="22"/>
              </w:rPr>
              <w:t>Проект направлен на развитие программ непрерывного обучения, способствующих развитию зеленых навыков различных целевых групп  и для трех различных предметных областях близко, связанных с качеством жизни (экология, пищевые науки и управление земельными ресурсами). Более широкая цель проекта «Повышение роли высших учебных заведений в обеспечении устойчивого развития промышленности и общества" и три конкретные цели:</w:t>
            </w:r>
          </w:p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sz w:val="22"/>
                <w:szCs w:val="22"/>
              </w:rPr>
              <w:t>1. Разработка модулей для развития зеленых навыков различных целевых групп и уровней квалификации;</w:t>
            </w:r>
          </w:p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sz w:val="22"/>
                <w:szCs w:val="22"/>
              </w:rPr>
              <w:t>2. Улучшение доступа целевых групп к образовательным ресурсам;</w:t>
            </w:r>
          </w:p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sz w:val="22"/>
                <w:szCs w:val="22"/>
              </w:rPr>
              <w:t xml:space="preserve">3. Продвижение </w:t>
            </w:r>
            <w:proofErr w:type="gramStart"/>
            <w:r w:rsidRPr="00824D42">
              <w:rPr>
                <w:sz w:val="22"/>
                <w:szCs w:val="22"/>
              </w:rPr>
              <w:t>зеленой</w:t>
            </w:r>
            <w:proofErr w:type="gramEnd"/>
            <w:r w:rsidRPr="00824D42">
              <w:rPr>
                <w:sz w:val="22"/>
                <w:szCs w:val="22"/>
              </w:rPr>
              <w:t xml:space="preserve"> культуры посредством подготовки </w:t>
            </w:r>
            <w:r w:rsidRPr="00824D42">
              <w:rPr>
                <w:sz w:val="22"/>
                <w:szCs w:val="22"/>
              </w:rPr>
              <w:lastRenderedPageBreak/>
              <w:t>педагогических кадров.</w:t>
            </w:r>
          </w:p>
        </w:tc>
      </w:tr>
      <w:tr w:rsidR="00B27D6A" w:rsidRPr="00824D42" w:rsidTr="00384902">
        <w:tc>
          <w:tcPr>
            <w:tcW w:w="1955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noProof/>
                <w:sz w:val="22"/>
                <w:szCs w:val="22"/>
              </w:rPr>
              <w:lastRenderedPageBreak/>
              <w:t xml:space="preserve">Развитие транс-региональной информационной грамотности для непрерывного образования и экономики знаний </w:t>
            </w:r>
            <w:r w:rsidRPr="001B2A68">
              <w:rPr>
                <w:noProof/>
                <w:sz w:val="22"/>
                <w:szCs w:val="22"/>
              </w:rPr>
              <w:t xml:space="preserve">- </w:t>
            </w:r>
            <w:r w:rsidRPr="001B2A68">
              <w:rPr>
                <w:b/>
                <w:noProof/>
                <w:sz w:val="22"/>
                <w:szCs w:val="22"/>
              </w:rPr>
              <w:t>DIREKT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sz w:val="22"/>
                <w:szCs w:val="22"/>
              </w:rPr>
              <w:t>2016-2019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sz w:val="22"/>
                <w:szCs w:val="22"/>
              </w:rPr>
              <w:t>65</w:t>
            </w:r>
            <w:r w:rsidR="00DA7BB6">
              <w:rPr>
                <w:sz w:val="22"/>
                <w:szCs w:val="22"/>
              </w:rPr>
              <w:t xml:space="preserve"> </w:t>
            </w:r>
            <w:r w:rsidRPr="00824D42">
              <w:rPr>
                <w:sz w:val="22"/>
                <w:szCs w:val="22"/>
              </w:rPr>
              <w:t>977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7D6A" w:rsidRPr="00824D42" w:rsidRDefault="00B27D6A" w:rsidP="00384902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24D42">
              <w:rPr>
                <w:color w:val="000000"/>
                <w:sz w:val="22"/>
                <w:szCs w:val="22"/>
                <w:shd w:val="clear" w:color="auto" w:fill="FFFFFF"/>
              </w:rPr>
              <w:t>Технологический</w:t>
            </w:r>
          </w:p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color w:val="000000"/>
                <w:sz w:val="22"/>
                <w:szCs w:val="22"/>
                <w:shd w:val="clear" w:color="auto" w:fill="FFFFFF"/>
              </w:rPr>
              <w:t>институт Лимерика, Ирландия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27D6A" w:rsidRPr="00824D42" w:rsidRDefault="00B27D6A" w:rsidP="00384902">
            <w:pPr>
              <w:jc w:val="center"/>
              <w:rPr>
                <w:sz w:val="22"/>
                <w:szCs w:val="22"/>
              </w:rPr>
            </w:pPr>
            <w:r w:rsidRPr="00824D42">
              <w:rPr>
                <w:sz w:val="22"/>
                <w:szCs w:val="22"/>
              </w:rPr>
              <w:t>Проект направлен на укрепление потенциала высших учебных заведений и формирования профессиональных навыков в условиях современной конкурентной, динамичной, основанной на знаниях экономики, необходимо стратегически спланированная программа по информационной грамотности, разработка политик и основных принципов в этой области. Кроме того, целью проекта является разработка модульных программ по информационной грамотности, которые могли бы применяться как в рамках концепции обучения в течение всей жизни, так и для вузовских образовательных программ.</w:t>
            </w:r>
          </w:p>
        </w:tc>
      </w:tr>
    </w:tbl>
    <w:p w:rsidR="00B27D6A" w:rsidRDefault="00B27D6A" w:rsidP="00B27D6A">
      <w:pPr>
        <w:shd w:val="clear" w:color="auto" w:fill="FFFFFF"/>
        <w:ind w:firstLine="540"/>
        <w:jc w:val="both"/>
        <w:textAlignment w:val="baseline"/>
        <w:rPr>
          <w:bCs/>
        </w:rPr>
      </w:pPr>
    </w:p>
    <w:p w:rsidR="00B27D6A" w:rsidRDefault="00B27D6A" w:rsidP="00B27D6A">
      <w:pPr>
        <w:shd w:val="clear" w:color="auto" w:fill="FFFFFF"/>
        <w:ind w:firstLine="540"/>
        <w:jc w:val="both"/>
        <w:textAlignment w:val="baseline"/>
        <w:rPr>
          <w:sz w:val="28"/>
        </w:rPr>
      </w:pPr>
      <w:r w:rsidRPr="00824D42">
        <w:rPr>
          <w:sz w:val="28"/>
        </w:rPr>
        <w:t>В рамках реализации указанных проектов совершенствуется содержание обучения</w:t>
      </w:r>
      <w:r w:rsidR="00DA7BB6">
        <w:rPr>
          <w:sz w:val="28"/>
        </w:rPr>
        <w:t xml:space="preserve">, внесение дополнений, изменений и поправок в </w:t>
      </w:r>
      <w:proofErr w:type="spellStart"/>
      <w:r w:rsidR="00DA7BB6">
        <w:rPr>
          <w:sz w:val="28"/>
        </w:rPr>
        <w:t>силлабусы</w:t>
      </w:r>
      <w:proofErr w:type="spellEnd"/>
      <w:r w:rsidR="00DA7BB6">
        <w:rPr>
          <w:sz w:val="28"/>
        </w:rPr>
        <w:t xml:space="preserve"> и УМКД,</w:t>
      </w:r>
      <w:r w:rsidRPr="00824D42">
        <w:rPr>
          <w:sz w:val="28"/>
        </w:rPr>
        <w:t xml:space="preserve"> разрабатываются новые образовательные программы с учетом принципов Болонского процесса,  преподаватели проходят обучение, повышение квалификации, знакомятся с деятельностью вузов, </w:t>
      </w:r>
      <w:r w:rsidR="00B07C8E">
        <w:rPr>
          <w:sz w:val="28"/>
        </w:rPr>
        <w:t xml:space="preserve">системой </w:t>
      </w:r>
      <w:proofErr w:type="gramStart"/>
      <w:r w:rsidRPr="00824D42">
        <w:rPr>
          <w:sz w:val="28"/>
        </w:rPr>
        <w:t>ВО</w:t>
      </w:r>
      <w:proofErr w:type="gramEnd"/>
      <w:r w:rsidRPr="00824D42">
        <w:rPr>
          <w:sz w:val="28"/>
        </w:rPr>
        <w:t xml:space="preserve"> за рубежом, обновляется материально-техническая база университета</w:t>
      </w:r>
      <w:r w:rsidR="00CE3DE8">
        <w:rPr>
          <w:sz w:val="28"/>
        </w:rPr>
        <w:t>.</w:t>
      </w:r>
    </w:p>
    <w:p w:rsidR="009D60A7" w:rsidRDefault="009D60A7" w:rsidP="00B27D6A">
      <w:pPr>
        <w:shd w:val="clear" w:color="auto" w:fill="FFFFFF"/>
        <w:ind w:firstLine="540"/>
        <w:jc w:val="both"/>
        <w:textAlignment w:val="baseline"/>
        <w:rPr>
          <w:b/>
          <w:sz w:val="28"/>
        </w:rPr>
      </w:pPr>
    </w:p>
    <w:p w:rsidR="00F11D68" w:rsidRPr="00F11D68" w:rsidRDefault="00F11D68" w:rsidP="00B27D6A">
      <w:pPr>
        <w:shd w:val="clear" w:color="auto" w:fill="FFFFFF"/>
        <w:ind w:firstLine="540"/>
        <w:jc w:val="both"/>
        <w:textAlignment w:val="baseline"/>
        <w:rPr>
          <w:b/>
          <w:sz w:val="28"/>
        </w:rPr>
      </w:pPr>
      <w:r w:rsidRPr="00F11D68">
        <w:rPr>
          <w:b/>
          <w:sz w:val="28"/>
        </w:rPr>
        <w:t xml:space="preserve">Что </w:t>
      </w:r>
      <w:r w:rsidR="009D60A7">
        <w:rPr>
          <w:b/>
          <w:sz w:val="28"/>
        </w:rPr>
        <w:t xml:space="preserve">конкретно </w:t>
      </w:r>
      <w:r w:rsidRPr="00F11D68">
        <w:rPr>
          <w:b/>
          <w:sz w:val="28"/>
        </w:rPr>
        <w:t>дают н</w:t>
      </w:r>
      <w:r w:rsidR="009D60A7">
        <w:rPr>
          <w:b/>
          <w:sz w:val="28"/>
        </w:rPr>
        <w:t>ам</w:t>
      </w:r>
      <w:r w:rsidRPr="00F11D68">
        <w:rPr>
          <w:b/>
          <w:sz w:val="28"/>
        </w:rPr>
        <w:t xml:space="preserve"> эти проекты:</w:t>
      </w:r>
    </w:p>
    <w:p w:rsidR="00297E5D" w:rsidRPr="00F11D68" w:rsidRDefault="00F46130" w:rsidP="00F11D68">
      <w:pPr>
        <w:numPr>
          <w:ilvl w:val="0"/>
          <w:numId w:val="9"/>
        </w:numPr>
        <w:shd w:val="clear" w:color="auto" w:fill="FFFFFF"/>
        <w:jc w:val="both"/>
        <w:textAlignment w:val="baseline"/>
        <w:rPr>
          <w:sz w:val="28"/>
        </w:rPr>
      </w:pPr>
      <w:r w:rsidRPr="00F11D68">
        <w:rPr>
          <w:sz w:val="28"/>
        </w:rPr>
        <w:t>профессиональное развитие АУП и ППС;</w:t>
      </w:r>
    </w:p>
    <w:p w:rsidR="00297E5D" w:rsidRPr="00F11D68" w:rsidRDefault="00F46130" w:rsidP="00F11D68">
      <w:pPr>
        <w:numPr>
          <w:ilvl w:val="0"/>
          <w:numId w:val="9"/>
        </w:numPr>
        <w:shd w:val="clear" w:color="auto" w:fill="FFFFFF"/>
        <w:jc w:val="both"/>
        <w:textAlignment w:val="baseline"/>
        <w:rPr>
          <w:sz w:val="28"/>
        </w:rPr>
      </w:pPr>
      <w:r w:rsidRPr="00F11D68">
        <w:rPr>
          <w:sz w:val="28"/>
        </w:rPr>
        <w:t>разработк</w:t>
      </w:r>
      <w:r w:rsidR="00F11D68">
        <w:rPr>
          <w:sz w:val="28"/>
        </w:rPr>
        <w:t>а</w:t>
      </w:r>
      <w:r w:rsidRPr="00F11D68">
        <w:rPr>
          <w:sz w:val="28"/>
        </w:rPr>
        <w:t xml:space="preserve"> новых образовательных программ в соответствии с потребностями рынка труда и перспективными направлениями научной деятельности;</w:t>
      </w:r>
    </w:p>
    <w:p w:rsidR="00297E5D" w:rsidRPr="00F11D68" w:rsidRDefault="00F46130" w:rsidP="00F11D68">
      <w:pPr>
        <w:numPr>
          <w:ilvl w:val="0"/>
          <w:numId w:val="9"/>
        </w:numPr>
        <w:shd w:val="clear" w:color="auto" w:fill="FFFFFF"/>
        <w:jc w:val="both"/>
        <w:textAlignment w:val="baseline"/>
        <w:rPr>
          <w:sz w:val="28"/>
        </w:rPr>
      </w:pPr>
      <w:r w:rsidRPr="00F11D68">
        <w:rPr>
          <w:sz w:val="28"/>
        </w:rPr>
        <w:t xml:space="preserve">содействие реализации принципов </w:t>
      </w:r>
      <w:proofErr w:type="gramStart"/>
      <w:r w:rsidRPr="00F11D68">
        <w:rPr>
          <w:sz w:val="28"/>
        </w:rPr>
        <w:t>Болонского</w:t>
      </w:r>
      <w:proofErr w:type="gramEnd"/>
      <w:r w:rsidRPr="00F11D68">
        <w:rPr>
          <w:sz w:val="28"/>
        </w:rPr>
        <w:t xml:space="preserve"> процесса;</w:t>
      </w:r>
    </w:p>
    <w:p w:rsidR="00297E5D" w:rsidRPr="00F11D68" w:rsidRDefault="00F46130" w:rsidP="00F11D68">
      <w:pPr>
        <w:numPr>
          <w:ilvl w:val="0"/>
          <w:numId w:val="9"/>
        </w:numPr>
        <w:shd w:val="clear" w:color="auto" w:fill="FFFFFF"/>
        <w:jc w:val="both"/>
        <w:textAlignment w:val="baseline"/>
        <w:rPr>
          <w:sz w:val="28"/>
        </w:rPr>
      </w:pPr>
      <w:r w:rsidRPr="00F11D68">
        <w:rPr>
          <w:sz w:val="28"/>
        </w:rPr>
        <w:t>улучшение материально-технической  базы;</w:t>
      </w:r>
    </w:p>
    <w:p w:rsidR="009D60A7" w:rsidRDefault="00F46130" w:rsidP="00F11D68">
      <w:pPr>
        <w:numPr>
          <w:ilvl w:val="0"/>
          <w:numId w:val="9"/>
        </w:numPr>
        <w:shd w:val="clear" w:color="auto" w:fill="FFFFFF"/>
        <w:jc w:val="both"/>
        <w:textAlignment w:val="baseline"/>
        <w:rPr>
          <w:sz w:val="28"/>
        </w:rPr>
      </w:pPr>
      <w:r w:rsidRPr="00F11D68">
        <w:rPr>
          <w:sz w:val="28"/>
        </w:rPr>
        <w:t>развитие партнерства с вузами Казахстана и зарубежья</w:t>
      </w:r>
      <w:r w:rsidR="009D60A7">
        <w:rPr>
          <w:sz w:val="28"/>
        </w:rPr>
        <w:t>;</w:t>
      </w:r>
    </w:p>
    <w:p w:rsidR="00297E5D" w:rsidRDefault="009D60A7" w:rsidP="00F11D68">
      <w:pPr>
        <w:numPr>
          <w:ilvl w:val="0"/>
          <w:numId w:val="9"/>
        </w:numPr>
        <w:shd w:val="clear" w:color="auto" w:fill="FFFFFF"/>
        <w:jc w:val="both"/>
        <w:textAlignment w:val="baseline"/>
        <w:rPr>
          <w:sz w:val="28"/>
        </w:rPr>
      </w:pPr>
      <w:r>
        <w:rPr>
          <w:sz w:val="28"/>
        </w:rPr>
        <w:t>личное знакомства преподавателей с коллегами из РК, РФ, Узбекистана и ЕС</w:t>
      </w:r>
      <w:r w:rsidR="0071697B">
        <w:rPr>
          <w:sz w:val="28"/>
        </w:rPr>
        <w:t>.</w:t>
      </w:r>
    </w:p>
    <w:p w:rsidR="009D60A7" w:rsidRPr="00F11D68" w:rsidRDefault="009D60A7" w:rsidP="009D60A7">
      <w:pPr>
        <w:shd w:val="clear" w:color="auto" w:fill="FFFFFF"/>
        <w:ind w:left="720"/>
        <w:jc w:val="both"/>
        <w:textAlignment w:val="baseline"/>
        <w:rPr>
          <w:sz w:val="28"/>
        </w:rPr>
      </w:pPr>
    </w:p>
    <w:p w:rsidR="00A453D2" w:rsidRPr="00DA7BB6" w:rsidRDefault="00A453D2" w:rsidP="00A453D2">
      <w:pPr>
        <w:pStyle w:val="Style2"/>
        <w:jc w:val="both"/>
        <w:rPr>
          <w:b/>
          <w:bCs/>
          <w:sz w:val="28"/>
          <w:szCs w:val="28"/>
        </w:rPr>
      </w:pPr>
      <w:r w:rsidRPr="00DA7BB6">
        <w:rPr>
          <w:b/>
          <w:bCs/>
          <w:sz w:val="28"/>
          <w:szCs w:val="28"/>
        </w:rPr>
        <w:t>Таблица 2.</w:t>
      </w:r>
      <w:r w:rsidR="00CC7DE9" w:rsidRPr="00DA7BB6">
        <w:rPr>
          <w:b/>
          <w:bCs/>
          <w:sz w:val="28"/>
          <w:szCs w:val="28"/>
        </w:rPr>
        <w:t xml:space="preserve"> Обучение в рамках проектов</w:t>
      </w:r>
      <w:r w:rsidRPr="00DA7BB6">
        <w:rPr>
          <w:b/>
          <w:bCs/>
          <w:sz w:val="28"/>
          <w:szCs w:val="28"/>
        </w:rPr>
        <w:t xml:space="preserve"> </w:t>
      </w:r>
      <w:proofErr w:type="spellStart"/>
      <w:r w:rsidRPr="00DA7BB6">
        <w:rPr>
          <w:b/>
          <w:bCs/>
          <w:sz w:val="28"/>
          <w:szCs w:val="28"/>
        </w:rPr>
        <w:t>Эразмус</w:t>
      </w:r>
      <w:proofErr w:type="spellEnd"/>
      <w:r w:rsidRPr="00DA7BB6">
        <w:rPr>
          <w:b/>
          <w:bCs/>
          <w:sz w:val="28"/>
          <w:szCs w:val="28"/>
        </w:rPr>
        <w:t>+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3544"/>
        <w:gridCol w:w="992"/>
        <w:gridCol w:w="1894"/>
      </w:tblGrid>
      <w:tr w:rsidR="00B27D6A" w:rsidRPr="00C01261" w:rsidTr="00E600F4">
        <w:trPr>
          <w:trHeight w:val="642"/>
        </w:trPr>
        <w:tc>
          <w:tcPr>
            <w:tcW w:w="1668" w:type="dxa"/>
            <w:vMerge w:val="restart"/>
            <w:shd w:val="clear" w:color="auto" w:fill="auto"/>
          </w:tcPr>
          <w:p w:rsidR="00B27D6A" w:rsidRPr="00C01261" w:rsidRDefault="00B27D6A" w:rsidP="00384902">
            <w:pPr>
              <w:jc w:val="both"/>
              <w:textAlignment w:val="baseline"/>
            </w:pPr>
            <w:r w:rsidRPr="00C01261">
              <w:t>Наименование проекта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B27D6A" w:rsidRPr="00C01261" w:rsidRDefault="00B27D6A" w:rsidP="00E600F4">
            <w:pPr>
              <w:jc w:val="both"/>
              <w:textAlignment w:val="baseline"/>
            </w:pPr>
            <w:r w:rsidRPr="00C01261">
              <w:t>Повышение квалификации, зарубежные командировки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B27D6A" w:rsidRPr="00C01261" w:rsidRDefault="00B27D6A" w:rsidP="00384902">
            <w:pPr>
              <w:jc w:val="both"/>
              <w:textAlignment w:val="baseline"/>
            </w:pPr>
            <w:r w:rsidRPr="00C01261">
              <w:t>Закуп оборудования, сумма</w:t>
            </w:r>
          </w:p>
        </w:tc>
      </w:tr>
      <w:tr w:rsidR="00B27D6A" w:rsidRPr="00C01261" w:rsidTr="00E600F4">
        <w:trPr>
          <w:trHeight w:val="309"/>
        </w:trPr>
        <w:tc>
          <w:tcPr>
            <w:tcW w:w="1668" w:type="dxa"/>
            <w:vMerge/>
            <w:shd w:val="clear" w:color="auto" w:fill="auto"/>
          </w:tcPr>
          <w:p w:rsidR="00B27D6A" w:rsidRPr="00C01261" w:rsidRDefault="00B27D6A" w:rsidP="00384902">
            <w:pPr>
              <w:jc w:val="both"/>
              <w:textAlignment w:val="baseline"/>
            </w:pPr>
          </w:p>
        </w:tc>
        <w:tc>
          <w:tcPr>
            <w:tcW w:w="1701" w:type="dxa"/>
            <w:shd w:val="clear" w:color="auto" w:fill="auto"/>
          </w:tcPr>
          <w:p w:rsidR="00B27D6A" w:rsidRPr="00C01261" w:rsidRDefault="00B27D6A" w:rsidP="00384902">
            <w:pPr>
              <w:jc w:val="both"/>
              <w:textAlignment w:val="baseline"/>
            </w:pPr>
            <w:r w:rsidRPr="00C01261">
              <w:t>Длительность,</w:t>
            </w:r>
          </w:p>
          <w:p w:rsidR="00B27D6A" w:rsidRPr="00C01261" w:rsidRDefault="00B27D6A" w:rsidP="00384902">
            <w:pPr>
              <w:jc w:val="both"/>
              <w:textAlignment w:val="baseline"/>
            </w:pPr>
            <w:r w:rsidRPr="00C01261">
              <w:t>период</w:t>
            </w:r>
          </w:p>
        </w:tc>
        <w:tc>
          <w:tcPr>
            <w:tcW w:w="3544" w:type="dxa"/>
            <w:shd w:val="clear" w:color="auto" w:fill="auto"/>
          </w:tcPr>
          <w:p w:rsidR="00B27D6A" w:rsidRPr="00C01261" w:rsidRDefault="00B27D6A" w:rsidP="00384902">
            <w:pPr>
              <w:jc w:val="both"/>
              <w:textAlignment w:val="baseline"/>
            </w:pPr>
            <w:r w:rsidRPr="00C01261">
              <w:t>Командировка/Обучение</w:t>
            </w:r>
          </w:p>
        </w:tc>
        <w:tc>
          <w:tcPr>
            <w:tcW w:w="992" w:type="dxa"/>
            <w:shd w:val="clear" w:color="auto" w:fill="auto"/>
          </w:tcPr>
          <w:p w:rsidR="00B27D6A" w:rsidRPr="00C01261" w:rsidRDefault="00B27D6A" w:rsidP="00384902">
            <w:pPr>
              <w:jc w:val="both"/>
              <w:textAlignment w:val="baseline"/>
            </w:pPr>
            <w:r w:rsidRPr="00C01261">
              <w:t>Кол-во ППС</w:t>
            </w:r>
          </w:p>
        </w:tc>
        <w:tc>
          <w:tcPr>
            <w:tcW w:w="1894" w:type="dxa"/>
            <w:vMerge/>
            <w:shd w:val="clear" w:color="auto" w:fill="auto"/>
          </w:tcPr>
          <w:p w:rsidR="00B27D6A" w:rsidRPr="00C01261" w:rsidRDefault="00B27D6A" w:rsidP="00384902">
            <w:pPr>
              <w:jc w:val="both"/>
              <w:textAlignment w:val="baseline"/>
            </w:pPr>
          </w:p>
        </w:tc>
      </w:tr>
      <w:tr w:rsidR="00B27D6A" w:rsidRPr="00C01261" w:rsidTr="00E600F4">
        <w:trPr>
          <w:trHeight w:val="280"/>
        </w:trPr>
        <w:tc>
          <w:tcPr>
            <w:tcW w:w="1668" w:type="dxa"/>
            <w:vMerge w:val="restart"/>
            <w:shd w:val="clear" w:color="auto" w:fill="auto"/>
          </w:tcPr>
          <w:p w:rsidR="00B27D6A" w:rsidRPr="00C01261" w:rsidRDefault="00B27D6A" w:rsidP="00384902">
            <w:pPr>
              <w:jc w:val="both"/>
              <w:textAlignment w:val="baseline"/>
            </w:pPr>
            <w:r w:rsidRPr="00C01261">
              <w:rPr>
                <w:rStyle w:val="FontStyle13"/>
                <w:b/>
              </w:rPr>
              <w:t>ECCUM</w:t>
            </w:r>
          </w:p>
        </w:tc>
        <w:tc>
          <w:tcPr>
            <w:tcW w:w="1701" w:type="dxa"/>
            <w:shd w:val="clear" w:color="auto" w:fill="auto"/>
          </w:tcPr>
          <w:p w:rsidR="00B27D6A" w:rsidRPr="00C01261" w:rsidRDefault="00B27D6A" w:rsidP="00384902">
            <w:pPr>
              <w:jc w:val="both"/>
              <w:textAlignment w:val="baseline"/>
            </w:pPr>
            <w:r w:rsidRPr="00C01261">
              <w:t>29.012016-04.02.2016</w:t>
            </w:r>
          </w:p>
        </w:tc>
        <w:tc>
          <w:tcPr>
            <w:tcW w:w="3544" w:type="dxa"/>
            <w:shd w:val="clear" w:color="auto" w:fill="auto"/>
          </w:tcPr>
          <w:p w:rsidR="00B27D6A" w:rsidRPr="00C01261" w:rsidRDefault="00B27D6A" w:rsidP="00384902">
            <w:pPr>
              <w:jc w:val="both"/>
              <w:textAlignment w:val="baseline"/>
            </w:pPr>
            <w:r w:rsidRPr="00C01261">
              <w:t xml:space="preserve">Командировка, Университет Сантьяго де </w:t>
            </w:r>
            <w:proofErr w:type="spellStart"/>
            <w:r w:rsidRPr="00C01261">
              <w:t>Компостела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27D6A" w:rsidRPr="00C01261" w:rsidRDefault="00B27D6A" w:rsidP="00E600F4">
            <w:pPr>
              <w:jc w:val="center"/>
              <w:textAlignment w:val="baseline"/>
            </w:pPr>
            <w:r w:rsidRPr="00C01261">
              <w:t>2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B27D6A" w:rsidRPr="00C01261" w:rsidRDefault="00B27D6A" w:rsidP="00384902">
            <w:pPr>
              <w:jc w:val="both"/>
              <w:textAlignment w:val="baseline"/>
            </w:pPr>
            <w:r w:rsidRPr="00C01261">
              <w:t>37</w:t>
            </w:r>
            <w:r w:rsidR="00DA7BB6">
              <w:t xml:space="preserve"> </w:t>
            </w:r>
            <w:r w:rsidRPr="00C01261">
              <w:t>950 евро,</w:t>
            </w:r>
          </w:p>
          <w:p w:rsidR="00B27D6A" w:rsidRPr="00C01261" w:rsidRDefault="00B27D6A" w:rsidP="00384902">
            <w:pPr>
              <w:jc w:val="both"/>
              <w:textAlignment w:val="baseline"/>
            </w:pPr>
            <w:r w:rsidRPr="00C01261">
              <w:t>получил ФИТ</w:t>
            </w:r>
          </w:p>
        </w:tc>
      </w:tr>
      <w:tr w:rsidR="00B27D6A" w:rsidRPr="00C01261" w:rsidTr="00E600F4">
        <w:trPr>
          <w:trHeight w:val="281"/>
        </w:trPr>
        <w:tc>
          <w:tcPr>
            <w:tcW w:w="1668" w:type="dxa"/>
            <w:vMerge/>
            <w:shd w:val="clear" w:color="auto" w:fill="auto"/>
          </w:tcPr>
          <w:p w:rsidR="00B27D6A" w:rsidRPr="00C01261" w:rsidRDefault="00B27D6A" w:rsidP="00384902">
            <w:pPr>
              <w:jc w:val="both"/>
              <w:textAlignment w:val="baseline"/>
              <w:rPr>
                <w:rStyle w:val="FontStyle13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7D6A" w:rsidRPr="00C01261" w:rsidRDefault="00B27D6A" w:rsidP="00384902">
            <w:pPr>
              <w:jc w:val="both"/>
              <w:textAlignment w:val="baseline"/>
            </w:pPr>
            <w:r w:rsidRPr="00C01261">
              <w:t xml:space="preserve">26.06.2016- </w:t>
            </w:r>
          </w:p>
          <w:p w:rsidR="00B27D6A" w:rsidRPr="00C01261" w:rsidRDefault="00B27D6A" w:rsidP="00384902">
            <w:pPr>
              <w:jc w:val="both"/>
              <w:textAlignment w:val="baseline"/>
            </w:pPr>
            <w:r w:rsidRPr="00C01261">
              <w:t xml:space="preserve">  1.07.2016</w:t>
            </w:r>
          </w:p>
        </w:tc>
        <w:tc>
          <w:tcPr>
            <w:tcW w:w="3544" w:type="dxa"/>
            <w:shd w:val="clear" w:color="auto" w:fill="auto"/>
          </w:tcPr>
          <w:p w:rsidR="00B27D6A" w:rsidRPr="00C01261" w:rsidRDefault="00B27D6A" w:rsidP="00384902">
            <w:pPr>
              <w:jc w:val="both"/>
              <w:textAlignment w:val="baseline"/>
            </w:pPr>
            <w:r w:rsidRPr="00C01261">
              <w:t>Командировка, Туринский политехнический университет в Ташкенте</w:t>
            </w:r>
          </w:p>
        </w:tc>
        <w:tc>
          <w:tcPr>
            <w:tcW w:w="992" w:type="dxa"/>
            <w:shd w:val="clear" w:color="auto" w:fill="auto"/>
          </w:tcPr>
          <w:p w:rsidR="00B27D6A" w:rsidRPr="00C01261" w:rsidRDefault="00B27D6A" w:rsidP="00E600F4">
            <w:pPr>
              <w:jc w:val="center"/>
              <w:textAlignment w:val="baseline"/>
            </w:pPr>
            <w:r w:rsidRPr="00C01261">
              <w:t>3</w:t>
            </w:r>
          </w:p>
        </w:tc>
        <w:tc>
          <w:tcPr>
            <w:tcW w:w="1894" w:type="dxa"/>
            <w:vMerge/>
            <w:shd w:val="clear" w:color="auto" w:fill="auto"/>
          </w:tcPr>
          <w:p w:rsidR="00B27D6A" w:rsidRPr="00C01261" w:rsidRDefault="00B27D6A" w:rsidP="00384902">
            <w:pPr>
              <w:jc w:val="both"/>
              <w:textAlignment w:val="baseline"/>
            </w:pPr>
          </w:p>
        </w:tc>
      </w:tr>
      <w:tr w:rsidR="00B27D6A" w:rsidRPr="00C01261" w:rsidTr="00E600F4">
        <w:trPr>
          <w:trHeight w:val="505"/>
        </w:trPr>
        <w:tc>
          <w:tcPr>
            <w:tcW w:w="1668" w:type="dxa"/>
            <w:vMerge/>
            <w:shd w:val="clear" w:color="auto" w:fill="auto"/>
          </w:tcPr>
          <w:p w:rsidR="00B27D6A" w:rsidRPr="00C01261" w:rsidRDefault="00B27D6A" w:rsidP="00384902">
            <w:pPr>
              <w:jc w:val="both"/>
              <w:textAlignment w:val="baseline"/>
              <w:rPr>
                <w:rStyle w:val="FontStyle13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7D6A" w:rsidRPr="00652DA4" w:rsidRDefault="00B27D6A" w:rsidP="00384902">
            <w:pPr>
              <w:jc w:val="both"/>
              <w:textAlignment w:val="baseline"/>
            </w:pPr>
            <w:r w:rsidRPr="00652DA4">
              <w:t>14.01.2017-29.01.2017</w:t>
            </w:r>
          </w:p>
        </w:tc>
        <w:tc>
          <w:tcPr>
            <w:tcW w:w="3544" w:type="dxa"/>
            <w:shd w:val="clear" w:color="auto" w:fill="auto"/>
          </w:tcPr>
          <w:p w:rsidR="00B27D6A" w:rsidRPr="00652DA4" w:rsidRDefault="00652DA4" w:rsidP="00384902">
            <w:pPr>
              <w:jc w:val="both"/>
              <w:textAlignment w:val="baseline"/>
            </w:pPr>
            <w:r w:rsidRPr="00652DA4">
              <w:t xml:space="preserve">Обучение по работе с программным обеспечением </w:t>
            </w:r>
            <w:r w:rsidRPr="00652DA4">
              <w:rPr>
                <w:lang w:val="en-US"/>
              </w:rPr>
              <w:lastRenderedPageBreak/>
              <w:t>COMSOL</w:t>
            </w:r>
            <w:r w:rsidRPr="00652DA4">
              <w:t xml:space="preserve">  и </w:t>
            </w:r>
            <w:r w:rsidRPr="00652DA4">
              <w:rPr>
                <w:lang w:val="en-US"/>
              </w:rPr>
              <w:t>MATLAB</w:t>
            </w:r>
            <w:r w:rsidRPr="00652DA4">
              <w:t>, приобретенным за счет сре</w:t>
            </w:r>
            <w:proofErr w:type="gramStart"/>
            <w:r w:rsidRPr="00652DA4">
              <w:t>дств пр</w:t>
            </w:r>
            <w:proofErr w:type="gramEnd"/>
            <w:r w:rsidRPr="00652DA4">
              <w:t xml:space="preserve">оекта, Университет Сантьяго де </w:t>
            </w:r>
            <w:proofErr w:type="spellStart"/>
            <w:r w:rsidRPr="00652DA4">
              <w:t>Компостела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27D6A" w:rsidRPr="00C01261" w:rsidRDefault="00B27D6A" w:rsidP="00E600F4">
            <w:pPr>
              <w:jc w:val="center"/>
              <w:textAlignment w:val="baseline"/>
            </w:pPr>
            <w:r w:rsidRPr="00C01261">
              <w:lastRenderedPageBreak/>
              <w:t>4</w:t>
            </w:r>
          </w:p>
        </w:tc>
        <w:tc>
          <w:tcPr>
            <w:tcW w:w="1894" w:type="dxa"/>
            <w:vMerge/>
            <w:shd w:val="clear" w:color="auto" w:fill="auto"/>
          </w:tcPr>
          <w:p w:rsidR="00B27D6A" w:rsidRPr="00C01261" w:rsidRDefault="00B27D6A" w:rsidP="00384902">
            <w:pPr>
              <w:jc w:val="both"/>
              <w:textAlignment w:val="baseline"/>
            </w:pPr>
          </w:p>
        </w:tc>
      </w:tr>
      <w:tr w:rsidR="00652DA4" w:rsidRPr="00C01261" w:rsidTr="00E600F4">
        <w:trPr>
          <w:trHeight w:val="505"/>
        </w:trPr>
        <w:tc>
          <w:tcPr>
            <w:tcW w:w="1668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rStyle w:val="FontStyle13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52DA4" w:rsidRPr="00652DA4" w:rsidRDefault="00652DA4" w:rsidP="003A75D8">
            <w:pPr>
              <w:jc w:val="both"/>
              <w:textAlignment w:val="baseline"/>
            </w:pPr>
            <w:r w:rsidRPr="00652DA4">
              <w:t>22.06.2017-23.06.2017</w:t>
            </w:r>
          </w:p>
        </w:tc>
        <w:tc>
          <w:tcPr>
            <w:tcW w:w="3544" w:type="dxa"/>
            <w:shd w:val="clear" w:color="auto" w:fill="auto"/>
          </w:tcPr>
          <w:p w:rsidR="00652DA4" w:rsidRPr="00652DA4" w:rsidRDefault="00652DA4" w:rsidP="003A75D8">
            <w:pPr>
              <w:jc w:val="both"/>
              <w:textAlignment w:val="baseline"/>
            </w:pPr>
            <w:r w:rsidRPr="00652DA4">
              <w:t>Командировка, Международный университет информационных технологий, Алматы</w:t>
            </w:r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1894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</w:p>
        </w:tc>
      </w:tr>
      <w:tr w:rsidR="00652DA4" w:rsidRPr="00C01261" w:rsidTr="00E600F4">
        <w:trPr>
          <w:trHeight w:val="107"/>
        </w:trPr>
        <w:tc>
          <w:tcPr>
            <w:tcW w:w="1668" w:type="dxa"/>
            <w:vMerge w:val="restart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proofErr w:type="spellStart"/>
            <w:r w:rsidRPr="00C01261">
              <w:rPr>
                <w:rStyle w:val="FontStyle13"/>
                <w:b/>
              </w:rPr>
              <w:t>LogOn</w:t>
            </w:r>
            <w:proofErr w:type="spellEnd"/>
            <w:r w:rsidRPr="00C01261">
              <w:rPr>
                <w:rStyle w:val="FontStyle13"/>
                <w:b/>
              </w:rPr>
              <w:t>-U</w:t>
            </w:r>
          </w:p>
        </w:tc>
        <w:tc>
          <w:tcPr>
            <w:tcW w:w="1701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24.11.2015-28.11.2015</w:t>
            </w:r>
          </w:p>
        </w:tc>
        <w:tc>
          <w:tcPr>
            <w:tcW w:w="3544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 xml:space="preserve">Командировка, Санкт-Петербургский государственный политехнический университет </w:t>
            </w:r>
            <w:proofErr w:type="spellStart"/>
            <w:r w:rsidRPr="00C01261">
              <w:t>им.П.</w:t>
            </w:r>
            <w:proofErr w:type="gramStart"/>
            <w:r w:rsidRPr="00C01261">
              <w:t>Великого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 w:rsidRPr="00C01261">
              <w:t>2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18753E">
              <w:t>21 265,04 евро, получил ЭФ</w:t>
            </w:r>
          </w:p>
        </w:tc>
      </w:tr>
      <w:tr w:rsidR="00652DA4" w:rsidRPr="00C01261" w:rsidTr="00E600F4">
        <w:trPr>
          <w:trHeight w:val="150"/>
        </w:trPr>
        <w:tc>
          <w:tcPr>
            <w:tcW w:w="1668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rStyle w:val="FontStyle13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12.10.2016-16.10.2016</w:t>
            </w:r>
          </w:p>
        </w:tc>
        <w:tc>
          <w:tcPr>
            <w:tcW w:w="3544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Командировка, Ростовский экономический университет</w:t>
            </w:r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 w:rsidRPr="00C01261">
              <w:t>2</w:t>
            </w:r>
          </w:p>
        </w:tc>
        <w:tc>
          <w:tcPr>
            <w:tcW w:w="1894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</w:p>
        </w:tc>
      </w:tr>
      <w:tr w:rsidR="00652DA4" w:rsidRPr="00C01261" w:rsidTr="00E600F4">
        <w:trPr>
          <w:trHeight w:val="126"/>
        </w:trPr>
        <w:tc>
          <w:tcPr>
            <w:tcW w:w="1668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rStyle w:val="FontStyle13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16.11.2016-18.11.2016</w:t>
            </w:r>
          </w:p>
        </w:tc>
        <w:tc>
          <w:tcPr>
            <w:tcW w:w="3544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Командировка, Каспийский университет, Алматы</w:t>
            </w:r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 w:rsidRPr="00C01261">
              <w:t>1</w:t>
            </w:r>
          </w:p>
        </w:tc>
        <w:tc>
          <w:tcPr>
            <w:tcW w:w="1894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</w:p>
        </w:tc>
      </w:tr>
      <w:tr w:rsidR="00652DA4" w:rsidRPr="00C01261" w:rsidTr="00E600F4">
        <w:trPr>
          <w:trHeight w:val="131"/>
        </w:trPr>
        <w:tc>
          <w:tcPr>
            <w:tcW w:w="1668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rStyle w:val="FontStyle13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22.11.2016-30.11.2016</w:t>
            </w:r>
          </w:p>
        </w:tc>
        <w:tc>
          <w:tcPr>
            <w:tcW w:w="3544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 xml:space="preserve">Командировка, </w:t>
            </w:r>
            <w:proofErr w:type="spellStart"/>
            <w:r w:rsidRPr="00C01261">
              <w:t>Висмарский</w:t>
            </w:r>
            <w:proofErr w:type="spellEnd"/>
            <w:r w:rsidRPr="00C01261">
              <w:t xml:space="preserve"> университет прикладных наук </w:t>
            </w:r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 w:rsidRPr="00C01261">
              <w:t>3</w:t>
            </w:r>
          </w:p>
        </w:tc>
        <w:tc>
          <w:tcPr>
            <w:tcW w:w="1894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</w:p>
        </w:tc>
      </w:tr>
      <w:tr w:rsidR="00652DA4" w:rsidRPr="00C01261" w:rsidTr="00E600F4">
        <w:trPr>
          <w:trHeight w:val="131"/>
        </w:trPr>
        <w:tc>
          <w:tcPr>
            <w:tcW w:w="1668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rStyle w:val="FontStyle13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11.02.2017-18.02.2017</w:t>
            </w:r>
          </w:p>
        </w:tc>
        <w:tc>
          <w:tcPr>
            <w:tcW w:w="3544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Обучение, Таллиннский технологический университет</w:t>
            </w:r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 w:rsidRPr="00C01261">
              <w:t>4</w:t>
            </w:r>
          </w:p>
        </w:tc>
        <w:tc>
          <w:tcPr>
            <w:tcW w:w="1894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</w:p>
        </w:tc>
      </w:tr>
      <w:tr w:rsidR="00652DA4" w:rsidRPr="00C01261" w:rsidTr="00E600F4">
        <w:trPr>
          <w:trHeight w:val="131"/>
        </w:trPr>
        <w:tc>
          <w:tcPr>
            <w:tcW w:w="1668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rStyle w:val="FontStyle13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52DA4" w:rsidRPr="00AA0E8B" w:rsidRDefault="00652DA4" w:rsidP="00384902">
            <w:pPr>
              <w:jc w:val="both"/>
              <w:textAlignment w:val="baseline"/>
            </w:pPr>
            <w:r w:rsidRPr="00AA0E8B">
              <w:t>06.05.2017-13.05.2017</w:t>
            </w:r>
          </w:p>
        </w:tc>
        <w:tc>
          <w:tcPr>
            <w:tcW w:w="3544" w:type="dxa"/>
            <w:shd w:val="clear" w:color="auto" w:fill="auto"/>
          </w:tcPr>
          <w:p w:rsidR="00652DA4" w:rsidRPr="00AA0E8B" w:rsidRDefault="00652DA4" w:rsidP="00384902">
            <w:pPr>
              <w:jc w:val="both"/>
              <w:textAlignment w:val="baseline"/>
            </w:pPr>
            <w:r w:rsidRPr="00AA0E8B">
              <w:t xml:space="preserve">Командировка, Университет </w:t>
            </w:r>
            <w:proofErr w:type="spellStart"/>
            <w:r w:rsidRPr="00AA0E8B">
              <w:t>Линчопинга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 w:rsidRPr="00C01261">
              <w:t>2</w:t>
            </w:r>
          </w:p>
        </w:tc>
        <w:tc>
          <w:tcPr>
            <w:tcW w:w="1894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</w:p>
        </w:tc>
      </w:tr>
      <w:tr w:rsidR="00652DA4" w:rsidRPr="00C01261" w:rsidTr="00E600F4">
        <w:trPr>
          <w:trHeight w:val="131"/>
        </w:trPr>
        <w:tc>
          <w:tcPr>
            <w:tcW w:w="1668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rStyle w:val="FontStyle13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52DA4" w:rsidRPr="00AA0E8B" w:rsidRDefault="00652DA4" w:rsidP="00401BE7">
            <w:pPr>
              <w:jc w:val="both"/>
              <w:textAlignment w:val="baseline"/>
            </w:pPr>
            <w:r w:rsidRPr="00AA0E8B">
              <w:rPr>
                <w:lang w:val="en-US"/>
              </w:rPr>
              <w:t>21</w:t>
            </w:r>
            <w:r w:rsidRPr="00AA0E8B">
              <w:t>.09.2017-26.09.2017</w:t>
            </w:r>
          </w:p>
        </w:tc>
        <w:tc>
          <w:tcPr>
            <w:tcW w:w="3544" w:type="dxa"/>
            <w:shd w:val="clear" w:color="auto" w:fill="auto"/>
          </w:tcPr>
          <w:p w:rsidR="00652DA4" w:rsidRPr="00AA0E8B" w:rsidRDefault="00652DA4" w:rsidP="00401BE7">
            <w:pPr>
              <w:jc w:val="both"/>
              <w:textAlignment w:val="baseline"/>
            </w:pPr>
            <w:r w:rsidRPr="00AA0E8B">
              <w:t>Командировка, Каспийский университет, Алматы</w:t>
            </w:r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1894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</w:p>
        </w:tc>
      </w:tr>
      <w:tr w:rsidR="00652DA4" w:rsidRPr="00C01261" w:rsidTr="00E600F4">
        <w:trPr>
          <w:trHeight w:val="126"/>
        </w:trPr>
        <w:tc>
          <w:tcPr>
            <w:tcW w:w="1668" w:type="dxa"/>
            <w:vMerge w:val="restart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rStyle w:val="FontStyle13"/>
                <w:b/>
              </w:rPr>
            </w:pPr>
            <w:r w:rsidRPr="00C01261">
              <w:rPr>
                <w:rStyle w:val="FontStyle13"/>
                <w:b/>
              </w:rPr>
              <w:t>SARUD</w:t>
            </w:r>
          </w:p>
        </w:tc>
        <w:tc>
          <w:tcPr>
            <w:tcW w:w="1701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>
              <w:t>1-3.03.2016</w:t>
            </w:r>
          </w:p>
        </w:tc>
        <w:tc>
          <w:tcPr>
            <w:tcW w:w="3544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>
              <w:t xml:space="preserve">Командировка в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стана</w:t>
            </w:r>
            <w:proofErr w:type="spellEnd"/>
            <w:r>
              <w:t xml:space="preserve"> </w:t>
            </w:r>
            <w:proofErr w:type="spellStart"/>
            <w:r>
              <w:t>КазАТУ</w:t>
            </w:r>
            <w:proofErr w:type="spellEnd"/>
            <w:r>
              <w:t xml:space="preserve"> </w:t>
            </w:r>
            <w:proofErr w:type="spellStart"/>
            <w:r>
              <w:t>им.С.Сейфуллина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18753E">
              <w:t>20 000 евро, в процессе</w:t>
            </w:r>
          </w:p>
        </w:tc>
      </w:tr>
      <w:tr w:rsidR="00652DA4" w:rsidRPr="00C01261" w:rsidTr="00E600F4">
        <w:trPr>
          <w:trHeight w:val="126"/>
        </w:trPr>
        <w:tc>
          <w:tcPr>
            <w:tcW w:w="1668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rStyle w:val="FontStyle13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19-22.04.2016</w:t>
            </w:r>
          </w:p>
        </w:tc>
        <w:tc>
          <w:tcPr>
            <w:tcW w:w="3544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Командировка в Омск, Омский государственный аграрный университет имени П.А. Столыпина</w:t>
            </w:r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 w:rsidRPr="00C01261">
              <w:t>2</w:t>
            </w:r>
          </w:p>
        </w:tc>
        <w:tc>
          <w:tcPr>
            <w:tcW w:w="1894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</w:p>
        </w:tc>
      </w:tr>
      <w:tr w:rsidR="00652DA4" w:rsidRPr="00C01261" w:rsidTr="00E600F4">
        <w:trPr>
          <w:trHeight w:val="150"/>
        </w:trPr>
        <w:tc>
          <w:tcPr>
            <w:tcW w:w="1668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rStyle w:val="FontStyle13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20-22.06.2016</w:t>
            </w:r>
          </w:p>
        </w:tc>
        <w:tc>
          <w:tcPr>
            <w:tcW w:w="3544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 xml:space="preserve">Командировка в </w:t>
            </w:r>
            <w:proofErr w:type="spellStart"/>
            <w:r w:rsidRPr="00C01261">
              <w:t>НемАц</w:t>
            </w:r>
            <w:proofErr w:type="spellEnd"/>
            <w:r w:rsidRPr="00C01261">
              <w:t>, Чаглинка</w:t>
            </w:r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 w:rsidRPr="00C01261">
              <w:t>2</w:t>
            </w:r>
          </w:p>
        </w:tc>
        <w:tc>
          <w:tcPr>
            <w:tcW w:w="1894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</w:p>
        </w:tc>
      </w:tr>
      <w:tr w:rsidR="00652DA4" w:rsidRPr="00C01261" w:rsidTr="00E600F4">
        <w:trPr>
          <w:trHeight w:val="112"/>
        </w:trPr>
        <w:tc>
          <w:tcPr>
            <w:tcW w:w="1668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rStyle w:val="FontStyle13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02.10.2016- 15.10.2016</w:t>
            </w:r>
          </w:p>
        </w:tc>
        <w:tc>
          <w:tcPr>
            <w:tcW w:w="3544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Обучение, Чехия - Чешский агротехнический университет, Польша -  Варшавский университет сельского хозяйства</w:t>
            </w:r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 w:rsidRPr="00C01261">
              <w:t>2</w:t>
            </w:r>
          </w:p>
        </w:tc>
        <w:tc>
          <w:tcPr>
            <w:tcW w:w="1894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</w:p>
        </w:tc>
      </w:tr>
      <w:tr w:rsidR="00652DA4" w:rsidRPr="00C01261" w:rsidTr="00E600F4">
        <w:trPr>
          <w:trHeight w:val="150"/>
        </w:trPr>
        <w:tc>
          <w:tcPr>
            <w:tcW w:w="1668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rStyle w:val="FontStyle13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 xml:space="preserve">1-3.02. 2017 </w:t>
            </w:r>
          </w:p>
        </w:tc>
        <w:tc>
          <w:tcPr>
            <w:tcW w:w="3544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 xml:space="preserve">Обучение, КГУ </w:t>
            </w:r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 w:rsidRPr="00DA7BB6">
              <w:t>7</w:t>
            </w:r>
          </w:p>
        </w:tc>
        <w:tc>
          <w:tcPr>
            <w:tcW w:w="1894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</w:p>
        </w:tc>
      </w:tr>
      <w:tr w:rsidR="00652DA4" w:rsidRPr="00C01261" w:rsidTr="00E600F4">
        <w:trPr>
          <w:trHeight w:val="112"/>
        </w:trPr>
        <w:tc>
          <w:tcPr>
            <w:tcW w:w="1668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rStyle w:val="FontStyle13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26.02.2017 – 11.03.2017</w:t>
            </w:r>
          </w:p>
        </w:tc>
        <w:tc>
          <w:tcPr>
            <w:tcW w:w="3544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Обучение, Штутгарт/</w:t>
            </w:r>
            <w:proofErr w:type="spellStart"/>
            <w:r w:rsidRPr="00C01261">
              <w:t>Нюритнген</w:t>
            </w:r>
            <w:proofErr w:type="spellEnd"/>
            <w:r w:rsidRPr="00C01261">
              <w:t xml:space="preserve">/ </w:t>
            </w:r>
          </w:p>
          <w:p w:rsidR="00652DA4" w:rsidRPr="00C01261" w:rsidRDefault="00652DA4" w:rsidP="00384902">
            <w:pPr>
              <w:jc w:val="both"/>
              <w:textAlignment w:val="baseline"/>
            </w:pPr>
            <w:proofErr w:type="spellStart"/>
            <w:r w:rsidRPr="00C01261">
              <w:t>Швебиш-Гмюнд</w:t>
            </w:r>
            <w:proofErr w:type="spellEnd"/>
            <w:r w:rsidRPr="00C01261">
              <w:t>, Германия</w:t>
            </w:r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 w:rsidRPr="00C01261">
              <w:t>2</w:t>
            </w:r>
          </w:p>
        </w:tc>
        <w:tc>
          <w:tcPr>
            <w:tcW w:w="1894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</w:p>
        </w:tc>
      </w:tr>
      <w:tr w:rsidR="00652DA4" w:rsidRPr="00C01261" w:rsidTr="00E600F4">
        <w:trPr>
          <w:trHeight w:val="112"/>
        </w:trPr>
        <w:tc>
          <w:tcPr>
            <w:tcW w:w="1668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rStyle w:val="FontStyle13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02-07.05.2017</w:t>
            </w:r>
          </w:p>
        </w:tc>
        <w:tc>
          <w:tcPr>
            <w:tcW w:w="3544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Командировка, Мичуринский государственный аграрный университет, Мичуринск, Россия</w:t>
            </w:r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 w:rsidRPr="00C01261">
              <w:t>2</w:t>
            </w:r>
          </w:p>
        </w:tc>
        <w:tc>
          <w:tcPr>
            <w:tcW w:w="1894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</w:p>
        </w:tc>
      </w:tr>
      <w:tr w:rsidR="00652DA4" w:rsidRPr="00C01261" w:rsidTr="00E600F4">
        <w:trPr>
          <w:trHeight w:val="112"/>
        </w:trPr>
        <w:tc>
          <w:tcPr>
            <w:tcW w:w="1668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rStyle w:val="FontStyle13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52DA4" w:rsidRDefault="00652DA4" w:rsidP="00384902">
            <w:pPr>
              <w:jc w:val="both"/>
              <w:textAlignment w:val="baseline"/>
            </w:pPr>
            <w:r>
              <w:t>3.07.2017-</w:t>
            </w:r>
          </w:p>
          <w:p w:rsidR="00652DA4" w:rsidRPr="00C01261" w:rsidRDefault="00652DA4" w:rsidP="00384902">
            <w:pPr>
              <w:jc w:val="both"/>
              <w:textAlignment w:val="baseline"/>
            </w:pPr>
            <w:r>
              <w:t>6.07.2017</w:t>
            </w:r>
          </w:p>
        </w:tc>
        <w:tc>
          <w:tcPr>
            <w:tcW w:w="3544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>
              <w:t xml:space="preserve">Обучающий семинар,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стана</w:t>
            </w:r>
            <w:proofErr w:type="spellEnd"/>
            <w:r>
              <w:t xml:space="preserve"> </w:t>
            </w:r>
            <w:proofErr w:type="spellStart"/>
            <w:r>
              <w:t>КазАТУ</w:t>
            </w:r>
            <w:proofErr w:type="spellEnd"/>
            <w:r>
              <w:t xml:space="preserve"> </w:t>
            </w:r>
            <w:proofErr w:type="spellStart"/>
            <w:r>
              <w:t>им.С.Сейфуллина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1894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</w:p>
        </w:tc>
      </w:tr>
      <w:tr w:rsidR="00652DA4" w:rsidRPr="00C01261" w:rsidTr="00E600F4">
        <w:trPr>
          <w:trHeight w:val="131"/>
        </w:trPr>
        <w:tc>
          <w:tcPr>
            <w:tcW w:w="1668" w:type="dxa"/>
            <w:vMerge w:val="restart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rStyle w:val="FontStyle13"/>
                <w:b/>
              </w:rPr>
            </w:pPr>
            <w:r w:rsidRPr="00C01261">
              <w:rPr>
                <w:rStyle w:val="FontStyle13"/>
                <w:b/>
              </w:rPr>
              <w:t>ЕСАР</w:t>
            </w:r>
          </w:p>
        </w:tc>
        <w:tc>
          <w:tcPr>
            <w:tcW w:w="1701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14.03.2016-16.03.2016</w:t>
            </w:r>
          </w:p>
        </w:tc>
        <w:tc>
          <w:tcPr>
            <w:tcW w:w="3544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Командировка, заседание руководящего комитета,</w:t>
            </w:r>
          </w:p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 xml:space="preserve">Словацкий университет сельского хозяйства в городе </w:t>
            </w:r>
            <w:proofErr w:type="spellStart"/>
            <w:r w:rsidRPr="00C01261">
              <w:t>Нитра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 w:rsidRPr="00C01261">
              <w:t>3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20</w:t>
            </w:r>
            <w:r>
              <w:t xml:space="preserve"> </w:t>
            </w:r>
            <w:r w:rsidRPr="00C01261">
              <w:t>900 евро</w:t>
            </w:r>
            <w:r>
              <w:t>, получил АБФ</w:t>
            </w:r>
          </w:p>
        </w:tc>
      </w:tr>
      <w:tr w:rsidR="00652DA4" w:rsidRPr="00C01261" w:rsidTr="00E600F4">
        <w:trPr>
          <w:trHeight w:val="126"/>
        </w:trPr>
        <w:tc>
          <w:tcPr>
            <w:tcW w:w="1668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rStyle w:val="FontStyle13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19.09.2016-23.09.2016</w:t>
            </w:r>
          </w:p>
        </w:tc>
        <w:tc>
          <w:tcPr>
            <w:tcW w:w="3544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Обучение, заседание руководящего комитета,</w:t>
            </w:r>
          </w:p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Чешский университет естественных наук в Праге</w:t>
            </w:r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 w:rsidRPr="00C01261">
              <w:t>9</w:t>
            </w:r>
          </w:p>
        </w:tc>
        <w:tc>
          <w:tcPr>
            <w:tcW w:w="1894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</w:p>
        </w:tc>
      </w:tr>
      <w:tr w:rsidR="00652DA4" w:rsidRPr="00C01261" w:rsidTr="00E600F4">
        <w:trPr>
          <w:trHeight w:val="107"/>
        </w:trPr>
        <w:tc>
          <w:tcPr>
            <w:tcW w:w="1668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rStyle w:val="FontStyle13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20.02.2017-22.02.2017</w:t>
            </w:r>
          </w:p>
        </w:tc>
        <w:tc>
          <w:tcPr>
            <w:tcW w:w="3544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Обучение,</w:t>
            </w:r>
          </w:p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Университет естественных наук, Вена</w:t>
            </w:r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 w:rsidRPr="00C01261">
              <w:t>9</w:t>
            </w:r>
          </w:p>
        </w:tc>
        <w:tc>
          <w:tcPr>
            <w:tcW w:w="1894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</w:p>
        </w:tc>
      </w:tr>
      <w:tr w:rsidR="00652DA4" w:rsidRPr="00C01261" w:rsidTr="00E600F4">
        <w:trPr>
          <w:trHeight w:val="89"/>
        </w:trPr>
        <w:tc>
          <w:tcPr>
            <w:tcW w:w="1668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rStyle w:val="FontStyle13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23.02.2017-24.02.2017</w:t>
            </w:r>
          </w:p>
        </w:tc>
        <w:tc>
          <w:tcPr>
            <w:tcW w:w="3544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 xml:space="preserve">Заседание руководящего комитета, </w:t>
            </w:r>
          </w:p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Университет естественных наук, Вена</w:t>
            </w:r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 w:rsidRPr="00C01261">
              <w:t>3</w:t>
            </w:r>
          </w:p>
        </w:tc>
        <w:tc>
          <w:tcPr>
            <w:tcW w:w="1894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</w:p>
        </w:tc>
      </w:tr>
      <w:tr w:rsidR="00652DA4" w:rsidRPr="00C01261" w:rsidTr="00E600F4">
        <w:trPr>
          <w:trHeight w:val="89"/>
        </w:trPr>
        <w:tc>
          <w:tcPr>
            <w:tcW w:w="1668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rStyle w:val="FontStyle13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52DA4" w:rsidRDefault="00652DA4" w:rsidP="00384902">
            <w:pPr>
              <w:jc w:val="both"/>
              <w:textAlignment w:val="baseline"/>
            </w:pPr>
            <w:r>
              <w:t>13.09.2017</w:t>
            </w:r>
          </w:p>
          <w:p w:rsidR="00652DA4" w:rsidRPr="00C01261" w:rsidRDefault="00652DA4" w:rsidP="00384902">
            <w:pPr>
              <w:jc w:val="both"/>
              <w:textAlignment w:val="baseline"/>
            </w:pPr>
            <w:r>
              <w:t>17.09.2017</w:t>
            </w:r>
          </w:p>
        </w:tc>
        <w:tc>
          <w:tcPr>
            <w:tcW w:w="3544" w:type="dxa"/>
            <w:shd w:val="clear" w:color="auto" w:fill="auto"/>
          </w:tcPr>
          <w:p w:rsidR="00652DA4" w:rsidRPr="00C01261" w:rsidRDefault="00652DA4" w:rsidP="00A453D2">
            <w:pPr>
              <w:jc w:val="both"/>
              <w:textAlignment w:val="baseline"/>
            </w:pPr>
            <w:r w:rsidRPr="00C01261">
              <w:t>Обучение,</w:t>
            </w:r>
          </w:p>
          <w:p w:rsidR="00652DA4" w:rsidRPr="00C01261" w:rsidRDefault="00652DA4" w:rsidP="00A453D2">
            <w:pPr>
              <w:jc w:val="both"/>
              <w:textAlignment w:val="baseline"/>
            </w:pPr>
            <w:r w:rsidRPr="00C01261">
              <w:t xml:space="preserve">Словацкий университет сельского хозяйства в городе </w:t>
            </w:r>
            <w:proofErr w:type="spellStart"/>
            <w:r w:rsidRPr="00C01261">
              <w:t>Нитра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>
              <w:t>10</w:t>
            </w:r>
          </w:p>
        </w:tc>
        <w:tc>
          <w:tcPr>
            <w:tcW w:w="1894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b/>
              </w:rPr>
            </w:pPr>
          </w:p>
        </w:tc>
      </w:tr>
      <w:tr w:rsidR="00652DA4" w:rsidRPr="00C01261" w:rsidTr="00E600F4">
        <w:trPr>
          <w:trHeight w:val="89"/>
        </w:trPr>
        <w:tc>
          <w:tcPr>
            <w:tcW w:w="1668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rStyle w:val="FontStyle13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52DA4" w:rsidRDefault="00652DA4" w:rsidP="00384902">
            <w:pPr>
              <w:jc w:val="both"/>
              <w:textAlignment w:val="baseline"/>
            </w:pPr>
            <w:r>
              <w:t>8.11.2017</w:t>
            </w:r>
          </w:p>
          <w:p w:rsidR="00652DA4" w:rsidRPr="00C01261" w:rsidRDefault="00652DA4" w:rsidP="00384902">
            <w:pPr>
              <w:jc w:val="both"/>
              <w:textAlignment w:val="baseline"/>
            </w:pPr>
            <w:r>
              <w:t>12.11.2017</w:t>
            </w:r>
          </w:p>
        </w:tc>
        <w:tc>
          <w:tcPr>
            <w:tcW w:w="3544" w:type="dxa"/>
            <w:shd w:val="clear" w:color="auto" w:fill="auto"/>
          </w:tcPr>
          <w:p w:rsidR="00652DA4" w:rsidRPr="00C01261" w:rsidRDefault="00652DA4" w:rsidP="00A453D2">
            <w:pPr>
              <w:jc w:val="both"/>
              <w:textAlignment w:val="baseline"/>
            </w:pPr>
            <w:r w:rsidRPr="00C01261">
              <w:t>Заседание руководящего комитета, Чешский университет естественных наук в Праге</w:t>
            </w:r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1894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b/>
              </w:rPr>
            </w:pPr>
          </w:p>
        </w:tc>
      </w:tr>
      <w:tr w:rsidR="00652DA4" w:rsidRPr="00C01261" w:rsidTr="00E600F4">
        <w:trPr>
          <w:trHeight w:val="131"/>
        </w:trPr>
        <w:tc>
          <w:tcPr>
            <w:tcW w:w="1668" w:type="dxa"/>
            <w:vMerge w:val="restart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rPr>
                <w:b/>
              </w:rPr>
              <w:t>SUSDEV</w:t>
            </w:r>
          </w:p>
        </w:tc>
        <w:tc>
          <w:tcPr>
            <w:tcW w:w="1701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18.01.2017-21.01.2017</w:t>
            </w:r>
          </w:p>
        </w:tc>
        <w:tc>
          <w:tcPr>
            <w:tcW w:w="3544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Командировка. Московский государственный университет геодезии и картографии</w:t>
            </w:r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 w:rsidRPr="00C01261">
              <w:t>1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Не произведено</w:t>
            </w:r>
          </w:p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12</w:t>
            </w:r>
            <w:r>
              <w:t xml:space="preserve"> </w:t>
            </w:r>
            <w:r w:rsidRPr="00C01261">
              <w:t>950 евро</w:t>
            </w:r>
          </w:p>
        </w:tc>
      </w:tr>
      <w:tr w:rsidR="00652DA4" w:rsidRPr="00C01261" w:rsidTr="00E600F4">
        <w:trPr>
          <w:trHeight w:val="131"/>
        </w:trPr>
        <w:tc>
          <w:tcPr>
            <w:tcW w:w="1668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23.04.2017-27.04.2017</w:t>
            </w:r>
          </w:p>
        </w:tc>
        <w:tc>
          <w:tcPr>
            <w:tcW w:w="3544" w:type="dxa"/>
            <w:shd w:val="clear" w:color="auto" w:fill="auto"/>
          </w:tcPr>
          <w:p w:rsidR="00652DA4" w:rsidRPr="00C01261" w:rsidRDefault="00652DA4" w:rsidP="00A453D2">
            <w:pPr>
              <w:jc w:val="both"/>
              <w:textAlignment w:val="baseline"/>
            </w:pPr>
            <w:r w:rsidRPr="00DA7BB6">
              <w:t>Обучение, Методический семинар в Дублинском технологическом университете</w:t>
            </w:r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 w:rsidRPr="00C01261">
              <w:t>2</w:t>
            </w:r>
          </w:p>
        </w:tc>
        <w:tc>
          <w:tcPr>
            <w:tcW w:w="1894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</w:p>
        </w:tc>
      </w:tr>
      <w:tr w:rsidR="00652DA4" w:rsidRPr="00C01261" w:rsidTr="00E600F4">
        <w:trPr>
          <w:trHeight w:val="131"/>
        </w:trPr>
        <w:tc>
          <w:tcPr>
            <w:tcW w:w="1668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52DA4" w:rsidRPr="00DA7BB6" w:rsidRDefault="00652DA4" w:rsidP="00384902">
            <w:pPr>
              <w:jc w:val="both"/>
              <w:textAlignment w:val="baseline"/>
            </w:pPr>
            <w:r w:rsidRPr="00DA7BB6">
              <w:t>23.10.2017-26.10.2017</w:t>
            </w:r>
          </w:p>
        </w:tc>
        <w:tc>
          <w:tcPr>
            <w:tcW w:w="3544" w:type="dxa"/>
            <w:shd w:val="clear" w:color="auto" w:fill="auto"/>
          </w:tcPr>
          <w:p w:rsidR="00652DA4" w:rsidRPr="00DA7BB6" w:rsidRDefault="00652DA4" w:rsidP="00384902">
            <w:pPr>
              <w:jc w:val="both"/>
              <w:textAlignment w:val="baseline"/>
            </w:pPr>
            <w:r w:rsidRPr="00DA7BB6">
              <w:t xml:space="preserve">Обучение, Методический семинар в </w:t>
            </w:r>
            <w:proofErr w:type="spellStart"/>
            <w:r w:rsidRPr="00DA7BB6">
              <w:t>КазНАУ</w:t>
            </w:r>
            <w:proofErr w:type="spellEnd"/>
            <w:r w:rsidRPr="00DA7BB6">
              <w:t xml:space="preserve">, Алматы </w:t>
            </w:r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1894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</w:p>
        </w:tc>
      </w:tr>
      <w:tr w:rsidR="00652DA4" w:rsidRPr="00C01261" w:rsidTr="00E600F4">
        <w:trPr>
          <w:trHeight w:val="281"/>
        </w:trPr>
        <w:tc>
          <w:tcPr>
            <w:tcW w:w="1668" w:type="dxa"/>
            <w:vMerge w:val="restart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b/>
              </w:rPr>
            </w:pPr>
            <w:r w:rsidRPr="00C01261">
              <w:rPr>
                <w:b/>
                <w:noProof/>
              </w:rPr>
              <w:t>DIREKT</w:t>
            </w:r>
          </w:p>
        </w:tc>
        <w:tc>
          <w:tcPr>
            <w:tcW w:w="1701" w:type="dxa"/>
            <w:shd w:val="clear" w:color="auto" w:fill="auto"/>
          </w:tcPr>
          <w:p w:rsidR="00652DA4" w:rsidRPr="00652DA4" w:rsidRDefault="00652DA4" w:rsidP="00384902">
            <w:pPr>
              <w:jc w:val="both"/>
              <w:textAlignment w:val="baseline"/>
            </w:pPr>
            <w:r w:rsidRPr="00652DA4">
              <w:t>04.03.2017-09.03.2017</w:t>
            </w:r>
          </w:p>
        </w:tc>
        <w:tc>
          <w:tcPr>
            <w:tcW w:w="3544" w:type="dxa"/>
            <w:shd w:val="clear" w:color="auto" w:fill="auto"/>
          </w:tcPr>
          <w:p w:rsidR="00652DA4" w:rsidRPr="00652DA4" w:rsidRDefault="00652DA4" w:rsidP="00384902">
            <w:pPr>
              <w:jc w:val="both"/>
              <w:textAlignment w:val="baseline"/>
            </w:pPr>
            <w:r w:rsidRPr="00652DA4">
              <w:t>Командировка, Петрозаводский государственный университет</w:t>
            </w:r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 w:rsidRPr="00C01261">
              <w:t>1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Не произведено</w:t>
            </w:r>
          </w:p>
          <w:p w:rsidR="00652DA4" w:rsidRPr="00C01261" w:rsidRDefault="00652DA4" w:rsidP="00384902">
            <w:pPr>
              <w:jc w:val="both"/>
              <w:textAlignment w:val="baseline"/>
            </w:pPr>
            <w:r w:rsidRPr="00C01261">
              <w:t>19</w:t>
            </w:r>
            <w:r>
              <w:t xml:space="preserve"> </w:t>
            </w:r>
            <w:r w:rsidRPr="00C01261">
              <w:t>950 евро</w:t>
            </w:r>
          </w:p>
        </w:tc>
      </w:tr>
      <w:tr w:rsidR="00652DA4" w:rsidRPr="00C01261" w:rsidTr="00E600F4">
        <w:trPr>
          <w:trHeight w:val="542"/>
        </w:trPr>
        <w:tc>
          <w:tcPr>
            <w:tcW w:w="1668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701" w:type="dxa"/>
            <w:shd w:val="clear" w:color="auto" w:fill="auto"/>
          </w:tcPr>
          <w:p w:rsidR="00652DA4" w:rsidRPr="00652DA4" w:rsidRDefault="00652DA4" w:rsidP="00384902">
            <w:pPr>
              <w:jc w:val="both"/>
              <w:textAlignment w:val="baseline"/>
            </w:pPr>
            <w:r w:rsidRPr="00652DA4">
              <w:t>06.05.2017-14.05.2017</w:t>
            </w:r>
          </w:p>
          <w:p w:rsidR="00652DA4" w:rsidRPr="00652DA4" w:rsidRDefault="00652DA4" w:rsidP="00384902">
            <w:pPr>
              <w:jc w:val="both"/>
              <w:textAlignment w:val="baseline"/>
            </w:pPr>
          </w:p>
        </w:tc>
        <w:tc>
          <w:tcPr>
            <w:tcW w:w="3544" w:type="dxa"/>
            <w:shd w:val="clear" w:color="auto" w:fill="auto"/>
          </w:tcPr>
          <w:p w:rsidR="00652DA4" w:rsidRPr="00652DA4" w:rsidRDefault="00652DA4" w:rsidP="00652DA4">
            <w:r w:rsidRPr="00652DA4">
              <w:t xml:space="preserve">Обучение: разработка </w:t>
            </w:r>
            <w:proofErr w:type="spellStart"/>
            <w:r w:rsidRPr="00652DA4">
              <w:t>силлабусов</w:t>
            </w:r>
            <w:proofErr w:type="spellEnd"/>
            <w:r w:rsidRPr="00652DA4">
              <w:t>, «Английский для специальных целей» Пекинский технологический университет</w:t>
            </w:r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 w:rsidRPr="00C01261">
              <w:t>2</w:t>
            </w:r>
          </w:p>
        </w:tc>
        <w:tc>
          <w:tcPr>
            <w:tcW w:w="1894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</w:p>
        </w:tc>
      </w:tr>
      <w:tr w:rsidR="00652DA4" w:rsidRPr="00C01261" w:rsidTr="00E600F4">
        <w:trPr>
          <w:trHeight w:val="542"/>
        </w:trPr>
        <w:tc>
          <w:tcPr>
            <w:tcW w:w="1668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701" w:type="dxa"/>
            <w:shd w:val="clear" w:color="auto" w:fill="auto"/>
          </w:tcPr>
          <w:p w:rsidR="00652DA4" w:rsidRPr="00652DA4" w:rsidRDefault="00652DA4" w:rsidP="003A75D8">
            <w:pPr>
              <w:jc w:val="both"/>
              <w:textAlignment w:val="baseline"/>
            </w:pPr>
            <w:r w:rsidRPr="00652DA4">
              <w:t>8.10.2017-18.10.2017</w:t>
            </w:r>
          </w:p>
        </w:tc>
        <w:tc>
          <w:tcPr>
            <w:tcW w:w="3544" w:type="dxa"/>
            <w:shd w:val="clear" w:color="auto" w:fill="auto"/>
          </w:tcPr>
          <w:p w:rsidR="00652DA4" w:rsidRPr="00652DA4" w:rsidRDefault="00652DA4" w:rsidP="003A75D8">
            <w:r w:rsidRPr="00652DA4">
              <w:t xml:space="preserve">Обучение: информационная грамотность, академическое письмо, </w:t>
            </w:r>
            <w:proofErr w:type="spellStart"/>
            <w:r w:rsidRPr="00652DA4">
              <w:rPr>
                <w:shd w:val="clear" w:color="auto" w:fill="FFFFFF"/>
              </w:rPr>
              <w:t>Лимерикский</w:t>
            </w:r>
            <w:proofErr w:type="spellEnd"/>
            <w:r w:rsidRPr="00652DA4">
              <w:rPr>
                <w:shd w:val="clear" w:color="auto" w:fill="FFFFFF"/>
              </w:rPr>
              <w:t xml:space="preserve"> институт технологи</w:t>
            </w:r>
            <w:r>
              <w:rPr>
                <w:shd w:val="clear" w:color="auto" w:fill="FFFFFF"/>
              </w:rPr>
              <w:t>й</w:t>
            </w:r>
            <w:r w:rsidRPr="00652DA4">
              <w:rPr>
                <w:shd w:val="clear" w:color="auto" w:fill="FFFFFF"/>
              </w:rPr>
              <w:t xml:space="preserve">, Ирландия. </w:t>
            </w:r>
          </w:p>
        </w:tc>
        <w:tc>
          <w:tcPr>
            <w:tcW w:w="992" w:type="dxa"/>
            <w:shd w:val="clear" w:color="auto" w:fill="auto"/>
          </w:tcPr>
          <w:p w:rsidR="00652DA4" w:rsidRPr="00C01261" w:rsidRDefault="00652DA4" w:rsidP="00E600F4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1894" w:type="dxa"/>
            <w:vMerge/>
            <w:shd w:val="clear" w:color="auto" w:fill="auto"/>
          </w:tcPr>
          <w:p w:rsidR="00652DA4" w:rsidRPr="00C01261" w:rsidRDefault="00652DA4" w:rsidP="00384902">
            <w:pPr>
              <w:jc w:val="both"/>
              <w:textAlignment w:val="baseline"/>
            </w:pPr>
          </w:p>
        </w:tc>
      </w:tr>
    </w:tbl>
    <w:p w:rsidR="00512373" w:rsidRDefault="00512373" w:rsidP="00512373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CC7DE9" w:rsidRPr="00DA7BB6" w:rsidRDefault="00CC7DE9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A7BB6">
        <w:rPr>
          <w:color w:val="000000"/>
          <w:sz w:val="28"/>
          <w:szCs w:val="28"/>
          <w:shd w:val="clear" w:color="auto" w:fill="FFFFFF"/>
        </w:rPr>
        <w:t xml:space="preserve">Разработка </w:t>
      </w:r>
      <w:r w:rsidR="009D60A7">
        <w:rPr>
          <w:color w:val="000000"/>
          <w:sz w:val="28"/>
          <w:szCs w:val="28"/>
          <w:shd w:val="clear" w:color="auto" w:fill="FFFFFF"/>
        </w:rPr>
        <w:t xml:space="preserve">новых </w:t>
      </w:r>
      <w:r w:rsidRPr="00DA7BB6">
        <w:rPr>
          <w:color w:val="000000"/>
          <w:sz w:val="28"/>
          <w:szCs w:val="28"/>
          <w:shd w:val="clear" w:color="auto" w:fill="FFFFFF"/>
        </w:rPr>
        <w:t xml:space="preserve">Образовательных программ </w:t>
      </w:r>
      <w:proofErr w:type="gramStart"/>
      <w:r w:rsidRPr="00DA7BB6">
        <w:rPr>
          <w:color w:val="000000"/>
          <w:sz w:val="28"/>
          <w:szCs w:val="28"/>
          <w:shd w:val="clear" w:color="auto" w:fill="FFFFFF"/>
        </w:rPr>
        <w:t>предусмотрены</w:t>
      </w:r>
      <w:proofErr w:type="gramEnd"/>
      <w:r w:rsidRPr="00DA7BB6">
        <w:rPr>
          <w:color w:val="000000"/>
          <w:sz w:val="28"/>
          <w:szCs w:val="28"/>
          <w:shd w:val="clear" w:color="auto" w:fill="FFFFFF"/>
        </w:rPr>
        <w:t xml:space="preserve"> по 3 проектам</w:t>
      </w:r>
      <w:r w:rsidR="00DA7BB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7BB6">
        <w:rPr>
          <w:color w:val="000000"/>
          <w:sz w:val="28"/>
          <w:szCs w:val="28"/>
          <w:shd w:val="clear" w:color="auto" w:fill="FFFFFF"/>
        </w:rPr>
        <w:t>Эразмус</w:t>
      </w:r>
      <w:proofErr w:type="spellEnd"/>
      <w:r w:rsidR="00DA7BB6">
        <w:rPr>
          <w:color w:val="000000"/>
          <w:sz w:val="28"/>
          <w:szCs w:val="28"/>
          <w:shd w:val="clear" w:color="auto" w:fill="FFFFFF"/>
        </w:rPr>
        <w:t>+</w:t>
      </w:r>
      <w:r w:rsidR="009D60A7">
        <w:rPr>
          <w:color w:val="000000"/>
          <w:sz w:val="28"/>
          <w:szCs w:val="28"/>
          <w:shd w:val="clear" w:color="auto" w:fill="FFFFFF"/>
        </w:rPr>
        <w:t>:</w:t>
      </w:r>
    </w:p>
    <w:p w:rsidR="00CC7DE9" w:rsidRPr="001B2A68" w:rsidRDefault="009D60A7" w:rsidP="00CC7DE9">
      <w:pPr>
        <w:tabs>
          <w:tab w:val="left" w:pos="360"/>
        </w:tabs>
        <w:ind w:firstLine="567"/>
        <w:jc w:val="both"/>
        <w:rPr>
          <w:rStyle w:val="FontStyle13"/>
          <w:b/>
          <w:sz w:val="28"/>
          <w:szCs w:val="28"/>
        </w:rPr>
      </w:pPr>
      <w:r w:rsidRPr="001B2A68">
        <w:rPr>
          <w:rStyle w:val="FontStyle13"/>
          <w:b/>
          <w:sz w:val="28"/>
          <w:szCs w:val="28"/>
        </w:rPr>
        <w:t>-</w:t>
      </w:r>
      <w:r w:rsidR="00CC7DE9" w:rsidRPr="001B2A68">
        <w:rPr>
          <w:rStyle w:val="FontStyle13"/>
          <w:b/>
          <w:sz w:val="28"/>
          <w:szCs w:val="28"/>
        </w:rPr>
        <w:t xml:space="preserve">ECCUM </w:t>
      </w:r>
    </w:p>
    <w:p w:rsidR="00CC7DE9" w:rsidRPr="00E56603" w:rsidRDefault="009D60A7" w:rsidP="00CC7DE9">
      <w:pPr>
        <w:tabs>
          <w:tab w:val="left" w:pos="360"/>
        </w:tabs>
        <w:ind w:firstLine="567"/>
        <w:jc w:val="both"/>
        <w:rPr>
          <w:rStyle w:val="FontStyle13"/>
          <w:b/>
          <w:color w:val="auto"/>
          <w:sz w:val="28"/>
          <w:szCs w:val="28"/>
        </w:rPr>
      </w:pPr>
      <w:r w:rsidRPr="00E56603">
        <w:rPr>
          <w:sz w:val="28"/>
          <w:szCs w:val="28"/>
          <w:shd w:val="clear" w:color="auto" w:fill="FFFFFF"/>
        </w:rPr>
        <w:t>«</w:t>
      </w:r>
      <w:r w:rsidR="003575D3" w:rsidRPr="00E56603">
        <w:rPr>
          <w:sz w:val="28"/>
          <w:szCs w:val="28"/>
          <w:shd w:val="clear" w:color="auto" w:fill="FFFFFF"/>
        </w:rPr>
        <w:t>Математический Инжиниринг</w:t>
      </w:r>
      <w:r w:rsidRPr="00E56603">
        <w:rPr>
          <w:sz w:val="28"/>
          <w:szCs w:val="28"/>
          <w:shd w:val="clear" w:color="auto" w:fill="FFFFFF"/>
        </w:rPr>
        <w:t xml:space="preserve">» </w:t>
      </w:r>
      <w:r w:rsidR="00652DA4" w:rsidRPr="00E56603">
        <w:rPr>
          <w:sz w:val="28"/>
          <w:szCs w:val="28"/>
          <w:shd w:val="clear" w:color="auto" w:fill="FFFFFF"/>
        </w:rPr>
        <w:t>- научно-педагогического направления по специальност</w:t>
      </w:r>
      <w:r w:rsidR="00652DA4" w:rsidRPr="00E56603">
        <w:rPr>
          <w:sz w:val="28"/>
          <w:szCs w:val="28"/>
          <w:shd w:val="clear" w:color="auto" w:fill="FFFFFF"/>
        </w:rPr>
        <w:t>и</w:t>
      </w:r>
      <w:r w:rsidR="00E56603">
        <w:rPr>
          <w:sz w:val="28"/>
          <w:szCs w:val="28"/>
          <w:shd w:val="clear" w:color="auto" w:fill="FFFFFF"/>
        </w:rPr>
        <w:t xml:space="preserve"> </w:t>
      </w:r>
      <w:proofErr w:type="spellStart"/>
      <w:r w:rsidR="00E56603">
        <w:rPr>
          <w:sz w:val="28"/>
          <w:szCs w:val="28"/>
          <w:shd w:val="clear" w:color="auto" w:fill="FFFFFF"/>
        </w:rPr>
        <w:t>ВТиПО</w:t>
      </w:r>
      <w:proofErr w:type="spellEnd"/>
    </w:p>
    <w:p w:rsidR="00652DA4" w:rsidRPr="00652DA4" w:rsidRDefault="00652DA4" w:rsidP="00652DA4">
      <w:pPr>
        <w:tabs>
          <w:tab w:val="left" w:pos="36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652DA4">
        <w:rPr>
          <w:sz w:val="28"/>
          <w:szCs w:val="28"/>
          <w:shd w:val="clear" w:color="auto" w:fill="FFFFFF"/>
        </w:rPr>
        <w:t>Цель программы:</w:t>
      </w:r>
    </w:p>
    <w:p w:rsidR="00652DA4" w:rsidRPr="00652DA4" w:rsidRDefault="00652DA4" w:rsidP="00652DA4">
      <w:pPr>
        <w:tabs>
          <w:tab w:val="left" w:pos="36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652DA4">
        <w:rPr>
          <w:sz w:val="28"/>
          <w:szCs w:val="28"/>
          <w:shd w:val="clear" w:color="auto" w:fill="FFFFFF"/>
        </w:rPr>
        <w:t>- обучить профессионала, который может интегрировать инженерные технологии и математические знания для определения и решения сложных задач, требующих всех современных сре</w:t>
      </w:r>
      <w:proofErr w:type="gramStart"/>
      <w:r w:rsidRPr="00652DA4">
        <w:rPr>
          <w:sz w:val="28"/>
          <w:szCs w:val="28"/>
          <w:shd w:val="clear" w:color="auto" w:fill="FFFFFF"/>
        </w:rPr>
        <w:t>дств пр</w:t>
      </w:r>
      <w:proofErr w:type="gramEnd"/>
      <w:r w:rsidRPr="00652DA4">
        <w:rPr>
          <w:sz w:val="28"/>
          <w:szCs w:val="28"/>
          <w:shd w:val="clear" w:color="auto" w:fill="FFFFFF"/>
        </w:rPr>
        <w:t>оектирования: математического моделирования, компьютерного моделирования и статистического исследования.</w:t>
      </w:r>
    </w:p>
    <w:p w:rsidR="00652DA4" w:rsidRPr="00652DA4" w:rsidRDefault="00652DA4" w:rsidP="00652DA4">
      <w:pPr>
        <w:tabs>
          <w:tab w:val="left" w:pos="360"/>
        </w:tabs>
        <w:jc w:val="both"/>
        <w:rPr>
          <w:sz w:val="28"/>
          <w:szCs w:val="28"/>
          <w:shd w:val="clear" w:color="auto" w:fill="FFFFFF"/>
        </w:rPr>
      </w:pPr>
      <w:r w:rsidRPr="00652DA4">
        <w:rPr>
          <w:sz w:val="28"/>
          <w:szCs w:val="28"/>
          <w:shd w:val="clear" w:color="auto" w:fill="FFFFFF"/>
        </w:rPr>
        <w:t>Особенности программы:</w:t>
      </w:r>
    </w:p>
    <w:p w:rsidR="00CC7DE9" w:rsidRPr="006D6C10" w:rsidRDefault="009D60A7" w:rsidP="00CC7DE9">
      <w:pPr>
        <w:tabs>
          <w:tab w:val="left" w:pos="360"/>
        </w:tabs>
        <w:ind w:firstLine="567"/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-</w:t>
      </w:r>
      <w:proofErr w:type="spellStart"/>
      <w:r w:rsidR="00CC7DE9" w:rsidRPr="006D6C10">
        <w:rPr>
          <w:rStyle w:val="FontStyle13"/>
          <w:b/>
          <w:sz w:val="28"/>
          <w:szCs w:val="28"/>
        </w:rPr>
        <w:t>LogOn</w:t>
      </w:r>
      <w:proofErr w:type="spellEnd"/>
      <w:r w:rsidR="00CC7DE9" w:rsidRPr="006D6C10">
        <w:rPr>
          <w:rStyle w:val="FontStyle13"/>
          <w:b/>
          <w:sz w:val="28"/>
          <w:szCs w:val="28"/>
        </w:rPr>
        <w:t>-U</w:t>
      </w:r>
    </w:p>
    <w:p w:rsidR="00CC7DE9" w:rsidRPr="006D6C10" w:rsidRDefault="006D6C10" w:rsidP="00CC7DE9">
      <w:pPr>
        <w:tabs>
          <w:tab w:val="left" w:pos="360"/>
        </w:tabs>
        <w:ind w:firstLine="567"/>
        <w:jc w:val="both"/>
        <w:rPr>
          <w:rStyle w:val="FontStyle13"/>
          <w:b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542B80" w:rsidRPr="006D6C1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Логистический менеджмент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 - научно-педагогического и профильного направлений по специальности Менеджмент;</w:t>
      </w:r>
    </w:p>
    <w:p w:rsidR="00CC7DE9" w:rsidRPr="00DA7BB6" w:rsidRDefault="009D60A7" w:rsidP="00CC7DE9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FontStyle13"/>
          <w:b/>
          <w:sz w:val="28"/>
          <w:szCs w:val="28"/>
        </w:rPr>
        <w:lastRenderedPageBreak/>
        <w:t>-</w:t>
      </w:r>
      <w:r w:rsidR="00CC7DE9" w:rsidRPr="00DA7BB6">
        <w:rPr>
          <w:rStyle w:val="FontStyle13"/>
          <w:b/>
          <w:sz w:val="28"/>
          <w:szCs w:val="28"/>
        </w:rPr>
        <w:t>SARUD</w:t>
      </w:r>
    </w:p>
    <w:p w:rsidR="00CC7DE9" w:rsidRPr="00DA7BB6" w:rsidRDefault="006D6C10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D75051" w:rsidRPr="00DA7BB6">
        <w:rPr>
          <w:color w:val="000000"/>
          <w:sz w:val="28"/>
          <w:szCs w:val="28"/>
          <w:shd w:val="clear" w:color="auto" w:fill="FFFFFF"/>
        </w:rPr>
        <w:t>Устойчивое сельское хозяйство и развитие сельских территорий</w:t>
      </w:r>
      <w:r>
        <w:rPr>
          <w:color w:val="000000"/>
          <w:sz w:val="28"/>
          <w:szCs w:val="28"/>
          <w:shd w:val="clear" w:color="auto" w:fill="FFFFFF"/>
        </w:rPr>
        <w:t>» - научно-педагогического направления по специальностям Экономика и Агрономия</w:t>
      </w:r>
      <w:r w:rsidR="00C449E5">
        <w:rPr>
          <w:color w:val="000000"/>
          <w:sz w:val="28"/>
          <w:szCs w:val="28"/>
          <w:shd w:val="clear" w:color="auto" w:fill="FFFFFF"/>
        </w:rPr>
        <w:t>;</w:t>
      </w:r>
    </w:p>
    <w:p w:rsidR="00D75051" w:rsidRDefault="00D75051" w:rsidP="00417980">
      <w:pPr>
        <w:tabs>
          <w:tab w:val="left" w:pos="360"/>
        </w:tabs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C7DE9" w:rsidRPr="00CC7DE9" w:rsidRDefault="009D60A7" w:rsidP="00417980">
      <w:pPr>
        <w:tabs>
          <w:tab w:val="left" w:pos="360"/>
        </w:tabs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Особенности </w:t>
      </w:r>
      <w:r w:rsidR="00CC7DE9" w:rsidRPr="00CC7DE9">
        <w:rPr>
          <w:b/>
          <w:color w:val="000000"/>
          <w:sz w:val="28"/>
          <w:szCs w:val="28"/>
          <w:shd w:val="clear" w:color="auto" w:fill="FFFFFF"/>
        </w:rPr>
        <w:t>ОП</w:t>
      </w:r>
    </w:p>
    <w:p w:rsidR="004A4CDF" w:rsidRPr="00652DA4" w:rsidRDefault="00CC7DE9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4A4CDF">
        <w:rPr>
          <w:b/>
          <w:color w:val="000000"/>
          <w:sz w:val="28"/>
          <w:szCs w:val="28"/>
          <w:shd w:val="clear" w:color="auto" w:fill="FFFFFF"/>
        </w:rPr>
        <w:t>Междисциплинарность</w:t>
      </w:r>
      <w:proofErr w:type="spellEnd"/>
      <w:r w:rsidR="00B07C8E" w:rsidRPr="004A4CDF">
        <w:rPr>
          <w:b/>
          <w:color w:val="000000"/>
          <w:sz w:val="28"/>
          <w:szCs w:val="28"/>
          <w:shd w:val="clear" w:color="auto" w:fill="FFFFFF"/>
        </w:rPr>
        <w:t xml:space="preserve"> и межотраслевой характер</w:t>
      </w:r>
      <w:r w:rsidR="00652DA4">
        <w:rPr>
          <w:b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652DA4" w:rsidRPr="00652DA4">
        <w:rPr>
          <w:color w:val="000000"/>
          <w:sz w:val="28"/>
          <w:szCs w:val="28"/>
          <w:shd w:val="clear" w:color="auto" w:fill="FFFFFF"/>
        </w:rPr>
        <w:t>Для обучения принимаются обучающиеся с различным базовым образованием.</w:t>
      </w:r>
      <w:proofErr w:type="gramEnd"/>
      <w:r w:rsidR="00652DA4" w:rsidRPr="00652DA4">
        <w:rPr>
          <w:color w:val="000000"/>
          <w:sz w:val="28"/>
          <w:szCs w:val="28"/>
          <w:shd w:val="clear" w:color="auto" w:fill="FFFFFF"/>
        </w:rPr>
        <w:t xml:space="preserve"> Выпускники могут работать в различных отраслях</w:t>
      </w:r>
      <w:r w:rsidR="00CE3DE8" w:rsidRPr="00652DA4">
        <w:rPr>
          <w:color w:val="000000"/>
          <w:sz w:val="28"/>
          <w:szCs w:val="28"/>
          <w:shd w:val="clear" w:color="auto" w:fill="FFFFFF"/>
        </w:rPr>
        <w:t>;</w:t>
      </w:r>
      <w:r w:rsidR="0071697B" w:rsidRPr="00652DA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C7DE9" w:rsidRDefault="0071697B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Образовательная программа содержит дисциплины очень широкой направленности, не зацикливаясь на одной специализации.  </w:t>
      </w:r>
    </w:p>
    <w:p w:rsidR="00CC7DE9" w:rsidRDefault="00CC7DE9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4A4CDF">
        <w:rPr>
          <w:b/>
          <w:color w:val="000000"/>
          <w:sz w:val="28"/>
          <w:szCs w:val="28"/>
          <w:shd w:val="clear" w:color="auto" w:fill="FFFFFF"/>
        </w:rPr>
        <w:t>Экологическое составляющее</w:t>
      </w:r>
      <w:r w:rsidR="00DA7BB6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A4CDF">
        <w:rPr>
          <w:color w:val="000000"/>
          <w:sz w:val="28"/>
          <w:szCs w:val="28"/>
          <w:shd w:val="clear" w:color="auto" w:fill="FFFFFF"/>
        </w:rPr>
        <w:t>Экологические концепции и сельское хозяйство, Управление биологическими ресурсами, Природоохранное законодательство</w:t>
      </w:r>
      <w:r w:rsidR="00CE3DE8">
        <w:rPr>
          <w:color w:val="000000"/>
          <w:sz w:val="28"/>
          <w:szCs w:val="28"/>
          <w:shd w:val="clear" w:color="auto" w:fill="FFFFFF"/>
        </w:rPr>
        <w:t>;</w:t>
      </w:r>
    </w:p>
    <w:p w:rsidR="00CC7DE9" w:rsidRDefault="00CC7DE9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4A4CDF">
        <w:rPr>
          <w:b/>
          <w:color w:val="000000"/>
          <w:sz w:val="28"/>
          <w:szCs w:val="28"/>
          <w:shd w:val="clear" w:color="auto" w:fill="FFFFFF"/>
        </w:rPr>
        <w:t>Социальное составляющее</w:t>
      </w:r>
      <w:r w:rsidR="004A4CDF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Сельская социология, </w:t>
      </w:r>
      <w:r w:rsidR="004A4CDF"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азвитие сельских территорий</w:t>
      </w:r>
      <w:r w:rsidR="00DA7BB6">
        <w:rPr>
          <w:color w:val="000000"/>
          <w:sz w:val="28"/>
          <w:szCs w:val="28"/>
          <w:shd w:val="clear" w:color="auto" w:fill="FFFFFF"/>
        </w:rPr>
        <w:t>, Вовлечение населения в развитие сельских территорий</w:t>
      </w:r>
      <w:r w:rsidR="00CE3DE8">
        <w:rPr>
          <w:color w:val="000000"/>
          <w:sz w:val="28"/>
          <w:szCs w:val="28"/>
          <w:shd w:val="clear" w:color="auto" w:fill="FFFFFF"/>
        </w:rPr>
        <w:t>;</w:t>
      </w:r>
    </w:p>
    <w:p w:rsidR="004A4CDF" w:rsidRDefault="004A4CDF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4A4CDF">
        <w:rPr>
          <w:b/>
          <w:color w:val="000000"/>
          <w:sz w:val="28"/>
          <w:szCs w:val="28"/>
          <w:shd w:val="clear" w:color="auto" w:fill="FFFFFF"/>
        </w:rPr>
        <w:t>Технологическое составляющее</w:t>
      </w:r>
      <w:r>
        <w:rPr>
          <w:color w:val="000000"/>
          <w:sz w:val="28"/>
          <w:szCs w:val="28"/>
          <w:shd w:val="clear" w:color="auto" w:fill="FFFFFF"/>
        </w:rPr>
        <w:t>: Устойчивое растениеводство, устойчивое животноводство, органическое земледелие;</w:t>
      </w:r>
    </w:p>
    <w:p w:rsidR="004A4CDF" w:rsidRDefault="004A4CDF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4A4CDF">
        <w:rPr>
          <w:b/>
          <w:color w:val="000000"/>
          <w:sz w:val="28"/>
          <w:szCs w:val="28"/>
          <w:shd w:val="clear" w:color="auto" w:fill="FFFFFF"/>
        </w:rPr>
        <w:t>Экономическое составляющее</w:t>
      </w:r>
      <w:r>
        <w:rPr>
          <w:color w:val="000000"/>
          <w:sz w:val="28"/>
          <w:szCs w:val="28"/>
          <w:shd w:val="clear" w:color="auto" w:fill="FFFFFF"/>
        </w:rPr>
        <w:t xml:space="preserve">: Зеленая экономика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Биоэкономика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Статистика и т.д.</w:t>
      </w:r>
    </w:p>
    <w:p w:rsidR="00CC7DE9" w:rsidRDefault="00CC7DE9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652DA4">
        <w:rPr>
          <w:b/>
          <w:color w:val="000000"/>
          <w:sz w:val="28"/>
          <w:szCs w:val="28"/>
          <w:shd w:val="clear" w:color="auto" w:fill="FFFFFF"/>
        </w:rPr>
        <w:t>Модульные программы</w:t>
      </w:r>
      <w:r w:rsidR="00DA7BB6">
        <w:rPr>
          <w:color w:val="000000"/>
          <w:sz w:val="28"/>
          <w:szCs w:val="28"/>
          <w:shd w:val="clear" w:color="auto" w:fill="FFFFFF"/>
        </w:rPr>
        <w:t xml:space="preserve"> (различное понимание слова модуль у нас, в РФ и ЕС)</w:t>
      </w:r>
      <w:r w:rsidR="00CE3DE8">
        <w:rPr>
          <w:color w:val="000000"/>
          <w:sz w:val="28"/>
          <w:szCs w:val="28"/>
          <w:shd w:val="clear" w:color="auto" w:fill="FFFFFF"/>
        </w:rPr>
        <w:t>;</w:t>
      </w:r>
      <w:r w:rsidR="0071697B">
        <w:rPr>
          <w:color w:val="000000"/>
          <w:sz w:val="28"/>
          <w:szCs w:val="28"/>
          <w:shd w:val="clear" w:color="auto" w:fill="FFFFFF"/>
        </w:rPr>
        <w:t xml:space="preserve"> Модуль в РК – это несколько дисциплин одной направленности, и каждая дисциплина состоит из модулей. Модуль в РФ или ЕС – это 1 </w:t>
      </w:r>
      <w:r w:rsidR="001D032C">
        <w:rPr>
          <w:color w:val="000000"/>
          <w:sz w:val="28"/>
          <w:szCs w:val="28"/>
          <w:shd w:val="clear" w:color="auto" w:fill="FFFFFF"/>
        </w:rPr>
        <w:t xml:space="preserve">большая </w:t>
      </w:r>
      <w:r w:rsidR="0071697B">
        <w:rPr>
          <w:color w:val="000000"/>
          <w:sz w:val="28"/>
          <w:szCs w:val="28"/>
          <w:shd w:val="clear" w:color="auto" w:fill="FFFFFF"/>
        </w:rPr>
        <w:t xml:space="preserve">дисциплина </w:t>
      </w:r>
      <w:r w:rsidR="001D032C">
        <w:rPr>
          <w:color w:val="000000"/>
          <w:sz w:val="28"/>
          <w:szCs w:val="28"/>
          <w:shd w:val="clear" w:color="auto" w:fill="FFFFFF"/>
        </w:rPr>
        <w:t xml:space="preserve">(по объему кредитов),  </w:t>
      </w:r>
      <w:r w:rsidR="0071697B">
        <w:rPr>
          <w:color w:val="000000"/>
          <w:sz w:val="28"/>
          <w:szCs w:val="28"/>
          <w:shd w:val="clear" w:color="auto" w:fill="FFFFFF"/>
        </w:rPr>
        <w:t xml:space="preserve">которая входит </w:t>
      </w:r>
      <w:r w:rsidR="001D032C">
        <w:rPr>
          <w:color w:val="000000"/>
          <w:sz w:val="28"/>
          <w:szCs w:val="28"/>
          <w:shd w:val="clear" w:color="auto" w:fill="FFFFFF"/>
        </w:rPr>
        <w:t xml:space="preserve">в образовательную программу. </w:t>
      </w:r>
      <w:r w:rsidR="009D60A7">
        <w:rPr>
          <w:color w:val="000000"/>
          <w:sz w:val="28"/>
          <w:szCs w:val="28"/>
          <w:shd w:val="clear" w:color="auto" w:fill="FFFFFF"/>
        </w:rPr>
        <w:t xml:space="preserve">Модульность – это возможность замены любого модуля на </w:t>
      </w:r>
      <w:proofErr w:type="gramStart"/>
      <w:r w:rsidR="009D60A7">
        <w:rPr>
          <w:color w:val="000000"/>
          <w:sz w:val="28"/>
          <w:szCs w:val="28"/>
          <w:shd w:val="clear" w:color="auto" w:fill="FFFFFF"/>
        </w:rPr>
        <w:t>новый</w:t>
      </w:r>
      <w:proofErr w:type="gramEnd"/>
      <w:r w:rsidR="009D60A7">
        <w:rPr>
          <w:color w:val="000000"/>
          <w:sz w:val="28"/>
          <w:szCs w:val="28"/>
          <w:shd w:val="clear" w:color="auto" w:fill="FFFFFF"/>
        </w:rPr>
        <w:t xml:space="preserve">. </w:t>
      </w:r>
      <w:r w:rsidR="0071697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C7DE9" w:rsidRDefault="00CC7DE9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652DA4">
        <w:rPr>
          <w:b/>
          <w:color w:val="000000"/>
          <w:sz w:val="28"/>
          <w:szCs w:val="28"/>
          <w:shd w:val="clear" w:color="auto" w:fill="FFFFFF"/>
        </w:rPr>
        <w:t xml:space="preserve">Результаты обучения </w:t>
      </w:r>
      <w:r w:rsidR="00652DA4" w:rsidRPr="00652DA4">
        <w:rPr>
          <w:b/>
          <w:color w:val="000000"/>
          <w:sz w:val="28"/>
          <w:szCs w:val="28"/>
          <w:shd w:val="clear" w:color="auto" w:fill="FFFFFF"/>
        </w:rPr>
        <w:t xml:space="preserve">формулируются </w:t>
      </w:r>
      <w:r w:rsidRPr="00652DA4">
        <w:rPr>
          <w:b/>
          <w:color w:val="000000"/>
          <w:sz w:val="28"/>
          <w:szCs w:val="28"/>
          <w:shd w:val="clear" w:color="auto" w:fill="FFFFFF"/>
        </w:rPr>
        <w:t>с учетом Дублинских дескрипторов</w:t>
      </w:r>
      <w:r w:rsidR="00DA7BB6">
        <w:rPr>
          <w:color w:val="000000"/>
          <w:sz w:val="28"/>
          <w:szCs w:val="28"/>
          <w:shd w:val="clear" w:color="auto" w:fill="FFFFFF"/>
        </w:rPr>
        <w:t>. Образовательные программы требуют на начальном этапе четкого определения результатов обучения</w:t>
      </w:r>
      <w:r w:rsidR="009D60A7">
        <w:rPr>
          <w:color w:val="000000"/>
          <w:sz w:val="28"/>
          <w:szCs w:val="28"/>
          <w:shd w:val="clear" w:color="auto" w:fill="FFFFFF"/>
        </w:rPr>
        <w:t xml:space="preserve"> по каждой дисциплине и в общем по всей программе</w:t>
      </w:r>
      <w:r w:rsidR="00CE3DE8">
        <w:rPr>
          <w:color w:val="000000"/>
          <w:sz w:val="28"/>
          <w:szCs w:val="28"/>
          <w:shd w:val="clear" w:color="auto" w:fill="FFFFFF"/>
        </w:rPr>
        <w:t>;</w:t>
      </w:r>
      <w:r w:rsidR="00DA7BB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C7DE9" w:rsidRDefault="00CC7DE9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9D60A7">
        <w:rPr>
          <w:color w:val="000000"/>
          <w:sz w:val="28"/>
          <w:szCs w:val="28"/>
          <w:shd w:val="clear" w:color="auto" w:fill="FFFFFF"/>
        </w:rPr>
        <w:t>Требование о</w:t>
      </w:r>
      <w:r w:rsidR="00DA7BB6">
        <w:rPr>
          <w:color w:val="000000"/>
          <w:sz w:val="28"/>
          <w:szCs w:val="28"/>
          <w:shd w:val="clear" w:color="auto" w:fill="FFFFFF"/>
        </w:rPr>
        <w:t>рганизаци</w:t>
      </w:r>
      <w:r w:rsidR="009D60A7">
        <w:rPr>
          <w:color w:val="000000"/>
          <w:sz w:val="28"/>
          <w:szCs w:val="28"/>
          <w:shd w:val="clear" w:color="auto" w:fill="FFFFFF"/>
        </w:rPr>
        <w:t>и</w:t>
      </w:r>
      <w:r w:rsidR="00DA7BB6">
        <w:rPr>
          <w:color w:val="000000"/>
          <w:sz w:val="28"/>
          <w:szCs w:val="28"/>
          <w:shd w:val="clear" w:color="auto" w:fill="FFFFFF"/>
        </w:rPr>
        <w:t xml:space="preserve"> занятий а</w:t>
      </w:r>
      <w:r>
        <w:rPr>
          <w:color w:val="000000"/>
          <w:sz w:val="28"/>
          <w:szCs w:val="28"/>
          <w:shd w:val="clear" w:color="auto" w:fill="FFFFFF"/>
        </w:rPr>
        <w:t>ктивны</w:t>
      </w:r>
      <w:r w:rsidR="00DA7BB6">
        <w:rPr>
          <w:color w:val="000000"/>
          <w:sz w:val="28"/>
          <w:szCs w:val="28"/>
          <w:shd w:val="clear" w:color="auto" w:fill="FFFFFF"/>
        </w:rPr>
        <w:t>м</w:t>
      </w:r>
      <w:r w:rsidR="001D032C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форм</w:t>
      </w:r>
      <w:r w:rsidR="00DA7BB6">
        <w:rPr>
          <w:color w:val="000000"/>
          <w:sz w:val="28"/>
          <w:szCs w:val="28"/>
          <w:shd w:val="clear" w:color="auto" w:fill="FFFFFF"/>
        </w:rPr>
        <w:t>ам</w:t>
      </w:r>
      <w:r w:rsidR="001D032C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A7BB6">
        <w:rPr>
          <w:color w:val="000000"/>
          <w:sz w:val="28"/>
          <w:szCs w:val="28"/>
          <w:shd w:val="clear" w:color="auto" w:fill="FFFFFF"/>
        </w:rPr>
        <w:t>обучения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="001D032C">
        <w:rPr>
          <w:color w:val="000000"/>
          <w:sz w:val="28"/>
          <w:szCs w:val="28"/>
          <w:shd w:val="clear" w:color="auto" w:fill="FFFFFF"/>
        </w:rPr>
        <w:t xml:space="preserve">дидактические тренинги в вузах ЕС </w:t>
      </w:r>
      <w:proofErr w:type="gramStart"/>
      <w:r w:rsidR="001D032C">
        <w:rPr>
          <w:color w:val="000000"/>
          <w:sz w:val="28"/>
          <w:szCs w:val="28"/>
          <w:shd w:val="clear" w:color="auto" w:fill="FFFFFF"/>
        </w:rPr>
        <w:t>шли именно по ним и предусмотрен</w:t>
      </w:r>
      <w:proofErr w:type="gramEnd"/>
      <w:r w:rsidR="001D032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закуп специальных приспособлений для модератора</w:t>
      </w:r>
      <w:r w:rsidR="00DA7BB6">
        <w:rPr>
          <w:color w:val="000000"/>
          <w:sz w:val="28"/>
          <w:szCs w:val="28"/>
          <w:shd w:val="clear" w:color="auto" w:fill="FFFFFF"/>
        </w:rPr>
        <w:t>,</w:t>
      </w:r>
      <w:r w:rsidR="00B07C8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7C8E">
        <w:rPr>
          <w:color w:val="000000"/>
          <w:sz w:val="28"/>
          <w:szCs w:val="28"/>
          <w:shd w:val="clear" w:color="auto" w:fill="FFFFFF"/>
        </w:rPr>
        <w:t>Флип-чарты</w:t>
      </w:r>
      <w:proofErr w:type="spellEnd"/>
      <w:r w:rsidR="00DA7BB6">
        <w:rPr>
          <w:color w:val="000000"/>
          <w:sz w:val="28"/>
          <w:szCs w:val="28"/>
          <w:shd w:val="clear" w:color="auto" w:fill="FFFFFF"/>
        </w:rPr>
        <w:t>, классов е-обучения</w:t>
      </w:r>
      <w:r w:rsidR="00B07C8E">
        <w:rPr>
          <w:color w:val="000000"/>
          <w:sz w:val="28"/>
          <w:szCs w:val="28"/>
          <w:shd w:val="clear" w:color="auto" w:fill="FFFFFF"/>
        </w:rPr>
        <w:t xml:space="preserve"> и т.п.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CE3DE8">
        <w:rPr>
          <w:color w:val="000000"/>
          <w:sz w:val="28"/>
          <w:szCs w:val="28"/>
          <w:shd w:val="clear" w:color="auto" w:fill="FFFFFF"/>
        </w:rPr>
        <w:t>.</w:t>
      </w:r>
    </w:p>
    <w:p w:rsidR="00652DA4" w:rsidRPr="00652DA4" w:rsidRDefault="00652DA4" w:rsidP="00652DA4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52DA4">
        <w:rPr>
          <w:sz w:val="28"/>
          <w:szCs w:val="28"/>
          <w:shd w:val="clear" w:color="auto" w:fill="FFFFFF"/>
        </w:rPr>
        <w:t>-</w:t>
      </w:r>
      <w:r w:rsidRPr="00652DA4">
        <w:rPr>
          <w:sz w:val="28"/>
          <w:szCs w:val="28"/>
          <w:shd w:val="clear" w:color="auto" w:fill="FFFFFF"/>
        </w:rPr>
        <w:t>Широкое и</w:t>
      </w:r>
      <w:r w:rsidRPr="00652DA4">
        <w:rPr>
          <w:sz w:val="28"/>
          <w:szCs w:val="28"/>
        </w:rPr>
        <w:t>спользование систем видеоконференции для повышения качества обучения и вовлечения в образовательный процесс ППС вузов партнеров</w:t>
      </w:r>
      <w:r w:rsidRPr="00652DA4">
        <w:rPr>
          <w:sz w:val="28"/>
          <w:szCs w:val="28"/>
        </w:rPr>
        <w:t>.</w:t>
      </w:r>
    </w:p>
    <w:p w:rsidR="00E93247" w:rsidRDefault="00E93247" w:rsidP="00417980">
      <w:pPr>
        <w:tabs>
          <w:tab w:val="left" w:pos="360"/>
        </w:tabs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994AF6" w:rsidRPr="00994AF6" w:rsidRDefault="00994AF6" w:rsidP="00417980">
      <w:pPr>
        <w:tabs>
          <w:tab w:val="left" w:pos="360"/>
        </w:tabs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94AF6">
        <w:rPr>
          <w:b/>
          <w:color w:val="000000"/>
          <w:sz w:val="28"/>
          <w:szCs w:val="28"/>
          <w:shd w:val="clear" w:color="auto" w:fill="FFFFFF"/>
        </w:rPr>
        <w:t xml:space="preserve">Этапы разработки и реализации образовательной программы </w:t>
      </w:r>
    </w:p>
    <w:p w:rsidR="00652DA4" w:rsidRPr="00652DA4" w:rsidRDefault="00652DA4" w:rsidP="00652DA4">
      <w:pPr>
        <w:tabs>
          <w:tab w:val="left" w:pos="36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652DA4">
        <w:rPr>
          <w:sz w:val="28"/>
          <w:szCs w:val="28"/>
          <w:shd w:val="clear" w:color="auto" w:fill="FFFFFF"/>
        </w:rPr>
        <w:t>-Анализ действующих в мире магистерских программ по указанному направлению</w:t>
      </w:r>
      <w:r w:rsidRPr="00652DA4">
        <w:rPr>
          <w:sz w:val="28"/>
          <w:szCs w:val="28"/>
          <w:shd w:val="clear" w:color="auto" w:fill="FFFFFF"/>
        </w:rPr>
        <w:t>;</w:t>
      </w:r>
    </w:p>
    <w:p w:rsidR="00994AF6" w:rsidRDefault="00994AF6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-Анкетирование потенциальных работодателей</w:t>
      </w:r>
      <w:r w:rsidR="00B07C8E">
        <w:rPr>
          <w:color w:val="000000"/>
          <w:sz w:val="28"/>
          <w:szCs w:val="28"/>
          <w:shd w:val="clear" w:color="auto" w:fill="FFFFFF"/>
        </w:rPr>
        <w:t xml:space="preserve"> для выявлени</w:t>
      </w:r>
      <w:r w:rsidR="00DA7BB6">
        <w:rPr>
          <w:color w:val="000000"/>
          <w:sz w:val="28"/>
          <w:szCs w:val="28"/>
          <w:shd w:val="clear" w:color="auto" w:fill="FFFFFF"/>
        </w:rPr>
        <w:t>я</w:t>
      </w:r>
      <w:r w:rsidR="00B07C8E">
        <w:rPr>
          <w:color w:val="000000"/>
          <w:sz w:val="28"/>
          <w:szCs w:val="28"/>
          <w:shd w:val="clear" w:color="auto" w:fill="FFFFFF"/>
        </w:rPr>
        <w:t xml:space="preserve"> компетенций будущих специалистов и потребности в данных кадрах</w:t>
      </w:r>
      <w:r w:rsidR="00DA7BB6">
        <w:rPr>
          <w:color w:val="000000"/>
          <w:sz w:val="28"/>
          <w:szCs w:val="28"/>
          <w:shd w:val="clear" w:color="auto" w:fill="FFFFFF"/>
        </w:rPr>
        <w:t>;</w:t>
      </w:r>
    </w:p>
    <w:p w:rsidR="00994AF6" w:rsidRDefault="00994AF6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-Участие неакадемических партнеров в дискуссиях, в разработке </w:t>
      </w:r>
      <w:r w:rsidR="00DA7BB6">
        <w:rPr>
          <w:color w:val="000000"/>
          <w:sz w:val="28"/>
          <w:szCs w:val="28"/>
          <w:shd w:val="clear" w:color="auto" w:fill="FFFFFF"/>
        </w:rPr>
        <w:t xml:space="preserve">и </w:t>
      </w:r>
      <w:r w:rsidR="00B07C8E">
        <w:rPr>
          <w:color w:val="000000"/>
          <w:sz w:val="28"/>
          <w:szCs w:val="28"/>
          <w:shd w:val="clear" w:color="auto" w:fill="FFFFFF"/>
        </w:rPr>
        <w:t xml:space="preserve"> наполнении модулей;</w:t>
      </w:r>
    </w:p>
    <w:p w:rsidR="00994AF6" w:rsidRDefault="00994AF6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-Определение основных модулей ОП (дисциплины,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обьем</w:t>
      </w:r>
      <w:proofErr w:type="spellEnd"/>
      <w:r>
        <w:rPr>
          <w:color w:val="000000"/>
          <w:sz w:val="28"/>
          <w:szCs w:val="28"/>
          <w:shd w:val="clear" w:color="auto" w:fill="FFFFFF"/>
        </w:rPr>
        <w:t>, альтернативы)</w:t>
      </w:r>
      <w:r w:rsidR="00B07C8E">
        <w:rPr>
          <w:color w:val="000000"/>
          <w:sz w:val="28"/>
          <w:szCs w:val="28"/>
          <w:shd w:val="clear" w:color="auto" w:fill="FFFFFF"/>
        </w:rPr>
        <w:t>;</w:t>
      </w:r>
    </w:p>
    <w:p w:rsidR="00994AF6" w:rsidRDefault="00994AF6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-Наработка юнита</w:t>
      </w:r>
      <w:r w:rsidR="00E93247">
        <w:rPr>
          <w:color w:val="000000"/>
          <w:sz w:val="28"/>
          <w:szCs w:val="28"/>
          <w:shd w:val="clear" w:color="auto" w:fill="FFFFFF"/>
        </w:rPr>
        <w:t xml:space="preserve"> – рабочая учебная программа дисциплины</w:t>
      </w:r>
      <w:r>
        <w:rPr>
          <w:color w:val="000000"/>
          <w:sz w:val="28"/>
          <w:szCs w:val="28"/>
          <w:shd w:val="clear" w:color="auto" w:fill="FFFFFF"/>
        </w:rPr>
        <w:t>, неоднократная рецензия эксперт</w:t>
      </w:r>
      <w:r w:rsidR="00E93247">
        <w:rPr>
          <w:color w:val="000000"/>
          <w:sz w:val="28"/>
          <w:szCs w:val="28"/>
          <w:shd w:val="clear" w:color="auto" w:fill="FFFFFF"/>
        </w:rPr>
        <w:t>ами и исправления</w:t>
      </w:r>
      <w:r>
        <w:rPr>
          <w:color w:val="000000"/>
          <w:sz w:val="28"/>
          <w:szCs w:val="28"/>
          <w:shd w:val="clear" w:color="auto" w:fill="FFFFFF"/>
        </w:rPr>
        <w:t>, согласование с партнерами,</w:t>
      </w:r>
      <w:r w:rsidR="009D60A7">
        <w:rPr>
          <w:color w:val="000000"/>
          <w:sz w:val="28"/>
          <w:szCs w:val="28"/>
          <w:shd w:val="clear" w:color="auto" w:fill="FFFFFF"/>
        </w:rPr>
        <w:t xml:space="preserve"> окончательная экспертиза и</w:t>
      </w:r>
      <w:r>
        <w:rPr>
          <w:color w:val="000000"/>
          <w:sz w:val="28"/>
          <w:szCs w:val="28"/>
          <w:shd w:val="clear" w:color="auto" w:fill="FFFFFF"/>
        </w:rPr>
        <w:t xml:space="preserve"> утверждение</w:t>
      </w:r>
      <w:r w:rsidR="00B07C8E"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94AF6" w:rsidRDefault="00994AF6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-Разработка учебного плана, КЭД, УМКД, метод</w:t>
      </w:r>
      <w:r w:rsidR="00E93247">
        <w:rPr>
          <w:color w:val="000000"/>
          <w:sz w:val="28"/>
          <w:szCs w:val="28"/>
          <w:shd w:val="clear" w:color="auto" w:fill="FFFFFF"/>
        </w:rPr>
        <w:t>ик</w:t>
      </w:r>
      <w:r>
        <w:rPr>
          <w:color w:val="000000"/>
          <w:sz w:val="28"/>
          <w:szCs w:val="28"/>
          <w:shd w:val="clear" w:color="auto" w:fill="FFFFFF"/>
        </w:rPr>
        <w:t xml:space="preserve"> преподавания</w:t>
      </w:r>
      <w:r w:rsidR="00B07C8E"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93247" w:rsidRDefault="00994AF6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-Набор обучающихся, </w:t>
      </w:r>
      <w:r w:rsidR="00B07C8E">
        <w:rPr>
          <w:color w:val="000000"/>
          <w:sz w:val="28"/>
          <w:szCs w:val="28"/>
          <w:shd w:val="clear" w:color="auto" w:fill="FFFFFF"/>
        </w:rPr>
        <w:t xml:space="preserve">выбор темы магистерских диссертаций, </w:t>
      </w:r>
      <w:r w:rsidR="00E93247">
        <w:rPr>
          <w:color w:val="000000"/>
          <w:sz w:val="28"/>
          <w:szCs w:val="28"/>
          <w:shd w:val="clear" w:color="auto" w:fill="FFFFFF"/>
        </w:rPr>
        <w:t xml:space="preserve">организация НИРМ и практик, </w:t>
      </w:r>
      <w:r>
        <w:rPr>
          <w:color w:val="000000"/>
          <w:sz w:val="28"/>
          <w:szCs w:val="28"/>
          <w:shd w:val="clear" w:color="auto" w:fill="FFFFFF"/>
        </w:rPr>
        <w:t>академическая мобильность</w:t>
      </w:r>
      <w:r w:rsidR="00B07C8E">
        <w:rPr>
          <w:color w:val="000000"/>
          <w:sz w:val="28"/>
          <w:szCs w:val="28"/>
          <w:shd w:val="clear" w:color="auto" w:fill="FFFFFF"/>
        </w:rPr>
        <w:t>;</w:t>
      </w:r>
    </w:p>
    <w:p w:rsidR="00994AF6" w:rsidRDefault="00E93247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-Выпуск и трудоустройство</w:t>
      </w:r>
      <w:r w:rsidR="00994AF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магистров;</w:t>
      </w:r>
    </w:p>
    <w:p w:rsidR="00E93247" w:rsidRDefault="00E93247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-Аккредитация образовательной программы и устойчивость проекта после его окончания. </w:t>
      </w:r>
    </w:p>
    <w:p w:rsidR="00CC7DE9" w:rsidRDefault="00CC7DE9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8A1EB2" w:rsidRPr="00E93247" w:rsidRDefault="008A1EB2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93247">
        <w:rPr>
          <w:color w:val="000000"/>
          <w:sz w:val="28"/>
          <w:szCs w:val="28"/>
          <w:shd w:val="clear" w:color="auto" w:fill="FFFFFF"/>
        </w:rPr>
        <w:t xml:space="preserve">Набор магистрантов </w:t>
      </w:r>
      <w:r w:rsidR="004A4CDF" w:rsidRPr="004A4CDF">
        <w:rPr>
          <w:b/>
          <w:color w:val="000000"/>
          <w:sz w:val="28"/>
          <w:szCs w:val="28"/>
          <w:shd w:val="clear" w:color="auto" w:fill="FFFFFF"/>
          <w:lang w:val="en-US"/>
        </w:rPr>
        <w:t>SARUD</w:t>
      </w:r>
      <w:r w:rsidRPr="00E93247">
        <w:rPr>
          <w:color w:val="000000"/>
          <w:sz w:val="28"/>
          <w:szCs w:val="28"/>
          <w:shd w:val="clear" w:color="auto" w:fill="FFFFFF"/>
        </w:rPr>
        <w:t xml:space="preserve"> - 2 человека на договорной основе</w:t>
      </w:r>
      <w:r w:rsidR="00E93247">
        <w:rPr>
          <w:color w:val="000000"/>
          <w:sz w:val="28"/>
          <w:szCs w:val="28"/>
          <w:shd w:val="clear" w:color="auto" w:fill="FFFFFF"/>
        </w:rPr>
        <w:t xml:space="preserve"> на специальность Экономика</w:t>
      </w:r>
      <w:r w:rsidR="006D6C10">
        <w:rPr>
          <w:color w:val="000000"/>
          <w:sz w:val="28"/>
          <w:szCs w:val="28"/>
          <w:shd w:val="clear" w:color="auto" w:fill="FFFFFF"/>
        </w:rPr>
        <w:t>, по Агрономии набора не было, в связи с выделением 73 грантов по ГПИР</w:t>
      </w:r>
      <w:r w:rsidR="00E93247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52DA4" w:rsidRPr="0004638A" w:rsidRDefault="008A1EB2" w:rsidP="00652DA4">
      <w:pPr>
        <w:tabs>
          <w:tab w:val="left" w:pos="360"/>
        </w:tabs>
        <w:ind w:firstLine="567"/>
        <w:jc w:val="both"/>
        <w:rPr>
          <w:rStyle w:val="FontStyle13"/>
          <w:color w:val="auto"/>
          <w:sz w:val="28"/>
          <w:szCs w:val="28"/>
        </w:rPr>
      </w:pPr>
      <w:r w:rsidRPr="0004638A">
        <w:rPr>
          <w:rStyle w:val="FontStyle13"/>
          <w:b/>
          <w:color w:val="auto"/>
          <w:sz w:val="28"/>
          <w:szCs w:val="28"/>
        </w:rPr>
        <w:t xml:space="preserve">ECCUM - </w:t>
      </w:r>
      <w:r w:rsidR="00652DA4" w:rsidRPr="0004638A">
        <w:rPr>
          <w:rStyle w:val="FontStyle13"/>
          <w:color w:val="auto"/>
          <w:sz w:val="28"/>
          <w:szCs w:val="28"/>
        </w:rPr>
        <w:t>1 человек в 2016</w:t>
      </w:r>
      <w:r w:rsidR="00652DA4" w:rsidRPr="0004638A">
        <w:rPr>
          <w:rStyle w:val="FontStyle13"/>
          <w:color w:val="auto"/>
          <w:sz w:val="28"/>
          <w:szCs w:val="28"/>
        </w:rPr>
        <w:t xml:space="preserve"> году</w:t>
      </w:r>
      <w:r w:rsidR="00652DA4" w:rsidRPr="0004638A">
        <w:rPr>
          <w:rStyle w:val="FontStyle13"/>
          <w:color w:val="auto"/>
          <w:sz w:val="28"/>
          <w:szCs w:val="28"/>
        </w:rPr>
        <w:t>, 1 человек 2017</w:t>
      </w:r>
      <w:r w:rsidR="00652DA4" w:rsidRPr="0004638A">
        <w:rPr>
          <w:rStyle w:val="FontStyle13"/>
          <w:color w:val="auto"/>
          <w:sz w:val="28"/>
          <w:szCs w:val="28"/>
        </w:rPr>
        <w:t xml:space="preserve"> году</w:t>
      </w:r>
      <w:r w:rsidR="00652DA4" w:rsidRPr="0004638A">
        <w:rPr>
          <w:rStyle w:val="FontStyle13"/>
          <w:color w:val="auto"/>
          <w:sz w:val="28"/>
          <w:szCs w:val="28"/>
        </w:rPr>
        <w:t xml:space="preserve">, всего двое </w:t>
      </w:r>
      <w:r w:rsidR="00652DA4" w:rsidRPr="0004638A">
        <w:rPr>
          <w:rStyle w:val="FontStyle13"/>
          <w:color w:val="auto"/>
          <w:sz w:val="28"/>
          <w:szCs w:val="28"/>
        </w:rPr>
        <w:t xml:space="preserve">по государственному заказу – на специальность </w:t>
      </w:r>
      <w:proofErr w:type="gramStart"/>
      <w:r w:rsidR="00E56603" w:rsidRPr="0004638A">
        <w:rPr>
          <w:rStyle w:val="FontStyle13"/>
          <w:color w:val="auto"/>
          <w:sz w:val="28"/>
          <w:szCs w:val="28"/>
        </w:rPr>
        <w:t>ВТ</w:t>
      </w:r>
      <w:proofErr w:type="gramEnd"/>
      <w:r w:rsidR="0004638A">
        <w:rPr>
          <w:rStyle w:val="FontStyle13"/>
          <w:color w:val="auto"/>
          <w:sz w:val="28"/>
          <w:szCs w:val="28"/>
        </w:rPr>
        <w:t xml:space="preserve"> </w:t>
      </w:r>
      <w:r w:rsidR="00E56603" w:rsidRPr="0004638A">
        <w:rPr>
          <w:rStyle w:val="FontStyle13"/>
          <w:color w:val="auto"/>
          <w:sz w:val="28"/>
          <w:szCs w:val="28"/>
        </w:rPr>
        <w:t>и</w:t>
      </w:r>
      <w:r w:rsidR="0004638A">
        <w:rPr>
          <w:rStyle w:val="FontStyle13"/>
          <w:color w:val="auto"/>
          <w:sz w:val="28"/>
          <w:szCs w:val="28"/>
        </w:rPr>
        <w:t xml:space="preserve"> </w:t>
      </w:r>
      <w:r w:rsidR="00E56603" w:rsidRPr="0004638A">
        <w:rPr>
          <w:rStyle w:val="FontStyle13"/>
          <w:color w:val="auto"/>
          <w:sz w:val="28"/>
          <w:szCs w:val="28"/>
        </w:rPr>
        <w:t>ПО.</w:t>
      </w:r>
    </w:p>
    <w:p w:rsidR="008A1EB2" w:rsidRPr="00E93247" w:rsidRDefault="008A1EB2" w:rsidP="008A1EB2">
      <w:pPr>
        <w:tabs>
          <w:tab w:val="left" w:pos="360"/>
        </w:tabs>
        <w:ind w:firstLine="567"/>
        <w:jc w:val="both"/>
        <w:rPr>
          <w:rStyle w:val="FontStyle13"/>
          <w:b/>
          <w:color w:val="FF0000"/>
          <w:sz w:val="28"/>
          <w:szCs w:val="28"/>
        </w:rPr>
      </w:pPr>
      <w:proofErr w:type="spellStart"/>
      <w:r w:rsidRPr="00E93247">
        <w:rPr>
          <w:rStyle w:val="FontStyle13"/>
          <w:b/>
          <w:sz w:val="28"/>
          <w:szCs w:val="28"/>
        </w:rPr>
        <w:t>LogOn</w:t>
      </w:r>
      <w:proofErr w:type="spellEnd"/>
      <w:r w:rsidRPr="00E93247">
        <w:rPr>
          <w:rStyle w:val="FontStyle13"/>
          <w:b/>
          <w:sz w:val="28"/>
          <w:szCs w:val="28"/>
        </w:rPr>
        <w:t xml:space="preserve">-U </w:t>
      </w:r>
      <w:r w:rsidR="006D6C10">
        <w:rPr>
          <w:rStyle w:val="FontStyle13"/>
          <w:b/>
          <w:sz w:val="28"/>
          <w:szCs w:val="28"/>
        </w:rPr>
        <w:t>–</w:t>
      </w:r>
      <w:r w:rsidRPr="00E93247">
        <w:rPr>
          <w:rStyle w:val="FontStyle13"/>
          <w:b/>
          <w:sz w:val="28"/>
          <w:szCs w:val="28"/>
        </w:rPr>
        <w:t xml:space="preserve"> </w:t>
      </w:r>
      <w:r w:rsidR="006D6C10" w:rsidRPr="006D6C10">
        <w:rPr>
          <w:rStyle w:val="FontStyle13"/>
          <w:color w:val="auto"/>
          <w:sz w:val="28"/>
          <w:szCs w:val="28"/>
        </w:rPr>
        <w:t xml:space="preserve">2 </w:t>
      </w:r>
      <w:r w:rsidR="006D6C10">
        <w:rPr>
          <w:rStyle w:val="FontStyle13"/>
          <w:color w:val="auto"/>
          <w:sz w:val="28"/>
          <w:szCs w:val="28"/>
        </w:rPr>
        <w:t xml:space="preserve">человека </w:t>
      </w:r>
      <w:r w:rsidR="006D6C10" w:rsidRPr="006D6C10">
        <w:rPr>
          <w:rStyle w:val="FontStyle13"/>
          <w:color w:val="auto"/>
          <w:sz w:val="28"/>
          <w:szCs w:val="28"/>
        </w:rPr>
        <w:t>по г</w:t>
      </w:r>
      <w:r w:rsidR="006D6C10">
        <w:rPr>
          <w:rStyle w:val="FontStyle13"/>
          <w:color w:val="auto"/>
          <w:sz w:val="28"/>
          <w:szCs w:val="28"/>
        </w:rPr>
        <w:t>осударственному заказу</w:t>
      </w:r>
      <w:r w:rsidR="00AA0E8B">
        <w:rPr>
          <w:rStyle w:val="FontStyle13"/>
          <w:color w:val="auto"/>
          <w:sz w:val="28"/>
          <w:szCs w:val="28"/>
        </w:rPr>
        <w:t xml:space="preserve"> на НП направление</w:t>
      </w:r>
      <w:r w:rsidR="006D6C10" w:rsidRPr="006D6C10">
        <w:rPr>
          <w:rStyle w:val="FontStyle13"/>
          <w:color w:val="auto"/>
          <w:sz w:val="28"/>
          <w:szCs w:val="28"/>
        </w:rPr>
        <w:t xml:space="preserve"> </w:t>
      </w:r>
      <w:r w:rsidR="006D6C10">
        <w:rPr>
          <w:rStyle w:val="FontStyle13"/>
          <w:color w:val="auto"/>
          <w:sz w:val="28"/>
          <w:szCs w:val="28"/>
        </w:rPr>
        <w:t xml:space="preserve">и </w:t>
      </w:r>
      <w:r w:rsidR="006D6C10" w:rsidRPr="006D6C10">
        <w:rPr>
          <w:rStyle w:val="FontStyle13"/>
          <w:color w:val="auto"/>
          <w:sz w:val="28"/>
          <w:szCs w:val="28"/>
        </w:rPr>
        <w:t>2</w:t>
      </w:r>
      <w:r w:rsidR="006D6C10">
        <w:rPr>
          <w:rStyle w:val="FontStyle13"/>
          <w:color w:val="auto"/>
          <w:sz w:val="28"/>
          <w:szCs w:val="28"/>
        </w:rPr>
        <w:t xml:space="preserve"> человека</w:t>
      </w:r>
      <w:r w:rsidR="006D6C10" w:rsidRPr="006D6C10">
        <w:rPr>
          <w:rStyle w:val="FontStyle13"/>
          <w:color w:val="auto"/>
          <w:sz w:val="28"/>
          <w:szCs w:val="28"/>
        </w:rPr>
        <w:t xml:space="preserve"> </w:t>
      </w:r>
      <w:r w:rsidR="006D6C10">
        <w:rPr>
          <w:rStyle w:val="FontStyle13"/>
          <w:color w:val="auto"/>
          <w:sz w:val="28"/>
          <w:szCs w:val="28"/>
        </w:rPr>
        <w:t xml:space="preserve">на договорной основе </w:t>
      </w:r>
      <w:r w:rsidR="00AA0E8B">
        <w:rPr>
          <w:rStyle w:val="FontStyle13"/>
          <w:color w:val="auto"/>
          <w:sz w:val="28"/>
          <w:szCs w:val="28"/>
        </w:rPr>
        <w:t xml:space="preserve">на профильное направление </w:t>
      </w:r>
      <w:r w:rsidR="006D6C10">
        <w:rPr>
          <w:rStyle w:val="FontStyle13"/>
          <w:color w:val="auto"/>
          <w:sz w:val="28"/>
          <w:szCs w:val="28"/>
        </w:rPr>
        <w:t xml:space="preserve">- </w:t>
      </w:r>
      <w:r w:rsidR="006D6C10" w:rsidRPr="006D6C10">
        <w:rPr>
          <w:rStyle w:val="FontStyle13"/>
          <w:color w:val="auto"/>
          <w:sz w:val="28"/>
          <w:szCs w:val="28"/>
        </w:rPr>
        <w:t>н</w:t>
      </w:r>
      <w:r w:rsidR="00E93247" w:rsidRPr="006D6C10">
        <w:rPr>
          <w:rStyle w:val="FontStyle13"/>
          <w:color w:val="auto"/>
          <w:sz w:val="28"/>
          <w:szCs w:val="28"/>
        </w:rPr>
        <w:t xml:space="preserve">а специальность </w:t>
      </w:r>
      <w:proofErr w:type="spellStart"/>
      <w:r w:rsidR="00E93247" w:rsidRPr="006D6C10">
        <w:rPr>
          <w:rStyle w:val="FontStyle13"/>
          <w:color w:val="auto"/>
          <w:sz w:val="28"/>
          <w:szCs w:val="28"/>
        </w:rPr>
        <w:t>Марткетинг</w:t>
      </w:r>
      <w:proofErr w:type="spellEnd"/>
      <w:r w:rsidR="004A4CDF">
        <w:rPr>
          <w:rStyle w:val="FontStyle13"/>
          <w:color w:val="auto"/>
          <w:sz w:val="28"/>
          <w:szCs w:val="28"/>
        </w:rPr>
        <w:t>.</w:t>
      </w:r>
    </w:p>
    <w:p w:rsidR="008A1EB2" w:rsidRPr="00E93247" w:rsidRDefault="008A1EB2" w:rsidP="008A1EB2">
      <w:pPr>
        <w:tabs>
          <w:tab w:val="left" w:pos="360"/>
        </w:tabs>
        <w:ind w:firstLine="567"/>
        <w:jc w:val="both"/>
        <w:rPr>
          <w:rStyle w:val="FontStyle13"/>
          <w:b/>
          <w:sz w:val="28"/>
          <w:szCs w:val="28"/>
        </w:rPr>
      </w:pPr>
    </w:p>
    <w:p w:rsidR="008F61CD" w:rsidRDefault="00E93247" w:rsidP="00417980">
      <w:pPr>
        <w:tabs>
          <w:tab w:val="left" w:pos="360"/>
        </w:tabs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Основные п</w:t>
      </w:r>
      <w:r w:rsidR="008F61CD" w:rsidRPr="008A1EB2">
        <w:rPr>
          <w:b/>
          <w:color w:val="000000"/>
          <w:sz w:val="28"/>
          <w:szCs w:val="28"/>
          <w:shd w:val="clear" w:color="auto" w:fill="FFFFFF"/>
        </w:rPr>
        <w:t>роблемы</w:t>
      </w:r>
      <w:r>
        <w:rPr>
          <w:b/>
          <w:color w:val="000000"/>
          <w:sz w:val="28"/>
          <w:szCs w:val="28"/>
          <w:shd w:val="clear" w:color="auto" w:fill="FFFFFF"/>
        </w:rPr>
        <w:t xml:space="preserve"> и пути решения</w:t>
      </w:r>
      <w:r w:rsidR="008F61CD" w:rsidRPr="008A1EB2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41AEF" w:rsidRPr="00E93247" w:rsidRDefault="00241AEF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93247">
        <w:rPr>
          <w:color w:val="000000"/>
          <w:sz w:val="28"/>
          <w:szCs w:val="28"/>
          <w:shd w:val="clear" w:color="auto" w:fill="FFFFFF"/>
        </w:rPr>
        <w:t>-Низкая активность членов рабочей группы по проектам;</w:t>
      </w:r>
    </w:p>
    <w:p w:rsidR="008A1EB2" w:rsidRPr="00E93247" w:rsidRDefault="008A1EB2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93247">
        <w:rPr>
          <w:color w:val="000000"/>
          <w:sz w:val="28"/>
          <w:szCs w:val="28"/>
          <w:shd w:val="clear" w:color="auto" w:fill="FFFFFF"/>
        </w:rPr>
        <w:t>-</w:t>
      </w:r>
      <w:r w:rsidR="00E93247">
        <w:rPr>
          <w:color w:val="000000"/>
          <w:sz w:val="28"/>
          <w:szCs w:val="28"/>
          <w:shd w:val="clear" w:color="auto" w:fill="FFFFFF"/>
        </w:rPr>
        <w:t>В большинстве случаев нас п</w:t>
      </w:r>
      <w:r w:rsidRPr="00E93247">
        <w:rPr>
          <w:color w:val="000000"/>
          <w:sz w:val="28"/>
          <w:szCs w:val="28"/>
          <w:shd w:val="clear" w:color="auto" w:fill="FFFFFF"/>
        </w:rPr>
        <w:t>одводят партнеры – несоблюдение графика предоставления учебной документации</w:t>
      </w:r>
      <w:r w:rsidR="00E93247">
        <w:rPr>
          <w:color w:val="000000"/>
          <w:sz w:val="28"/>
          <w:szCs w:val="28"/>
          <w:shd w:val="clear" w:color="auto" w:fill="FFFFFF"/>
        </w:rPr>
        <w:t xml:space="preserve"> между вузами РК</w:t>
      </w:r>
      <w:r w:rsidR="00B07C8E" w:rsidRPr="00E93247">
        <w:rPr>
          <w:color w:val="000000"/>
          <w:sz w:val="28"/>
          <w:szCs w:val="28"/>
          <w:shd w:val="clear" w:color="auto" w:fill="FFFFFF"/>
        </w:rPr>
        <w:t>;</w:t>
      </w:r>
    </w:p>
    <w:p w:rsidR="008A1EB2" w:rsidRPr="00E93247" w:rsidRDefault="008A1EB2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93247">
        <w:rPr>
          <w:color w:val="000000"/>
          <w:sz w:val="28"/>
          <w:szCs w:val="28"/>
          <w:shd w:val="clear" w:color="auto" w:fill="FFFFFF"/>
        </w:rPr>
        <w:t>-</w:t>
      </w:r>
      <w:r w:rsidR="00E93247">
        <w:rPr>
          <w:color w:val="000000"/>
          <w:sz w:val="28"/>
          <w:szCs w:val="28"/>
          <w:shd w:val="clear" w:color="auto" w:fill="FFFFFF"/>
        </w:rPr>
        <w:t>Б</w:t>
      </w:r>
      <w:r w:rsidRPr="00E93247">
        <w:rPr>
          <w:color w:val="000000"/>
          <w:sz w:val="28"/>
          <w:szCs w:val="28"/>
          <w:shd w:val="clear" w:color="auto" w:fill="FFFFFF"/>
        </w:rPr>
        <w:t xml:space="preserve">орьба за часы на кафедрах, </w:t>
      </w:r>
      <w:r w:rsidR="00E93247">
        <w:rPr>
          <w:color w:val="000000"/>
          <w:sz w:val="28"/>
          <w:szCs w:val="28"/>
          <w:shd w:val="clear" w:color="auto" w:fill="FFFFFF"/>
        </w:rPr>
        <w:t xml:space="preserve">некоторые кафедры хотят </w:t>
      </w:r>
      <w:r w:rsidRPr="00E93247">
        <w:rPr>
          <w:color w:val="000000"/>
          <w:sz w:val="28"/>
          <w:szCs w:val="28"/>
          <w:shd w:val="clear" w:color="auto" w:fill="FFFFFF"/>
        </w:rPr>
        <w:t>работа</w:t>
      </w:r>
      <w:r w:rsidR="00E93247">
        <w:rPr>
          <w:color w:val="000000"/>
          <w:sz w:val="28"/>
          <w:szCs w:val="28"/>
          <w:shd w:val="clear" w:color="auto" w:fill="FFFFFF"/>
        </w:rPr>
        <w:t>ть</w:t>
      </w:r>
      <w:r w:rsidRPr="00E93247">
        <w:rPr>
          <w:color w:val="000000"/>
          <w:sz w:val="28"/>
          <w:szCs w:val="28"/>
          <w:shd w:val="clear" w:color="auto" w:fill="FFFFFF"/>
        </w:rPr>
        <w:t xml:space="preserve"> только на с</w:t>
      </w:r>
      <w:r w:rsidR="00E93247">
        <w:rPr>
          <w:color w:val="000000"/>
          <w:sz w:val="28"/>
          <w:szCs w:val="28"/>
          <w:shd w:val="clear" w:color="auto" w:fill="FFFFFF"/>
        </w:rPr>
        <w:t>ебя</w:t>
      </w:r>
      <w:r w:rsidR="009D60A7">
        <w:rPr>
          <w:color w:val="000000"/>
          <w:sz w:val="28"/>
          <w:szCs w:val="28"/>
          <w:shd w:val="clear" w:color="auto" w:fill="FFFFFF"/>
        </w:rPr>
        <w:t xml:space="preserve">. </w:t>
      </w:r>
      <w:r w:rsidR="00E93247">
        <w:rPr>
          <w:color w:val="000000"/>
          <w:sz w:val="28"/>
          <w:szCs w:val="28"/>
          <w:shd w:val="clear" w:color="auto" w:fill="FFFFFF"/>
        </w:rPr>
        <w:t>Н</w:t>
      </w:r>
      <w:r w:rsidRPr="00E93247">
        <w:rPr>
          <w:color w:val="000000"/>
          <w:sz w:val="28"/>
          <w:szCs w:val="28"/>
          <w:shd w:val="clear" w:color="auto" w:fill="FFFFFF"/>
        </w:rPr>
        <w:t>епонимание со стороны выпускающих кафедр, зачем это нужно</w:t>
      </w:r>
      <w:r w:rsidR="00B07C8E" w:rsidRPr="00E93247">
        <w:rPr>
          <w:color w:val="000000"/>
          <w:sz w:val="28"/>
          <w:szCs w:val="28"/>
          <w:shd w:val="clear" w:color="auto" w:fill="FFFFFF"/>
        </w:rPr>
        <w:t>;</w:t>
      </w:r>
    </w:p>
    <w:p w:rsidR="00236F23" w:rsidRPr="00236F23" w:rsidRDefault="00236F23" w:rsidP="00236F23">
      <w:pPr>
        <w:tabs>
          <w:tab w:val="left" w:pos="36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236F23">
        <w:rPr>
          <w:sz w:val="28"/>
          <w:szCs w:val="28"/>
          <w:shd w:val="clear" w:color="auto" w:fill="FFFFFF"/>
        </w:rPr>
        <w:t>-Недостаточный уровень владения английским языком ППС и обучающихся не позволяет в полной мере использовать международный опыт и знания в преподавании дисциплин.</w:t>
      </w:r>
      <w:r w:rsidRPr="00236F23">
        <w:rPr>
          <w:sz w:val="28"/>
          <w:szCs w:val="28"/>
          <w:shd w:val="clear" w:color="auto" w:fill="FFFFFF"/>
        </w:rPr>
        <w:t xml:space="preserve"> </w:t>
      </w:r>
      <w:r w:rsidRPr="00236F23">
        <w:rPr>
          <w:sz w:val="28"/>
          <w:szCs w:val="28"/>
          <w:shd w:val="clear" w:color="auto" w:fill="FFFFFF"/>
        </w:rPr>
        <w:t xml:space="preserve">(зарубежные партнёры </w:t>
      </w:r>
      <w:proofErr w:type="gramStart"/>
      <w:r w:rsidRPr="00236F23">
        <w:rPr>
          <w:sz w:val="28"/>
          <w:szCs w:val="28"/>
          <w:shd w:val="clear" w:color="auto" w:fill="FFFFFF"/>
        </w:rPr>
        <w:t>делятся</w:t>
      </w:r>
      <w:proofErr w:type="gramEnd"/>
      <w:r w:rsidRPr="00236F23">
        <w:rPr>
          <w:sz w:val="28"/>
          <w:szCs w:val="28"/>
          <w:shd w:val="clear" w:color="auto" w:fill="FFFFFF"/>
        </w:rPr>
        <w:t xml:space="preserve">/консультируют  по англоязычным источникам, литературе, которыми можно </w:t>
      </w:r>
      <w:r>
        <w:rPr>
          <w:sz w:val="28"/>
          <w:szCs w:val="28"/>
          <w:shd w:val="clear" w:color="auto" w:fill="FFFFFF"/>
        </w:rPr>
        <w:t xml:space="preserve">и нужно </w:t>
      </w:r>
      <w:r w:rsidRPr="00236F23">
        <w:rPr>
          <w:sz w:val="28"/>
          <w:szCs w:val="28"/>
          <w:shd w:val="clear" w:color="auto" w:fill="FFFFFF"/>
        </w:rPr>
        <w:t>пользоваться)</w:t>
      </w:r>
      <w:r>
        <w:rPr>
          <w:sz w:val="28"/>
          <w:szCs w:val="28"/>
          <w:shd w:val="clear" w:color="auto" w:fill="FFFFFF"/>
        </w:rPr>
        <w:t>.</w:t>
      </w:r>
      <w:r w:rsidRPr="00236F23">
        <w:rPr>
          <w:sz w:val="28"/>
          <w:szCs w:val="28"/>
          <w:shd w:val="clear" w:color="auto" w:fill="FFFFFF"/>
        </w:rPr>
        <w:t xml:space="preserve"> </w:t>
      </w:r>
    </w:p>
    <w:p w:rsidR="006A73EA" w:rsidRDefault="008A1EB2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93247">
        <w:rPr>
          <w:color w:val="000000"/>
          <w:sz w:val="28"/>
          <w:szCs w:val="28"/>
          <w:shd w:val="clear" w:color="auto" w:fill="FFFFFF"/>
        </w:rPr>
        <w:t>-</w:t>
      </w:r>
      <w:r w:rsidR="00E93247">
        <w:rPr>
          <w:color w:val="000000"/>
          <w:sz w:val="28"/>
          <w:szCs w:val="28"/>
          <w:shd w:val="clear" w:color="auto" w:fill="FFFFFF"/>
        </w:rPr>
        <w:t>О</w:t>
      </w:r>
      <w:r w:rsidRPr="00E93247">
        <w:rPr>
          <w:color w:val="000000"/>
          <w:sz w:val="28"/>
          <w:szCs w:val="28"/>
          <w:shd w:val="clear" w:color="auto" w:fill="FFFFFF"/>
        </w:rPr>
        <w:t xml:space="preserve">тсутствие </w:t>
      </w:r>
      <w:r w:rsidR="00E93247">
        <w:rPr>
          <w:color w:val="000000"/>
          <w:sz w:val="28"/>
          <w:szCs w:val="28"/>
          <w:shd w:val="clear" w:color="auto" w:fill="FFFFFF"/>
        </w:rPr>
        <w:t xml:space="preserve">по образовательным программам </w:t>
      </w:r>
      <w:proofErr w:type="gramStart"/>
      <w:r w:rsidR="00E86AFE" w:rsidRPr="00E93247">
        <w:rPr>
          <w:color w:val="000000"/>
          <w:sz w:val="28"/>
          <w:szCs w:val="28"/>
          <w:shd w:val="clear" w:color="auto" w:fill="FFFFFF"/>
        </w:rPr>
        <w:t>профильной</w:t>
      </w:r>
      <w:proofErr w:type="gramEnd"/>
      <w:r w:rsidR="00E86AFE" w:rsidRPr="00E93247">
        <w:rPr>
          <w:color w:val="000000"/>
          <w:sz w:val="28"/>
          <w:szCs w:val="28"/>
          <w:shd w:val="clear" w:color="auto" w:fill="FFFFFF"/>
        </w:rPr>
        <w:t xml:space="preserve"> </w:t>
      </w:r>
      <w:r w:rsidRPr="00E93247">
        <w:rPr>
          <w:color w:val="000000"/>
          <w:sz w:val="28"/>
          <w:szCs w:val="28"/>
          <w:shd w:val="clear" w:color="auto" w:fill="FFFFFF"/>
        </w:rPr>
        <w:t xml:space="preserve">литературы </w:t>
      </w:r>
      <w:r w:rsidR="00E86AFE" w:rsidRPr="00E93247">
        <w:rPr>
          <w:color w:val="000000"/>
          <w:sz w:val="28"/>
          <w:szCs w:val="28"/>
          <w:shd w:val="clear" w:color="auto" w:fill="FFFFFF"/>
        </w:rPr>
        <w:t xml:space="preserve">на государственном и </w:t>
      </w:r>
      <w:r w:rsidRPr="00E93247">
        <w:rPr>
          <w:color w:val="000000"/>
          <w:sz w:val="28"/>
          <w:szCs w:val="28"/>
          <w:shd w:val="clear" w:color="auto" w:fill="FFFFFF"/>
        </w:rPr>
        <w:t>даже на русском языке</w:t>
      </w:r>
      <w:r w:rsidR="006A73EA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8A1EB2" w:rsidRPr="00E93247" w:rsidRDefault="006A73EA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Поэтому, было бы целесообразным проведение некоторых занятий в режиме он-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лайн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 вузами партнерами проектов</w:t>
      </w:r>
      <w:r w:rsidR="00B07C8E" w:rsidRPr="00E93247">
        <w:rPr>
          <w:color w:val="000000"/>
          <w:sz w:val="28"/>
          <w:szCs w:val="28"/>
          <w:shd w:val="clear" w:color="auto" w:fill="FFFFFF"/>
        </w:rPr>
        <w:t>;</w:t>
      </w:r>
      <w:r w:rsidR="008A1EB2" w:rsidRPr="00E9324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41AEF" w:rsidRPr="00E93247" w:rsidRDefault="009D60A7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241AEF" w:rsidRPr="00E93247">
        <w:rPr>
          <w:color w:val="000000"/>
          <w:sz w:val="28"/>
          <w:szCs w:val="28"/>
          <w:shd w:val="clear" w:color="auto" w:fill="FFFFFF"/>
        </w:rPr>
        <w:t>Различия в кредитных системах стран ЕС, РФ и РК:</w:t>
      </w:r>
    </w:p>
    <w:p w:rsidR="00241AEF" w:rsidRPr="00E93247" w:rsidRDefault="00241AEF" w:rsidP="00417980">
      <w:pPr>
        <w:tabs>
          <w:tab w:val="left" w:pos="360"/>
        </w:tabs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93247">
        <w:rPr>
          <w:color w:val="000000"/>
          <w:sz w:val="28"/>
          <w:szCs w:val="28"/>
          <w:shd w:val="clear" w:color="auto" w:fill="FFFFFF"/>
        </w:rPr>
        <w:t>-Объем кредитов (</w:t>
      </w:r>
      <w:r w:rsidR="00E93247">
        <w:rPr>
          <w:color w:val="000000"/>
          <w:sz w:val="28"/>
          <w:szCs w:val="28"/>
          <w:shd w:val="clear" w:color="auto" w:fill="FFFFFF"/>
        </w:rPr>
        <w:t xml:space="preserve">в ЕС магистрантов готовят по 2 направлениям - </w:t>
      </w:r>
      <w:r w:rsidRPr="00E93247">
        <w:rPr>
          <w:color w:val="000000"/>
          <w:sz w:val="28"/>
          <w:szCs w:val="28"/>
          <w:shd w:val="clear" w:color="auto" w:fill="FFFFFF"/>
        </w:rPr>
        <w:t>90 Е</w:t>
      </w:r>
      <w:proofErr w:type="gramStart"/>
      <w:r w:rsidRPr="00E93247">
        <w:rPr>
          <w:color w:val="000000"/>
          <w:sz w:val="28"/>
          <w:szCs w:val="28"/>
          <w:shd w:val="clear" w:color="auto" w:fill="FFFFFF"/>
          <w:lang w:val="en-US"/>
        </w:rPr>
        <w:t>S</w:t>
      </w:r>
      <w:proofErr w:type="gramEnd"/>
      <w:r w:rsidRPr="00E93247">
        <w:rPr>
          <w:color w:val="000000"/>
          <w:sz w:val="28"/>
          <w:szCs w:val="28"/>
          <w:shd w:val="clear" w:color="auto" w:fill="FFFFFF"/>
        </w:rPr>
        <w:t>Т</w:t>
      </w:r>
      <w:r w:rsidRPr="00E93247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Pr="00E93247">
        <w:rPr>
          <w:color w:val="000000"/>
          <w:sz w:val="28"/>
          <w:szCs w:val="28"/>
          <w:shd w:val="clear" w:color="auto" w:fill="FFFFFF"/>
        </w:rPr>
        <w:t>, 120 Е</w:t>
      </w:r>
      <w:r w:rsidRPr="00E93247">
        <w:rPr>
          <w:color w:val="000000"/>
          <w:sz w:val="28"/>
          <w:szCs w:val="28"/>
          <w:shd w:val="clear" w:color="auto" w:fill="FFFFFF"/>
          <w:lang w:val="en-US"/>
        </w:rPr>
        <w:t>S</w:t>
      </w:r>
      <w:r w:rsidRPr="00E93247">
        <w:rPr>
          <w:color w:val="000000"/>
          <w:sz w:val="28"/>
          <w:szCs w:val="28"/>
          <w:shd w:val="clear" w:color="auto" w:fill="FFFFFF"/>
        </w:rPr>
        <w:t>Т</w:t>
      </w:r>
      <w:r w:rsidRPr="00E93247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Pr="00E93247">
        <w:rPr>
          <w:color w:val="000000"/>
          <w:sz w:val="28"/>
          <w:szCs w:val="28"/>
          <w:shd w:val="clear" w:color="auto" w:fill="FFFFFF"/>
        </w:rPr>
        <w:t xml:space="preserve">, </w:t>
      </w:r>
      <w:r w:rsidR="00E93247">
        <w:rPr>
          <w:color w:val="000000"/>
          <w:sz w:val="28"/>
          <w:szCs w:val="28"/>
          <w:shd w:val="clear" w:color="auto" w:fill="FFFFFF"/>
        </w:rPr>
        <w:t xml:space="preserve">в РФ - </w:t>
      </w:r>
      <w:r w:rsidRPr="00E93247">
        <w:rPr>
          <w:color w:val="000000"/>
          <w:sz w:val="28"/>
          <w:szCs w:val="28"/>
          <w:shd w:val="clear" w:color="auto" w:fill="FFFFFF"/>
        </w:rPr>
        <w:t xml:space="preserve">90 зачетных единиц, </w:t>
      </w:r>
      <w:r w:rsidR="00E93247">
        <w:rPr>
          <w:color w:val="000000"/>
          <w:sz w:val="28"/>
          <w:szCs w:val="28"/>
          <w:shd w:val="clear" w:color="auto" w:fill="FFFFFF"/>
        </w:rPr>
        <w:t xml:space="preserve">в РК - </w:t>
      </w:r>
      <w:r w:rsidRPr="00E93247">
        <w:rPr>
          <w:color w:val="000000"/>
          <w:sz w:val="28"/>
          <w:szCs w:val="28"/>
          <w:shd w:val="clear" w:color="auto" w:fill="FFFFFF"/>
        </w:rPr>
        <w:t>59 кредитов)</w:t>
      </w:r>
      <w:r w:rsidR="00E93247">
        <w:rPr>
          <w:color w:val="000000"/>
          <w:sz w:val="28"/>
          <w:szCs w:val="28"/>
          <w:shd w:val="clear" w:color="auto" w:fill="FFFFFF"/>
        </w:rPr>
        <w:t xml:space="preserve">. К примеру, </w:t>
      </w:r>
      <w:r w:rsidR="00E93247" w:rsidRPr="00E93247">
        <w:rPr>
          <w:b/>
          <w:color w:val="000000"/>
          <w:sz w:val="28"/>
          <w:szCs w:val="28"/>
          <w:shd w:val="clear" w:color="auto" w:fill="FFFFFF"/>
        </w:rPr>
        <w:t>модули по ЕСАР на английском языке если состоят и 100 страниц, то на казахском должны быть в 170 страниц</w:t>
      </w:r>
      <w:r w:rsidRPr="00E93247">
        <w:rPr>
          <w:b/>
          <w:color w:val="000000"/>
          <w:sz w:val="28"/>
          <w:szCs w:val="28"/>
          <w:shd w:val="clear" w:color="auto" w:fill="FFFFFF"/>
        </w:rPr>
        <w:t>;</w:t>
      </w:r>
    </w:p>
    <w:p w:rsidR="00241AEF" w:rsidRPr="00E93247" w:rsidRDefault="00241AEF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93247">
        <w:rPr>
          <w:color w:val="000000"/>
          <w:sz w:val="28"/>
          <w:szCs w:val="28"/>
          <w:shd w:val="clear" w:color="auto" w:fill="FFFFFF"/>
        </w:rPr>
        <w:t>Различия в системах партнерских соглашений с предоплатой</w:t>
      </w:r>
      <w:r w:rsidR="00E93247">
        <w:rPr>
          <w:color w:val="000000"/>
          <w:sz w:val="28"/>
          <w:szCs w:val="28"/>
          <w:shd w:val="clear" w:color="auto" w:fill="FFFFFF"/>
        </w:rPr>
        <w:t xml:space="preserve"> со стороны самого университета</w:t>
      </w:r>
      <w:r w:rsidRPr="00E93247">
        <w:rPr>
          <w:color w:val="000000"/>
          <w:sz w:val="28"/>
          <w:szCs w:val="28"/>
          <w:shd w:val="clear" w:color="auto" w:fill="FFFFFF"/>
        </w:rPr>
        <w:t xml:space="preserve"> и </w:t>
      </w:r>
      <w:r w:rsidR="00E93247">
        <w:rPr>
          <w:color w:val="000000"/>
          <w:sz w:val="28"/>
          <w:szCs w:val="28"/>
          <w:shd w:val="clear" w:color="auto" w:fill="FFFFFF"/>
        </w:rPr>
        <w:t>полной оплатой со стороны европейского партнера</w:t>
      </w:r>
      <w:r w:rsidRPr="00E93247">
        <w:rPr>
          <w:color w:val="000000"/>
          <w:sz w:val="28"/>
          <w:szCs w:val="28"/>
          <w:shd w:val="clear" w:color="auto" w:fill="FFFFFF"/>
        </w:rPr>
        <w:t>:</w:t>
      </w:r>
    </w:p>
    <w:p w:rsidR="00241AEF" w:rsidRPr="00E93247" w:rsidRDefault="008A1EB2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93247">
        <w:rPr>
          <w:color w:val="000000"/>
          <w:sz w:val="28"/>
          <w:szCs w:val="28"/>
          <w:shd w:val="clear" w:color="auto" w:fill="FFFFFF"/>
        </w:rPr>
        <w:t>-проект</w:t>
      </w:r>
      <w:r w:rsidR="00994AF6" w:rsidRPr="00E93247">
        <w:rPr>
          <w:color w:val="000000"/>
          <w:sz w:val="28"/>
          <w:szCs w:val="28"/>
          <w:shd w:val="clear" w:color="auto" w:fill="FFFFFF"/>
        </w:rPr>
        <w:t>ы</w:t>
      </w:r>
      <w:r w:rsidRPr="00E93247">
        <w:rPr>
          <w:color w:val="000000"/>
          <w:sz w:val="28"/>
          <w:szCs w:val="28"/>
          <w:shd w:val="clear" w:color="auto" w:fill="FFFFFF"/>
        </w:rPr>
        <w:t xml:space="preserve"> с предоплатой поездок и закупов со стороны университета </w:t>
      </w:r>
      <w:r w:rsidR="00B07C8E" w:rsidRPr="00E93247">
        <w:rPr>
          <w:color w:val="000000"/>
          <w:sz w:val="28"/>
          <w:szCs w:val="28"/>
          <w:shd w:val="clear" w:color="auto" w:fill="FFFFFF"/>
        </w:rPr>
        <w:t xml:space="preserve">проведение тендеров, участие в них недобросовестных поставщиков, </w:t>
      </w:r>
      <w:r w:rsidRPr="00E93247">
        <w:rPr>
          <w:color w:val="000000"/>
          <w:sz w:val="28"/>
          <w:szCs w:val="28"/>
          <w:shd w:val="clear" w:color="auto" w:fill="FFFFFF"/>
        </w:rPr>
        <w:t>проблема с отчетностью по тендерам, представлению инвентаризации</w:t>
      </w:r>
      <w:r w:rsidR="00241AEF" w:rsidRPr="00E93247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241AEF" w:rsidRPr="00E93247">
        <w:rPr>
          <w:color w:val="000000"/>
          <w:sz w:val="28"/>
          <w:szCs w:val="28"/>
          <w:shd w:val="clear" w:color="auto" w:fill="FFFFFF"/>
        </w:rPr>
        <w:t>согласно требований</w:t>
      </w:r>
      <w:proofErr w:type="gramEnd"/>
      <w:r w:rsidR="00241AEF" w:rsidRPr="00E93247">
        <w:rPr>
          <w:color w:val="000000"/>
          <w:sz w:val="28"/>
          <w:szCs w:val="28"/>
          <w:shd w:val="clear" w:color="auto" w:fill="FFFFFF"/>
        </w:rPr>
        <w:t xml:space="preserve"> ЕС</w:t>
      </w:r>
      <w:r w:rsidR="00B069D4" w:rsidRPr="00E93247">
        <w:rPr>
          <w:color w:val="000000"/>
          <w:sz w:val="28"/>
          <w:szCs w:val="28"/>
          <w:shd w:val="clear" w:color="auto" w:fill="FFFFFF"/>
        </w:rPr>
        <w:t>, справка с банка об оплате за оборудование</w:t>
      </w:r>
      <w:r w:rsidR="00241AEF" w:rsidRPr="00E93247">
        <w:rPr>
          <w:color w:val="000000"/>
          <w:sz w:val="28"/>
          <w:szCs w:val="28"/>
          <w:shd w:val="clear" w:color="auto" w:fill="FFFFFF"/>
        </w:rPr>
        <w:t>, которая платная</w:t>
      </w:r>
      <w:r w:rsidR="00E86AFE" w:rsidRPr="00E93247">
        <w:rPr>
          <w:color w:val="000000"/>
          <w:sz w:val="28"/>
          <w:szCs w:val="28"/>
          <w:shd w:val="clear" w:color="auto" w:fill="FFFFFF"/>
        </w:rPr>
        <w:t>, поставщик должен работать без НДС</w:t>
      </w:r>
      <w:r w:rsidR="00241AEF" w:rsidRPr="00E93247">
        <w:rPr>
          <w:color w:val="000000"/>
          <w:sz w:val="28"/>
          <w:szCs w:val="28"/>
          <w:shd w:val="clear" w:color="auto" w:fill="FFFFFF"/>
        </w:rPr>
        <w:t>;</w:t>
      </w:r>
      <w:r w:rsidR="00E93247">
        <w:rPr>
          <w:color w:val="000000"/>
          <w:sz w:val="28"/>
          <w:szCs w:val="28"/>
          <w:shd w:val="clear" w:color="auto" w:fill="FFFFFF"/>
        </w:rPr>
        <w:t xml:space="preserve"> </w:t>
      </w:r>
      <w:r w:rsidR="00E93247" w:rsidRPr="00E93247">
        <w:rPr>
          <w:b/>
          <w:color w:val="000000"/>
          <w:sz w:val="28"/>
          <w:szCs w:val="28"/>
          <w:shd w:val="clear" w:color="auto" w:fill="FFFFFF"/>
        </w:rPr>
        <w:t xml:space="preserve">Европейского партнера по ЕСАР не удовлетворяет система инвентаризации </w:t>
      </w:r>
      <w:r w:rsidR="00625BD8">
        <w:rPr>
          <w:b/>
          <w:color w:val="000000"/>
          <w:sz w:val="28"/>
          <w:szCs w:val="28"/>
          <w:shd w:val="clear" w:color="auto" w:fill="FFFFFF"/>
        </w:rPr>
        <w:t>казахстанских ВУЗов</w:t>
      </w:r>
      <w:r w:rsidR="00E93247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86AFE" w:rsidRPr="00E93247" w:rsidRDefault="00241AEF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93247">
        <w:rPr>
          <w:color w:val="000000"/>
          <w:sz w:val="28"/>
          <w:szCs w:val="28"/>
          <w:shd w:val="clear" w:color="auto" w:fill="FFFFFF"/>
        </w:rPr>
        <w:lastRenderedPageBreak/>
        <w:t>-</w:t>
      </w:r>
      <w:r w:rsidR="00E93247">
        <w:rPr>
          <w:color w:val="000000"/>
          <w:sz w:val="28"/>
          <w:szCs w:val="28"/>
          <w:shd w:val="clear" w:color="auto" w:fill="FFFFFF"/>
        </w:rPr>
        <w:t>В</w:t>
      </w:r>
      <w:r w:rsidRPr="00E93247">
        <w:rPr>
          <w:color w:val="000000"/>
          <w:sz w:val="28"/>
          <w:szCs w:val="28"/>
          <w:shd w:val="clear" w:color="auto" w:fill="FFFFFF"/>
        </w:rPr>
        <w:t xml:space="preserve"> проектах </w:t>
      </w:r>
      <w:r w:rsidR="00E93247">
        <w:rPr>
          <w:color w:val="000000"/>
          <w:sz w:val="28"/>
          <w:szCs w:val="28"/>
          <w:shd w:val="clear" w:color="auto" w:fill="FFFFFF"/>
        </w:rPr>
        <w:t xml:space="preserve">в основном, </w:t>
      </w:r>
      <w:r w:rsidRPr="00E93247">
        <w:rPr>
          <w:color w:val="000000"/>
          <w:sz w:val="28"/>
          <w:szCs w:val="28"/>
          <w:shd w:val="clear" w:color="auto" w:fill="FFFFFF"/>
        </w:rPr>
        <w:t>закладываются только компьютер, проектор и ноутбук.</w:t>
      </w:r>
      <w:r w:rsidR="00E86AFE" w:rsidRPr="00E93247">
        <w:rPr>
          <w:color w:val="000000"/>
          <w:sz w:val="28"/>
          <w:szCs w:val="28"/>
          <w:shd w:val="clear" w:color="auto" w:fill="FFFFFF"/>
        </w:rPr>
        <w:t xml:space="preserve"> </w:t>
      </w:r>
      <w:r w:rsidR="00E86AFE" w:rsidRPr="00E93247">
        <w:rPr>
          <w:b/>
          <w:color w:val="000000"/>
          <w:sz w:val="28"/>
          <w:szCs w:val="28"/>
          <w:shd w:val="clear" w:color="auto" w:fill="FFFFFF"/>
        </w:rPr>
        <w:t>Сетевое оборудование, мебель, кронштейны крепления и экраны вуз должен доукомплектовывать сам</w:t>
      </w:r>
      <w:r w:rsidR="00E86AFE" w:rsidRPr="00E93247">
        <w:rPr>
          <w:color w:val="000000"/>
          <w:sz w:val="28"/>
          <w:szCs w:val="28"/>
          <w:shd w:val="clear" w:color="auto" w:fill="FFFFFF"/>
        </w:rPr>
        <w:t>;</w:t>
      </w:r>
    </w:p>
    <w:p w:rsidR="008F61CD" w:rsidRDefault="00A2192C" w:rsidP="00417980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-</w:t>
      </w:r>
      <w:r w:rsidRPr="00A2192C">
        <w:rPr>
          <w:color w:val="000000"/>
          <w:sz w:val="28"/>
          <w:szCs w:val="28"/>
          <w:shd w:val="clear" w:color="auto" w:fill="FFFFFF"/>
        </w:rPr>
        <w:t xml:space="preserve">Для обеспечения устойчивости проектов с реализацией образовательных программ магистратуры нужно обеспечивать набор абитуриентов на эти программы. Нужно оформление предварительного заказа в МОН РК на гранты на </w:t>
      </w:r>
      <w:r w:rsidR="009D60A7">
        <w:rPr>
          <w:color w:val="000000"/>
          <w:sz w:val="28"/>
          <w:szCs w:val="28"/>
          <w:shd w:val="clear" w:color="auto" w:fill="FFFFFF"/>
        </w:rPr>
        <w:t>соответствующие специальности</w:t>
      </w:r>
      <w:r w:rsidRPr="00A2192C">
        <w:rPr>
          <w:color w:val="000000"/>
          <w:sz w:val="28"/>
          <w:szCs w:val="28"/>
          <w:shd w:val="clear" w:color="auto" w:fill="FFFFFF"/>
        </w:rPr>
        <w:t>.</w:t>
      </w:r>
      <w:r w:rsidR="006A73EA">
        <w:rPr>
          <w:color w:val="000000"/>
          <w:sz w:val="28"/>
          <w:szCs w:val="28"/>
          <w:shd w:val="clear" w:color="auto" w:fill="FFFFFF"/>
        </w:rPr>
        <w:t xml:space="preserve"> Разработанным образовательным программам, также предлагаем придать статус «Совместных образовательных программ», что потребует оформлений дополнительных договоров и документов. </w:t>
      </w:r>
      <w:r w:rsidRPr="00A2192C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625BD8" w:rsidRPr="00A2192C" w:rsidRDefault="00625BD8" w:rsidP="00236F23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-По требованиям Национального координатора РК по каждому проекту должен быть создан кабинет. Это не означает, чтобы повесить табличку и никого туда не пускать. Кабинет используется для инсталляции оборудования, и в них можно проводить мероприятия и занятия с теми же магистрантами программы. Это и облегчит отчетность по программам при мониторинге. </w:t>
      </w:r>
      <w:r w:rsidR="0018753E">
        <w:rPr>
          <w:color w:val="000000"/>
          <w:sz w:val="28"/>
          <w:szCs w:val="28"/>
          <w:shd w:val="clear" w:color="auto" w:fill="FFFFFF"/>
        </w:rPr>
        <w:t>На АБФ уже создан такой кабинет на все 3 проекта, думаю, что и другим факультетам, участвующим в реализации данных проектов необходимо выполнить это требование.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E35EA" w:rsidRDefault="004E35EA" w:rsidP="004E35EA">
      <w:pPr>
        <w:ind w:right="-2" w:firstLine="709"/>
        <w:jc w:val="center"/>
        <w:rPr>
          <w:sz w:val="28"/>
          <w:szCs w:val="28"/>
        </w:rPr>
      </w:pPr>
    </w:p>
    <w:p w:rsidR="00E56603" w:rsidRDefault="00E56603" w:rsidP="004E35EA">
      <w:pPr>
        <w:ind w:right="-2" w:firstLine="709"/>
        <w:jc w:val="center"/>
        <w:rPr>
          <w:sz w:val="28"/>
          <w:szCs w:val="28"/>
        </w:rPr>
      </w:pPr>
    </w:p>
    <w:p w:rsidR="00E56603" w:rsidRPr="00617E54" w:rsidRDefault="00E56603" w:rsidP="004E35EA">
      <w:pPr>
        <w:ind w:right="-2" w:firstLine="709"/>
        <w:jc w:val="center"/>
        <w:rPr>
          <w:sz w:val="28"/>
          <w:szCs w:val="28"/>
        </w:rPr>
      </w:pPr>
    </w:p>
    <w:p w:rsidR="0068034E" w:rsidRPr="00473DFC" w:rsidRDefault="008E5461" w:rsidP="004E35EA">
      <w:pPr>
        <w:ind w:right="-2"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Декан АБФ</w:t>
      </w:r>
      <w:r w:rsidR="009765AA" w:rsidRPr="00473DFC">
        <w:rPr>
          <w:sz w:val="28"/>
          <w:szCs w:val="28"/>
          <w:lang w:val="kk-KZ"/>
        </w:rPr>
        <w:tab/>
      </w:r>
      <w:r w:rsidR="009765AA" w:rsidRPr="00473DFC">
        <w:rPr>
          <w:sz w:val="28"/>
          <w:szCs w:val="28"/>
          <w:lang w:val="kk-KZ"/>
        </w:rPr>
        <w:tab/>
      </w:r>
      <w:r w:rsidR="009765AA" w:rsidRPr="00473DFC">
        <w:rPr>
          <w:sz w:val="28"/>
          <w:szCs w:val="28"/>
          <w:lang w:val="kk-KZ"/>
        </w:rPr>
        <w:tab/>
      </w:r>
      <w:r w:rsidR="004E35EA">
        <w:rPr>
          <w:sz w:val="28"/>
          <w:szCs w:val="28"/>
          <w:lang w:val="kk-KZ"/>
        </w:rPr>
        <w:t xml:space="preserve">             </w:t>
      </w:r>
      <w:r w:rsidR="009765AA" w:rsidRPr="00473DFC">
        <w:rPr>
          <w:sz w:val="28"/>
          <w:szCs w:val="28"/>
          <w:lang w:val="kk-KZ"/>
        </w:rPr>
        <w:tab/>
      </w:r>
      <w:r w:rsidR="009765AA" w:rsidRPr="00473DF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Н.Калимов</w:t>
      </w:r>
    </w:p>
    <w:sectPr w:rsidR="0068034E" w:rsidRPr="00473DFC" w:rsidSect="00B96474">
      <w:footerReference w:type="even" r:id="rId9"/>
      <w:footerReference w:type="default" r:id="rId10"/>
      <w:pgSz w:w="11906" w:h="16838"/>
      <w:pgMar w:top="851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B56" w:rsidRDefault="00BA0B56">
      <w:r>
        <w:separator/>
      </w:r>
    </w:p>
  </w:endnote>
  <w:endnote w:type="continuationSeparator" w:id="0">
    <w:p w:rsidR="00BA0B56" w:rsidRDefault="00BA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9D" w:rsidRDefault="009F389D" w:rsidP="00B964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89D" w:rsidRDefault="009F389D" w:rsidP="00B964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9D" w:rsidRDefault="009F389D" w:rsidP="00B964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00F4">
      <w:rPr>
        <w:rStyle w:val="a5"/>
        <w:noProof/>
      </w:rPr>
      <w:t>8</w:t>
    </w:r>
    <w:r>
      <w:rPr>
        <w:rStyle w:val="a5"/>
      </w:rPr>
      <w:fldChar w:fldCharType="end"/>
    </w:r>
  </w:p>
  <w:p w:rsidR="009F389D" w:rsidRDefault="009F389D" w:rsidP="00B964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B56" w:rsidRDefault="00BA0B56">
      <w:r>
        <w:separator/>
      </w:r>
    </w:p>
  </w:footnote>
  <w:footnote w:type="continuationSeparator" w:id="0">
    <w:p w:rsidR="00BA0B56" w:rsidRDefault="00BA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CE0"/>
    <w:multiLevelType w:val="hybridMultilevel"/>
    <w:tmpl w:val="87E249E2"/>
    <w:lvl w:ilvl="0" w:tplc="B372AB8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0FD6F67"/>
    <w:multiLevelType w:val="hybridMultilevel"/>
    <w:tmpl w:val="05667A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F62CA9"/>
    <w:multiLevelType w:val="hybridMultilevel"/>
    <w:tmpl w:val="FF2271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D47D89"/>
    <w:multiLevelType w:val="hybridMultilevel"/>
    <w:tmpl w:val="74102BEA"/>
    <w:lvl w:ilvl="0" w:tplc="35686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F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6F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22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F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AB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A1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29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E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5347B51"/>
    <w:multiLevelType w:val="hybridMultilevel"/>
    <w:tmpl w:val="A1D4C1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377AE8"/>
    <w:multiLevelType w:val="hybridMultilevel"/>
    <w:tmpl w:val="B11ABBC2"/>
    <w:lvl w:ilvl="0" w:tplc="F698D4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4B7278"/>
    <w:multiLevelType w:val="hybridMultilevel"/>
    <w:tmpl w:val="62A48A12"/>
    <w:lvl w:ilvl="0" w:tplc="8F1CCB28">
      <w:start w:val="1"/>
      <w:numFmt w:val="bullet"/>
      <w:lvlText w:val="-"/>
      <w:lvlJc w:val="left"/>
      <w:pPr>
        <w:ind w:left="1429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345851"/>
    <w:multiLevelType w:val="hybridMultilevel"/>
    <w:tmpl w:val="B26C841C"/>
    <w:lvl w:ilvl="0" w:tplc="0304183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907C08"/>
    <w:multiLevelType w:val="hybridMultilevel"/>
    <w:tmpl w:val="26C2642C"/>
    <w:lvl w:ilvl="0" w:tplc="C5BC50D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DF"/>
    <w:rsid w:val="00017CAF"/>
    <w:rsid w:val="000227B5"/>
    <w:rsid w:val="000316ED"/>
    <w:rsid w:val="0004638A"/>
    <w:rsid w:val="00057A15"/>
    <w:rsid w:val="00060764"/>
    <w:rsid w:val="00071832"/>
    <w:rsid w:val="00073241"/>
    <w:rsid w:val="0008100F"/>
    <w:rsid w:val="000853EF"/>
    <w:rsid w:val="00091917"/>
    <w:rsid w:val="000A3CCE"/>
    <w:rsid w:val="000B6E20"/>
    <w:rsid w:val="000C2D84"/>
    <w:rsid w:val="000C59E2"/>
    <w:rsid w:val="000C699C"/>
    <w:rsid w:val="00124681"/>
    <w:rsid w:val="001326C5"/>
    <w:rsid w:val="00132846"/>
    <w:rsid w:val="001443D2"/>
    <w:rsid w:val="0018753E"/>
    <w:rsid w:val="001B2A68"/>
    <w:rsid w:val="001D032C"/>
    <w:rsid w:val="001D0CD6"/>
    <w:rsid w:val="001D0F36"/>
    <w:rsid w:val="001E6B66"/>
    <w:rsid w:val="001F2E73"/>
    <w:rsid w:val="001F7094"/>
    <w:rsid w:val="002226AD"/>
    <w:rsid w:val="00227FAF"/>
    <w:rsid w:val="00233E50"/>
    <w:rsid w:val="00235AD3"/>
    <w:rsid w:val="00236F23"/>
    <w:rsid w:val="00241AEF"/>
    <w:rsid w:val="00244FBA"/>
    <w:rsid w:val="00250219"/>
    <w:rsid w:val="00265EE9"/>
    <w:rsid w:val="002702C0"/>
    <w:rsid w:val="00285957"/>
    <w:rsid w:val="00297E5D"/>
    <w:rsid w:val="002A5A59"/>
    <w:rsid w:val="002B573C"/>
    <w:rsid w:val="002B6F58"/>
    <w:rsid w:val="002D6048"/>
    <w:rsid w:val="002E08F3"/>
    <w:rsid w:val="0030145A"/>
    <w:rsid w:val="003433EE"/>
    <w:rsid w:val="00352D8F"/>
    <w:rsid w:val="003575D3"/>
    <w:rsid w:val="00390F2F"/>
    <w:rsid w:val="003936AE"/>
    <w:rsid w:val="003951D1"/>
    <w:rsid w:val="003B7970"/>
    <w:rsid w:val="003E4C64"/>
    <w:rsid w:val="00412E74"/>
    <w:rsid w:val="00413543"/>
    <w:rsid w:val="00417980"/>
    <w:rsid w:val="00420CA2"/>
    <w:rsid w:val="00433032"/>
    <w:rsid w:val="00433AAE"/>
    <w:rsid w:val="00436A46"/>
    <w:rsid w:val="0045210A"/>
    <w:rsid w:val="00470BE8"/>
    <w:rsid w:val="00473DFC"/>
    <w:rsid w:val="00477E59"/>
    <w:rsid w:val="004A1463"/>
    <w:rsid w:val="004A16FC"/>
    <w:rsid w:val="004A4CDF"/>
    <w:rsid w:val="004E1A93"/>
    <w:rsid w:val="004E35EA"/>
    <w:rsid w:val="004E4BD6"/>
    <w:rsid w:val="004E675B"/>
    <w:rsid w:val="00510437"/>
    <w:rsid w:val="00512373"/>
    <w:rsid w:val="005225B2"/>
    <w:rsid w:val="005243D7"/>
    <w:rsid w:val="00542B80"/>
    <w:rsid w:val="00573109"/>
    <w:rsid w:val="0059694C"/>
    <w:rsid w:val="005C7970"/>
    <w:rsid w:val="005D44E8"/>
    <w:rsid w:val="005E3B07"/>
    <w:rsid w:val="00605497"/>
    <w:rsid w:val="00605E68"/>
    <w:rsid w:val="00612D79"/>
    <w:rsid w:val="00617E54"/>
    <w:rsid w:val="00623005"/>
    <w:rsid w:val="00624CAA"/>
    <w:rsid w:val="00625BD8"/>
    <w:rsid w:val="00633469"/>
    <w:rsid w:val="00651847"/>
    <w:rsid w:val="00652DA4"/>
    <w:rsid w:val="0068034E"/>
    <w:rsid w:val="00682748"/>
    <w:rsid w:val="00682867"/>
    <w:rsid w:val="00683C57"/>
    <w:rsid w:val="00692C94"/>
    <w:rsid w:val="00695E03"/>
    <w:rsid w:val="006A1822"/>
    <w:rsid w:val="006A73EA"/>
    <w:rsid w:val="006B162E"/>
    <w:rsid w:val="006B3FD5"/>
    <w:rsid w:val="006B57BD"/>
    <w:rsid w:val="006C4F73"/>
    <w:rsid w:val="006C5A0A"/>
    <w:rsid w:val="006C7623"/>
    <w:rsid w:val="006D6C10"/>
    <w:rsid w:val="006E37D4"/>
    <w:rsid w:val="0071697B"/>
    <w:rsid w:val="007214FF"/>
    <w:rsid w:val="007256DF"/>
    <w:rsid w:val="007372B6"/>
    <w:rsid w:val="007539CF"/>
    <w:rsid w:val="00754A1C"/>
    <w:rsid w:val="007608D9"/>
    <w:rsid w:val="00790689"/>
    <w:rsid w:val="00792D6B"/>
    <w:rsid w:val="007A4072"/>
    <w:rsid w:val="007A5705"/>
    <w:rsid w:val="007C0BCD"/>
    <w:rsid w:val="007C1A67"/>
    <w:rsid w:val="007D2804"/>
    <w:rsid w:val="007D589A"/>
    <w:rsid w:val="007D6C41"/>
    <w:rsid w:val="00805040"/>
    <w:rsid w:val="008105EE"/>
    <w:rsid w:val="008270A2"/>
    <w:rsid w:val="00834FD4"/>
    <w:rsid w:val="0084237A"/>
    <w:rsid w:val="008531DF"/>
    <w:rsid w:val="00893A55"/>
    <w:rsid w:val="008A1EB2"/>
    <w:rsid w:val="008C05D1"/>
    <w:rsid w:val="008D1034"/>
    <w:rsid w:val="008D3582"/>
    <w:rsid w:val="008D7875"/>
    <w:rsid w:val="008E5461"/>
    <w:rsid w:val="008F61CD"/>
    <w:rsid w:val="009066C1"/>
    <w:rsid w:val="00923B88"/>
    <w:rsid w:val="009411A6"/>
    <w:rsid w:val="00943EB0"/>
    <w:rsid w:val="00960C2A"/>
    <w:rsid w:val="009613F3"/>
    <w:rsid w:val="009765AA"/>
    <w:rsid w:val="00980191"/>
    <w:rsid w:val="009867F9"/>
    <w:rsid w:val="00994AF6"/>
    <w:rsid w:val="009A6498"/>
    <w:rsid w:val="009D60A7"/>
    <w:rsid w:val="009E4D2B"/>
    <w:rsid w:val="009E5517"/>
    <w:rsid w:val="009F389D"/>
    <w:rsid w:val="00A129E1"/>
    <w:rsid w:val="00A2192C"/>
    <w:rsid w:val="00A26BA8"/>
    <w:rsid w:val="00A36F5D"/>
    <w:rsid w:val="00A37712"/>
    <w:rsid w:val="00A44E2D"/>
    <w:rsid w:val="00A453D2"/>
    <w:rsid w:val="00A574E5"/>
    <w:rsid w:val="00A62F2E"/>
    <w:rsid w:val="00A63981"/>
    <w:rsid w:val="00A666E8"/>
    <w:rsid w:val="00A75B5D"/>
    <w:rsid w:val="00A83D8F"/>
    <w:rsid w:val="00A972EC"/>
    <w:rsid w:val="00AA0E8B"/>
    <w:rsid w:val="00AA3B97"/>
    <w:rsid w:val="00AB3C9A"/>
    <w:rsid w:val="00AC07C0"/>
    <w:rsid w:val="00AF27D9"/>
    <w:rsid w:val="00B02301"/>
    <w:rsid w:val="00B04BCD"/>
    <w:rsid w:val="00B069D4"/>
    <w:rsid w:val="00B07C8E"/>
    <w:rsid w:val="00B1260B"/>
    <w:rsid w:val="00B155DB"/>
    <w:rsid w:val="00B27D6A"/>
    <w:rsid w:val="00B5074E"/>
    <w:rsid w:val="00B60C94"/>
    <w:rsid w:val="00B6123B"/>
    <w:rsid w:val="00B96474"/>
    <w:rsid w:val="00BA0B56"/>
    <w:rsid w:val="00BB7754"/>
    <w:rsid w:val="00BC3E3E"/>
    <w:rsid w:val="00BE05C1"/>
    <w:rsid w:val="00BF17A8"/>
    <w:rsid w:val="00BF3C29"/>
    <w:rsid w:val="00C00185"/>
    <w:rsid w:val="00C3522B"/>
    <w:rsid w:val="00C35E48"/>
    <w:rsid w:val="00C449E5"/>
    <w:rsid w:val="00C52D4B"/>
    <w:rsid w:val="00C52F90"/>
    <w:rsid w:val="00C531DC"/>
    <w:rsid w:val="00C6622D"/>
    <w:rsid w:val="00C874DC"/>
    <w:rsid w:val="00CC7DE9"/>
    <w:rsid w:val="00CE3DE8"/>
    <w:rsid w:val="00CE5D4E"/>
    <w:rsid w:val="00D42A99"/>
    <w:rsid w:val="00D47C60"/>
    <w:rsid w:val="00D63FBC"/>
    <w:rsid w:val="00D71235"/>
    <w:rsid w:val="00D75051"/>
    <w:rsid w:val="00DA7BB6"/>
    <w:rsid w:val="00DC03E0"/>
    <w:rsid w:val="00DE2207"/>
    <w:rsid w:val="00DF20DC"/>
    <w:rsid w:val="00DF65F4"/>
    <w:rsid w:val="00E06D24"/>
    <w:rsid w:val="00E11EB7"/>
    <w:rsid w:val="00E13CC7"/>
    <w:rsid w:val="00E36E4A"/>
    <w:rsid w:val="00E505D8"/>
    <w:rsid w:val="00E56603"/>
    <w:rsid w:val="00E600F4"/>
    <w:rsid w:val="00E84ED5"/>
    <w:rsid w:val="00E86AFE"/>
    <w:rsid w:val="00E93247"/>
    <w:rsid w:val="00F10EF0"/>
    <w:rsid w:val="00F11D68"/>
    <w:rsid w:val="00F3095F"/>
    <w:rsid w:val="00F30AA6"/>
    <w:rsid w:val="00F44B11"/>
    <w:rsid w:val="00F46130"/>
    <w:rsid w:val="00F67761"/>
    <w:rsid w:val="00FD6FBA"/>
    <w:rsid w:val="00FE1ED6"/>
    <w:rsid w:val="00F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56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256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56DF"/>
  </w:style>
  <w:style w:type="paragraph" w:styleId="a6">
    <w:name w:val="No Spacing"/>
    <w:qFormat/>
    <w:rsid w:val="00725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7256DF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B9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58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8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2pt">
    <w:name w:val="Основной текст (2) + 12 pt"/>
    <w:basedOn w:val="a0"/>
    <w:rsid w:val="00605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B1260B"/>
    <w:pPr>
      <w:ind w:left="720"/>
      <w:contextualSpacing/>
    </w:pPr>
  </w:style>
  <w:style w:type="paragraph" w:styleId="ac">
    <w:name w:val="Body Text Indent"/>
    <w:basedOn w:val="a"/>
    <w:link w:val="ad"/>
    <w:uiPriority w:val="99"/>
    <w:rsid w:val="00473DFC"/>
    <w:pPr>
      <w:spacing w:after="120"/>
      <w:ind w:left="283"/>
    </w:pPr>
    <w:rPr>
      <w:rFonts w:eastAsia="Calibri"/>
      <w:sz w:val="20"/>
      <w:szCs w:val="20"/>
      <w:lang w:eastAsia="ja-JP"/>
    </w:rPr>
  </w:style>
  <w:style w:type="character" w:customStyle="1" w:styleId="ad">
    <w:name w:val="Основной текст с отступом Знак"/>
    <w:basedOn w:val="a0"/>
    <w:link w:val="ac"/>
    <w:uiPriority w:val="99"/>
    <w:rsid w:val="00473DFC"/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s1">
    <w:name w:val="s1"/>
    <w:uiPriority w:val="99"/>
    <w:rsid w:val="00473DFC"/>
    <w:rPr>
      <w:rFonts w:cs="Times New Roman"/>
    </w:rPr>
  </w:style>
  <w:style w:type="paragraph" w:styleId="ae">
    <w:name w:val="Normal (Web)"/>
    <w:basedOn w:val="a"/>
    <w:uiPriority w:val="99"/>
    <w:unhideWhenUsed/>
    <w:rsid w:val="00417980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417980"/>
    <w:rPr>
      <w:b/>
      <w:bCs/>
    </w:rPr>
  </w:style>
  <w:style w:type="character" w:customStyle="1" w:styleId="apple-converted-space">
    <w:name w:val="apple-converted-space"/>
    <w:basedOn w:val="a0"/>
    <w:rsid w:val="00417980"/>
  </w:style>
  <w:style w:type="paragraph" w:customStyle="1" w:styleId="Style2">
    <w:name w:val="Style2"/>
    <w:basedOn w:val="a"/>
    <w:uiPriority w:val="99"/>
    <w:rsid w:val="00B27D6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B27D6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56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256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56DF"/>
  </w:style>
  <w:style w:type="paragraph" w:styleId="a6">
    <w:name w:val="No Spacing"/>
    <w:qFormat/>
    <w:rsid w:val="00725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7256DF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B9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58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8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2pt">
    <w:name w:val="Основной текст (2) + 12 pt"/>
    <w:basedOn w:val="a0"/>
    <w:rsid w:val="00605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B1260B"/>
    <w:pPr>
      <w:ind w:left="720"/>
      <w:contextualSpacing/>
    </w:pPr>
  </w:style>
  <w:style w:type="paragraph" w:styleId="ac">
    <w:name w:val="Body Text Indent"/>
    <w:basedOn w:val="a"/>
    <w:link w:val="ad"/>
    <w:uiPriority w:val="99"/>
    <w:rsid w:val="00473DFC"/>
    <w:pPr>
      <w:spacing w:after="120"/>
      <w:ind w:left="283"/>
    </w:pPr>
    <w:rPr>
      <w:rFonts w:eastAsia="Calibri"/>
      <w:sz w:val="20"/>
      <w:szCs w:val="20"/>
      <w:lang w:eastAsia="ja-JP"/>
    </w:rPr>
  </w:style>
  <w:style w:type="character" w:customStyle="1" w:styleId="ad">
    <w:name w:val="Основной текст с отступом Знак"/>
    <w:basedOn w:val="a0"/>
    <w:link w:val="ac"/>
    <w:uiPriority w:val="99"/>
    <w:rsid w:val="00473DFC"/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s1">
    <w:name w:val="s1"/>
    <w:uiPriority w:val="99"/>
    <w:rsid w:val="00473DFC"/>
    <w:rPr>
      <w:rFonts w:cs="Times New Roman"/>
    </w:rPr>
  </w:style>
  <w:style w:type="paragraph" w:styleId="ae">
    <w:name w:val="Normal (Web)"/>
    <w:basedOn w:val="a"/>
    <w:uiPriority w:val="99"/>
    <w:unhideWhenUsed/>
    <w:rsid w:val="00417980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417980"/>
    <w:rPr>
      <w:b/>
      <w:bCs/>
    </w:rPr>
  </w:style>
  <w:style w:type="character" w:customStyle="1" w:styleId="apple-converted-space">
    <w:name w:val="apple-converted-space"/>
    <w:basedOn w:val="a0"/>
    <w:rsid w:val="00417980"/>
  </w:style>
  <w:style w:type="paragraph" w:customStyle="1" w:styleId="Style2">
    <w:name w:val="Style2"/>
    <w:basedOn w:val="a"/>
    <w:uiPriority w:val="99"/>
    <w:rsid w:val="00B27D6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B27D6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05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3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2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6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2E0C-8670-49C7-B727-340BFD45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8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Женис Бахытбекович</cp:lastModifiedBy>
  <cp:revision>76</cp:revision>
  <cp:lastPrinted>2016-12-23T03:31:00Z</cp:lastPrinted>
  <dcterms:created xsi:type="dcterms:W3CDTF">2017-01-16T03:25:00Z</dcterms:created>
  <dcterms:modified xsi:type="dcterms:W3CDTF">2017-11-21T08:29:00Z</dcterms:modified>
</cp:coreProperties>
</file>