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039">
      <w:pPr>
        <w:pStyle w:val="pc"/>
      </w:pPr>
      <w:bookmarkStart w:id="0" w:name="_GoBack"/>
      <w:bookmarkEnd w:id="0"/>
      <w:r>
        <w:rPr>
          <w:rStyle w:val="s1"/>
        </w:rPr>
        <w:t>Жоғары және жоғары оқу орнынан кейінгі білім беру ұйымдары қызметінің үлгілік қағидаларын бекіту туралы</w:t>
      </w:r>
      <w:r>
        <w:rPr>
          <w:rStyle w:val="s1"/>
        </w:rPr>
        <w:br/>
        <w:t>Қазақстан Республикасы Білім және ғылым министрінің 2018 жылғы 30 қазандағы № 595 бұйрығы</w:t>
      </w:r>
    </w:p>
    <w:p w:rsidR="00000000" w:rsidRDefault="004B7039">
      <w:pPr>
        <w:pStyle w:val="pc"/>
      </w:pPr>
      <w:r>
        <w:rPr>
          <w:rStyle w:val="s3"/>
        </w:rPr>
        <w:t xml:space="preserve">(2024.06.07.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4B7039">
      <w:pPr>
        <w:pStyle w:val="pc"/>
      </w:pPr>
      <w:r>
        <w:t> </w:t>
      </w:r>
    </w:p>
    <w:p w:rsidR="00000000" w:rsidRDefault="004B7039">
      <w:pPr>
        <w:pStyle w:val="pji"/>
      </w:pPr>
      <w:r>
        <w:rPr>
          <w:rStyle w:val="s3"/>
        </w:rPr>
        <w:t>ҚР</w:t>
      </w:r>
      <w:r>
        <w:rPr>
          <w:rStyle w:val="s3"/>
        </w:rPr>
        <w:t xml:space="preserve"> Білім және ғылым министрінің м.а. 2021.29.12. № 614 </w:t>
      </w:r>
      <w:hyperlink r:id="rId8" w:history="1">
        <w:r>
          <w:rPr>
            <w:rStyle w:val="a4"/>
            <w:i/>
            <w:iCs/>
          </w:rPr>
          <w:t>бұйрығымен</w:t>
        </w:r>
      </w:hyperlink>
      <w:r>
        <w:rPr>
          <w:rStyle w:val="s3"/>
        </w:rPr>
        <w:t xml:space="preserve"> (</w:t>
      </w:r>
      <w:hyperlink r:id="rId9" w:history="1">
        <w:r>
          <w:rPr>
            <w:rStyle w:val="a4"/>
            <w:i/>
            <w:iCs/>
          </w:rPr>
          <w:t>бұр.ред.қара</w:t>
        </w:r>
      </w:hyperlink>
      <w:r>
        <w:rPr>
          <w:rStyle w:val="s3"/>
        </w:rPr>
        <w:t xml:space="preserve">); ҚР Ғылым және жоғары білім министрінің 2022.18.11. № 145 </w:t>
      </w:r>
      <w:hyperlink r:id="rId10" w:history="1">
        <w:r>
          <w:rPr>
            <w:rStyle w:val="a4"/>
            <w:i/>
            <w:iCs/>
          </w:rPr>
          <w:t>бұйрығымен</w:t>
        </w:r>
      </w:hyperlink>
      <w:r>
        <w:rPr>
          <w:rStyle w:val="s3"/>
        </w:rPr>
        <w:t xml:space="preserve"> (2022 ж. 3 желтоқсаннан бастап қолданысқа енгізілді) (</w:t>
      </w:r>
      <w:hyperlink r:id="rId11" w:history="1">
        <w:r>
          <w:rPr>
            <w:rStyle w:val="a4"/>
            <w:i/>
            <w:iCs/>
          </w:rPr>
          <w:t>бұр.ред.қара</w:t>
        </w:r>
      </w:hyperlink>
      <w:r>
        <w:rPr>
          <w:rStyle w:val="s3"/>
        </w:rPr>
        <w:t xml:space="preserve">); 2023.02.08. № 379 </w:t>
      </w:r>
      <w:hyperlink r:id="rId12" w:history="1">
        <w:r>
          <w:rPr>
            <w:rStyle w:val="a4"/>
            <w:i/>
            <w:iCs/>
          </w:rPr>
          <w:t>бұйрығымен</w:t>
        </w:r>
      </w:hyperlink>
      <w:r>
        <w:rPr>
          <w:rStyle w:val="s3"/>
        </w:rPr>
        <w:t xml:space="preserve"> (2023 ж. 19 тамыздан бастап қолданысқа енгізілді) (</w:t>
      </w:r>
      <w:hyperlink r:id="rId13" w:history="1">
        <w:r>
          <w:rPr>
            <w:rStyle w:val="a4"/>
            <w:i/>
            <w:iCs/>
          </w:rPr>
          <w:t>бұр.ред.қара</w:t>
        </w:r>
      </w:hyperlink>
      <w:r>
        <w:rPr>
          <w:rStyle w:val="s3"/>
        </w:rPr>
        <w:t>) тақырыбы жаңа редакцияда</w:t>
      </w:r>
    </w:p>
    <w:p w:rsidR="00000000" w:rsidRDefault="004B7039">
      <w:pPr>
        <w:pStyle w:val="pj"/>
      </w:pPr>
      <w:r>
        <w:t> </w:t>
      </w:r>
    </w:p>
    <w:p w:rsidR="00000000" w:rsidRDefault="004B7039">
      <w:pPr>
        <w:pStyle w:val="pji"/>
      </w:pPr>
      <w:r>
        <w:rPr>
          <w:rStyle w:val="s3"/>
        </w:rPr>
        <w:t>ҚР</w:t>
      </w:r>
      <w:r>
        <w:rPr>
          <w:rStyle w:val="s3"/>
        </w:rPr>
        <w:t xml:space="preserve"> Ғылым және жоғары білім министрінің 2022.18.11. № 145 </w:t>
      </w:r>
      <w:hyperlink r:id="rId14" w:history="1">
        <w:r>
          <w:rPr>
            <w:rStyle w:val="a4"/>
            <w:i/>
            <w:iCs/>
          </w:rPr>
          <w:t>бұйрығымен</w:t>
        </w:r>
      </w:hyperlink>
      <w:r>
        <w:rPr>
          <w:rStyle w:val="s3"/>
        </w:rPr>
        <w:t xml:space="preserve"> (2022 ж. 3 желтоқсаннан бастап қолданысқа енгізілді) (</w:t>
      </w:r>
      <w:hyperlink r:id="rId15" w:history="1">
        <w:r>
          <w:rPr>
            <w:rStyle w:val="a4"/>
            <w:i/>
            <w:iCs/>
          </w:rPr>
          <w:t>бұр.ред.қара</w:t>
        </w:r>
      </w:hyperlink>
      <w:r>
        <w:rPr>
          <w:rStyle w:val="s3"/>
        </w:rPr>
        <w:t xml:space="preserve">); 2023.02.08. № 379 </w:t>
      </w:r>
      <w:hyperlink r:id="rId16" w:history="1">
        <w:r>
          <w:rPr>
            <w:rStyle w:val="a4"/>
            <w:i/>
            <w:iCs/>
          </w:rPr>
          <w:t>бұйрығымен</w:t>
        </w:r>
      </w:hyperlink>
      <w:r>
        <w:rPr>
          <w:rStyle w:val="s3"/>
        </w:rPr>
        <w:t xml:space="preserve"> (2023 ж. 19 тамыздан бастап қолданысқа енгізілді) (</w:t>
      </w:r>
      <w:hyperlink r:id="rId17" w:history="1">
        <w:r>
          <w:rPr>
            <w:rStyle w:val="a4"/>
            <w:i/>
            <w:iCs/>
          </w:rPr>
          <w:t>бұр.ред.қара</w:t>
        </w:r>
      </w:hyperlink>
      <w:r>
        <w:rPr>
          <w:rStyle w:val="s3"/>
        </w:rPr>
        <w:t>) кіріспе жаңа редакцияда</w:t>
      </w:r>
    </w:p>
    <w:p w:rsidR="00000000" w:rsidRDefault="004B7039">
      <w:pPr>
        <w:pStyle w:val="pj"/>
      </w:pPr>
      <w:r>
        <w:rPr>
          <w:rStyle w:val="s0"/>
        </w:rPr>
        <w:t xml:space="preserve">«Білім туралы» Қазақстан Республикасы Заңының </w:t>
      </w:r>
      <w:hyperlink r:id="rId18" w:anchor="sub_id=5030000" w:history="1">
        <w:r>
          <w:rPr>
            <w:rStyle w:val="a4"/>
          </w:rPr>
          <w:t>5-3-бабының 10) тармақшасына</w:t>
        </w:r>
      </w:hyperlink>
      <w:r>
        <w:rPr>
          <w:rStyle w:val="s0"/>
        </w:rPr>
        <w:t xml:space="preserve"> сәйкес </w:t>
      </w:r>
      <w:r>
        <w:rPr>
          <w:rStyle w:val="s0"/>
          <w:b/>
          <w:bCs/>
        </w:rPr>
        <w:t>БҰЙЫРАМЫН:</w:t>
      </w:r>
    </w:p>
    <w:p w:rsidR="00000000" w:rsidRDefault="004B7039">
      <w:pPr>
        <w:pStyle w:val="pji"/>
      </w:pPr>
      <w:r>
        <w:rPr>
          <w:rStyle w:val="s3"/>
        </w:rPr>
        <w:t>ҚР</w:t>
      </w:r>
      <w:r>
        <w:rPr>
          <w:rStyle w:val="s3"/>
        </w:rPr>
        <w:t xml:space="preserve"> Білім және </w:t>
      </w:r>
      <w:r>
        <w:rPr>
          <w:rStyle w:val="s3"/>
        </w:rPr>
        <w:t>ғылым</w:t>
      </w:r>
      <w:r>
        <w:rPr>
          <w:rStyle w:val="s3"/>
        </w:rPr>
        <w:t xml:space="preserve"> министрінің 2021.09.06. № 282 </w:t>
      </w:r>
      <w:hyperlink r:id="rId19" w:history="1">
        <w:r>
          <w:rPr>
            <w:rStyle w:val="a4"/>
            <w:i/>
            <w:iCs/>
          </w:rPr>
          <w:t>бұйрығымен</w:t>
        </w:r>
      </w:hyperlink>
      <w:r>
        <w:rPr>
          <w:rStyle w:val="s3"/>
        </w:rPr>
        <w:t xml:space="preserve"> (</w:t>
      </w:r>
      <w:hyperlink r:id="rId20" w:history="1">
        <w:r>
          <w:rPr>
            <w:rStyle w:val="a4"/>
            <w:i/>
            <w:iCs/>
          </w:rPr>
          <w:t>бұр.ред.қара</w:t>
        </w:r>
      </w:hyperlink>
      <w:r>
        <w:rPr>
          <w:rStyle w:val="s3"/>
        </w:rPr>
        <w:t xml:space="preserve">); ҚР Ғылым және жоғары білім министрінің 2022.18.11. № 145 </w:t>
      </w:r>
      <w:hyperlink r:id="rId21" w:history="1">
        <w:r>
          <w:rPr>
            <w:rStyle w:val="a4"/>
            <w:i/>
            <w:iCs/>
          </w:rPr>
          <w:t>бұйрығымен</w:t>
        </w:r>
      </w:hyperlink>
      <w:r>
        <w:rPr>
          <w:rStyle w:val="s3"/>
        </w:rPr>
        <w:t xml:space="preserve"> (2022 ж. 3 желтоқсаннан бастап қолданысқа енгізілді) (</w:t>
      </w:r>
      <w:hyperlink r:id="rId22" w:history="1">
        <w:r>
          <w:rPr>
            <w:rStyle w:val="a4"/>
            <w:i/>
            <w:iCs/>
          </w:rPr>
          <w:t>бұр.ред.қара</w:t>
        </w:r>
      </w:hyperlink>
      <w:r>
        <w:rPr>
          <w:rStyle w:val="s3"/>
        </w:rPr>
        <w:t xml:space="preserve">); 2023.02.08. № 379 </w:t>
      </w:r>
      <w:hyperlink r:id="rId23" w:history="1">
        <w:r>
          <w:rPr>
            <w:rStyle w:val="a4"/>
            <w:i/>
            <w:iCs/>
          </w:rPr>
          <w:t>бұйрығымен</w:t>
        </w:r>
      </w:hyperlink>
      <w:r>
        <w:rPr>
          <w:rStyle w:val="s3"/>
        </w:rPr>
        <w:t xml:space="preserve"> (2023 ж. 19 тамыздан бастап қолданысқа енгізілді) (</w:t>
      </w:r>
      <w:hyperlink r:id="rId24" w:history="1">
        <w:r>
          <w:rPr>
            <w:rStyle w:val="a4"/>
            <w:i/>
            <w:iCs/>
          </w:rPr>
          <w:t>бұр.ред.қара</w:t>
        </w:r>
      </w:hyperlink>
      <w:r>
        <w:rPr>
          <w:rStyle w:val="s3"/>
        </w:rPr>
        <w:t>) 1-тармақ жаңа редакцияда</w:t>
      </w:r>
    </w:p>
    <w:p w:rsidR="00000000" w:rsidRDefault="004B7039">
      <w:pPr>
        <w:pStyle w:val="pj"/>
      </w:pPr>
      <w:r>
        <w:rPr>
          <w:rStyle w:val="s0"/>
        </w:rPr>
        <w:t>1. Қоса беріліп отырған Жоғары және жоғары оқу орнына</w:t>
      </w:r>
      <w:r>
        <w:rPr>
          <w:rStyle w:val="s0"/>
        </w:rPr>
        <w:t xml:space="preserve">н кейінгі білім беру ұйымдары қызметінің </w:t>
      </w:r>
      <w:hyperlink w:anchor="sub100" w:history="1">
        <w:r>
          <w:rPr>
            <w:rStyle w:val="a4"/>
          </w:rPr>
          <w:t>үлгілік</w:t>
        </w:r>
        <w:r>
          <w:rPr>
            <w:rStyle w:val="a4"/>
          </w:rPr>
          <w:t xml:space="preserve"> қағидалары</w:t>
        </w:r>
      </w:hyperlink>
      <w:r>
        <w:rPr>
          <w:rStyle w:val="s0"/>
        </w:rPr>
        <w:t xml:space="preserve"> бекітілсін.</w:t>
      </w:r>
    </w:p>
    <w:p w:rsidR="00000000" w:rsidRDefault="004B7039">
      <w:pPr>
        <w:pStyle w:val="pj"/>
      </w:pPr>
      <w:r>
        <w:rPr>
          <w:rStyle w:val="s0"/>
        </w:rPr>
        <w:t>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w:t>
      </w:r>
      <w:r>
        <w:rPr>
          <w:rStyle w:val="s0"/>
        </w:rPr>
        <w:t>тіппен:</w:t>
      </w:r>
    </w:p>
    <w:p w:rsidR="00000000" w:rsidRDefault="004B7039">
      <w:pPr>
        <w:pStyle w:val="pj"/>
      </w:pPr>
      <w:r>
        <w:rPr>
          <w:rStyle w:val="s0"/>
        </w:rPr>
        <w:t xml:space="preserve">1) осы бұйрықтың Қазақстан Республикасы Әділет министрлігінде мемлекеттік </w:t>
      </w:r>
      <w:hyperlink r:id="rId25" w:history="1">
        <w:r>
          <w:rPr>
            <w:rStyle w:val="a4"/>
          </w:rPr>
          <w:t>тіркелуін</w:t>
        </w:r>
      </w:hyperlink>
      <w:r>
        <w:rPr>
          <w:rStyle w:val="s0"/>
        </w:rPr>
        <w:t>;</w:t>
      </w:r>
    </w:p>
    <w:p w:rsidR="00000000" w:rsidRDefault="004B7039">
      <w:pPr>
        <w:pStyle w:val="pj"/>
      </w:pPr>
      <w:r>
        <w:rPr>
          <w:rStyle w:val="s0"/>
        </w:rPr>
        <w:t>2) осы бұйрықты мемлекеттік тіркелген күнінен бастап күнтізбелік он күн ішінде оның көшірмесін бас</w:t>
      </w:r>
      <w:r>
        <w:rPr>
          <w:rStyle w:val="s0"/>
        </w:rPr>
        <w:t>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w:t>
      </w:r>
      <w:r>
        <w:rPr>
          <w:rStyle w:val="s0"/>
        </w:rPr>
        <w:t>лекеттік кәсіпорнына жіберілуін;</w:t>
      </w:r>
    </w:p>
    <w:p w:rsidR="00000000" w:rsidRDefault="004B7039">
      <w:pPr>
        <w:pStyle w:val="pj"/>
      </w:pPr>
      <w:r>
        <w:rPr>
          <w:rStyle w:val="s0"/>
        </w:rPr>
        <w:t>3) ресми жарияланғаннан кейін осы бұйрықты Қазақстан Республикасы Білім және ғылым министрлігінің интернет-ресурсында орналастыруды;</w:t>
      </w:r>
    </w:p>
    <w:p w:rsidR="00000000" w:rsidRDefault="004B7039">
      <w:pPr>
        <w:pStyle w:val="pj"/>
      </w:pPr>
      <w:r>
        <w:rPr>
          <w:rStyle w:val="s0"/>
        </w:rPr>
        <w:t>4) осы бұйрық мемлекеттік тіркеуден өткеннен кейін он жұмыс күні ішінде Қазақстан Республи</w:t>
      </w:r>
      <w:r>
        <w:rPr>
          <w:rStyle w:val="s0"/>
        </w:rPr>
        <w:t>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000000" w:rsidRDefault="004B7039">
      <w:pPr>
        <w:pStyle w:val="pj"/>
      </w:pPr>
      <w:r>
        <w:rPr>
          <w:rStyle w:val="s0"/>
        </w:rPr>
        <w:t>3. Осы бұйрықтың орындалуын бақылау Қазақстан Республикасының Білім</w:t>
      </w:r>
      <w:r>
        <w:rPr>
          <w:rStyle w:val="s0"/>
        </w:rPr>
        <w:t xml:space="preserve"> және ғылым вице-министрі Э.А. Суханбердиеваға жүктелсін.</w:t>
      </w:r>
    </w:p>
    <w:p w:rsidR="00000000" w:rsidRDefault="004B7039">
      <w:pPr>
        <w:pStyle w:val="pj"/>
      </w:pPr>
      <w:r>
        <w:rPr>
          <w:rStyle w:val="s0"/>
        </w:rPr>
        <w:t xml:space="preserve">4. Осы бұйрық алғашқы ресми </w:t>
      </w:r>
      <w:hyperlink r:id="rId26"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4B7039">
      <w:pPr>
        <w:pStyle w:val="pj"/>
      </w:pPr>
      <w:r>
        <w:rPr>
          <w:rStyle w:val="s0"/>
        </w:rPr>
        <w:t> </w:t>
      </w:r>
    </w:p>
    <w:p w:rsidR="00000000" w:rsidRDefault="004B7039">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4B7039">
            <w:pPr>
              <w:pStyle w:val="a3"/>
            </w:pPr>
            <w:r>
              <w:rPr>
                <w:rStyle w:val="s0"/>
                <w:b/>
                <w:bCs/>
              </w:rPr>
              <w:t>Қазақстан</w:t>
            </w:r>
            <w:r>
              <w:rPr>
                <w:rStyle w:val="s0"/>
                <w:b/>
                <w:bCs/>
              </w:rPr>
              <w:t xml:space="preserve"> Республикас</w:t>
            </w:r>
            <w:r>
              <w:rPr>
                <w:rStyle w:val="s0"/>
                <w:b/>
                <w:bCs/>
              </w:rPr>
              <w:t xml:space="preserve">ының </w:t>
            </w:r>
          </w:p>
          <w:p w:rsidR="00000000" w:rsidRDefault="004B7039">
            <w:pPr>
              <w:pStyle w:val="a3"/>
            </w:pPr>
            <w:r>
              <w:rPr>
                <w:rStyle w:val="s0"/>
                <w:b/>
                <w:bCs/>
              </w:rPr>
              <w:t>Білім және ғылым министрі</w:t>
            </w:r>
          </w:p>
        </w:tc>
        <w:tc>
          <w:tcPr>
            <w:tcW w:w="2500" w:type="pct"/>
            <w:tcMar>
              <w:top w:w="0" w:type="dxa"/>
              <w:left w:w="108" w:type="dxa"/>
              <w:bottom w:w="0" w:type="dxa"/>
              <w:right w:w="108" w:type="dxa"/>
            </w:tcMar>
            <w:hideMark/>
          </w:tcPr>
          <w:p w:rsidR="00000000" w:rsidRDefault="004B7039">
            <w:pPr>
              <w:pStyle w:val="pr"/>
            </w:pPr>
            <w:r>
              <w:rPr>
                <w:rStyle w:val="s0"/>
                <w:b/>
                <w:bCs/>
              </w:rPr>
              <w:t> </w:t>
            </w:r>
          </w:p>
          <w:p w:rsidR="00000000" w:rsidRDefault="004B7039">
            <w:pPr>
              <w:pStyle w:val="pr"/>
            </w:pPr>
            <w:r>
              <w:rPr>
                <w:rStyle w:val="s0"/>
                <w:b/>
                <w:bCs/>
              </w:rPr>
              <w:t>Е. Сағадиев</w:t>
            </w:r>
          </w:p>
        </w:tc>
      </w:tr>
    </w:tbl>
    <w:p w:rsidR="00000000" w:rsidRDefault="004B7039">
      <w:pPr>
        <w:pStyle w:val="pj"/>
      </w:pPr>
      <w:r>
        <w:t> </w:t>
      </w:r>
    </w:p>
    <w:p w:rsidR="00000000" w:rsidRDefault="004B7039">
      <w:pPr>
        <w:pStyle w:val="pji"/>
      </w:pPr>
      <w:bookmarkStart w:id="1" w:name="SUB100"/>
      <w:bookmarkStart w:id="2" w:name="SUB5"/>
      <w:bookmarkEnd w:id="1"/>
      <w:bookmarkEnd w:id="2"/>
      <w:r>
        <w:rPr>
          <w:rStyle w:val="s3"/>
        </w:rPr>
        <w:t>ҚР</w:t>
      </w:r>
      <w:r>
        <w:rPr>
          <w:rStyle w:val="s3"/>
        </w:rPr>
        <w:t xml:space="preserve"> Білім және ғылым министрінің 2020.24.12. № 539 </w:t>
      </w:r>
      <w:hyperlink r:id="rId27" w:history="1">
        <w:r>
          <w:rPr>
            <w:rStyle w:val="a4"/>
            <w:i/>
            <w:iCs/>
          </w:rPr>
          <w:t>бұйрығымен</w:t>
        </w:r>
      </w:hyperlink>
      <w:r>
        <w:rPr>
          <w:rStyle w:val="s3"/>
        </w:rPr>
        <w:t xml:space="preserve"> үлгілік қағидалары жаңа редакцияда (</w:t>
      </w:r>
      <w:hyperlink r:id="rId28" w:anchor="sub_id=5" w:history="1">
        <w:r>
          <w:rPr>
            <w:rStyle w:val="a4"/>
            <w:i/>
            <w:iCs/>
          </w:rPr>
          <w:t>бұр.ред.қара</w:t>
        </w:r>
      </w:hyperlink>
      <w:r>
        <w:rPr>
          <w:rStyle w:val="s3"/>
        </w:rPr>
        <w:t xml:space="preserve">); ҚР Ғылым және жоғары білім министрінің 2022.18.11. № 145 </w:t>
      </w:r>
      <w:hyperlink r:id="rId29" w:history="1">
        <w:r>
          <w:rPr>
            <w:rStyle w:val="a4"/>
            <w:i/>
            <w:iCs/>
          </w:rPr>
          <w:t>бұйрығымен</w:t>
        </w:r>
      </w:hyperlink>
      <w:r>
        <w:rPr>
          <w:rStyle w:val="s3"/>
        </w:rPr>
        <w:t xml:space="preserve"> үлгілік қағидалары өзгертілді</w:t>
      </w:r>
      <w:r>
        <w:rPr>
          <w:rStyle w:val="s3"/>
        </w:rPr>
        <w:t xml:space="preserve"> (2022 ж. 3 желтоқсаннан бастап қолданысқа енгізілді) (</w:t>
      </w:r>
      <w:hyperlink r:id="rId30" w:anchor="sub_id=5" w:history="1">
        <w:r>
          <w:rPr>
            <w:rStyle w:val="a4"/>
            <w:i/>
            <w:iCs/>
          </w:rPr>
          <w:t>бұр.ред.қара</w:t>
        </w:r>
      </w:hyperlink>
      <w:r>
        <w:rPr>
          <w:rStyle w:val="s3"/>
        </w:rPr>
        <w:t xml:space="preserve">) </w:t>
      </w:r>
    </w:p>
    <w:p w:rsidR="00000000" w:rsidRDefault="004B7039">
      <w:pPr>
        <w:pStyle w:val="pr"/>
      </w:pPr>
      <w:r>
        <w:rPr>
          <w:rStyle w:val="s0"/>
        </w:rPr>
        <w:t>Қазақстан</w:t>
      </w:r>
      <w:r>
        <w:rPr>
          <w:rStyle w:val="s0"/>
        </w:rPr>
        <w:t xml:space="preserve"> Республикасы</w:t>
      </w:r>
    </w:p>
    <w:p w:rsidR="00000000" w:rsidRDefault="004B7039">
      <w:pPr>
        <w:pStyle w:val="pr"/>
      </w:pPr>
      <w:r>
        <w:rPr>
          <w:rStyle w:val="s0"/>
        </w:rPr>
        <w:t>Білім және ғылым министрінің</w:t>
      </w:r>
    </w:p>
    <w:p w:rsidR="00000000" w:rsidRDefault="004B7039">
      <w:pPr>
        <w:pStyle w:val="pr"/>
      </w:pPr>
      <w:r>
        <w:rPr>
          <w:rStyle w:val="s0"/>
        </w:rPr>
        <w:t>2018 жылғы 30 қазандағы</w:t>
      </w:r>
    </w:p>
    <w:p w:rsidR="00000000" w:rsidRDefault="004B7039">
      <w:pPr>
        <w:pStyle w:val="pr"/>
      </w:pPr>
      <w:r>
        <w:rPr>
          <w:rStyle w:val="s0"/>
        </w:rPr>
        <w:t xml:space="preserve">№ 595 </w:t>
      </w:r>
      <w:hyperlink w:anchor="sub0" w:history="1">
        <w:r>
          <w:rPr>
            <w:rStyle w:val="a4"/>
          </w:rPr>
          <w:t>бұйрығымен</w:t>
        </w:r>
      </w:hyperlink>
    </w:p>
    <w:p w:rsidR="00000000" w:rsidRDefault="004B7039">
      <w:pPr>
        <w:pStyle w:val="pr"/>
      </w:pPr>
      <w:r>
        <w:rPr>
          <w:rStyle w:val="s0"/>
        </w:rPr>
        <w:t>бекітілген</w:t>
      </w:r>
    </w:p>
    <w:p w:rsidR="00000000" w:rsidRDefault="004B7039">
      <w:pPr>
        <w:pStyle w:val="pr"/>
      </w:pPr>
      <w:r>
        <w:t> </w:t>
      </w:r>
    </w:p>
    <w:p w:rsidR="00000000" w:rsidRDefault="004B7039">
      <w:pPr>
        <w:pStyle w:val="pc"/>
      </w:pPr>
      <w:r>
        <w:t> </w:t>
      </w:r>
    </w:p>
    <w:p w:rsidR="00000000" w:rsidRDefault="004B7039">
      <w:pPr>
        <w:pStyle w:val="pc"/>
      </w:pPr>
      <w:r>
        <w:rPr>
          <w:rStyle w:val="s1"/>
        </w:rPr>
        <w:t>Жоғары және (немесе) жоғары оқу орнынан кейінгі білім беру ұйымдары қызметінің</w:t>
      </w:r>
    </w:p>
    <w:p w:rsidR="00000000" w:rsidRDefault="004B7039">
      <w:pPr>
        <w:pStyle w:val="pc"/>
      </w:pPr>
      <w:r>
        <w:rPr>
          <w:rStyle w:val="s1"/>
        </w:rPr>
        <w:t>үлгілік</w:t>
      </w:r>
      <w:r>
        <w:rPr>
          <w:rStyle w:val="s1"/>
        </w:rPr>
        <w:t xml:space="preserve"> қағидалары</w:t>
      </w:r>
    </w:p>
    <w:p w:rsidR="00000000" w:rsidRDefault="004B7039">
      <w:pPr>
        <w:pStyle w:val="pj"/>
      </w:pPr>
      <w:r>
        <w:rPr>
          <w:rStyle w:val="s0"/>
        </w:rPr>
        <w:t> </w:t>
      </w:r>
    </w:p>
    <w:p w:rsidR="00000000" w:rsidRDefault="004B7039">
      <w:pPr>
        <w:pStyle w:val="pj"/>
      </w:pPr>
      <w:r>
        <w:t> </w:t>
      </w:r>
    </w:p>
    <w:p w:rsidR="00000000" w:rsidRDefault="004B7039">
      <w:pPr>
        <w:pStyle w:val="pc"/>
      </w:pPr>
      <w:r>
        <w:rPr>
          <w:rStyle w:val="s1"/>
        </w:rPr>
        <w:t>1-тарау. Жалпы ережелер</w:t>
      </w:r>
    </w:p>
    <w:p w:rsidR="00000000" w:rsidRDefault="004B7039">
      <w:pPr>
        <w:pStyle w:val="pj"/>
      </w:pPr>
      <w:r>
        <w:rPr>
          <w:rStyle w:val="s0"/>
        </w:rPr>
        <w:t> </w:t>
      </w:r>
    </w:p>
    <w:p w:rsidR="00000000" w:rsidRDefault="004B7039">
      <w:pPr>
        <w:pStyle w:val="pji"/>
      </w:pPr>
      <w:r>
        <w:rPr>
          <w:rStyle w:val="s3"/>
        </w:rPr>
        <w:t>ҚР</w:t>
      </w:r>
      <w:r>
        <w:rPr>
          <w:rStyle w:val="s3"/>
        </w:rPr>
        <w:t xml:space="preserve"> Білім және ғылым министрінің 2021.09.06. № 282 </w:t>
      </w:r>
      <w:hyperlink r:id="rId31" w:anchor="sub_id=5" w:history="1">
        <w:r>
          <w:rPr>
            <w:rStyle w:val="a4"/>
            <w:i/>
            <w:iCs/>
          </w:rPr>
          <w:t>бұйрығымен</w:t>
        </w:r>
      </w:hyperlink>
      <w:r>
        <w:rPr>
          <w:rStyle w:val="s3"/>
        </w:rPr>
        <w:t xml:space="preserve"> (</w:t>
      </w:r>
      <w:hyperlink r:id="rId32" w:anchor="sub_id=5" w:history="1">
        <w:r>
          <w:rPr>
            <w:rStyle w:val="a4"/>
            <w:i/>
            <w:iCs/>
          </w:rPr>
          <w:t>бұр.ред.қара</w:t>
        </w:r>
      </w:hyperlink>
      <w:r>
        <w:rPr>
          <w:rStyle w:val="s3"/>
        </w:rPr>
        <w:t xml:space="preserve">); ҚР Ғылым және жоғары білім министрінің 2022.18.11. № 145 </w:t>
      </w:r>
      <w:hyperlink r:id="rId33" w:history="1">
        <w:r>
          <w:rPr>
            <w:rStyle w:val="a4"/>
            <w:i/>
            <w:iCs/>
          </w:rPr>
          <w:t>бұйрығымен</w:t>
        </w:r>
      </w:hyperlink>
      <w:r>
        <w:rPr>
          <w:rStyle w:val="s3"/>
        </w:rPr>
        <w:t xml:space="preserve"> (2022 ж. 3 желтоқсаннан бастап қолданысқа енгізілді) (</w:t>
      </w:r>
      <w:hyperlink r:id="rId34" w:anchor="sub_id=5" w:history="1">
        <w:r>
          <w:rPr>
            <w:rStyle w:val="a4"/>
            <w:i/>
            <w:iCs/>
          </w:rPr>
          <w:t>бұр.ред.қара</w:t>
        </w:r>
      </w:hyperlink>
      <w:r>
        <w:rPr>
          <w:rStyle w:val="s3"/>
        </w:rPr>
        <w:t xml:space="preserve">); 2023.02.08. № 379 </w:t>
      </w:r>
      <w:hyperlink r:id="rId35" w:anchor="sub_id=1" w:history="1">
        <w:r>
          <w:rPr>
            <w:rStyle w:val="a4"/>
            <w:i/>
            <w:iCs/>
          </w:rPr>
          <w:t>бұйрығымен</w:t>
        </w:r>
      </w:hyperlink>
      <w:r>
        <w:rPr>
          <w:rStyle w:val="s3"/>
        </w:rPr>
        <w:t xml:space="preserve"> (2023 ж. 19 тамыздан бастап қолданысқа енгізілді) (</w:t>
      </w:r>
      <w:hyperlink r:id="rId36" w:anchor="sub_id=100" w:history="1">
        <w:r>
          <w:rPr>
            <w:rStyle w:val="a4"/>
            <w:i/>
            <w:iCs/>
          </w:rPr>
          <w:t>бұр.ред.қара</w:t>
        </w:r>
      </w:hyperlink>
      <w:r>
        <w:rPr>
          <w:rStyle w:val="s3"/>
        </w:rPr>
        <w:t>) 1-тармақ жаңа редакцияда</w:t>
      </w:r>
    </w:p>
    <w:p w:rsidR="00000000" w:rsidRDefault="004B7039">
      <w:pPr>
        <w:pStyle w:val="pj"/>
      </w:pPr>
      <w:r>
        <w:rPr>
          <w:rStyle w:val="s0"/>
        </w:rPr>
        <w:t>1. Осы Жоғары және жоғары оқу орнынан кейінгі білім беру ұйымдары қызметі</w:t>
      </w:r>
      <w:r>
        <w:rPr>
          <w:rStyle w:val="s0"/>
        </w:rPr>
        <w:t xml:space="preserve">нің үлгілік қағидалары (бұдан әрі - Қағидалар) «Білім туралы» Қазақстан Республикасы Заңының (бұдан әрі - «Білім туралы» Заң) </w:t>
      </w:r>
      <w:hyperlink r:id="rId37" w:anchor="sub_id=5030000" w:history="1">
        <w:r>
          <w:rPr>
            <w:rStyle w:val="a4"/>
          </w:rPr>
          <w:t>5-3-бабының 10) тармақшасына</w:t>
        </w:r>
      </w:hyperlink>
      <w:r>
        <w:rPr>
          <w:rStyle w:val="s0"/>
        </w:rPr>
        <w:t xml:space="preserve"> сәйкес әзірленді</w:t>
      </w:r>
      <w:r>
        <w:rPr>
          <w:rStyle w:val="s0"/>
        </w:rPr>
        <w:t xml:space="preserve"> және жоғары және (немесе) жоғары оқу орнынан кейінгі білім беру ұйымдары қызметінің тәртібін айқындайды.</w:t>
      </w:r>
    </w:p>
    <w:p w:rsidR="00000000" w:rsidRDefault="004B7039">
      <w:pPr>
        <w:pStyle w:val="pji"/>
      </w:pPr>
      <w:r>
        <w:rPr>
          <w:rStyle w:val="s3"/>
        </w:rPr>
        <w:t>ҚР</w:t>
      </w:r>
      <w:r>
        <w:rPr>
          <w:rStyle w:val="s3"/>
        </w:rPr>
        <w:t xml:space="preserve"> Ғылым және жоғары білім министрінің м.а. 2023.20.01. № 23 </w:t>
      </w:r>
      <w:hyperlink r:id="rId38" w:history="1">
        <w:r>
          <w:rPr>
            <w:rStyle w:val="a4"/>
            <w:i/>
            <w:iCs/>
          </w:rPr>
          <w:t>бұйрығымен</w:t>
        </w:r>
      </w:hyperlink>
      <w:r>
        <w:rPr>
          <w:rStyle w:val="s3"/>
        </w:rPr>
        <w:t xml:space="preserve"> 2-тармақ жаңа</w:t>
      </w:r>
      <w:r>
        <w:rPr>
          <w:rStyle w:val="s3"/>
        </w:rPr>
        <w:t xml:space="preserve"> редакцияда (2023 ж. 5 ақпаннан бастап қолданысқа енгізілді) (</w:t>
      </w:r>
      <w:hyperlink r:id="rId39" w:anchor="sub_id=500" w:history="1">
        <w:r>
          <w:rPr>
            <w:rStyle w:val="a4"/>
            <w:i/>
            <w:iCs/>
          </w:rPr>
          <w:t>бұр.ред.қара</w:t>
        </w:r>
      </w:hyperlink>
      <w:r>
        <w:rPr>
          <w:rStyle w:val="s3"/>
        </w:rPr>
        <w:t xml:space="preserve">) </w:t>
      </w:r>
    </w:p>
    <w:p w:rsidR="00000000" w:rsidRDefault="004B7039">
      <w:pPr>
        <w:pStyle w:val="pj"/>
      </w:pPr>
      <w:r>
        <w:rPr>
          <w:rStyle w:val="s0"/>
        </w:rPr>
        <w:t>2. Жоғары және (немесе) жоғары оқу орнынан кейінгі білімді жоғары және (немесе) жоғары оқу орнынан</w:t>
      </w:r>
      <w:r>
        <w:rPr>
          <w:rStyle w:val="s0"/>
        </w:rPr>
        <w:t xml:space="preserve">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w:t>
      </w:r>
      <w:r>
        <w:rPr>
          <w:rStyle w:val="s0"/>
        </w:rPr>
        <w:t>теңестірілген (консерватория, жоғары мектеп, жоғары училище) ұйымдар ұсынады.</w:t>
      </w:r>
    </w:p>
    <w:p w:rsidR="00000000" w:rsidRDefault="004B7039">
      <w:pPr>
        <w:pStyle w:val="pj"/>
      </w:pPr>
      <w:r>
        <w:rPr>
          <w:rStyle w:val="s0"/>
        </w:rPr>
        <w:t>3. ЖЖОКБҰ міндеті - ғылым мен практиканың жетістіктері негізінде тұлғаның кәсіби қалыптасу мен дамуына бағытталған білім беру бағдарламаларын меңгеру үшін қажетті жағдайларды жас</w:t>
      </w:r>
      <w:r>
        <w:rPr>
          <w:rStyle w:val="s0"/>
        </w:rPr>
        <w:t>ау арқылы жоғары және жоғары оқу орнынан кейінгі білімі бар кадрларды даярлау.</w:t>
      </w:r>
    </w:p>
    <w:p w:rsidR="00000000" w:rsidRDefault="004B7039">
      <w:pPr>
        <w:pStyle w:val="pji"/>
      </w:pPr>
      <w:r>
        <w:rPr>
          <w:rStyle w:val="s3"/>
        </w:rPr>
        <w:t>ҚР</w:t>
      </w:r>
      <w:r>
        <w:rPr>
          <w:rStyle w:val="s3"/>
        </w:rPr>
        <w:t xml:space="preserve"> Ғылым және жоғары білім министрінің 2022.18.11. № 145 </w:t>
      </w:r>
      <w:hyperlink r:id="rId40" w:anchor="sub_id=4" w:history="1">
        <w:r>
          <w:rPr>
            <w:rStyle w:val="a4"/>
            <w:i/>
            <w:iCs/>
          </w:rPr>
          <w:t>бұйрығымен</w:t>
        </w:r>
      </w:hyperlink>
      <w:r>
        <w:rPr>
          <w:rStyle w:val="s3"/>
        </w:rPr>
        <w:t xml:space="preserve"> 4-тармақ жаңа редакцияда (2022</w:t>
      </w:r>
      <w:r>
        <w:rPr>
          <w:rStyle w:val="s3"/>
        </w:rPr>
        <w:t xml:space="preserve"> ж. 3 желтоқсаннан бастап қолданысқа енгізілді) (</w:t>
      </w:r>
      <w:hyperlink r:id="rId41" w:anchor="sub_id=400" w:history="1">
        <w:r>
          <w:rPr>
            <w:rStyle w:val="a4"/>
            <w:i/>
            <w:iCs/>
          </w:rPr>
          <w:t>бұр.ред.қара</w:t>
        </w:r>
      </w:hyperlink>
      <w:r>
        <w:rPr>
          <w:rStyle w:val="s3"/>
        </w:rPr>
        <w:t xml:space="preserve">) </w:t>
      </w:r>
    </w:p>
    <w:p w:rsidR="00000000" w:rsidRDefault="004B7039">
      <w:pPr>
        <w:pStyle w:val="pj"/>
      </w:pPr>
      <w:r>
        <w:rPr>
          <w:rStyle w:val="s0"/>
        </w:rPr>
        <w:t xml:space="preserve">4. ЖЖОКБҰ өз қызметін Қазақстан Республикасының </w:t>
      </w:r>
      <w:hyperlink r:id="rId42" w:history="1">
        <w:r>
          <w:rPr>
            <w:rStyle w:val="a4"/>
          </w:rPr>
          <w:t>Конституциясына</w:t>
        </w:r>
      </w:hyperlink>
      <w:r>
        <w:rPr>
          <w:rStyle w:val="s0"/>
        </w:rPr>
        <w:t xml:space="preserve">, «Білім туралы», «Ғылым туралы», «Акционерлік қоғамдар туралы», «Ғылыми және (немесе) ғылыми-техникалық қызметті коммерцияландыру туралы», «Сыбайлас жемқорлыққа қарсы іс-қимыл туралы» Қазақстан Республикасының </w:t>
      </w:r>
      <w:hyperlink r:id="rId43" w:history="1">
        <w:r>
          <w:rPr>
            <w:rStyle w:val="a4"/>
          </w:rPr>
          <w:t>Заңдарына</w:t>
        </w:r>
      </w:hyperlink>
      <w:r>
        <w:rPr>
          <w:rStyle w:val="s0"/>
        </w:rPr>
        <w:t>, білім беру және ғылыми қызметті реттейтін өзге де нормативтік құқықтық актілерге, сондай-ақ осы Қағидалар мен Жарғыға сәйкес жүзеге асырады.</w:t>
      </w:r>
    </w:p>
    <w:p w:rsidR="00000000" w:rsidRDefault="004B7039">
      <w:pPr>
        <w:pStyle w:val="pj"/>
      </w:pPr>
      <w:r>
        <w:rPr>
          <w:rStyle w:val="s0"/>
        </w:rPr>
        <w:t>Әскери</w:t>
      </w:r>
      <w:r>
        <w:rPr>
          <w:rStyle w:val="s0"/>
        </w:rPr>
        <w:t xml:space="preserve">, арнаулы оқу орындары (бұдан әрі - ӘАОО) өз қызметін «Білім туралы» Заңның </w:t>
      </w:r>
      <w:hyperlink r:id="rId44" w:anchor="sub_id=5010000" w:history="1">
        <w:r>
          <w:rPr>
            <w:rStyle w:val="a4"/>
          </w:rPr>
          <w:t>5-1-бабына</w:t>
        </w:r>
      </w:hyperlink>
      <w:r>
        <w:rPr>
          <w:rStyle w:val="s0"/>
        </w:rPr>
        <w:t xml:space="preserve"> сәйкес бекітілетін нормативтік құқықтық актілердің ерекшеліктерін ескере отыры</w:t>
      </w:r>
      <w:r>
        <w:rPr>
          <w:rStyle w:val="s0"/>
        </w:rPr>
        <w:t>п жүзеге асырады.</w:t>
      </w:r>
    </w:p>
    <w:p w:rsidR="00000000" w:rsidRDefault="004B7039">
      <w:pPr>
        <w:pStyle w:val="pj"/>
      </w:pPr>
      <w:r>
        <w:t> </w:t>
      </w:r>
    </w:p>
    <w:p w:rsidR="00000000" w:rsidRDefault="004B7039">
      <w:pPr>
        <w:pStyle w:val="pj"/>
      </w:pPr>
      <w:r>
        <w:t> </w:t>
      </w:r>
    </w:p>
    <w:p w:rsidR="00000000" w:rsidRDefault="004B7039">
      <w:pPr>
        <w:pStyle w:val="pji"/>
      </w:pPr>
      <w:r>
        <w:rPr>
          <w:rStyle w:val="s3"/>
        </w:rPr>
        <w:t>ҚР</w:t>
      </w:r>
      <w:r>
        <w:rPr>
          <w:rStyle w:val="s3"/>
        </w:rPr>
        <w:t xml:space="preserve"> Білім және ғылым министрінің 2021.09.06. № 282 </w:t>
      </w:r>
      <w:hyperlink r:id="rId45" w:anchor="sub_id=5" w:history="1">
        <w:r>
          <w:rPr>
            <w:rStyle w:val="a4"/>
            <w:i/>
            <w:iCs/>
          </w:rPr>
          <w:t>бұйрығымен</w:t>
        </w:r>
      </w:hyperlink>
      <w:r>
        <w:rPr>
          <w:rStyle w:val="s3"/>
        </w:rPr>
        <w:t xml:space="preserve"> 2-тараудың тақырыбы жаңа редакцияда (</w:t>
      </w:r>
      <w:hyperlink r:id="rId46" w:anchor="sub_id=5" w:history="1">
        <w:r>
          <w:rPr>
            <w:rStyle w:val="a4"/>
            <w:i/>
            <w:iCs/>
          </w:rPr>
          <w:t>бұр.ред.қара</w:t>
        </w:r>
      </w:hyperlink>
      <w:r>
        <w:rPr>
          <w:rStyle w:val="s3"/>
        </w:rPr>
        <w:t>)</w:t>
      </w:r>
    </w:p>
    <w:p w:rsidR="00000000" w:rsidRDefault="004B7039">
      <w:pPr>
        <w:pStyle w:val="pc"/>
      </w:pPr>
      <w:r>
        <w:rPr>
          <w:rStyle w:val="s0"/>
          <w:b/>
          <w:bCs/>
        </w:rPr>
        <w:t>2-тарау. Жоғары және (немесе) жоғары оқу орнынан кейінгі білім беру ұйымдары қызметінің тәртібі</w:t>
      </w:r>
    </w:p>
    <w:p w:rsidR="00000000" w:rsidRDefault="004B7039">
      <w:pPr>
        <w:pStyle w:val="pj"/>
      </w:pPr>
      <w:r>
        <w:rPr>
          <w:rStyle w:val="s0"/>
        </w:rPr>
        <w:t> </w:t>
      </w:r>
    </w:p>
    <w:p w:rsidR="00000000" w:rsidRDefault="004B7039">
      <w:pPr>
        <w:pStyle w:val="pj"/>
      </w:pPr>
      <w:r>
        <w:rPr>
          <w:rStyle w:val="s0"/>
        </w:rPr>
        <w:t>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p w:rsidR="00000000" w:rsidRDefault="004B7039">
      <w:pPr>
        <w:pStyle w:val="pj"/>
      </w:pPr>
      <w:r>
        <w:rPr>
          <w:rStyle w:val="s0"/>
        </w:rPr>
        <w:t>ӘАОО</w:t>
      </w:r>
      <w:r>
        <w:rPr>
          <w:rStyle w:val="s0"/>
        </w:rPr>
        <w:t>-ны басқару Қазақстан Республикасының заңнамасына, ӘАОО қызметінің қағидаларына, ӘАОО ж</w:t>
      </w:r>
      <w:r>
        <w:rPr>
          <w:rStyle w:val="s0"/>
        </w:rPr>
        <w:t>арғысына сәйкес жүзеге асырылады.</w:t>
      </w:r>
    </w:p>
    <w:p w:rsidR="00000000" w:rsidRDefault="004B7039">
      <w:pPr>
        <w:pStyle w:val="pji"/>
      </w:pPr>
      <w:r>
        <w:rPr>
          <w:rStyle w:val="s3"/>
        </w:rPr>
        <w:t>ҚР</w:t>
      </w:r>
      <w:r>
        <w:rPr>
          <w:rStyle w:val="s3"/>
        </w:rPr>
        <w:t xml:space="preserve"> Ғылым және жоғары білім министрінің м.а. 2023.20.01. № 23 </w:t>
      </w:r>
      <w:hyperlink r:id="rId47" w:anchor="sub_id=6" w:history="1">
        <w:r>
          <w:rPr>
            <w:rStyle w:val="a4"/>
            <w:i/>
            <w:iCs/>
          </w:rPr>
          <w:t>бұйрығымен</w:t>
        </w:r>
      </w:hyperlink>
      <w:r>
        <w:rPr>
          <w:rStyle w:val="s3"/>
        </w:rPr>
        <w:t xml:space="preserve"> 6-тармақ жаңа редакцияда (2023 ж. 5 ақпаннан бастап қолданысқа енгізілд</w:t>
      </w:r>
      <w:r>
        <w:rPr>
          <w:rStyle w:val="s3"/>
        </w:rPr>
        <w:t>і) (</w:t>
      </w:r>
      <w:hyperlink r:id="rId48" w:anchor="sub_id=600" w:history="1">
        <w:r>
          <w:rPr>
            <w:rStyle w:val="a4"/>
            <w:i/>
            <w:iCs/>
          </w:rPr>
          <w:t>бұр.ред.қара</w:t>
        </w:r>
      </w:hyperlink>
      <w:r>
        <w:rPr>
          <w:rStyle w:val="s3"/>
        </w:rPr>
        <w:t xml:space="preserve">); ҚР Ғылым және жоғары білім министрінің 2023.02.08. № 379 </w:t>
      </w:r>
      <w:hyperlink r:id="rId49" w:anchor="sub_id=6" w:history="1">
        <w:r>
          <w:rPr>
            <w:rStyle w:val="a4"/>
            <w:i/>
            <w:iCs/>
          </w:rPr>
          <w:t>бұйрығымен</w:t>
        </w:r>
      </w:hyperlink>
      <w:r>
        <w:rPr>
          <w:rStyle w:val="s3"/>
        </w:rPr>
        <w:t xml:space="preserve"> 6-тармақ </w:t>
      </w:r>
      <w:r>
        <w:rPr>
          <w:rStyle w:val="s3"/>
        </w:rPr>
        <w:t>өзгертілді</w:t>
      </w:r>
      <w:r>
        <w:rPr>
          <w:rStyle w:val="s3"/>
        </w:rPr>
        <w:t xml:space="preserve"> (2023 ж. 19 тамыздан бастап қолданысқа енгізілді) (</w:t>
      </w:r>
      <w:hyperlink r:id="rId50" w:anchor="sub_id=600" w:history="1">
        <w:r>
          <w:rPr>
            <w:rStyle w:val="a4"/>
            <w:i/>
            <w:iCs/>
          </w:rPr>
          <w:t>бұр.ред.қара</w:t>
        </w:r>
      </w:hyperlink>
      <w:r>
        <w:rPr>
          <w:rStyle w:val="s3"/>
        </w:rPr>
        <w:t>)</w:t>
      </w:r>
    </w:p>
    <w:p w:rsidR="00000000" w:rsidRDefault="004B7039">
      <w:pPr>
        <w:pStyle w:val="pj"/>
      </w:pPr>
      <w:r>
        <w:rPr>
          <w:rStyle w:val="s0"/>
        </w:rPr>
        <w:t>6. ЖЖОКБҰ-дағы басқару органдары олардың ұйымдық-құқықтық нысанына және меншік нысанына қарай құрыл</w:t>
      </w:r>
      <w:r>
        <w:rPr>
          <w:rStyle w:val="s0"/>
        </w:rPr>
        <w:t>уы Қазақстан Республикасының заңнамасына қайшы келмейтін директорлар кеңестері және (немесе) байқау кеңестері болып табылады.</w:t>
      </w:r>
    </w:p>
    <w:p w:rsidR="00000000" w:rsidRDefault="004B7039">
      <w:pPr>
        <w:pStyle w:val="pj"/>
      </w:pPr>
      <w:r>
        <w:rPr>
          <w:rStyle w:val="s0"/>
        </w:rPr>
        <w:t>ЖЖОКБҰ алқалы басқару нысандарын (ғылыми кеңес), қамқоршылық кеңесті, әдістемелік (оқу-әдістемелік, ғылыми-әдістемелік) кеңесті, о</w:t>
      </w:r>
      <w:r>
        <w:rPr>
          <w:rStyle w:val="s0"/>
        </w:rPr>
        <w:t>ларды сайлау тәртібін қоса алғанда, олардың жұмысын ұйымдастырудың үлгілік қағидаларын «Білім туралы» Заңның 44-бабының 9-тармағына сәйкес ғылым және жоғары білім саласындағы уәкілетті орган бекітеді.</w:t>
      </w:r>
    </w:p>
    <w:p w:rsidR="00000000" w:rsidRDefault="004B7039">
      <w:pPr>
        <w:pStyle w:val="pj"/>
      </w:pPr>
      <w:r>
        <w:rPr>
          <w:rStyle w:val="s0"/>
        </w:rPr>
        <w:t>ЖЖОКБҰ басқару органдарының қызметі Қазақстан Республик</w:t>
      </w:r>
      <w:r>
        <w:rPr>
          <w:rStyle w:val="s0"/>
        </w:rPr>
        <w:t>асының заңнамасымен және ЖЖОКБҰ-ның ішкі ережелерімен регламенттеледі.</w:t>
      </w:r>
    </w:p>
    <w:p w:rsidR="00000000" w:rsidRDefault="004B7039">
      <w:pPr>
        <w:pStyle w:val="pj"/>
      </w:pPr>
      <w:r>
        <w:rPr>
          <w:rStyle w:val="s0"/>
        </w:rPr>
        <w:t>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p w:rsidR="00000000" w:rsidRDefault="004B7039">
      <w:pPr>
        <w:pStyle w:val="pj"/>
      </w:pPr>
      <w:r>
        <w:rPr>
          <w:rStyle w:val="s0"/>
        </w:rPr>
        <w:t>8. ЖЖОКБҰ қызмет</w:t>
      </w:r>
      <w:r>
        <w:rPr>
          <w:rStyle w:val="s0"/>
        </w:rPr>
        <w:t>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p w:rsidR="00000000" w:rsidRDefault="004B7039">
      <w:pPr>
        <w:pStyle w:val="pj"/>
      </w:pPr>
      <w:r>
        <w:rPr>
          <w:rStyle w:val="s0"/>
        </w:rPr>
        <w:t xml:space="preserve">9. ЖЖОКБҰ проректорларын тағайындау, олардың саны және лауазымдық өкілеттіліктері </w:t>
      </w:r>
      <w:r>
        <w:rPr>
          <w:rStyle w:val="s0"/>
        </w:rPr>
        <w:t>ЖЖОКБҰ-ның ұйымдастыру-құқықтық нысанына және меншік нысанына байланысты Қазақстан Республикасының қолданыстағы заңнамасына сәйкес анықталады.</w:t>
      </w:r>
    </w:p>
    <w:p w:rsidR="00000000" w:rsidRDefault="004B7039">
      <w:pPr>
        <w:pStyle w:val="pj"/>
      </w:pPr>
      <w:r>
        <w:rPr>
          <w:rStyle w:val="s0"/>
        </w:rPr>
        <w:t>ӘАОО</w:t>
      </w:r>
      <w:r>
        <w:rPr>
          <w:rStyle w:val="s0"/>
        </w:rPr>
        <w:t>-да Қазақстан Республикасының қолданыстағы қорғаныс және қауіпсіздік саласындағы заңнамасына сәйкес тағайында</w:t>
      </w:r>
      <w:r>
        <w:rPr>
          <w:rStyle w:val="s0"/>
        </w:rPr>
        <w:t>латын басшының орынбасарлары болады.</w:t>
      </w:r>
    </w:p>
    <w:p w:rsidR="00000000" w:rsidRDefault="004B7039">
      <w:pPr>
        <w:pStyle w:val="pj"/>
      </w:pPr>
      <w:r>
        <w:rPr>
          <w:rStyle w:val="s0"/>
        </w:rPr>
        <w:t>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w:t>
      </w:r>
      <w:r>
        <w:rPr>
          <w:rStyle w:val="s0"/>
        </w:rPr>
        <w:t>ды және өзге де мәмілелер жасайды, барлық қызметкерлер үшін міндетті бұйрықтар мен өкімдер шығарады.</w:t>
      </w:r>
    </w:p>
    <w:p w:rsidR="00000000" w:rsidRDefault="004B7039">
      <w:pPr>
        <w:pStyle w:val="pji"/>
      </w:pPr>
      <w:r>
        <w:rPr>
          <w:rStyle w:val="s3"/>
        </w:rPr>
        <w:t>ҚР</w:t>
      </w:r>
      <w:r>
        <w:rPr>
          <w:rStyle w:val="s3"/>
        </w:rPr>
        <w:t xml:space="preserve"> Ғылым және жоғары білім министрінің 2023.02.08. № 379 </w:t>
      </w:r>
      <w:hyperlink r:id="rId51" w:anchor="sub_id=11" w:history="1">
        <w:r>
          <w:rPr>
            <w:rStyle w:val="a4"/>
            <w:i/>
            <w:iCs/>
          </w:rPr>
          <w:t>бұйрығымен</w:t>
        </w:r>
      </w:hyperlink>
      <w:r>
        <w:rPr>
          <w:rStyle w:val="s3"/>
        </w:rPr>
        <w:t xml:space="preserve"> 11-тарм</w:t>
      </w:r>
      <w:r>
        <w:rPr>
          <w:rStyle w:val="s3"/>
        </w:rPr>
        <w:t>ақ жаңа редакцияда (2023 ж. 19 тамыздан бастап қолданысқа енгізілді) (</w:t>
      </w:r>
      <w:hyperlink r:id="rId52" w:anchor="sub_id=1100" w:history="1">
        <w:r>
          <w:rPr>
            <w:rStyle w:val="a4"/>
            <w:i/>
            <w:iCs/>
          </w:rPr>
          <w:t>бұр.ред.қара</w:t>
        </w:r>
      </w:hyperlink>
      <w:r>
        <w:rPr>
          <w:rStyle w:val="s3"/>
        </w:rPr>
        <w:t>)</w:t>
      </w:r>
    </w:p>
    <w:p w:rsidR="00000000" w:rsidRDefault="004B7039">
      <w:pPr>
        <w:pStyle w:val="pj"/>
      </w:pPr>
      <w:r>
        <w:rPr>
          <w:rStyle w:val="s0"/>
        </w:rPr>
        <w:t>11. ЖЖОКБҰ басшысы алқалы басқару қағидаттарында ЖЖОКБҰ-ны басқаруды жүзеге асырады, білім</w:t>
      </w:r>
      <w:r>
        <w:rPr>
          <w:rStyle w:val="s0"/>
        </w:rPr>
        <w:t xml:space="preserve"> алушылардың даярлық сапасын, Қазақстан Республикасы Ғылым және жоғары білім министрінің 2023 жылғы 20 шілдедегі № 2 </w:t>
      </w:r>
      <w:hyperlink r:id="rId53" w:history="1">
        <w:r>
          <w:rPr>
            <w:rStyle w:val="a4"/>
          </w:rPr>
          <w:t>бұйрығына</w:t>
        </w:r>
      </w:hyperlink>
      <w:r>
        <w:rPr>
          <w:rStyle w:val="s0"/>
        </w:rPr>
        <w:t xml:space="preserve"> сәйкес (Нормативтік құқықтық актілерді мемлекеттік тіркеу тізілі</w:t>
      </w:r>
      <w:r>
        <w:rPr>
          <w:rStyle w:val="s0"/>
        </w:rPr>
        <w:t>мінде № 28916 болып тіркелген) Жоғары және жоғары оқу орнынан кейінгі білімнің мемлекеттік жалпыға міндетті білім беру стандарты талаптарының сақталуын қамтамасыз етеді.</w:t>
      </w:r>
    </w:p>
    <w:p w:rsidR="00000000" w:rsidRDefault="004B7039">
      <w:pPr>
        <w:pStyle w:val="pj"/>
      </w:pPr>
      <w:r>
        <w:rPr>
          <w:rStyle w:val="s0"/>
        </w:rPr>
        <w:t>12. ЖЖОКБҰ-ның басшысы Қазақстан Республикасы заңнамасында белгіленген тәртіппен үш жы</w:t>
      </w:r>
      <w:r>
        <w:rPr>
          <w:rStyle w:val="s0"/>
        </w:rPr>
        <w:t>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p w:rsidR="00000000" w:rsidRDefault="004B7039">
      <w:pPr>
        <w:pStyle w:val="pj"/>
      </w:pPr>
      <w:r>
        <w:rPr>
          <w:rStyle w:val="s0"/>
        </w:rPr>
        <w:t>13. Сот төрелігі академиясының, ӘАОО-ның басшыларын қоспағанда, ЖЖОКБҰ-ның басшысы жыл</w:t>
      </w:r>
      <w:r>
        <w:rPr>
          <w:rStyle w:val="s0"/>
        </w:rPr>
        <w:t xml:space="preserve">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p w:rsidR="00000000" w:rsidRDefault="004B7039">
      <w:pPr>
        <w:pStyle w:val="pj"/>
      </w:pPr>
      <w:r>
        <w:rPr>
          <w:rStyle w:val="s0"/>
        </w:rPr>
        <w:t>ЖЖОКБҰ-</w:t>
      </w:r>
      <w:r>
        <w:rPr>
          <w:rStyle w:val="s0"/>
        </w:rPr>
        <w:t>ның қаржылық есебі алдын ала басқару органдарымен келісіледі.</w:t>
      </w:r>
    </w:p>
    <w:p w:rsidR="00000000" w:rsidRDefault="004B7039">
      <w:pPr>
        <w:pStyle w:val="pji"/>
      </w:pPr>
      <w:r>
        <w:rPr>
          <w:rStyle w:val="s3"/>
        </w:rPr>
        <w:t>ҚР</w:t>
      </w:r>
      <w:r>
        <w:rPr>
          <w:rStyle w:val="s3"/>
        </w:rPr>
        <w:t xml:space="preserve"> Ғылым және жоғары білім министрінің м.а. 2023.20.01. № 23 </w:t>
      </w:r>
      <w:hyperlink r:id="rId54" w:anchor="sub_id=14" w:history="1">
        <w:r>
          <w:rPr>
            <w:rStyle w:val="a4"/>
            <w:i/>
            <w:iCs/>
          </w:rPr>
          <w:t>бұйрығымен</w:t>
        </w:r>
      </w:hyperlink>
      <w:r>
        <w:rPr>
          <w:rStyle w:val="s3"/>
        </w:rPr>
        <w:t xml:space="preserve"> </w:t>
      </w:r>
      <w:r>
        <w:rPr>
          <w:rStyle w:val="s3"/>
        </w:rPr>
        <w:t>14-тармақ жаңа редакцияда (2023 ж. 5 ақпаннан бастап қолданысқа енгізілді) (</w:t>
      </w:r>
      <w:hyperlink r:id="rId55" w:anchor="sub_id=1400" w:history="1">
        <w:r>
          <w:rPr>
            <w:rStyle w:val="a4"/>
            <w:i/>
            <w:iCs/>
          </w:rPr>
          <w:t>бұр.ред.қара</w:t>
        </w:r>
      </w:hyperlink>
      <w:r>
        <w:rPr>
          <w:rStyle w:val="s3"/>
        </w:rPr>
        <w:t xml:space="preserve">) </w:t>
      </w:r>
    </w:p>
    <w:p w:rsidR="00000000" w:rsidRDefault="004B7039">
      <w:pPr>
        <w:pStyle w:val="pj"/>
      </w:pPr>
      <w:r>
        <w:rPr>
          <w:rStyle w:val="s0"/>
        </w:rPr>
        <w:t>14. ЖЖОКБҰ персоналын басқару оның кадрлық саясатына сәйкес жүзеге асырылады, ол қо</w:t>
      </w:r>
      <w:r>
        <w:rPr>
          <w:rStyle w:val="s0"/>
        </w:rPr>
        <w:t>лданыстағы заңнамада белгіленген тәртіппен адам ресурстарын дамыту, рекрутингті, ЖЖОКБҰ қызметкерлерін ЖЖОКБҰ педагогикалық және ғылыми қызметкерлерінің кәсіби өсуіне ынталандыруды қамтитын меритократия қағидаттарына негізделеді.</w:t>
      </w:r>
    </w:p>
    <w:p w:rsidR="00000000" w:rsidRDefault="004B7039">
      <w:pPr>
        <w:pStyle w:val="pji"/>
      </w:pPr>
      <w:r>
        <w:rPr>
          <w:rStyle w:val="s3"/>
        </w:rPr>
        <w:t>ҚР</w:t>
      </w:r>
      <w:r>
        <w:rPr>
          <w:rStyle w:val="s3"/>
        </w:rPr>
        <w:t xml:space="preserve"> Ғылым және жоғары білім</w:t>
      </w:r>
      <w:r>
        <w:rPr>
          <w:rStyle w:val="s3"/>
        </w:rPr>
        <w:t xml:space="preserve"> министрінің м.а. 2023.20.01. № 23 </w:t>
      </w:r>
      <w:hyperlink r:id="rId56" w:anchor="sub_id=14" w:history="1">
        <w:r>
          <w:rPr>
            <w:rStyle w:val="a4"/>
            <w:i/>
            <w:iCs/>
          </w:rPr>
          <w:t>бұйрығымен</w:t>
        </w:r>
      </w:hyperlink>
      <w:r>
        <w:rPr>
          <w:rStyle w:val="s3"/>
        </w:rPr>
        <w:t xml:space="preserve"> 15-тармақ жаңа редакцияда (2023 ж. 5 ақпаннан бастап қолданысқа енгізілді) (</w:t>
      </w:r>
      <w:hyperlink r:id="rId57" w:anchor="sub_id=1500" w:history="1">
        <w:r>
          <w:rPr>
            <w:rStyle w:val="a4"/>
            <w:i/>
            <w:iCs/>
          </w:rPr>
          <w:t>бұр.ред.қара</w:t>
        </w:r>
      </w:hyperlink>
      <w:r>
        <w:rPr>
          <w:rStyle w:val="s3"/>
        </w:rPr>
        <w:t xml:space="preserve">); ҚР Ғылым және жоғары білім министрінің 2023.02.08. № 379 </w:t>
      </w:r>
      <w:hyperlink r:id="rId58" w:anchor="sub_id=15" w:history="1">
        <w:r>
          <w:rPr>
            <w:rStyle w:val="a4"/>
            <w:i/>
            <w:iCs/>
          </w:rPr>
          <w:t>бұйрығымен</w:t>
        </w:r>
      </w:hyperlink>
      <w:r>
        <w:rPr>
          <w:rStyle w:val="s3"/>
        </w:rPr>
        <w:t xml:space="preserve"> (2023 ж. 19 тамыздан бастап қолданысқа енгізілді) (</w:t>
      </w:r>
      <w:hyperlink r:id="rId59" w:anchor="sub_id=1500" w:history="1">
        <w:r>
          <w:rPr>
            <w:rStyle w:val="a4"/>
            <w:i/>
            <w:iCs/>
          </w:rPr>
          <w:t>бұр.ред.қара</w:t>
        </w:r>
      </w:hyperlink>
      <w:r>
        <w:rPr>
          <w:rStyle w:val="s3"/>
        </w:rPr>
        <w:t xml:space="preserve">); 2023.12.10. № 526 </w:t>
      </w:r>
      <w:hyperlink r:id="rId60" w:history="1">
        <w:r>
          <w:rPr>
            <w:rStyle w:val="a4"/>
            <w:i/>
            <w:iCs/>
          </w:rPr>
          <w:t>бұйрығымен</w:t>
        </w:r>
      </w:hyperlink>
      <w:r>
        <w:rPr>
          <w:rStyle w:val="s3"/>
        </w:rPr>
        <w:t xml:space="preserve"> (2023 ж. 27 қазаннан бастап қолданысқа енгізілді) (</w:t>
      </w:r>
      <w:hyperlink r:id="rId61" w:anchor="sub_id=1500" w:history="1">
        <w:r>
          <w:rPr>
            <w:rStyle w:val="a4"/>
            <w:i/>
            <w:iCs/>
          </w:rPr>
          <w:t>бұр.ред.қара</w:t>
        </w:r>
      </w:hyperlink>
      <w:r>
        <w:rPr>
          <w:rStyle w:val="s3"/>
        </w:rPr>
        <w:t>) 15-тармақ өзгертілді</w:t>
      </w:r>
    </w:p>
    <w:p w:rsidR="00000000" w:rsidRDefault="004B7039">
      <w:pPr>
        <w:pStyle w:val="pj"/>
      </w:pPr>
      <w:r>
        <w:rPr>
          <w:rStyle w:val="s0"/>
        </w:rPr>
        <w:t xml:space="preserve">15. ЖЖОКБҰ жұмысқа қабылдау кезінде қызметкерлер кандидатураларына қойылатын талаптарды «Білім туралы» Заңның </w:t>
      </w:r>
      <w:hyperlink r:id="rId62" w:anchor="sub_id=43010202" w:history="1">
        <w:r>
          <w:rPr>
            <w:rStyle w:val="a4"/>
          </w:rPr>
          <w:t>43-1-бабының 2-тармағының 2) тармақшасына</w:t>
        </w:r>
      </w:hyperlink>
      <w:r>
        <w:rPr>
          <w:rStyle w:val="s0"/>
        </w:rPr>
        <w:t xml:space="preserve"> сәйкес қызметкерлер лауазымдарының біліктілік сипаттамаларын айқындау арқылы белгілейді және олардың сақталуын қамтамасыз етеді.</w:t>
      </w:r>
    </w:p>
    <w:p w:rsidR="00000000" w:rsidRDefault="004B7039">
      <w:pPr>
        <w:pStyle w:val="pj"/>
      </w:pPr>
      <w:r>
        <w:rPr>
          <w:rStyle w:val="s0"/>
        </w:rPr>
        <w:t>Бұл ретте, ЖЖОКБҰ дәрістердің оқуын «ғылым кандидаты» жә</w:t>
      </w:r>
      <w:r>
        <w:rPr>
          <w:rStyle w:val="s0"/>
        </w:rPr>
        <w:t>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w:t>
      </w:r>
      <w:r>
        <w:rPr>
          <w:rStyle w:val="s0"/>
        </w:rPr>
        <w:t>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w:t>
      </w:r>
      <w:r>
        <w:rPr>
          <w:rStyle w:val="s0"/>
        </w:rPr>
        <w:t>інде бес жыл практикалық өтілі бар аға оқытушылармен қамтамасыз етеді.</w:t>
      </w:r>
    </w:p>
    <w:p w:rsidR="00000000" w:rsidRDefault="004B7039">
      <w:pPr>
        <w:pStyle w:val="pj"/>
      </w:pPr>
      <w:r>
        <w:rPr>
          <w:rStyle w:val="s0"/>
        </w:rPr>
        <w:t xml:space="preserve">Дәрістерді оқуға және (немесе) оқу сабақтарының басқа да түрлерін өткізуге кадрлар даярлау бағытының бейініне сәйкес келетін экономика саласында практикалық жұмыс тәжірибесі бар ғылыми </w:t>
      </w:r>
      <w:r>
        <w:rPr>
          <w:rStyle w:val="s0"/>
        </w:rPr>
        <w:t>қызметкерлер</w:t>
      </w:r>
      <w:r>
        <w:rPr>
          <w:rStyle w:val="s0"/>
        </w:rPr>
        <w:t>, еңбек сіңірген мәдениет, өнер, спорт қайраткерлері, шығармашылық одақтардың мүшелері немесе тәжірибелі мамандар тартылуы мүмкін.</w:t>
      </w:r>
    </w:p>
    <w:p w:rsidR="00000000" w:rsidRDefault="004B7039">
      <w:pPr>
        <w:pStyle w:val="pj"/>
      </w:pPr>
      <w:r>
        <w:rPr>
          <w:rStyle w:val="s0"/>
        </w:rPr>
        <w:t>ӘАОО</w:t>
      </w:r>
      <w:r>
        <w:rPr>
          <w:rStyle w:val="s0"/>
        </w:rPr>
        <w:t>-да және Сот төрелігі академиясында дәріс сабақтарын өткізуге, білім алушылардың дипломдық жұмыстарына (жобал</w:t>
      </w:r>
      <w:r>
        <w:rPr>
          <w:rStyle w:val="s0"/>
        </w:rPr>
        <w:t xml:space="preserve">арына), ғылыми-зерттеу жұмысына жетекшілік етуге «Білім туралы» Заңның </w:t>
      </w:r>
      <w:hyperlink r:id="rId63" w:anchor="sub_id=5010000" w:history="1">
        <w:r>
          <w:rPr>
            <w:rStyle w:val="a4"/>
          </w:rPr>
          <w:t>5-1-бабының 13) тармақшасына</w:t>
        </w:r>
      </w:hyperlink>
      <w:r>
        <w:rPr>
          <w:rStyle w:val="s0"/>
        </w:rPr>
        <w:t xml:space="preserve"> және </w:t>
      </w:r>
      <w:hyperlink r:id="rId64" w:anchor="sub_id=5020000" w:history="1">
        <w:r>
          <w:rPr>
            <w:rStyle w:val="a4"/>
          </w:rPr>
          <w:t>5-2 бабының 10) тармақшасына</w:t>
        </w:r>
      </w:hyperlink>
      <w:r>
        <w:rPr>
          <w:rStyle w:val="s0"/>
        </w:rPr>
        <w:t xml:space="preserve">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p w:rsidR="00000000" w:rsidRDefault="004B7039">
      <w:pPr>
        <w:pStyle w:val="pj"/>
      </w:pPr>
      <w:r>
        <w:rPr>
          <w:rStyle w:val="s0"/>
        </w:rPr>
        <w:t>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p w:rsidR="00000000" w:rsidRDefault="004B7039">
      <w:pPr>
        <w:pStyle w:val="pj"/>
      </w:pPr>
      <w:r>
        <w:rPr>
          <w:rStyle w:val="s0"/>
        </w:rPr>
        <w:t>ӘАОО</w:t>
      </w:r>
      <w:r>
        <w:rPr>
          <w:rStyle w:val="s0"/>
        </w:rPr>
        <w:t xml:space="preserve">-ның профессор-оқытушылар құрамын лауазымға тағайындау тәртібі «Білім туралы» Заңның </w:t>
      </w:r>
      <w:hyperlink r:id="rId65" w:anchor="sub_id=5010000" w:history="1">
        <w:r>
          <w:rPr>
            <w:rStyle w:val="a4"/>
          </w:rPr>
          <w:t>5-1-бабының 14) тармақшасына</w:t>
        </w:r>
      </w:hyperlink>
      <w:r>
        <w:rPr>
          <w:rStyle w:val="s0"/>
        </w:rPr>
        <w:t xml:space="preserve"> сәйкес айқындалады.</w:t>
      </w:r>
    </w:p>
    <w:p w:rsidR="00000000" w:rsidRDefault="004B7039">
      <w:pPr>
        <w:pStyle w:val="pji"/>
      </w:pPr>
      <w:r>
        <w:rPr>
          <w:rStyle w:val="s3"/>
        </w:rPr>
        <w:t>ҚР</w:t>
      </w:r>
      <w:r>
        <w:rPr>
          <w:rStyle w:val="s3"/>
        </w:rPr>
        <w:t xml:space="preserve"> Ғылым және жоғары білім министрінің м.а. 2023.20.01. № 23 </w:t>
      </w:r>
      <w:hyperlink r:id="rId66" w:anchor="sub_id=17" w:history="1">
        <w:r>
          <w:rPr>
            <w:rStyle w:val="a4"/>
            <w:i/>
            <w:iCs/>
          </w:rPr>
          <w:t>бұйрығымен</w:t>
        </w:r>
      </w:hyperlink>
      <w:r>
        <w:rPr>
          <w:rStyle w:val="s3"/>
        </w:rPr>
        <w:t xml:space="preserve"> 17-тармақ жаңа редакцияда (2023 ж. 5 ақпаннан бастап қолданысқа енгізілді) (</w:t>
      </w:r>
      <w:hyperlink r:id="rId67" w:anchor="sub_id=1700" w:history="1">
        <w:r>
          <w:rPr>
            <w:rStyle w:val="a4"/>
            <w:i/>
            <w:iCs/>
          </w:rPr>
          <w:t>бұр.ред</w:t>
        </w:r>
        <w:r>
          <w:rPr>
            <w:rStyle w:val="a4"/>
            <w:i/>
            <w:iCs/>
          </w:rPr>
          <w:t>.қара</w:t>
        </w:r>
      </w:hyperlink>
      <w:r>
        <w:rPr>
          <w:rStyle w:val="s3"/>
        </w:rPr>
        <w:t xml:space="preserve">) </w:t>
      </w:r>
    </w:p>
    <w:p w:rsidR="00000000" w:rsidRDefault="004B7039">
      <w:pPr>
        <w:pStyle w:val="pj"/>
      </w:pPr>
      <w:r>
        <w:rPr>
          <w:rStyle w:val="s0"/>
        </w:rPr>
        <w:t>17. ЖЖОКБҰ өз құрылымын қалыптастырады және бекітеді. Бұл ретте құрылымдық бөлімшелер ЖЖОКБҰ қызметінің барлық бағыттары мен түрлерін қамтиды.</w:t>
      </w:r>
    </w:p>
    <w:p w:rsidR="00000000" w:rsidRDefault="004B7039">
      <w:pPr>
        <w:pStyle w:val="pj"/>
      </w:pPr>
      <w:r>
        <w:rPr>
          <w:rStyle w:val="s0"/>
        </w:rPr>
        <w:t>Коммерциялық емес акционерлік қоғам (бұдан әрі - КеАҚ) нысанында құрылған ЖЖОКБҰ-да академиялық саясат жө</w:t>
      </w:r>
      <w:r>
        <w:rPr>
          <w:rStyle w:val="s0"/>
        </w:rPr>
        <w:t>ніндегі міндеттерді тікелей іске асыратын ЖЖОКБҰ академиялық құрылымдық бөлімшелерді құру және тарату туралы шешімдер қабылдау директорлар кеңесінің айрықша құзыретіне жатады.</w:t>
      </w:r>
    </w:p>
    <w:p w:rsidR="00000000" w:rsidRDefault="004B7039">
      <w:pPr>
        <w:pStyle w:val="pj"/>
      </w:pPr>
      <w:r>
        <w:rPr>
          <w:rStyle w:val="s0"/>
        </w:rPr>
        <w:t>ӘАОО</w:t>
      </w:r>
      <w:r>
        <w:rPr>
          <w:rStyle w:val="s0"/>
        </w:rPr>
        <w:t xml:space="preserve"> құрылымын «Қазақстан Республикасының қорғанысы және Қарулы Күштері туралы» </w:t>
      </w:r>
      <w:r>
        <w:rPr>
          <w:rStyle w:val="s0"/>
        </w:rPr>
        <w:t>Қазақстан</w:t>
      </w:r>
      <w:r>
        <w:rPr>
          <w:rStyle w:val="s0"/>
        </w:rPr>
        <w:t xml:space="preserve"> Республикасы Заңының </w:t>
      </w:r>
      <w:hyperlink r:id="rId68" w:anchor="sub_id=220200" w:history="1">
        <w:r>
          <w:rPr>
            <w:rStyle w:val="a4"/>
          </w:rPr>
          <w:t>22-бабының 2-тармағының 3) тармақшасына</w:t>
        </w:r>
      </w:hyperlink>
      <w:r>
        <w:rPr>
          <w:rStyle w:val="s0"/>
        </w:rPr>
        <w:t>, Қазақстан Республикасы Президентінің Жарлығымен бекітілген Қазақстан Республикасының Ұлттық қауіпсіз</w:t>
      </w:r>
      <w:r>
        <w:rPr>
          <w:rStyle w:val="s0"/>
        </w:rPr>
        <w:t xml:space="preserve">дік комитеті туралы ереженің 3-тарауының 19-тармағының 3) тармақшасына, «Қазақстан Республикасының ішкі істер органдары туралы» Қазақстан Республикасы Заңының </w:t>
      </w:r>
      <w:hyperlink r:id="rId69" w:anchor="sub_id=90202" w:history="1">
        <w:r>
          <w:rPr>
            <w:rStyle w:val="a4"/>
          </w:rPr>
          <w:t>9-бабының 2-та</w:t>
        </w:r>
        <w:r>
          <w:rPr>
            <w:rStyle w:val="a4"/>
          </w:rPr>
          <w:t>рмағының 2) тармақшасына</w:t>
        </w:r>
      </w:hyperlink>
      <w:r>
        <w:rPr>
          <w:rStyle w:val="s0"/>
        </w:rPr>
        <w:t xml:space="preserve">, «Прокуратура туралы» Қазақстан Республикасы Конституциялық Заңының </w:t>
      </w:r>
      <w:hyperlink r:id="rId70" w:anchor="sub_id=90000" w:history="1">
        <w:r>
          <w:rPr>
            <w:rStyle w:val="a4"/>
          </w:rPr>
          <w:t>9-бабының 13) тармақшасына</w:t>
        </w:r>
      </w:hyperlink>
      <w:r>
        <w:rPr>
          <w:rStyle w:val="s0"/>
        </w:rPr>
        <w:t xml:space="preserve"> сәйкес айқындалады.</w:t>
      </w:r>
    </w:p>
    <w:p w:rsidR="00000000" w:rsidRDefault="004B7039">
      <w:pPr>
        <w:pStyle w:val="pj"/>
      </w:pPr>
      <w:r>
        <w:rPr>
          <w:rStyle w:val="s0"/>
        </w:rPr>
        <w:t xml:space="preserve">18. ЖЖОКБҰ құрылымдық бөлімшелер </w:t>
      </w:r>
      <w:r>
        <w:rPr>
          <w:rStyle w:val="s0"/>
        </w:rPr>
        <w:t>туралы ережелерді әзірлейді бекітеді және сақталуын қамтамасыз етеді.</w:t>
      </w:r>
    </w:p>
    <w:p w:rsidR="00000000" w:rsidRDefault="004B7039">
      <w:pPr>
        <w:pStyle w:val="pji"/>
      </w:pPr>
      <w:r>
        <w:rPr>
          <w:rStyle w:val="s3"/>
        </w:rPr>
        <w:t>ҚР</w:t>
      </w:r>
      <w:r>
        <w:rPr>
          <w:rStyle w:val="s3"/>
        </w:rPr>
        <w:t xml:space="preserve"> Білім және ғылым министрінің м.а. 2021.29.12. № 614 </w:t>
      </w:r>
      <w:hyperlink r:id="rId71" w:anchor="sub_id=500" w:history="1">
        <w:r>
          <w:rPr>
            <w:rStyle w:val="a4"/>
            <w:i/>
            <w:iCs/>
          </w:rPr>
          <w:t>бұйрығымен</w:t>
        </w:r>
      </w:hyperlink>
      <w:r>
        <w:rPr>
          <w:rStyle w:val="s3"/>
        </w:rPr>
        <w:t xml:space="preserve"> 19-тармақ жаңа редакцияда (</w:t>
      </w:r>
      <w:hyperlink r:id="rId72" w:anchor="sub_id=5" w:history="1">
        <w:r>
          <w:rPr>
            <w:rStyle w:val="a4"/>
            <w:i/>
            <w:iCs/>
          </w:rPr>
          <w:t>бұр.ред.қара</w:t>
        </w:r>
      </w:hyperlink>
      <w:r>
        <w:rPr>
          <w:rStyle w:val="s3"/>
        </w:rPr>
        <w:t>)</w:t>
      </w:r>
    </w:p>
    <w:p w:rsidR="00000000" w:rsidRDefault="004B7039">
      <w:pPr>
        <w:pStyle w:val="pj"/>
      </w:pPr>
      <w:r>
        <w:rPr>
          <w:rStyle w:val="s0"/>
        </w:rPr>
        <w:t>19. Штаттық кестені ЖЖОКБҰ айқындайды және жыл сайын оның басшысы (атқарушы орган) бекітеді.</w:t>
      </w:r>
    </w:p>
    <w:p w:rsidR="00000000" w:rsidRDefault="004B7039">
      <w:pPr>
        <w:pStyle w:val="pj"/>
      </w:pPr>
      <w:r>
        <w:rPr>
          <w:rStyle w:val="s0"/>
        </w:rPr>
        <w:t>КеАҚ нысанында құрылған ЖЖОКБҰ-ларда штаттық кестені директорлар кеңесі «Білім тур</w:t>
      </w:r>
      <w:r>
        <w:rPr>
          <w:rStyle w:val="s0"/>
        </w:rPr>
        <w:t>алы» Заңның 44-бабының 9-2 тармағына сәйкес бекіткен штат саны шегінде атқарушы орган бекітеді.</w:t>
      </w:r>
    </w:p>
    <w:p w:rsidR="00000000" w:rsidRDefault="004B7039">
      <w:pPr>
        <w:pStyle w:val="pj"/>
      </w:pPr>
      <w:r>
        <w:rPr>
          <w:rStyle w:val="s0"/>
        </w:rPr>
        <w:t>ӘАОО</w:t>
      </w:r>
      <w:r>
        <w:rPr>
          <w:rStyle w:val="s0"/>
        </w:rPr>
        <w:t>-да штаттық кестені тиісті уәкілетті мемлекеттік орган айқындайды.</w:t>
      </w:r>
    </w:p>
    <w:p w:rsidR="00000000" w:rsidRDefault="004B7039">
      <w:pPr>
        <w:pStyle w:val="pji"/>
      </w:pPr>
      <w:r>
        <w:rPr>
          <w:rStyle w:val="s3"/>
        </w:rPr>
        <w:t>ҚР</w:t>
      </w:r>
      <w:r>
        <w:rPr>
          <w:rStyle w:val="s3"/>
        </w:rPr>
        <w:t xml:space="preserve"> Ғылым және жоғары білім министрінің м.а. 2023.20.01. № 23 </w:t>
      </w:r>
      <w:hyperlink r:id="rId73" w:anchor="sub_id=20" w:history="1">
        <w:r>
          <w:rPr>
            <w:rStyle w:val="a4"/>
            <w:i/>
            <w:iCs/>
          </w:rPr>
          <w:t>бұйрығымен</w:t>
        </w:r>
      </w:hyperlink>
      <w:r>
        <w:rPr>
          <w:rStyle w:val="s3"/>
        </w:rPr>
        <w:t xml:space="preserve"> 20-тармақ жаңа редакцияда (2023 ж. 5 ақпаннан бастап қолданысқа енгізілді) (</w:t>
      </w:r>
      <w:hyperlink r:id="rId74" w:anchor="sub_id=2000" w:history="1">
        <w:r>
          <w:rPr>
            <w:rStyle w:val="a4"/>
            <w:i/>
            <w:iCs/>
          </w:rPr>
          <w:t>бұр.ред.қара</w:t>
        </w:r>
      </w:hyperlink>
      <w:r>
        <w:rPr>
          <w:rStyle w:val="s3"/>
        </w:rPr>
        <w:t xml:space="preserve">) </w:t>
      </w:r>
    </w:p>
    <w:p w:rsidR="00000000" w:rsidRDefault="004B7039">
      <w:pPr>
        <w:pStyle w:val="pj"/>
      </w:pPr>
      <w:r>
        <w:rPr>
          <w:rStyle w:val="s0"/>
        </w:rPr>
        <w:t>20. ЖЖОКБҰ қызметкер</w:t>
      </w:r>
      <w:r>
        <w:rPr>
          <w:rStyle w:val="s0"/>
        </w:rPr>
        <w:t xml:space="preserve">лерінің оқу жүктемесінің нормалары, еңбегіне ақы төлеу нысандары мен мөлшері «Білім туралы» Заңның </w:t>
      </w:r>
      <w:hyperlink r:id="rId75" w:anchor="sub_id=520000" w:history="1">
        <w:r>
          <w:rPr>
            <w:rStyle w:val="a4"/>
          </w:rPr>
          <w:t>52-бабына</w:t>
        </w:r>
      </w:hyperlink>
      <w:r>
        <w:rPr>
          <w:rStyle w:val="s0"/>
        </w:rPr>
        <w:t xml:space="preserve"> сәйкес белгіленеді.</w:t>
      </w:r>
    </w:p>
    <w:p w:rsidR="00000000" w:rsidRDefault="004B7039">
      <w:pPr>
        <w:pStyle w:val="pj"/>
      </w:pPr>
      <w:r>
        <w:rPr>
          <w:rStyle w:val="s0"/>
        </w:rPr>
        <w:t>Бұл ретте профессор-оқытушылар құрамының оқ</w:t>
      </w:r>
      <w:r>
        <w:rPr>
          <w:rStyle w:val="s0"/>
        </w:rPr>
        <w:t>у жүктемесі ЖЖОКБҰ оқу жүктемесінің нормаларын ескере отырып және білім алушылардың жеке оқу жоспарлары, оқу сабақтарының кестелері негізінде айқындалады.</w:t>
      </w:r>
    </w:p>
    <w:p w:rsidR="00000000" w:rsidRDefault="004B7039">
      <w:pPr>
        <w:pStyle w:val="pj"/>
      </w:pPr>
      <w:r>
        <w:rPr>
          <w:rStyle w:val="s0"/>
        </w:rPr>
        <w:t>ӘАОО</w:t>
      </w:r>
      <w:r>
        <w:rPr>
          <w:rStyle w:val="s0"/>
        </w:rPr>
        <w:t>-да қызметкерлердің оқу жүктемесінің нормалары, еңбегіне ақы төлеу нысандары мен мөлшерлері қолда</w:t>
      </w:r>
      <w:r>
        <w:rPr>
          <w:rStyle w:val="s0"/>
        </w:rPr>
        <w:t>ныстағы қорғаныс және қауіпсіздік саласындағы заңнамаға сәйкес айқындалады.</w:t>
      </w:r>
    </w:p>
    <w:p w:rsidR="00000000" w:rsidRDefault="004B7039">
      <w:pPr>
        <w:pStyle w:val="pj"/>
      </w:pPr>
      <w:r>
        <w:rPr>
          <w:rStyle w:val="s0"/>
        </w:rPr>
        <w:t xml:space="preserve">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w:t>
      </w:r>
      <w:r>
        <w:rPr>
          <w:rStyle w:val="s0"/>
        </w:rPr>
        <w:t>білім сапасын арттыруға бағытталған оқу процесін тиімді ұйымдастыру бойынша шаралар, қағидалар және рәсімдер жүйесін білдіреді.</w:t>
      </w:r>
    </w:p>
    <w:p w:rsidR="00000000" w:rsidRDefault="004B7039">
      <w:pPr>
        <w:pStyle w:val="pji"/>
      </w:pPr>
      <w:r>
        <w:rPr>
          <w:rStyle w:val="s3"/>
        </w:rPr>
        <w:t>ҚР</w:t>
      </w:r>
      <w:r>
        <w:rPr>
          <w:rStyle w:val="s3"/>
        </w:rPr>
        <w:t xml:space="preserve"> Ғылым және жоғары білім министрінің 2023.02.08. № 379 </w:t>
      </w:r>
      <w:hyperlink r:id="rId76" w:anchor="sub_id=22" w:history="1">
        <w:r>
          <w:rPr>
            <w:rStyle w:val="a4"/>
            <w:i/>
            <w:iCs/>
          </w:rPr>
          <w:t>бұйрығымен</w:t>
        </w:r>
      </w:hyperlink>
      <w:r>
        <w:rPr>
          <w:rStyle w:val="s3"/>
        </w:rPr>
        <w:t xml:space="preserve"> 22-тармақ жаңа редакцияда (2023 ж. 19 тамыздан бастап қолданысқа енгізілді) (</w:t>
      </w:r>
      <w:hyperlink r:id="rId77" w:anchor="sub_id=2200" w:history="1">
        <w:r>
          <w:rPr>
            <w:rStyle w:val="a4"/>
            <w:i/>
            <w:iCs/>
          </w:rPr>
          <w:t>бұр.ре</w:t>
        </w:r>
        <w:r>
          <w:rPr>
            <w:rStyle w:val="a4"/>
            <w:i/>
            <w:iCs/>
          </w:rPr>
          <w:t>д.қара</w:t>
        </w:r>
      </w:hyperlink>
      <w:r>
        <w:rPr>
          <w:rStyle w:val="s3"/>
        </w:rPr>
        <w:t>)</w:t>
      </w:r>
    </w:p>
    <w:p w:rsidR="00000000" w:rsidRDefault="004B7039">
      <w:pPr>
        <w:pStyle w:val="pj"/>
      </w:pPr>
      <w:r>
        <w:rPr>
          <w:rStyle w:val="s0"/>
        </w:rPr>
        <w:t>22. Академиялық саясат ЖЖОКБҰ-ның алдында тұрған басымдықтар мен міндеттерді ескере отырып, ғылым және жоғары білім саласындағы қолданыстағы заңнама негізінде әзірленеді және сақталады.</w:t>
      </w:r>
    </w:p>
    <w:p w:rsidR="00000000" w:rsidRDefault="004B7039">
      <w:pPr>
        <w:pStyle w:val="pj"/>
      </w:pPr>
      <w:r>
        <w:rPr>
          <w:rStyle w:val="s0"/>
        </w:rPr>
        <w:t>Академиялық саясаттың құрылымы мен бағыттарын ЖЖОКБҰ айқындайд</w:t>
      </w:r>
      <w:r>
        <w:rPr>
          <w:rStyle w:val="s0"/>
        </w:rPr>
        <w:t>ы.</w:t>
      </w:r>
    </w:p>
    <w:p w:rsidR="00000000" w:rsidRDefault="004B7039">
      <w:pPr>
        <w:pStyle w:val="pj"/>
      </w:pPr>
      <w:r>
        <w:rPr>
          <w:rStyle w:val="s0"/>
        </w:rPr>
        <w:t>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p w:rsidR="00000000" w:rsidRDefault="004B7039">
      <w:pPr>
        <w:pStyle w:val="pj"/>
      </w:pPr>
      <w:r>
        <w:rPr>
          <w:rStyle w:val="s0"/>
        </w:rPr>
        <w:t>ӘАОО</w:t>
      </w:r>
      <w:r>
        <w:rPr>
          <w:rStyle w:val="s0"/>
        </w:rPr>
        <w:t>-дағы оқу жылының басталу және аяқталу мерзімін тиісті уәкілетті мемлекеттік орган</w:t>
      </w:r>
      <w:r>
        <w:rPr>
          <w:rStyle w:val="s0"/>
        </w:rPr>
        <w:t>дар айқындайды.</w:t>
      </w:r>
    </w:p>
    <w:p w:rsidR="00000000" w:rsidRDefault="004B7039">
      <w:pPr>
        <w:pStyle w:val="pji"/>
      </w:pPr>
      <w:r>
        <w:rPr>
          <w:rStyle w:val="s3"/>
        </w:rPr>
        <w:t>ҚР</w:t>
      </w:r>
      <w:r>
        <w:rPr>
          <w:rStyle w:val="s3"/>
        </w:rPr>
        <w:t xml:space="preserve"> Білім және ғылым министрінің м.а. 2021.29.12. № 614 </w:t>
      </w:r>
      <w:hyperlink r:id="rId78" w:anchor="sub_id=500" w:history="1">
        <w:r>
          <w:rPr>
            <w:rStyle w:val="a4"/>
            <w:i/>
            <w:iCs/>
          </w:rPr>
          <w:t>бұйрығымен</w:t>
        </w:r>
      </w:hyperlink>
      <w:r>
        <w:rPr>
          <w:rStyle w:val="s3"/>
        </w:rPr>
        <w:t xml:space="preserve"> (</w:t>
      </w:r>
      <w:hyperlink r:id="rId79" w:anchor="sub_id=5" w:history="1">
        <w:r>
          <w:rPr>
            <w:rStyle w:val="a4"/>
            <w:i/>
            <w:iCs/>
          </w:rPr>
          <w:t>бұр.ред.қара</w:t>
        </w:r>
      </w:hyperlink>
      <w:r>
        <w:rPr>
          <w:rStyle w:val="s3"/>
        </w:rPr>
        <w:t>)</w:t>
      </w:r>
      <w:r>
        <w:rPr>
          <w:rStyle w:val="s3"/>
        </w:rPr>
        <w:t xml:space="preserve">; ҚР Ғылым және жоғары білім министрінің м.а. 2023.20.01. № 23 </w:t>
      </w:r>
      <w:hyperlink r:id="rId80" w:anchor="sub_id=24" w:history="1">
        <w:r>
          <w:rPr>
            <w:rStyle w:val="a4"/>
            <w:i/>
            <w:iCs/>
          </w:rPr>
          <w:t>бұйрығымен</w:t>
        </w:r>
      </w:hyperlink>
      <w:r>
        <w:rPr>
          <w:rStyle w:val="s3"/>
        </w:rPr>
        <w:t xml:space="preserve"> (2023 ж. 5 ақпаннан бастап қолданысқа енгізілді) (</w:t>
      </w:r>
      <w:hyperlink r:id="rId81" w:anchor="sub_id=2400" w:history="1">
        <w:r>
          <w:rPr>
            <w:rStyle w:val="a4"/>
            <w:i/>
            <w:iCs/>
          </w:rPr>
          <w:t>бұр.ред.қара</w:t>
        </w:r>
      </w:hyperlink>
      <w:r>
        <w:rPr>
          <w:rStyle w:val="s3"/>
        </w:rPr>
        <w:t xml:space="preserve">); ҚР Ғылым және жоғары білім министрінің 2023.02.08. № 379 </w:t>
      </w:r>
      <w:hyperlink r:id="rId82" w:anchor="sub_id=24" w:history="1">
        <w:r>
          <w:rPr>
            <w:rStyle w:val="a4"/>
            <w:i/>
            <w:iCs/>
          </w:rPr>
          <w:t>бұйрығымен</w:t>
        </w:r>
      </w:hyperlink>
      <w:r>
        <w:rPr>
          <w:rStyle w:val="s3"/>
        </w:rPr>
        <w:t xml:space="preserve"> (2023 ж. 19 тамыздан бастап қолданысқа енгізілді) (</w:t>
      </w:r>
      <w:hyperlink r:id="rId83" w:anchor="sub_id=2400" w:history="1">
        <w:r>
          <w:rPr>
            <w:rStyle w:val="a4"/>
            <w:i/>
            <w:iCs/>
          </w:rPr>
          <w:t>бұр.ред.қара</w:t>
        </w:r>
      </w:hyperlink>
      <w:r>
        <w:rPr>
          <w:rStyle w:val="s3"/>
        </w:rPr>
        <w:t>) 24-тармақ жаңа редакцияда</w:t>
      </w:r>
    </w:p>
    <w:p w:rsidR="00000000" w:rsidRDefault="004B7039">
      <w:pPr>
        <w:pStyle w:val="pj"/>
      </w:pPr>
      <w:r>
        <w:rPr>
          <w:rStyle w:val="s0"/>
        </w:rPr>
        <w:t xml:space="preserve">24. Білім алушыларды қабылдауды жүзеге асыру үшін ЖЖОКБҰ «Білім туралы» Заңның </w:t>
      </w:r>
      <w:hyperlink r:id="rId84" w:anchor="sub_id=5030000" w:history="1">
        <w:r>
          <w:rPr>
            <w:rStyle w:val="a4"/>
          </w:rPr>
          <w:t>5-3-бабының 9) тармақшасына</w:t>
        </w:r>
      </w:hyperlink>
      <w:r>
        <w:rPr>
          <w:rStyle w:val="s0"/>
        </w:rPr>
        <w:t xml:space="preserve">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w:t>
      </w:r>
      <w:r>
        <w:rPr>
          <w:rStyle w:val="s0"/>
        </w:rPr>
        <w:t>даларын әзірлейді, бекітеді және сақталуын қамтамасыз етеді.</w:t>
      </w:r>
    </w:p>
    <w:p w:rsidR="00000000" w:rsidRDefault="004B7039">
      <w:pPr>
        <w:pStyle w:val="pj"/>
      </w:pPr>
      <w:r>
        <w:rPr>
          <w:rStyle w:val="s0"/>
        </w:rPr>
        <w:t>ӘАОО</w:t>
      </w:r>
      <w:r>
        <w:rPr>
          <w:rStyle w:val="s0"/>
        </w:rPr>
        <w:t xml:space="preserve">-ға білім алушыларды қабылдау «Білім туралы» Заңның </w:t>
      </w:r>
      <w:hyperlink r:id="rId85" w:anchor="sub_id=5010000" w:history="1">
        <w:r>
          <w:rPr>
            <w:rStyle w:val="a4"/>
          </w:rPr>
          <w:t>5-1-бабының 9) тармақшасына</w:t>
        </w:r>
      </w:hyperlink>
      <w:r>
        <w:rPr>
          <w:rStyle w:val="s0"/>
        </w:rPr>
        <w:t xml:space="preserve"> сәйкес бекітілген Тиісті д</w:t>
      </w:r>
      <w:r>
        <w:rPr>
          <w:rStyle w:val="s0"/>
        </w:rPr>
        <w:t>еңгейдің білім беру бағдарламаларын іске асыратын әскери, арнаулы оқу орындарына оқуға қабылдаудың қағидаларына сәйкес жүзеге асырылады.</w:t>
      </w:r>
    </w:p>
    <w:p w:rsidR="00000000" w:rsidRDefault="004B7039">
      <w:pPr>
        <w:pStyle w:val="pj"/>
      </w:pPr>
      <w:r>
        <w:rPr>
          <w:rStyle w:val="s0"/>
        </w:rPr>
        <w:t>ЖЖОКБҰ білім алушыларды қабылдауды, ауыстыруды және қайта қабылдауды «Білім туралы» Заңның 43-1-бабы 2-тармағының 6), 1</w:t>
      </w:r>
      <w:r>
        <w:rPr>
          <w:rStyle w:val="s0"/>
        </w:rPr>
        <w:t xml:space="preserve">0) тармақшаларына, 44-бабының 9-2-тармағына сәйкес ЖЖОКБҰ-ның Үлгілік қағидаларында, ЖЖОКБҰ-да ауыстыру және қайта қабылдау қағидаларында көзделген растайтын құжатты тіркей отырып, ғылым және жоғары білім саласындағы уәкілетті органның ақпараттық жүйесіне </w:t>
      </w:r>
      <w:r>
        <w:rPr>
          <w:rStyle w:val="s0"/>
        </w:rPr>
        <w:t>енгізуді қамтамасыз етеді.</w:t>
      </w:r>
    </w:p>
    <w:p w:rsidR="00000000" w:rsidRDefault="004B7039">
      <w:pPr>
        <w:pStyle w:val="pj"/>
      </w:pPr>
      <w:r>
        <w:rPr>
          <w:rStyle w:val="s0"/>
        </w:rPr>
        <w:t>ЖЖОКБҰ бітірушілерге білім туралы құжаттарды бергеннен кейін бір ай ішінде осы деректерді ғылым және жоғары білім саласындағы уәкілетті органның ақпараттық жүйесіне енгізеді.</w:t>
      </w:r>
    </w:p>
    <w:p w:rsidR="00000000" w:rsidRDefault="004B7039">
      <w:pPr>
        <w:pStyle w:val="pj"/>
      </w:pPr>
      <w:r>
        <w:rPr>
          <w:rStyle w:val="s0"/>
        </w:rPr>
        <w:t>ЖЖОКБҰ берілген білім туралы құжаттар бойынша ақпаратт</w:t>
      </w:r>
      <w:r>
        <w:rPr>
          <w:rStyle w:val="s0"/>
        </w:rPr>
        <w:t>ық жүйенің жұмыс істеуін қамтамасыз етеді және білім туралы құжаттардың, оның ішінде бұрын берілген құжаттардың электрондық базасын (архивін) құрады.</w:t>
      </w:r>
    </w:p>
    <w:p w:rsidR="00000000" w:rsidRDefault="004B7039">
      <w:pPr>
        <w:pStyle w:val="pj"/>
      </w:pPr>
      <w:r>
        <w:rPr>
          <w:rStyle w:val="s0"/>
        </w:rPr>
        <w:t>Ғылым</w:t>
      </w:r>
      <w:r>
        <w:rPr>
          <w:rStyle w:val="s0"/>
        </w:rPr>
        <w:t xml:space="preserve"> және жоғары білім саласындағы уәкілетті органның ақпараттық жүйесіне енгізілетін деректердің дұрысты</w:t>
      </w:r>
      <w:r>
        <w:rPr>
          <w:rStyle w:val="s0"/>
        </w:rPr>
        <w:t>ғын</w:t>
      </w:r>
      <w:r>
        <w:rPr>
          <w:rStyle w:val="s0"/>
        </w:rPr>
        <w:t xml:space="preserve"> ЖЖОКБҰ қамтамасыз етеді.</w:t>
      </w:r>
    </w:p>
    <w:p w:rsidR="00000000" w:rsidRDefault="004B7039">
      <w:pPr>
        <w:pStyle w:val="pj"/>
      </w:pPr>
      <w:r>
        <w:rPr>
          <w:rStyle w:val="s0"/>
        </w:rPr>
        <w:t>ЖЖОКБҰ Қазақстан Республикасы Ғылым және жоғары білім министрінің 2023 жылғы 10 ақпандағы № 47 бұйрығымен (Нормативтік құқықтық актілерді мемлекеттік тіркеу тізілімінде № 31894 болып тіркелген) бекітілген 17-қосымшаға сәйкес Жо</w:t>
      </w:r>
      <w:r>
        <w:rPr>
          <w:rStyle w:val="s0"/>
        </w:rPr>
        <w:t>ғары</w:t>
      </w:r>
      <w:r>
        <w:rPr>
          <w:rStyle w:val="s0"/>
        </w:rPr>
        <w:t xml:space="preserve"> және (немесе) жоғары оқу орнынан кейінгі білім туралы өзіндік үлгідегі құжаттардың мазмұнына қойылатын негізгі талаптардың және оларды есепке алу мен беру қағидаларының сақталуын қамтамасыз етеді.</w:t>
      </w:r>
    </w:p>
    <w:p w:rsidR="00000000" w:rsidRDefault="004B7039">
      <w:pPr>
        <w:pStyle w:val="pji"/>
      </w:pPr>
      <w:r>
        <w:rPr>
          <w:rStyle w:val="s3"/>
        </w:rPr>
        <w:t>ҚР</w:t>
      </w:r>
      <w:r>
        <w:rPr>
          <w:rStyle w:val="s3"/>
        </w:rPr>
        <w:t xml:space="preserve"> Білім және ғылым министрінің м.а. 2021.29.12. № 614</w:t>
      </w:r>
      <w:r>
        <w:rPr>
          <w:rStyle w:val="s3"/>
        </w:rPr>
        <w:t xml:space="preserve"> </w:t>
      </w:r>
      <w:hyperlink r:id="rId86" w:anchor="sub_id=500" w:history="1">
        <w:r>
          <w:rPr>
            <w:rStyle w:val="a4"/>
            <w:i/>
            <w:iCs/>
          </w:rPr>
          <w:t>бұйрығымен</w:t>
        </w:r>
      </w:hyperlink>
      <w:r>
        <w:rPr>
          <w:rStyle w:val="s3"/>
        </w:rPr>
        <w:t xml:space="preserve"> (</w:t>
      </w:r>
      <w:hyperlink r:id="rId87" w:anchor="sub_id=5" w:history="1">
        <w:r>
          <w:rPr>
            <w:rStyle w:val="a4"/>
            <w:i/>
            <w:iCs/>
          </w:rPr>
          <w:t>бұр.ред.қара</w:t>
        </w:r>
      </w:hyperlink>
      <w:r>
        <w:rPr>
          <w:rStyle w:val="s3"/>
        </w:rPr>
        <w:t xml:space="preserve">); ҚР Ғылым және жоғары білім министрінің м.а. 2023.20.01. № 23 </w:t>
      </w:r>
      <w:hyperlink r:id="rId88" w:anchor="sub_id=24" w:history="1">
        <w:r>
          <w:rPr>
            <w:rStyle w:val="a4"/>
            <w:i/>
            <w:iCs/>
          </w:rPr>
          <w:t>бұйрығымен</w:t>
        </w:r>
      </w:hyperlink>
      <w:r>
        <w:rPr>
          <w:rStyle w:val="s3"/>
        </w:rPr>
        <w:t xml:space="preserve"> (2023 ж. 5 ақпаннан бастап қолданысқа енгізілді) (</w:t>
      </w:r>
      <w:hyperlink r:id="rId89" w:anchor="sub_id=2500" w:history="1">
        <w:r>
          <w:rPr>
            <w:rStyle w:val="a4"/>
            <w:i/>
            <w:iCs/>
          </w:rPr>
          <w:t>бұр.ред.қара</w:t>
        </w:r>
      </w:hyperlink>
      <w:r>
        <w:rPr>
          <w:rStyle w:val="s3"/>
        </w:rPr>
        <w:t>) 25-тармақ жаңа редакцияда;</w:t>
      </w:r>
      <w:r>
        <w:rPr>
          <w:rStyle w:val="s3"/>
        </w:rPr>
        <w:t xml:space="preserve"> ҚР Ғылым және жоғары білім министрінің 2023.02.08. № 379 </w:t>
      </w:r>
      <w:hyperlink r:id="rId90" w:anchor="sub_id=25" w:history="1">
        <w:r>
          <w:rPr>
            <w:rStyle w:val="a4"/>
            <w:i/>
            <w:iCs/>
          </w:rPr>
          <w:t>бұйрығымен</w:t>
        </w:r>
      </w:hyperlink>
      <w:r>
        <w:rPr>
          <w:rStyle w:val="s3"/>
        </w:rPr>
        <w:t xml:space="preserve"> 25-тармақ өзгертілді (2023 ж. 19 тамыздан бастап қолданысқа енгізілді) (</w:t>
      </w:r>
      <w:hyperlink r:id="rId91" w:anchor="sub_id=2500" w:history="1">
        <w:r>
          <w:rPr>
            <w:rStyle w:val="a4"/>
            <w:i/>
            <w:iCs/>
          </w:rPr>
          <w:t>бұр.ред.қара</w:t>
        </w:r>
      </w:hyperlink>
      <w:r>
        <w:rPr>
          <w:rStyle w:val="s3"/>
        </w:rPr>
        <w:t>)</w:t>
      </w:r>
    </w:p>
    <w:p w:rsidR="00000000" w:rsidRDefault="004B7039">
      <w:pPr>
        <w:pStyle w:val="pj"/>
      </w:pPr>
      <w:r>
        <w:rPr>
          <w:rStyle w:val="s0"/>
        </w:rPr>
        <w:t>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rsidR="00000000" w:rsidRDefault="004B7039">
      <w:pPr>
        <w:pStyle w:val="pj"/>
      </w:pPr>
      <w:r>
        <w:rPr>
          <w:rStyle w:val="s0"/>
        </w:rPr>
        <w:t>ЖЖ</w:t>
      </w:r>
      <w:r>
        <w:rPr>
          <w:rStyle w:val="s0"/>
        </w:rPr>
        <w:t>ОКБҰ білім алушылардың оқу үшін ақы төлеу мөлшері мен ақы төлегендігі туралы мәліметтерді ғылым және жоғары білім саласындағы уәкілетті органның ақпараттық жүйесіне енгізеді.</w:t>
      </w:r>
    </w:p>
    <w:p w:rsidR="00000000" w:rsidRDefault="004B7039">
      <w:pPr>
        <w:pStyle w:val="pj"/>
      </w:pPr>
      <w:r>
        <w:rPr>
          <w:rStyle w:val="s0"/>
        </w:rPr>
        <w:t>КеАҚ нысанында құрылған ЖЖОКБҰ-да жоғары және (немесе) жоғары оқу орнынан кейінгі</w:t>
      </w:r>
      <w:r>
        <w:rPr>
          <w:rStyle w:val="s0"/>
        </w:rPr>
        <w:t xml:space="preserve"> білімнің білім беру бағдарламалары бойынша оқу үшін ақы төлеу мөлшерін бекіту директорлар кеңесінің айрықша құзыретіне жатады.</w:t>
      </w:r>
    </w:p>
    <w:p w:rsidR="00000000" w:rsidRDefault="004B7039">
      <w:pPr>
        <w:pStyle w:val="pji"/>
      </w:pPr>
      <w:r>
        <w:rPr>
          <w:rStyle w:val="s3"/>
        </w:rPr>
        <w:t>ҚР</w:t>
      </w:r>
      <w:r>
        <w:rPr>
          <w:rStyle w:val="s3"/>
        </w:rPr>
        <w:t xml:space="preserve"> Ғылым және жоғары білім министрінің м.а. 2023.20.01. № 23 </w:t>
      </w:r>
      <w:hyperlink r:id="rId92" w:anchor="sub_id=24" w:history="1">
        <w:r>
          <w:rPr>
            <w:rStyle w:val="a4"/>
            <w:i/>
            <w:iCs/>
          </w:rPr>
          <w:t>бұйрығымен</w:t>
        </w:r>
      </w:hyperlink>
      <w:r>
        <w:rPr>
          <w:rStyle w:val="s3"/>
        </w:rPr>
        <w:t xml:space="preserve"> 26-тармақ жаңа редакцияда (2023 ж. 5 ақпаннан бастап қолданысқа енгізілді) (</w:t>
      </w:r>
      <w:hyperlink r:id="rId93" w:anchor="sub_id=2600" w:history="1">
        <w:r>
          <w:rPr>
            <w:rStyle w:val="a4"/>
            <w:i/>
            <w:iCs/>
          </w:rPr>
          <w:t>бұр.ред.қара</w:t>
        </w:r>
      </w:hyperlink>
      <w:r>
        <w:rPr>
          <w:rStyle w:val="s3"/>
        </w:rPr>
        <w:t xml:space="preserve">) </w:t>
      </w:r>
    </w:p>
    <w:p w:rsidR="00000000" w:rsidRDefault="004B7039">
      <w:pPr>
        <w:pStyle w:val="pj"/>
      </w:pPr>
      <w:r>
        <w:rPr>
          <w:rStyle w:val="s0"/>
        </w:rPr>
        <w:t>26. ЖЖОКБҰ-ның білім беру қызметі Қазақстан Республикасы Бі</w:t>
      </w:r>
      <w:r>
        <w:rPr>
          <w:rStyle w:val="s0"/>
        </w:rPr>
        <w:t xml:space="preserve">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w:t>
      </w:r>
      <w:hyperlink r:id="rId94" w:anchor="sub_id=100" w:history="1">
        <w:r>
          <w:rPr>
            <w:rStyle w:val="a4"/>
          </w:rPr>
          <w:t>қағидаларына</w:t>
        </w:r>
      </w:hyperlink>
      <w:r>
        <w:rPr>
          <w:rStyle w:val="s0"/>
        </w:rPr>
        <w:t xml:space="preserve"> сәйкес жүзеге асырылады.</w:t>
      </w:r>
    </w:p>
    <w:p w:rsidR="00000000" w:rsidRDefault="004B7039">
      <w:pPr>
        <w:pStyle w:val="pji"/>
      </w:pPr>
      <w:r>
        <w:rPr>
          <w:rStyle w:val="s3"/>
        </w:rPr>
        <w:t>ҚР</w:t>
      </w:r>
      <w:r>
        <w:rPr>
          <w:rStyle w:val="s3"/>
        </w:rPr>
        <w:t xml:space="preserve"> Ғылым және жоғары білім министрінің м.а. 2023.20.01. № 23 </w:t>
      </w:r>
      <w:hyperlink r:id="rId95" w:anchor="sub_id=24" w:history="1">
        <w:r>
          <w:rPr>
            <w:rStyle w:val="a4"/>
            <w:i/>
            <w:iCs/>
          </w:rPr>
          <w:t>бұйрығымен</w:t>
        </w:r>
      </w:hyperlink>
      <w:r>
        <w:rPr>
          <w:rStyle w:val="s3"/>
        </w:rPr>
        <w:t xml:space="preserve"> 27-тармақ </w:t>
      </w:r>
      <w:r>
        <w:rPr>
          <w:rStyle w:val="s3"/>
        </w:rPr>
        <w:t>жаңа редакцияда (2023 ж. 5 ақпаннан бастап қолданысқа енгізілді) (</w:t>
      </w:r>
      <w:hyperlink r:id="rId96" w:anchor="sub_id=2700" w:history="1">
        <w:r>
          <w:rPr>
            <w:rStyle w:val="a4"/>
            <w:i/>
            <w:iCs/>
          </w:rPr>
          <w:t>бұр.ред.қара</w:t>
        </w:r>
      </w:hyperlink>
      <w:r>
        <w:rPr>
          <w:rStyle w:val="s3"/>
        </w:rPr>
        <w:t xml:space="preserve">) </w:t>
      </w:r>
    </w:p>
    <w:p w:rsidR="00000000" w:rsidRDefault="004B7039">
      <w:pPr>
        <w:pStyle w:val="pj"/>
      </w:pPr>
      <w:r>
        <w:rPr>
          <w:rStyle w:val="s0"/>
        </w:rPr>
        <w:t>27. Қашықтықтан оқытуды және онлайн-оқытуды ұсынатын ЖЖОКБҰ Қазақстан Республикасы Білім және</w:t>
      </w:r>
      <w:r>
        <w:rPr>
          <w:rStyle w:val="s0"/>
        </w:rPr>
        <w:t xml:space="preserve"> ғылым министрінің 2015 жылғы 20 наурыздағы № 137 </w:t>
      </w:r>
      <w:hyperlink r:id="rId97" w:history="1">
        <w:r>
          <w:rPr>
            <w:rStyle w:val="a4"/>
          </w:rPr>
          <w:t>бұйрығымен</w:t>
        </w:r>
      </w:hyperlink>
      <w:r>
        <w:rPr>
          <w:rStyle w:val="s0"/>
        </w:rPr>
        <w:t xml:space="preserve"> бекітілген қашықтықтан оқытуды ұсыну бойынша білім беру ұйымдарына қойылатын талаптардың және қашықтықтан оқыту бойынша және жоғар</w:t>
      </w:r>
      <w:r>
        <w:rPr>
          <w:rStyle w:val="s0"/>
        </w:rPr>
        <w:t>ы және (немесе) жоғары оқу орнынан кейінгі білімнің білім беру бағдарламалары бойынша онлайн-оқыту нысанында оқу процесін ұйымдастыру қағидаларының сақталуын қамтамасыз етеді (Нормативтік құқықтық актілерді мемлекеттік тіркеу тізілімінде № 10768 болып тірк</w:t>
      </w:r>
      <w:r>
        <w:rPr>
          <w:rStyle w:val="s0"/>
        </w:rPr>
        <w:t>елген).</w:t>
      </w:r>
    </w:p>
    <w:p w:rsidR="00000000" w:rsidRDefault="004B7039">
      <w:pPr>
        <w:pStyle w:val="pj"/>
      </w:pPr>
      <w:r>
        <w:rPr>
          <w:rStyle w:val="s0"/>
        </w:rPr>
        <w:t>ӘАОО</w:t>
      </w:r>
      <w:r>
        <w:rPr>
          <w:rStyle w:val="s0"/>
        </w:rPr>
        <w:t xml:space="preserve">-да қашықтықтан оқыту бойынша оқу процесін ұйымдастыру «Білім туралы» Заңның </w:t>
      </w:r>
      <w:hyperlink r:id="rId98" w:anchor="sub_id=5010000" w:history="1">
        <w:r>
          <w:rPr>
            <w:rStyle w:val="a4"/>
          </w:rPr>
          <w:t>5-1-бабының 4-1) тармақшасына</w:t>
        </w:r>
      </w:hyperlink>
      <w:r>
        <w:rPr>
          <w:rStyle w:val="s0"/>
        </w:rPr>
        <w:t xml:space="preserve"> </w:t>
      </w:r>
      <w:r>
        <w:rPr>
          <w:rStyle w:val="s0"/>
        </w:rPr>
        <w:t>сәйкес бекітілген қашықтықтан оқыту бойынша оқу процесін ұйымдастыру қағидаларына сәйкес жүзеге асырылады.</w:t>
      </w:r>
    </w:p>
    <w:p w:rsidR="00000000" w:rsidRDefault="004B7039">
      <w:pPr>
        <w:pStyle w:val="pj"/>
      </w:pPr>
      <w:r>
        <w:rPr>
          <w:rStyle w:val="s0"/>
        </w:rPr>
        <w:t>28. ЖЖОКБҰ оқу процесін жоспарлау және ұйымдастыру кезінде оқу жұмысының түрлері бойынша уақыт нормаларын, оқу жұмысы, оқыту технологиялары арасында,</w:t>
      </w:r>
      <w:r>
        <w:rPr>
          <w:rStyle w:val="s0"/>
        </w:rPr>
        <w:t xml:space="preserve"> оның ішінде ҚБТ пайдаланумен уақыт көлемінің арасалмағын анықтайды.</w:t>
      </w:r>
    </w:p>
    <w:p w:rsidR="00000000" w:rsidRDefault="004B7039">
      <w:pPr>
        <w:pStyle w:val="pji"/>
      </w:pPr>
      <w:r>
        <w:rPr>
          <w:rStyle w:val="s3"/>
        </w:rPr>
        <w:t>ҚР</w:t>
      </w:r>
      <w:r>
        <w:rPr>
          <w:rStyle w:val="s3"/>
        </w:rPr>
        <w:t xml:space="preserve"> Білім және ғылым министрінің 2021.09.06. № 282 </w:t>
      </w:r>
      <w:hyperlink r:id="rId99" w:anchor="sub_id=5" w:history="1">
        <w:r>
          <w:rPr>
            <w:rStyle w:val="a4"/>
            <w:i/>
            <w:iCs/>
          </w:rPr>
          <w:t>бұйрығымен</w:t>
        </w:r>
      </w:hyperlink>
      <w:r>
        <w:rPr>
          <w:rStyle w:val="s3"/>
        </w:rPr>
        <w:t xml:space="preserve"> (</w:t>
      </w:r>
      <w:hyperlink r:id="rId100" w:anchor="sub_id=5" w:history="1">
        <w:r>
          <w:rPr>
            <w:rStyle w:val="a4"/>
            <w:i/>
            <w:iCs/>
          </w:rPr>
          <w:t>бұр.ред.қара</w:t>
        </w:r>
      </w:hyperlink>
      <w:r>
        <w:rPr>
          <w:rStyle w:val="s3"/>
        </w:rPr>
        <w:t xml:space="preserve">); ҚР Ғылым және жоғары білім министрінің м.а. 2023.20.01. № 23 </w:t>
      </w:r>
      <w:hyperlink r:id="rId101" w:anchor="sub_id=29" w:history="1">
        <w:r>
          <w:rPr>
            <w:rStyle w:val="a4"/>
            <w:i/>
            <w:iCs/>
          </w:rPr>
          <w:t>бұйрығымен</w:t>
        </w:r>
      </w:hyperlink>
      <w:r>
        <w:rPr>
          <w:rStyle w:val="s3"/>
        </w:rPr>
        <w:t xml:space="preserve"> (2023 ж. 5 ақпаннан бастап қолданысқа енгізілді) (</w:t>
      </w:r>
      <w:hyperlink r:id="rId102" w:anchor="sub_id=2900" w:history="1">
        <w:r>
          <w:rPr>
            <w:rStyle w:val="a4"/>
            <w:i/>
            <w:iCs/>
          </w:rPr>
          <w:t>бұр.ред.қара</w:t>
        </w:r>
      </w:hyperlink>
      <w:r>
        <w:rPr>
          <w:rStyle w:val="s3"/>
        </w:rPr>
        <w:t>) 29-тармақ жаңа редакцияда</w:t>
      </w:r>
    </w:p>
    <w:p w:rsidR="00000000" w:rsidRDefault="004B7039">
      <w:pPr>
        <w:pStyle w:val="pj"/>
      </w:pPr>
      <w:r>
        <w:rPr>
          <w:rStyle w:val="s0"/>
        </w:rPr>
        <w:t>29. Білім алушылардың бағаланатын жазбаша жұмыстары (курстық, дипломдық жұмыстар (жобалар), магистрлік диссертациялар (жобалар) және докторл</w:t>
      </w:r>
      <w:r>
        <w:rPr>
          <w:rStyle w:val="s0"/>
        </w:rPr>
        <w:t xml:space="preserve">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w:t>
      </w:r>
      <w:r>
        <w:rPr>
          <w:rStyle w:val="s0"/>
        </w:rPr>
        <w:t>өтеді</w:t>
      </w:r>
      <w:r>
        <w:rPr>
          <w:rStyle w:val="s0"/>
        </w:rPr>
        <w:t>.</w:t>
      </w:r>
    </w:p>
    <w:p w:rsidR="00000000" w:rsidRDefault="004B7039">
      <w:pPr>
        <w:pStyle w:val="pj"/>
      </w:pPr>
      <w:r>
        <w:rPr>
          <w:rStyle w:val="s0"/>
        </w:rPr>
        <w:t>Бөтен мәтінді пайдалану нысанына тексерудің қағидаларын ЖЖОКБҰ әзірлейді, бекітеді және сақталуын қамтамасыз етеді.</w:t>
      </w:r>
    </w:p>
    <w:p w:rsidR="00000000" w:rsidRDefault="004B7039">
      <w:pPr>
        <w:pStyle w:val="pj"/>
      </w:pPr>
      <w:r>
        <w:rPr>
          <w:rStyle w:val="s0"/>
        </w:rPr>
        <w:t xml:space="preserve">Бөтен материалды пайдалануды анықтау жүйелерінде тексерілген докторлық диссертациялар Ұлттық мемлекеттік ғылыми-техникалық сараптама </w:t>
      </w:r>
      <w:r>
        <w:rPr>
          <w:rStyle w:val="s0"/>
        </w:rPr>
        <w:t>орталығының базасында сақталады.</w:t>
      </w:r>
    </w:p>
    <w:p w:rsidR="00000000" w:rsidRDefault="004B7039">
      <w:pPr>
        <w:pStyle w:val="pj"/>
      </w:pPr>
      <w:r>
        <w:rPr>
          <w:rStyle w:val="s0"/>
        </w:rPr>
        <w:t>Оқытушылар мен ғылыми қызметкерлердің жарияланымға ұсынылған ғылыми жұмыстары, сондай-ақ білім алушылардың дипломдық жұмыстары (жобалары), магистрлік диссертациялары (жобалары) қарыз алуды анықтау жүйелерінде тексеру рәсімі</w:t>
      </w:r>
      <w:r>
        <w:rPr>
          <w:rStyle w:val="s0"/>
        </w:rPr>
        <w:t>нен өтеді.</w:t>
      </w:r>
    </w:p>
    <w:p w:rsidR="00000000" w:rsidRDefault="004B7039">
      <w:pPr>
        <w:pStyle w:val="pj"/>
      </w:pPr>
      <w:r>
        <w:rPr>
          <w:rStyle w:val="s0"/>
        </w:rPr>
        <w:t>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p w:rsidR="00000000" w:rsidRDefault="004B7039">
      <w:pPr>
        <w:pStyle w:val="pji"/>
      </w:pPr>
      <w:r>
        <w:rPr>
          <w:rStyle w:val="s3"/>
        </w:rPr>
        <w:t>ҚР</w:t>
      </w:r>
      <w:r>
        <w:rPr>
          <w:rStyle w:val="s3"/>
        </w:rPr>
        <w:t xml:space="preserve"> Бі</w:t>
      </w:r>
      <w:r>
        <w:rPr>
          <w:rStyle w:val="s3"/>
        </w:rPr>
        <w:t xml:space="preserve">лім және ғылым министрінің 2021.09.06. № 282 </w:t>
      </w:r>
      <w:hyperlink r:id="rId103" w:anchor="sub_id=5" w:history="1">
        <w:r>
          <w:rPr>
            <w:rStyle w:val="a4"/>
            <w:i/>
            <w:iCs/>
          </w:rPr>
          <w:t>бұйрығымен</w:t>
        </w:r>
      </w:hyperlink>
      <w:r>
        <w:rPr>
          <w:rStyle w:val="s3"/>
        </w:rPr>
        <w:t xml:space="preserve"> (</w:t>
      </w:r>
      <w:hyperlink r:id="rId104" w:anchor="sub_id=5" w:history="1">
        <w:r>
          <w:rPr>
            <w:rStyle w:val="a4"/>
            <w:i/>
            <w:iCs/>
          </w:rPr>
          <w:t>бұр.ред.қара</w:t>
        </w:r>
      </w:hyperlink>
      <w:r>
        <w:rPr>
          <w:rStyle w:val="s3"/>
        </w:rPr>
        <w:t>); ҚР Білім және ғылым минист</w:t>
      </w:r>
      <w:r>
        <w:rPr>
          <w:rStyle w:val="s3"/>
        </w:rPr>
        <w:t xml:space="preserve">рінің м.а. 2021.29.12. № 614 </w:t>
      </w:r>
      <w:hyperlink r:id="rId105" w:anchor="sub_id=500" w:history="1">
        <w:r>
          <w:rPr>
            <w:rStyle w:val="a4"/>
            <w:i/>
            <w:iCs/>
          </w:rPr>
          <w:t>бұйрығымен</w:t>
        </w:r>
      </w:hyperlink>
      <w:r>
        <w:rPr>
          <w:rStyle w:val="s3"/>
        </w:rPr>
        <w:t xml:space="preserve"> (</w:t>
      </w:r>
      <w:hyperlink r:id="rId106" w:anchor="sub_id=531" w:history="1">
        <w:r>
          <w:rPr>
            <w:rStyle w:val="a4"/>
            <w:i/>
            <w:iCs/>
          </w:rPr>
          <w:t>бұр.ред.қара</w:t>
        </w:r>
      </w:hyperlink>
      <w:r>
        <w:rPr>
          <w:rStyle w:val="s3"/>
        </w:rPr>
        <w:t>); ҚР Ғылым және жоғары білім министрінің</w:t>
      </w:r>
      <w:r>
        <w:rPr>
          <w:rStyle w:val="s3"/>
        </w:rPr>
        <w:t xml:space="preserve"> 2022.18.11. № 145 </w:t>
      </w:r>
      <w:hyperlink r:id="rId107" w:anchor="sub_id=31" w:history="1">
        <w:r>
          <w:rPr>
            <w:rStyle w:val="a4"/>
            <w:i/>
            <w:iCs/>
          </w:rPr>
          <w:t>бұйрығымен</w:t>
        </w:r>
      </w:hyperlink>
      <w:r>
        <w:rPr>
          <w:rStyle w:val="s3"/>
        </w:rPr>
        <w:t xml:space="preserve"> (2022 ж. 3 желтоқсаннан бастап қолданысқа енгізілді) (</w:t>
      </w:r>
      <w:hyperlink r:id="rId108" w:anchor="sub_id=531" w:history="1">
        <w:r>
          <w:rPr>
            <w:rStyle w:val="a4"/>
            <w:i/>
            <w:iCs/>
          </w:rPr>
          <w:t>бұр.ред.қар</w:t>
        </w:r>
        <w:r>
          <w:rPr>
            <w:rStyle w:val="a4"/>
            <w:i/>
            <w:iCs/>
          </w:rPr>
          <w:t>а</w:t>
        </w:r>
      </w:hyperlink>
      <w:r>
        <w:rPr>
          <w:rStyle w:val="s3"/>
        </w:rPr>
        <w:t xml:space="preserve">); ҚР Ғылым және жоғары білім министрінің м.а. 2023.20.01. № 23 </w:t>
      </w:r>
      <w:hyperlink r:id="rId109" w:anchor="sub_id=31" w:history="1">
        <w:r>
          <w:rPr>
            <w:rStyle w:val="a4"/>
            <w:i/>
            <w:iCs/>
          </w:rPr>
          <w:t>бұйрығымен</w:t>
        </w:r>
      </w:hyperlink>
      <w:r>
        <w:rPr>
          <w:rStyle w:val="s3"/>
        </w:rPr>
        <w:t xml:space="preserve"> (2023 ж. 5 ақпаннан бастап қолданысқа енгізілді) (</w:t>
      </w:r>
      <w:hyperlink r:id="rId110" w:anchor="sub_id=3100" w:history="1">
        <w:r>
          <w:rPr>
            <w:rStyle w:val="a4"/>
            <w:i/>
            <w:iCs/>
          </w:rPr>
          <w:t>бұр.ред.қара</w:t>
        </w:r>
      </w:hyperlink>
      <w:r>
        <w:rPr>
          <w:rStyle w:val="s3"/>
        </w:rPr>
        <w:t xml:space="preserve">) 31-тармақ жаңа редакцияда; ҚР Ғылым және жоғары білім министрінің 2023.02.08. № 379 </w:t>
      </w:r>
      <w:hyperlink r:id="rId111" w:anchor="sub_id=31" w:history="1">
        <w:r>
          <w:rPr>
            <w:rStyle w:val="a4"/>
            <w:i/>
            <w:iCs/>
          </w:rPr>
          <w:t>бұйрығымен</w:t>
        </w:r>
      </w:hyperlink>
      <w:r>
        <w:rPr>
          <w:rStyle w:val="s3"/>
        </w:rPr>
        <w:t xml:space="preserve"> 31-тармақ өзгертілді (2023 ж. 19 тамыздан бастап қолданысқа енгізілді) (</w:t>
      </w:r>
      <w:hyperlink r:id="rId112" w:anchor="sub_id=3100" w:history="1">
        <w:r>
          <w:rPr>
            <w:rStyle w:val="a4"/>
            <w:i/>
            <w:iCs/>
          </w:rPr>
          <w:t>бұр.ред.қара</w:t>
        </w:r>
      </w:hyperlink>
      <w:r>
        <w:rPr>
          <w:rStyle w:val="s3"/>
        </w:rPr>
        <w:t>)</w:t>
      </w:r>
    </w:p>
    <w:p w:rsidR="00000000" w:rsidRDefault="004B7039">
      <w:pPr>
        <w:pStyle w:val="pj"/>
      </w:pPr>
      <w:r>
        <w:rPr>
          <w:rStyle w:val="s0"/>
        </w:rPr>
        <w:t xml:space="preserve">31. ЖЖОКБҰ осы Қағидалардың нормаларына сәйкес білім алушыларды ауыстыру </w:t>
      </w:r>
      <w:r>
        <w:rPr>
          <w:rStyle w:val="s0"/>
        </w:rPr>
        <w:t>мен қайта қабылдау қағидаларын әзірлейді, бекітеді және сақталуын қамтамасыз етеді.</w:t>
      </w:r>
    </w:p>
    <w:p w:rsidR="00000000" w:rsidRDefault="004B7039">
      <w:pPr>
        <w:pStyle w:val="pj"/>
      </w:pPr>
      <w:r>
        <w:rPr>
          <w:rStyle w:val="s0"/>
        </w:rPr>
        <w:t>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rsidR="00000000" w:rsidRDefault="004B7039">
      <w:pPr>
        <w:pStyle w:val="pj"/>
      </w:pPr>
      <w:r>
        <w:rPr>
          <w:rStyle w:val="s0"/>
        </w:rPr>
        <w:t>Бұл рет</w:t>
      </w:r>
      <w:r>
        <w:rPr>
          <w:rStyle w:val="s0"/>
        </w:rPr>
        <w:t>те төтенше жағдай енгізілген, әлеуметтік, табиғи және техногендік сипаттағы төтенше жағдайлар туындаған жағдайда, соғыс уақытында, сондай-ақ, оқу еліндегі қарулы, әскери қақтығыстар жағдайында Қазақстан Республикасының азаматтарын, қандастарды шетелдік ЖЖО</w:t>
      </w:r>
      <w:r>
        <w:rPr>
          <w:rStyle w:val="s0"/>
        </w:rPr>
        <w:t>КБҰ-дан ауыстыру және қайта қабылдау оқу жылы ішінде жүзеге асырылады.</w:t>
      </w:r>
    </w:p>
    <w:p w:rsidR="00000000" w:rsidRDefault="004B7039">
      <w:pPr>
        <w:pStyle w:val="pj"/>
      </w:pPr>
      <w:r>
        <w:rPr>
          <w:rStyle w:val="s0"/>
        </w:rPr>
        <w:t>Қазақстан</w:t>
      </w:r>
      <w:r>
        <w:rPr>
          <w:rStyle w:val="s0"/>
        </w:rPr>
        <w:t xml:space="preserve">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w:t>
      </w:r>
      <w:r>
        <w:rPr>
          <w:rStyle w:val="s0"/>
        </w:rPr>
        <w:t>ауыстырылады немесе қайта қабылданады.</w:t>
      </w:r>
    </w:p>
    <w:p w:rsidR="00000000" w:rsidRDefault="004B7039">
      <w:pPr>
        <w:pStyle w:val="pj"/>
      </w:pPr>
      <w:r>
        <w:rPr>
          <w:rStyle w:val="s0"/>
        </w:rPr>
        <w:t>Ғылым</w:t>
      </w:r>
      <w:r>
        <w:rPr>
          <w:rStyle w:val="s0"/>
        </w:rPr>
        <w:t xml:space="preserve"> және жоғары білім саласындағы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кезде осы ЖЖОКБҰ-ны</w:t>
      </w:r>
      <w:r>
        <w:rPr>
          <w:rStyle w:val="s0"/>
        </w:rPr>
        <w:t>ң</w:t>
      </w:r>
      <w:r>
        <w:rPr>
          <w:rStyle w:val="s0"/>
        </w:rPr>
        <w:t xml:space="preserve"> білім алушылары ғылым және жоғары білім саласындағы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w:t>
      </w:r>
      <w:r>
        <w:rPr>
          <w:rStyle w:val="s0"/>
        </w:rPr>
        <w:t>ға</w:t>
      </w:r>
      <w:r>
        <w:rPr>
          <w:rStyle w:val="s0"/>
        </w:rPr>
        <w:t xml:space="preserve"> ауыстырылады.</w:t>
      </w:r>
    </w:p>
    <w:p w:rsidR="00000000" w:rsidRDefault="004B7039">
      <w:pPr>
        <w:pStyle w:val="pj"/>
      </w:pPr>
      <w:r>
        <w:rPr>
          <w:rStyle w:val="s0"/>
        </w:rPr>
        <w:t>Білім беру қызметімен айналысуға лицензия және (немесе) лицензияға қосымшаның қолданылуы ерікті түрде тоқтатылған немесе ЖЖОКБҰ таратылған кезінде, осы ЖЖОКБҰ-ның білім алушылары лицензияны және (немесе) лицензияға қосымшаның қолданылуы ер</w:t>
      </w:r>
      <w:r>
        <w:rPr>
          <w:rStyle w:val="s0"/>
        </w:rPr>
        <w:t>ікті түрде тоқтатылған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rsidR="00000000" w:rsidRDefault="004B7039">
      <w:pPr>
        <w:pStyle w:val="pj"/>
      </w:pPr>
      <w:r>
        <w:rPr>
          <w:rStyle w:val="s0"/>
        </w:rPr>
        <w:t>Аккредиттеу тоқтатыла тұрған, қайтарып алынған немесе қолданылу мерзімі өткен кезі</w:t>
      </w:r>
      <w:r>
        <w:rPr>
          <w:rStyle w:val="s0"/>
        </w:rPr>
        <w:t>нде,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w:t>
      </w:r>
      <w:r>
        <w:rPr>
          <w:rStyle w:val="s0"/>
        </w:rPr>
        <w:t>ын жалғастыру үшін басқа ЖЖОКБҰ-ға ауыстырылады.</w:t>
      </w:r>
    </w:p>
    <w:p w:rsidR="00000000" w:rsidRDefault="004B7039">
      <w:pPr>
        <w:pStyle w:val="pj"/>
      </w:pPr>
      <w:r>
        <w:rPr>
          <w:rStyle w:val="s0"/>
        </w:rPr>
        <w:t>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rsidR="00000000" w:rsidRDefault="004B7039">
      <w:pPr>
        <w:pStyle w:val="pj"/>
      </w:pPr>
      <w:r>
        <w:rPr>
          <w:rStyle w:val="s0"/>
        </w:rPr>
        <w:t>Білім алушыны а</w:t>
      </w:r>
      <w:r>
        <w:rPr>
          <w:rStyle w:val="s0"/>
        </w:rPr>
        <w:t>қылы</w:t>
      </w:r>
      <w:r>
        <w:rPr>
          <w:rStyle w:val="s0"/>
        </w:rPr>
        <w:t xml:space="preserve"> негіздегі оқудан мемлекеттік білім беру тапсырысы бойынша оқуға ауыстыру «Білім туралы» Заңның </w:t>
      </w:r>
      <w:hyperlink r:id="rId113" w:anchor="sub_id=5030000" w:history="1">
        <w:r>
          <w:rPr>
            <w:rStyle w:val="a4"/>
          </w:rPr>
          <w:t>5-3-бабының 26) тармақшасына</w:t>
        </w:r>
      </w:hyperlink>
      <w:r>
        <w:rPr>
          <w:rStyle w:val="s0"/>
        </w:rPr>
        <w:t xml:space="preserve"> сәйкес бекітілген тәртіппен жүзеге асырыла</w:t>
      </w:r>
      <w:r>
        <w:rPr>
          <w:rStyle w:val="s0"/>
        </w:rPr>
        <w:t>ды.</w:t>
      </w:r>
    </w:p>
    <w:p w:rsidR="00000000" w:rsidRDefault="004B7039">
      <w:pPr>
        <w:pStyle w:val="pj"/>
      </w:pPr>
      <w:r>
        <w:rPr>
          <w:rStyle w:val="s0"/>
        </w:rPr>
        <w:t>Білім беру гранты бойынша білім алатын студент білім беру грантын сақтай отырып, басқа ЖЖОКБҰ-ға ауысады.</w:t>
      </w:r>
    </w:p>
    <w:p w:rsidR="00000000" w:rsidRDefault="004B7039">
      <w:pPr>
        <w:pStyle w:val="pj"/>
      </w:pPr>
      <w:r>
        <w:rPr>
          <w:rStyle w:val="s0"/>
        </w:rPr>
        <w:t xml:space="preserve">Білім алушының ауысуы кезінде қабылдайтын ЖЖОКБҰ даярлау бағытын, білім беру бағдарламасының бейінін, оқу жетістіктерін, сондай-ақ білім алушының </w:t>
      </w:r>
      <w:r>
        <w:rPr>
          <w:rStyle w:val="s0"/>
        </w:rPr>
        <w:t>академиялық адалдықты бұзу жағдайларын ескереді.</w:t>
      </w:r>
    </w:p>
    <w:p w:rsidR="00000000" w:rsidRDefault="004B7039">
      <w:pPr>
        <w:pStyle w:val="pj"/>
      </w:pPr>
      <w:r>
        <w:rPr>
          <w:rStyle w:val="s0"/>
        </w:rPr>
        <w:t>Білім алушының ауысуы немесе қайта қабылдануы кезінде оқыту нәтижелерін қайта есептеу үшін ЖЖОКБҰ тиісті комиссия құрады.</w:t>
      </w:r>
    </w:p>
    <w:p w:rsidR="00000000" w:rsidRDefault="004B7039">
      <w:pPr>
        <w:pStyle w:val="pj"/>
      </w:pPr>
      <w:r>
        <w:rPr>
          <w:rStyle w:val="s0"/>
        </w:rPr>
        <w:t>Қазақстан</w:t>
      </w:r>
      <w:r>
        <w:rPr>
          <w:rStyle w:val="s0"/>
        </w:rPr>
        <w:t xml:space="preserve">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w:t>
      </w:r>
      <w:r>
        <w:rPr>
          <w:rStyle w:val="s0"/>
        </w:rPr>
        <w:t>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w:t>
      </w:r>
      <w:r>
        <w:rPr>
          <w:rStyle w:val="s0"/>
        </w:rPr>
        <w:t>ОКБҰ-да жүзеге асырылады.</w:t>
      </w:r>
    </w:p>
    <w:p w:rsidR="00000000" w:rsidRDefault="004B7039">
      <w:pPr>
        <w:pStyle w:val="pj"/>
      </w:pPr>
      <w:r>
        <w:rPr>
          <w:rStyle w:val="s0"/>
        </w:rPr>
        <w:t>Ғылым</w:t>
      </w:r>
      <w:r>
        <w:rPr>
          <w:rStyle w:val="s0"/>
        </w:rPr>
        <w:t xml:space="preserve"> және жоғары білім саласындағы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w:t>
      </w:r>
      <w:r>
        <w:rPr>
          <w:rStyle w:val="s0"/>
        </w:rPr>
        <w:t xml:space="preserve"> лицензияны және (немесе) лицензияға қосымшаның қолданылуын ерікті түрде тоқтату немесе ЖЖОКБҰ-ны тарату, аккредиттеудің қолданылуын тоқтата тұру, кері қайтарып алу немесе мерзімі өткені туралы шешім қабылдаған кезде білім алушылардың осы ЖЖОКБҰ-ға ауысуы </w:t>
      </w:r>
      <w:r>
        <w:rPr>
          <w:rStyle w:val="s0"/>
        </w:rPr>
        <w:t>немесе қайта қабылдануы жүзеге асырылмайды.</w:t>
      </w:r>
    </w:p>
    <w:p w:rsidR="00000000" w:rsidRDefault="004B7039">
      <w:pPr>
        <w:pStyle w:val="pj"/>
      </w:pPr>
      <w:r>
        <w:rPr>
          <w:rStyle w:val="s0"/>
        </w:rPr>
        <w:t>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rsidR="00000000" w:rsidRDefault="004B7039">
      <w:pPr>
        <w:pStyle w:val="pj"/>
      </w:pPr>
      <w:r>
        <w:rPr>
          <w:rStyle w:val="s0"/>
        </w:rPr>
        <w:t>Студенттерді, магистрантт</w:t>
      </w:r>
      <w:r>
        <w:rPr>
          <w:rStyle w:val="s0"/>
        </w:rPr>
        <w:t>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rsidR="00000000" w:rsidRDefault="004B7039">
      <w:pPr>
        <w:pStyle w:val="pj"/>
      </w:pPr>
      <w:r>
        <w:rPr>
          <w:rStyle w:val="s0"/>
        </w:rPr>
        <w:t>Білім алушының шығармашылық даярлықты талап ететін ж</w:t>
      </w:r>
      <w:r>
        <w:rPr>
          <w:rStyle w:val="s0"/>
        </w:rPr>
        <w:t xml:space="preserve">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w:t>
      </w:r>
      <w:hyperlink r:id="rId114" w:history="1">
        <w:r>
          <w:rPr>
            <w:rStyle w:val="a4"/>
          </w:rPr>
          <w:t>бұйрығым</w:t>
        </w:r>
        <w:r>
          <w:rPr>
            <w:rStyle w:val="a4"/>
          </w:rPr>
          <w:t>ен</w:t>
        </w:r>
      </w:hyperlink>
      <w:r>
        <w:rPr>
          <w:rStyle w:val="s0"/>
        </w:rPr>
        <w:t xml:space="preserve"> (Нормативтік құқықтық актілерді мемлекеттік тіркеу тізілімінде № 17650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(бұдан әрі - Үлгілік қағидала</w:t>
      </w:r>
      <w:r>
        <w:rPr>
          <w:rStyle w:val="s0"/>
        </w:rPr>
        <w:t>р) белгіленген өту балынан төмен емес балы бар ұлттық бірыңғай тестілеу сертификаты болған жағдайда жүзеге асырылады.</w:t>
      </w:r>
    </w:p>
    <w:p w:rsidR="00000000" w:rsidRDefault="004B7039">
      <w:pPr>
        <w:pStyle w:val="pj"/>
      </w:pPr>
      <w:r>
        <w:rPr>
          <w:rStyle w:val="s0"/>
        </w:rPr>
        <w:t>Білім алушыны жоғары білімнің білім беру бағдарламаларының басқа топтарынан педагогикалық бағыттағы білім беру бағдарламаларына ауыстыру Ү</w:t>
      </w:r>
      <w:r>
        <w:rPr>
          <w:rStyle w:val="s0"/>
        </w:rPr>
        <w:t>лгілік қағидаларға сәйкес балы белгіленген шекті балдан төмен емес ұлттық бірыңғай тестілеу сертификаты болған кезде жүзеге асырылады.</w:t>
      </w:r>
    </w:p>
    <w:p w:rsidR="00000000" w:rsidRDefault="004B7039">
      <w:pPr>
        <w:pStyle w:val="pj"/>
      </w:pPr>
      <w:r>
        <w:rPr>
          <w:rStyle w:val="s0"/>
        </w:rPr>
        <w:t>Шетелдік ЖЖОКБҰ-лардан білім алушылардың ауысуы білім берудің тиісті деңгейі, білім беру саласы және қабылдау жылы бойынш</w:t>
      </w:r>
      <w:r>
        <w:rPr>
          <w:rStyle w:val="s0"/>
        </w:rPr>
        <w:t>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w:t>
      </w:r>
      <w:r>
        <w:rPr>
          <w:rStyle w:val="s0"/>
        </w:rPr>
        <w:t>телдік аккредиттеу органдарының халықаралық мамандандырылған аккредиттеуі бар ЖЖОКБҰ-да жүзеге асырылады.</w:t>
      </w:r>
    </w:p>
    <w:p w:rsidR="00000000" w:rsidRDefault="004B7039">
      <w:pPr>
        <w:pStyle w:val="pj"/>
      </w:pPr>
      <w:r>
        <w:rPr>
          <w:rStyle w:val="s0"/>
        </w:rPr>
        <w:t>ЖЖОКБҰ білім алушыларды ауыстыру, оқудан шығару, қабылдау туралы шешім шығарылған сәттен бастап үш жұмыс күні ішінде ғылым және жоғары білім саласында</w:t>
      </w:r>
      <w:r>
        <w:rPr>
          <w:rStyle w:val="s0"/>
        </w:rPr>
        <w:t>ғы</w:t>
      </w:r>
      <w:r>
        <w:rPr>
          <w:rStyle w:val="s0"/>
        </w:rPr>
        <w:t xml:space="preserve"> уәкілетті органның ақпараттық жүйесіне тиісті өзгерістер енгізеді.</w:t>
      </w:r>
    </w:p>
    <w:p w:rsidR="00000000" w:rsidRDefault="004B7039">
      <w:pPr>
        <w:pStyle w:val="pj"/>
      </w:pPr>
      <w:r>
        <w:rPr>
          <w:rStyle w:val="s0"/>
        </w:rPr>
        <w:t>ӘАОО</w:t>
      </w:r>
      <w:r>
        <w:rPr>
          <w:rStyle w:val="s0"/>
        </w:rPr>
        <w:t xml:space="preserve">-ларда білім алушыларды ауыстыру мен қайта қабылдау қағидалары «Білім туралы» Заңның </w:t>
      </w:r>
      <w:hyperlink r:id="rId115" w:anchor="sub_id=5010000" w:history="1">
        <w:r>
          <w:rPr>
            <w:rStyle w:val="a4"/>
          </w:rPr>
          <w:t xml:space="preserve">5-1-бабының </w:t>
        </w:r>
        <w:r>
          <w:rPr>
            <w:rStyle w:val="a4"/>
          </w:rPr>
          <w:t>12) тармақшасына</w:t>
        </w:r>
      </w:hyperlink>
      <w:r>
        <w:rPr>
          <w:rStyle w:val="s0"/>
        </w:rPr>
        <w:t xml:space="preserve"> сәйкес бекітіледі.</w:t>
      </w:r>
    </w:p>
    <w:p w:rsidR="00000000" w:rsidRDefault="004B7039">
      <w:pPr>
        <w:pStyle w:val="pj"/>
      </w:pPr>
      <w:r>
        <w:rPr>
          <w:rStyle w:val="s0"/>
        </w:rPr>
        <w:t>Қазақстан</w:t>
      </w:r>
      <w:r>
        <w:rPr>
          <w:rStyle w:val="s0"/>
        </w:rPr>
        <w:t xml:space="preserve"> Республикасы Президентінің жанындағы білім беру ұйымдарын және ӘАОО-ны қоспағанда, ғылым және жоғары білім саласындағы уәкілетті орган білім беру қызметімен айналысуға арналған лицензияны және (немесе) лицензия</w:t>
      </w:r>
      <w:r>
        <w:rPr>
          <w:rStyle w:val="s0"/>
        </w:rPr>
        <w:t>ға</w:t>
      </w:r>
      <w:r>
        <w:rPr>
          <w:rStyle w:val="s0"/>
        </w:rPr>
        <w:t xml:space="preserve"> қосымшаны тоқтата тұру,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ЖЖОКБҰ-ны тарату, аккредиттеудің қолданылуын тоқтата тұру, кері қ</w:t>
      </w:r>
      <w:r>
        <w:rPr>
          <w:rStyle w:val="s0"/>
        </w:rPr>
        <w:t>айтарып алу немесе мерзімі өткені туралы шешім қабылдаған кезде ЖЖОКБҰ білім алушыларды міндетті түрде хабардар ете отырып, ЖЖОКБҰ-ның ресми сайтында тиісті ақпаратты орналастырады.</w:t>
      </w:r>
    </w:p>
    <w:p w:rsidR="00000000" w:rsidRDefault="004B7039">
      <w:pPr>
        <w:pStyle w:val="pj"/>
      </w:pPr>
      <w:r>
        <w:rPr>
          <w:rStyle w:val="s0"/>
        </w:rPr>
        <w:t>Бұл ретте ақпарат ЖЖОКБҰ ресми веб-ресурсының басты бетінде орналастырылад</w:t>
      </w:r>
      <w:r>
        <w:rPr>
          <w:rStyle w:val="s0"/>
        </w:rPr>
        <w:t>ы. Ақпарат сайт (header) (хэдер) тақырыбының үстінде, қаріп өлшемі кемінде 20 пиксель (px),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w:t>
      </w:r>
      <w:r>
        <w:rPr>
          <w:rStyle w:val="s0"/>
        </w:rPr>
        <w:t>жымайды.</w:t>
      </w:r>
    </w:p>
    <w:p w:rsidR="00000000" w:rsidRDefault="004B7039">
      <w:pPr>
        <w:pStyle w:val="pj"/>
      </w:pPr>
      <w:r>
        <w:rPr>
          <w:rStyle w:val="s0"/>
        </w:rPr>
        <w:t>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w:t>
      </w:r>
      <w:r>
        <w:rPr>
          <w:rStyle w:val="s0"/>
        </w:rPr>
        <w:t xml:space="preserve"> алған жағдайда 3 жасқа толғанға дейін беріледі.</w:t>
      </w:r>
    </w:p>
    <w:p w:rsidR="00000000" w:rsidRDefault="004B7039">
      <w:pPr>
        <w:pStyle w:val="pj"/>
      </w:pPr>
      <w:r>
        <w:rPr>
          <w:rStyle w:val="s0"/>
        </w:rPr>
        <w:t>Білім алушыларға академиялық демалыс беру тәртібін ЖЖОКБҰ анықтайды және сақталуын қамтамасыз етеді.</w:t>
      </w:r>
    </w:p>
    <w:p w:rsidR="00000000" w:rsidRDefault="004B7039">
      <w:pPr>
        <w:pStyle w:val="pj"/>
      </w:pPr>
      <w:r>
        <w:t>0</w:t>
      </w:r>
    </w:p>
    <w:p w:rsidR="00000000" w:rsidRDefault="004B7039">
      <w:pPr>
        <w:pStyle w:val="pji"/>
      </w:pPr>
      <w:r>
        <w:rPr>
          <w:rStyle w:val="s3"/>
        </w:rPr>
        <w:t>ҚР</w:t>
      </w:r>
      <w:r>
        <w:rPr>
          <w:rStyle w:val="s3"/>
        </w:rPr>
        <w:t xml:space="preserve"> Ғылым және жоғары білім министрінің 2023.02.08. № 379 </w:t>
      </w:r>
      <w:hyperlink r:id="rId116" w:anchor="sub_id=33" w:history="1">
        <w:r>
          <w:rPr>
            <w:rStyle w:val="a4"/>
            <w:i/>
            <w:iCs/>
          </w:rPr>
          <w:t>бұйрығымен</w:t>
        </w:r>
      </w:hyperlink>
      <w:r>
        <w:rPr>
          <w:rStyle w:val="s3"/>
        </w:rPr>
        <w:t xml:space="preserve"> 33-тармақ өзгертілді (2023 ж. 19 тамыздан бастап қолданысқа енгізілді) (</w:t>
      </w:r>
      <w:hyperlink r:id="rId117" w:anchor="sub_id=3300" w:history="1">
        <w:r>
          <w:rPr>
            <w:rStyle w:val="a4"/>
            <w:i/>
            <w:iCs/>
          </w:rPr>
          <w:t>бұр.ред.қар</w:t>
        </w:r>
        <w:r>
          <w:rPr>
            <w:rStyle w:val="a4"/>
            <w:i/>
            <w:iCs/>
          </w:rPr>
          <w:t>а</w:t>
        </w:r>
      </w:hyperlink>
      <w:r>
        <w:rPr>
          <w:rStyle w:val="s3"/>
        </w:rPr>
        <w:t>)</w:t>
      </w:r>
    </w:p>
    <w:p w:rsidR="00000000" w:rsidRDefault="004B7039">
      <w:pPr>
        <w:pStyle w:val="pj"/>
      </w:pPr>
      <w:r>
        <w:rPr>
          <w:rStyle w:val="s0"/>
        </w:rPr>
        <w:t xml:space="preserve">33. ЖЖОКБҰ-ның оқу-әдістемелік жұмысы Қазақстан Республикасы Білім және ғылым министрінің 2007 жылғы 29 қарашадағы № 583 </w:t>
      </w:r>
      <w:hyperlink r:id="rId118" w:history="1">
        <w:r>
          <w:rPr>
            <w:rStyle w:val="a4"/>
          </w:rPr>
          <w:t>бұйрығымен</w:t>
        </w:r>
      </w:hyperlink>
      <w:r>
        <w:rPr>
          <w:rStyle w:val="s0"/>
        </w:rPr>
        <w:t xml:space="preserve"> бекітілген (Нормативтік құқықтық актілерді мемлекеттік т</w:t>
      </w:r>
      <w:r>
        <w:rPr>
          <w:rStyle w:val="s0"/>
        </w:rPr>
        <w:t>іркеу тізілімінде № 5036 болып тіркелген) Білім беру ұйымдарында оқу-әдістемелік және ғылыми-әдістемелік жұмысты ұйымдастыру және жүзеге асыру қағидаларына сәйкес ұйымдастырылады.</w:t>
      </w:r>
    </w:p>
    <w:p w:rsidR="00000000" w:rsidRDefault="004B7039">
      <w:pPr>
        <w:pStyle w:val="pj"/>
      </w:pPr>
      <w:r>
        <w:rPr>
          <w:rStyle w:val="s0"/>
        </w:rPr>
        <w:t>ӘАОО</w:t>
      </w:r>
      <w:r>
        <w:rPr>
          <w:rStyle w:val="s0"/>
        </w:rPr>
        <w:t xml:space="preserve">-ның оқу-әдістемелік жұмысы «Білім туралы» Заңның </w:t>
      </w:r>
      <w:hyperlink r:id="rId119" w:anchor="sub_id=5010000" w:history="1">
        <w:r>
          <w:rPr>
            <w:rStyle w:val="a4"/>
          </w:rPr>
          <w:t>5-1-бабының 4) тармақшасына</w:t>
        </w:r>
      </w:hyperlink>
      <w:r>
        <w:rPr>
          <w:rStyle w:val="s0"/>
        </w:rPr>
        <w:t xml:space="preserve">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w:t>
      </w:r>
      <w:r>
        <w:rPr>
          <w:rStyle w:val="s0"/>
        </w:rPr>
        <w:t>ымдастырылады.</w:t>
      </w:r>
    </w:p>
    <w:p w:rsidR="00000000" w:rsidRDefault="004B7039">
      <w:pPr>
        <w:pStyle w:val="pji"/>
      </w:pPr>
      <w:r>
        <w:rPr>
          <w:rStyle w:val="s3"/>
        </w:rPr>
        <w:t>ҚР</w:t>
      </w:r>
      <w:r>
        <w:rPr>
          <w:rStyle w:val="s3"/>
        </w:rPr>
        <w:t xml:space="preserve"> Ғылым және жоғары білім министрінің м.а. 2023.20.01. № 23 </w:t>
      </w:r>
      <w:hyperlink r:id="rId120" w:anchor="sub_id=34" w:history="1">
        <w:r>
          <w:rPr>
            <w:rStyle w:val="a4"/>
            <w:i/>
            <w:iCs/>
          </w:rPr>
          <w:t>бұйрығымен</w:t>
        </w:r>
      </w:hyperlink>
      <w:r>
        <w:rPr>
          <w:rStyle w:val="s3"/>
        </w:rPr>
        <w:t xml:space="preserve"> 34-тармақ жаңа редакцияда (2023 ж. 5 ақпаннан бастап қолданысқа енгізілді) (</w:t>
      </w:r>
      <w:hyperlink r:id="rId121" w:anchor="sub_id=3400" w:history="1">
        <w:r>
          <w:rPr>
            <w:rStyle w:val="a4"/>
            <w:i/>
            <w:iCs/>
          </w:rPr>
          <w:t>бұр.ред.қара</w:t>
        </w:r>
      </w:hyperlink>
      <w:r>
        <w:rPr>
          <w:rStyle w:val="s3"/>
        </w:rPr>
        <w:t xml:space="preserve">) </w:t>
      </w:r>
    </w:p>
    <w:p w:rsidR="00000000" w:rsidRDefault="004B7039">
      <w:pPr>
        <w:pStyle w:val="pj"/>
      </w:pPr>
      <w:r>
        <w:rPr>
          <w:rStyle w:val="s0"/>
        </w:rPr>
        <w:t xml:space="preserve">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w:t>
      </w:r>
      <w:r>
        <w:rPr>
          <w:rStyle w:val="s0"/>
        </w:rPr>
        <w:t>қамтамасыз</w:t>
      </w:r>
      <w:r>
        <w:rPr>
          <w:rStyle w:val="s0"/>
        </w:rPr>
        <w:t xml:space="preserve">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p w:rsidR="00000000" w:rsidRDefault="004B7039">
      <w:pPr>
        <w:pStyle w:val="pj"/>
      </w:pPr>
      <w:r>
        <w:rPr>
          <w:rStyle w:val="s0"/>
        </w:rPr>
        <w:t>1) сапаны қамтамасыз ету саласындағы саясат;</w:t>
      </w:r>
    </w:p>
    <w:p w:rsidR="00000000" w:rsidRDefault="004B7039">
      <w:pPr>
        <w:pStyle w:val="pj"/>
      </w:pPr>
      <w:r>
        <w:rPr>
          <w:rStyle w:val="s0"/>
        </w:rPr>
        <w:t>2) бағдарламаларды әзірлеу мен бекіту;</w:t>
      </w:r>
    </w:p>
    <w:p w:rsidR="00000000" w:rsidRDefault="004B7039">
      <w:pPr>
        <w:pStyle w:val="pj"/>
      </w:pPr>
      <w:r>
        <w:rPr>
          <w:rStyle w:val="s0"/>
        </w:rPr>
        <w:t>3) студентке бағдарланған оқыту, сабақ беру және бағалау;</w:t>
      </w:r>
    </w:p>
    <w:p w:rsidR="00000000" w:rsidRDefault="004B7039">
      <w:pPr>
        <w:pStyle w:val="pj"/>
      </w:pPr>
      <w:r>
        <w:rPr>
          <w:rStyle w:val="s0"/>
        </w:rPr>
        <w:t>4) білім алушыларды қабылдау, олардың үлгерімі, тану және сертификаттау;</w:t>
      </w:r>
    </w:p>
    <w:p w:rsidR="00000000" w:rsidRDefault="004B7039">
      <w:pPr>
        <w:pStyle w:val="pj"/>
      </w:pPr>
      <w:r>
        <w:rPr>
          <w:rStyle w:val="s0"/>
        </w:rPr>
        <w:t>5) оқытушылар құрамы;</w:t>
      </w:r>
    </w:p>
    <w:p w:rsidR="00000000" w:rsidRDefault="004B7039">
      <w:pPr>
        <w:pStyle w:val="pj"/>
      </w:pPr>
      <w:r>
        <w:rPr>
          <w:rStyle w:val="s0"/>
        </w:rPr>
        <w:t>6) оқу ресурстары және білім алушыларды қолдау жүйесі;</w:t>
      </w:r>
    </w:p>
    <w:p w:rsidR="00000000" w:rsidRDefault="004B7039">
      <w:pPr>
        <w:pStyle w:val="pj"/>
      </w:pPr>
      <w:r>
        <w:rPr>
          <w:rStyle w:val="s0"/>
        </w:rPr>
        <w:t>7) ақпаратты басқару;</w:t>
      </w:r>
    </w:p>
    <w:p w:rsidR="00000000" w:rsidRDefault="004B7039">
      <w:pPr>
        <w:pStyle w:val="pj"/>
      </w:pPr>
      <w:r>
        <w:rPr>
          <w:rStyle w:val="s0"/>
        </w:rPr>
        <w:t>8) жұртшылықты хабардар ет</w:t>
      </w:r>
      <w:r>
        <w:rPr>
          <w:rStyle w:val="s0"/>
        </w:rPr>
        <w:t>у;</w:t>
      </w:r>
    </w:p>
    <w:p w:rsidR="00000000" w:rsidRDefault="004B7039">
      <w:pPr>
        <w:pStyle w:val="pj"/>
      </w:pPr>
      <w:r>
        <w:rPr>
          <w:rStyle w:val="s0"/>
        </w:rPr>
        <w:t>9) тұрақты мониторинг және бағдарламаларды мерзімді бағалау;</w:t>
      </w:r>
    </w:p>
    <w:p w:rsidR="00000000" w:rsidRDefault="004B7039">
      <w:pPr>
        <w:pStyle w:val="pj"/>
      </w:pPr>
      <w:r>
        <w:rPr>
          <w:rStyle w:val="s0"/>
        </w:rPr>
        <w:t>10) сыртқы мерзімді сапаны қамтамасыз ету.</w:t>
      </w:r>
    </w:p>
    <w:p w:rsidR="00000000" w:rsidRDefault="004B7039">
      <w:pPr>
        <w:pStyle w:val="pj"/>
      </w:pPr>
      <w:r>
        <w:rPr>
          <w:rStyle w:val="s0"/>
        </w:rPr>
        <w:t>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w:t>
      </w:r>
      <w:r>
        <w:rPr>
          <w:rStyle w:val="s0"/>
        </w:rPr>
        <w:t>шімдер қабылдайтын (комитет, комиссия),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w:t>
      </w:r>
      <w:r>
        <w:rPr>
          <w:rStyle w:val="s0"/>
        </w:rPr>
        <w:t>ылады.</w:t>
      </w:r>
    </w:p>
    <w:p w:rsidR="00000000" w:rsidRDefault="004B7039">
      <w:pPr>
        <w:pStyle w:val="pj"/>
      </w:pPr>
      <w:r>
        <w:rPr>
          <w:rStyle w:val="s0"/>
        </w:rPr>
        <w:t>Академиялық сапа жөніндегі кеңестің (комитеттің, комиссияның) құрамына оқытушылар, білім алушылар, ЖЖОКБҰ әкімшілік-басқару персоналының өкілдері кіреді.</w:t>
      </w:r>
    </w:p>
    <w:p w:rsidR="00000000" w:rsidRDefault="004B7039">
      <w:pPr>
        <w:pStyle w:val="pj"/>
      </w:pPr>
      <w:r>
        <w:rPr>
          <w:rStyle w:val="s0"/>
        </w:rPr>
        <w:t>35. Академиялық адалдық оқыту процесінің негізі болып табылады және оны іске асыруды ЖЖОКБҰ қам</w:t>
      </w:r>
      <w:r>
        <w:rPr>
          <w:rStyle w:val="s0"/>
        </w:rPr>
        <w:t>тамасыз етеді.</w:t>
      </w:r>
    </w:p>
    <w:p w:rsidR="00000000" w:rsidRDefault="004B7039">
      <w:pPr>
        <w:pStyle w:val="pj"/>
      </w:pPr>
      <w:r>
        <w:rPr>
          <w:rStyle w:val="s0"/>
        </w:rPr>
        <w:t>Академиялық адалдықтың негізгі қағидаттары:</w:t>
      </w:r>
    </w:p>
    <w:p w:rsidR="00000000" w:rsidRDefault="004B7039">
      <w:pPr>
        <w:pStyle w:val="pj"/>
      </w:pPr>
      <w:r>
        <w:rPr>
          <w:rStyle w:val="s0"/>
        </w:rPr>
        <w:t>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rsidR="00000000" w:rsidRDefault="004B7039">
      <w:pPr>
        <w:pStyle w:val="pj"/>
      </w:pPr>
      <w:r>
        <w:rPr>
          <w:rStyle w:val="s0"/>
        </w:rPr>
        <w:t>2) жоғары әдеп құндылықтарын қалыптастыруға бағы</w:t>
      </w:r>
      <w:r>
        <w:rPr>
          <w:rStyle w:val="s0"/>
        </w:rPr>
        <w:t>тталған академиялық адалдықтың әділетті және объективті қағидаларын бекіту;</w:t>
      </w:r>
    </w:p>
    <w:p w:rsidR="00000000" w:rsidRDefault="004B7039">
      <w:pPr>
        <w:pStyle w:val="pj"/>
      </w:pPr>
      <w:r>
        <w:rPr>
          <w:rStyle w:val="s0"/>
        </w:rPr>
        <w:t>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w:t>
      </w:r>
      <w:r>
        <w:rPr>
          <w:rStyle w:val="s0"/>
        </w:rPr>
        <w:t>елі және үздіксіз оқу траекториясын қамтамасыз ету;</w:t>
      </w:r>
    </w:p>
    <w:p w:rsidR="00000000" w:rsidRDefault="004B7039">
      <w:pPr>
        <w:pStyle w:val="pj"/>
      </w:pPr>
      <w:r>
        <w:rPr>
          <w:rStyle w:val="s0"/>
        </w:rPr>
        <w:t>4) академиялық мәдениетті қалыптастыруға ықпал ететін оқытушы ретінде оқытушыға құрмет көрсету;</w:t>
      </w:r>
    </w:p>
    <w:p w:rsidR="00000000" w:rsidRDefault="004B7039">
      <w:pPr>
        <w:pStyle w:val="pj"/>
      </w:pPr>
      <w:r>
        <w:rPr>
          <w:rStyle w:val="s0"/>
        </w:rPr>
        <w:t>5) академиялық адалдықты ілгерілету және қорғау үшін білім беру процесінің қатысушыларын көтермелеу және ынт</w:t>
      </w:r>
      <w:r>
        <w:rPr>
          <w:rStyle w:val="s0"/>
        </w:rPr>
        <w:t>аландыру;</w:t>
      </w:r>
    </w:p>
    <w:p w:rsidR="00000000" w:rsidRDefault="004B7039">
      <w:pPr>
        <w:pStyle w:val="pj"/>
      </w:pPr>
      <w:r>
        <w:rPr>
          <w:rStyle w:val="s0"/>
        </w:rPr>
        <w:t>6) оқытушының пәннің нақты саясатын, білім алушыдан күтілетін талаптарды анықтауы;</w:t>
      </w:r>
    </w:p>
    <w:p w:rsidR="00000000" w:rsidRDefault="004B7039">
      <w:pPr>
        <w:pStyle w:val="pj"/>
      </w:pPr>
      <w:r>
        <w:rPr>
          <w:rStyle w:val="s0"/>
        </w:rPr>
        <w:t>7) оқытушының білім алушылардың оқу жетістіктерін бағалаудың нақты параметрлері саясатын анықтауы;</w:t>
      </w:r>
    </w:p>
    <w:p w:rsidR="00000000" w:rsidRDefault="004B7039">
      <w:pPr>
        <w:pStyle w:val="pj"/>
      </w:pPr>
      <w:r>
        <w:rPr>
          <w:rStyle w:val="s0"/>
        </w:rPr>
        <w:t>8) Қазақстан Республикасының заңнамасына сәйкес академиялық адалдық қағидаттарын бұзғаны үшін шаралар қабылдау;</w:t>
      </w:r>
    </w:p>
    <w:p w:rsidR="00000000" w:rsidRDefault="004B7039">
      <w:pPr>
        <w:pStyle w:val="pj"/>
      </w:pPr>
      <w:r>
        <w:rPr>
          <w:rStyle w:val="s0"/>
        </w:rPr>
        <w:t>9) білім алушыларға білім беру, әлеуметтік және психологиялық қолдау көрсететін және академиялық ұждансыздықты көрсетудің алдын-алуға көмектесет</w:t>
      </w:r>
      <w:r>
        <w:rPr>
          <w:rStyle w:val="s0"/>
        </w:rPr>
        <w:t>ін академиялық ортаны жасау.</w:t>
      </w:r>
    </w:p>
    <w:p w:rsidR="00000000" w:rsidRDefault="004B7039">
      <w:pPr>
        <w:pStyle w:val="pji"/>
      </w:pPr>
      <w:r>
        <w:rPr>
          <w:rStyle w:val="s3"/>
        </w:rPr>
        <w:t>ҚР</w:t>
      </w:r>
      <w:r>
        <w:rPr>
          <w:rStyle w:val="s3"/>
        </w:rPr>
        <w:t xml:space="preserve"> Ғылым және жоғары білім министрінің м.а. 2023.20.01. № 23 </w:t>
      </w:r>
      <w:hyperlink r:id="rId122" w:anchor="sub_id=36" w:history="1">
        <w:r>
          <w:rPr>
            <w:rStyle w:val="a4"/>
            <w:i/>
            <w:iCs/>
          </w:rPr>
          <w:t>бұйрығымен</w:t>
        </w:r>
      </w:hyperlink>
      <w:r>
        <w:rPr>
          <w:rStyle w:val="s3"/>
        </w:rPr>
        <w:t xml:space="preserve"> 36-тармақ жаңа редакцияда (2023 ж. 5 ақпаннан бастап қолданысқа енгізілді) </w:t>
      </w:r>
      <w:r>
        <w:rPr>
          <w:rStyle w:val="s3"/>
        </w:rPr>
        <w:t>(</w:t>
      </w:r>
      <w:hyperlink r:id="rId123" w:anchor="sub_id=3600" w:history="1">
        <w:r>
          <w:rPr>
            <w:rStyle w:val="a4"/>
            <w:i/>
            <w:iCs/>
          </w:rPr>
          <w:t>бұр.ред.қара</w:t>
        </w:r>
      </w:hyperlink>
      <w:r>
        <w:rPr>
          <w:rStyle w:val="s3"/>
        </w:rPr>
        <w:t xml:space="preserve">) </w:t>
      </w:r>
    </w:p>
    <w:p w:rsidR="00000000" w:rsidRDefault="004B7039">
      <w:pPr>
        <w:pStyle w:val="pj"/>
      </w:pPr>
      <w:r>
        <w:rPr>
          <w:rStyle w:val="s0"/>
        </w:rPr>
        <w:t>36. ЖЖОКБҰ мыналарды қамтитын ерекше білім беру қажеттіліктері бар адамдарды оқыту үшін арнайы жағдайлар жасайды және олардың сақталуын қамтамасыз етеді: онсы</w:t>
      </w:r>
      <w:r>
        <w:rPr>
          <w:rStyle w:val="s0"/>
        </w:rPr>
        <w:t>з ерекше білім беру қажеттіліктері бар адамдардың білім беру бағдарламаларын меңгеруі мүмкін емес оқытудың арнайы әдістері, техникалық, оқу құралдары, тіршілік ортасы, психологиялық-педагогикалық сүйемелдеу, медициналық, әлеуметтік және өзге де қызметтері.</w:t>
      </w:r>
    </w:p>
    <w:p w:rsidR="00000000" w:rsidRDefault="004B7039">
      <w:pPr>
        <w:pStyle w:val="pji"/>
      </w:pPr>
      <w:r>
        <w:rPr>
          <w:rStyle w:val="s3"/>
        </w:rPr>
        <w:t>ҚР</w:t>
      </w:r>
      <w:r>
        <w:rPr>
          <w:rStyle w:val="s3"/>
        </w:rPr>
        <w:t xml:space="preserve"> Ғылым және жоғары білім министрінің 2023.02.08. № 379 </w:t>
      </w:r>
      <w:hyperlink r:id="rId124" w:anchor="sub_id=37" w:history="1">
        <w:r>
          <w:rPr>
            <w:rStyle w:val="a4"/>
            <w:i/>
            <w:iCs/>
          </w:rPr>
          <w:t>бұйрығымен</w:t>
        </w:r>
      </w:hyperlink>
      <w:r>
        <w:rPr>
          <w:rStyle w:val="s3"/>
        </w:rPr>
        <w:t xml:space="preserve"> 37-тармақ өзгертілді (2023 ж. 19 тамыздан бастап қолданысқа енгізілді) (</w:t>
      </w:r>
      <w:hyperlink r:id="rId125" w:anchor="sub_id=3700" w:history="1">
        <w:r>
          <w:rPr>
            <w:rStyle w:val="a4"/>
            <w:i/>
            <w:iCs/>
          </w:rPr>
          <w:t>бұр.ред.қара</w:t>
        </w:r>
      </w:hyperlink>
      <w:r>
        <w:rPr>
          <w:rStyle w:val="s3"/>
        </w:rPr>
        <w:t>)</w:t>
      </w:r>
    </w:p>
    <w:p w:rsidR="00000000" w:rsidRDefault="004B7039">
      <w:pPr>
        <w:pStyle w:val="pj"/>
      </w:pPr>
      <w:r>
        <w:rPr>
          <w:rStyle w:val="s0"/>
        </w:rPr>
        <w:t>37. Кәсіптік практика кадрларды даярлаудың білім беру бағдарламасының міндетті компоненті болып табылады.</w:t>
      </w:r>
    </w:p>
    <w:p w:rsidR="00000000" w:rsidRDefault="004B7039">
      <w:pPr>
        <w:pStyle w:val="pj"/>
      </w:pPr>
      <w:r>
        <w:rPr>
          <w:rStyle w:val="s0"/>
        </w:rPr>
        <w:t>Кәсіптік практика оқу, педагогикалық, зерттеу, өндірістік және диплом алды деген түрлерге</w:t>
      </w:r>
      <w:r>
        <w:rPr>
          <w:rStyle w:val="s0"/>
        </w:rPr>
        <w:t xml:space="preserve"> бөлінеді.</w:t>
      </w:r>
    </w:p>
    <w:p w:rsidR="00000000" w:rsidRDefault="004B7039">
      <w:pPr>
        <w:pStyle w:val="pj"/>
      </w:pPr>
      <w:r>
        <w:rPr>
          <w:rStyle w:val="s0"/>
        </w:rPr>
        <w:t>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rsidR="00000000" w:rsidRDefault="004B7039">
      <w:pPr>
        <w:pStyle w:val="pj"/>
      </w:pPr>
      <w:r>
        <w:rPr>
          <w:rStyle w:val="s0"/>
        </w:rPr>
        <w:t>Бұл ретте «Педагогикалық ғылымдар» білім беру саласының білім алушыл</w:t>
      </w:r>
      <w:r>
        <w:rPr>
          <w:rStyle w:val="s0"/>
        </w:rPr>
        <w:t>ары үшін педагогикалық практиканы ұйымдастыру мен өткізу қағидаларын ЖЖОКБҰ ғылым және жоғары білім саласындағы уәкілетті орган бекіткен әдістемелік ұсынымдарға сәйкес әзірлейді және бекітеді.</w:t>
      </w:r>
    </w:p>
    <w:p w:rsidR="00000000" w:rsidRDefault="004B7039">
      <w:pPr>
        <w:pStyle w:val="pj"/>
      </w:pPr>
      <w:r>
        <w:rPr>
          <w:rStyle w:val="s0"/>
        </w:rPr>
        <w:t xml:space="preserve">Негізгі білім беру бағдарламасын (Major) (мейжор) және қосымша </w:t>
      </w:r>
      <w:r>
        <w:rPr>
          <w:rStyle w:val="s0"/>
        </w:rPr>
        <w:t>білім беру бағдарламасын (Мinor) (минор) іске асыру кезінде негізгі білім беру бағдарламасының (Major) (мейжор) бейініне сәйкес келетін ұйым (кәсіпорын) практика базасы ретінде айқындалады.</w:t>
      </w:r>
    </w:p>
    <w:p w:rsidR="00000000" w:rsidRDefault="004B7039">
      <w:pPr>
        <w:pStyle w:val="pj"/>
      </w:pPr>
      <w:r>
        <w:rPr>
          <w:rStyle w:val="s0"/>
        </w:rPr>
        <w:t>Кәсіптік практиканы өткізуге арналған шарттың нысанын ЖЖОКБҰ айқын</w:t>
      </w:r>
      <w:r>
        <w:rPr>
          <w:rStyle w:val="s0"/>
        </w:rPr>
        <w:t>дайды.</w:t>
      </w:r>
    </w:p>
    <w:p w:rsidR="00000000" w:rsidRDefault="004B7039">
      <w:pPr>
        <w:pStyle w:val="pj"/>
      </w:pPr>
      <w:r>
        <w:rPr>
          <w:rStyle w:val="s0"/>
        </w:rPr>
        <w:t>Кәсіптік практиканың түрлері, мерзімдері, көлемі мен мазмұны білім беру бағдарламасымен айқындалады.</w:t>
      </w:r>
    </w:p>
    <w:p w:rsidR="00000000" w:rsidRDefault="004B7039">
      <w:pPr>
        <w:pStyle w:val="pj"/>
      </w:pPr>
      <w:r>
        <w:rPr>
          <w:rStyle w:val="s0"/>
        </w:rPr>
        <w:t>Кәсіптік практиканы өткізу базасы ретінде кәсіптік практикаға жетекшілік ету үшін білікті кадрлары мен материалдық-техникалық базасы бар ұйымдар айқ</w:t>
      </w:r>
      <w:r>
        <w:rPr>
          <w:rStyle w:val="s0"/>
        </w:rPr>
        <w:t>ындалады.</w:t>
      </w:r>
    </w:p>
    <w:p w:rsidR="00000000" w:rsidRDefault="004B7039">
      <w:pPr>
        <w:pStyle w:val="pj"/>
      </w:pPr>
      <w:r>
        <w:rPr>
          <w:rStyle w:val="s0"/>
        </w:rPr>
        <w:t>ӘАОО</w:t>
      </w:r>
      <w:r>
        <w:rPr>
          <w:rStyle w:val="s0"/>
        </w:rPr>
        <w:t xml:space="preserve">-да кәсіптік практика мен тағылымдаманың барлық түрлері бойынша бағдарламаларды әзірлеу және бекіту тәртібі «Білім туралы» Заңның </w:t>
      </w:r>
      <w:hyperlink r:id="rId126" w:anchor="sub_id=5010000" w:history="1">
        <w:r>
          <w:rPr>
            <w:rStyle w:val="a4"/>
          </w:rPr>
          <w:t>5-1-бабының 11) тармақшасын</w:t>
        </w:r>
        <w:r>
          <w:rPr>
            <w:rStyle w:val="a4"/>
          </w:rPr>
          <w:t>а</w:t>
        </w:r>
      </w:hyperlink>
      <w:r>
        <w:rPr>
          <w:rStyle w:val="s0"/>
        </w:rPr>
        <w:t xml:space="preserve">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p w:rsidR="00000000" w:rsidRDefault="004B7039">
      <w:pPr>
        <w:pStyle w:val="pji"/>
      </w:pPr>
      <w:r>
        <w:rPr>
          <w:rStyle w:val="s3"/>
        </w:rPr>
        <w:t>ҚР</w:t>
      </w:r>
      <w:r>
        <w:rPr>
          <w:rStyle w:val="s3"/>
        </w:rPr>
        <w:t xml:space="preserve"> Ғылым және жоғары білім министрінің 2023.02.08. № 379 </w:t>
      </w:r>
      <w:hyperlink r:id="rId127" w:anchor="sub_id=38" w:history="1">
        <w:r>
          <w:rPr>
            <w:rStyle w:val="a4"/>
            <w:i/>
            <w:iCs/>
          </w:rPr>
          <w:t>бұйрығымен</w:t>
        </w:r>
      </w:hyperlink>
      <w:r>
        <w:rPr>
          <w:rStyle w:val="s3"/>
        </w:rPr>
        <w:t xml:space="preserve"> 38-тармақ жаңа редакцияда (2023 ж. 19 тамыздан бастап қолданысқа енгізілді) (</w:t>
      </w:r>
      <w:hyperlink r:id="rId128" w:anchor="sub_id=3800" w:history="1">
        <w:r>
          <w:rPr>
            <w:rStyle w:val="a4"/>
            <w:i/>
            <w:iCs/>
          </w:rPr>
          <w:t>бұр.ред.қара</w:t>
        </w:r>
      </w:hyperlink>
      <w:r>
        <w:rPr>
          <w:rStyle w:val="s3"/>
        </w:rPr>
        <w:t>)</w:t>
      </w:r>
    </w:p>
    <w:p w:rsidR="00000000" w:rsidRDefault="004B7039">
      <w:pPr>
        <w:pStyle w:val="pj"/>
      </w:pPr>
      <w:r>
        <w:rPr>
          <w:rStyle w:val="s0"/>
        </w:rPr>
        <w:t>38. Формальды емес білім арқылы е</w:t>
      </w:r>
      <w:r>
        <w:rPr>
          <w:rStyle w:val="s0"/>
        </w:rPr>
        <w:t>ресектер алған оқу нәтижелерін тану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w:t>
      </w:r>
      <w:r>
        <w:rPr>
          <w:rStyle w:val="s0"/>
        </w:rPr>
        <w:t>м министрлігі туралы ереженің 15-тармағының 48)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w:t>
      </w:r>
      <w:r>
        <w:rPr>
          <w:rStyle w:val="s0"/>
        </w:rPr>
        <w:t>е асырылады.</w:t>
      </w:r>
    </w:p>
    <w:p w:rsidR="00000000" w:rsidRDefault="004B7039">
      <w:pPr>
        <w:pStyle w:val="pj"/>
      </w:pPr>
      <w:r>
        <w:rPr>
          <w:rStyle w:val="s0"/>
        </w:rPr>
        <w:t>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p w:rsidR="00000000" w:rsidRDefault="004B7039">
      <w:pPr>
        <w:pStyle w:val="pj"/>
      </w:pPr>
      <w:r>
        <w:rPr>
          <w:rStyle w:val="s0"/>
        </w:rPr>
        <w:t>ӘАОО</w:t>
      </w:r>
      <w:r>
        <w:rPr>
          <w:rStyle w:val="s0"/>
        </w:rPr>
        <w:t>-да оқу п</w:t>
      </w:r>
      <w:r>
        <w:rPr>
          <w:rStyle w:val="s0"/>
        </w:rPr>
        <w:t>әндеріне</w:t>
      </w:r>
      <w:r>
        <w:rPr>
          <w:rStyle w:val="s0"/>
        </w:rPr>
        <w:t xml:space="preserve">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p w:rsidR="00000000" w:rsidRDefault="004B7039">
      <w:pPr>
        <w:pStyle w:val="pji"/>
      </w:pPr>
      <w:r>
        <w:rPr>
          <w:rStyle w:val="s3"/>
        </w:rPr>
        <w:t>ҚР</w:t>
      </w:r>
      <w:r>
        <w:rPr>
          <w:rStyle w:val="s3"/>
        </w:rPr>
        <w:t xml:space="preserve"> Білім және ғылым министрінің м.а. 2021.29.12. № 614 </w:t>
      </w:r>
      <w:hyperlink r:id="rId129" w:anchor="sub_id=500" w:history="1">
        <w:r>
          <w:rPr>
            <w:rStyle w:val="a4"/>
            <w:i/>
            <w:iCs/>
          </w:rPr>
          <w:t>бұйрығымен</w:t>
        </w:r>
      </w:hyperlink>
      <w:r>
        <w:rPr>
          <w:rStyle w:val="s3"/>
        </w:rPr>
        <w:t xml:space="preserve"> (</w:t>
      </w:r>
      <w:hyperlink r:id="rId130" w:anchor="sub_id=5" w:history="1">
        <w:r>
          <w:rPr>
            <w:rStyle w:val="a4"/>
            <w:i/>
            <w:iCs/>
          </w:rPr>
          <w:t>бұр.ред.қара</w:t>
        </w:r>
      </w:hyperlink>
      <w:r>
        <w:rPr>
          <w:rStyle w:val="s3"/>
        </w:rPr>
        <w:t xml:space="preserve">); ҚР Ғылым және жоғары білім министрінің м.а. 2023.20.01. № 23 </w:t>
      </w:r>
      <w:hyperlink r:id="rId131" w:anchor="sub_id=40" w:history="1">
        <w:r>
          <w:rPr>
            <w:rStyle w:val="a4"/>
            <w:i/>
            <w:iCs/>
          </w:rPr>
          <w:t>бұйрығымен</w:t>
        </w:r>
      </w:hyperlink>
      <w:r>
        <w:rPr>
          <w:rStyle w:val="s3"/>
        </w:rPr>
        <w:t xml:space="preserve"> (2023 ж. 5 ақпаннан бастап қолданысқа енгізілді) (</w:t>
      </w:r>
      <w:hyperlink r:id="rId132" w:anchor="sub_id=4000" w:history="1">
        <w:r>
          <w:rPr>
            <w:rStyle w:val="a4"/>
            <w:i/>
            <w:iCs/>
          </w:rPr>
          <w:t>бұр.ред.қара</w:t>
        </w:r>
      </w:hyperlink>
      <w:r>
        <w:rPr>
          <w:rStyle w:val="s3"/>
        </w:rPr>
        <w:t xml:space="preserve">) 40-тармақ жаңа редакцияда; ҚР Ғылым және жоғары білім министрінің 2023.02.08. № 379 </w:t>
      </w:r>
      <w:hyperlink r:id="rId133" w:anchor="sub_id=40" w:history="1">
        <w:r>
          <w:rPr>
            <w:rStyle w:val="a4"/>
            <w:i/>
            <w:iCs/>
          </w:rPr>
          <w:t>бұйрығымен</w:t>
        </w:r>
      </w:hyperlink>
      <w:r>
        <w:rPr>
          <w:rStyle w:val="s3"/>
        </w:rPr>
        <w:t xml:space="preserve"> 40-тармақ өзгертілді (2023 ж. 19 там</w:t>
      </w:r>
      <w:r>
        <w:rPr>
          <w:rStyle w:val="s3"/>
        </w:rPr>
        <w:t>ыздан бастап қолданысқа енгізілді) (</w:t>
      </w:r>
      <w:hyperlink r:id="rId134" w:anchor="sub_id=4000" w:history="1">
        <w:r>
          <w:rPr>
            <w:rStyle w:val="a4"/>
            <w:i/>
            <w:iCs/>
          </w:rPr>
          <w:t>бұр.ред.қара</w:t>
        </w:r>
      </w:hyperlink>
      <w:r>
        <w:rPr>
          <w:rStyle w:val="s3"/>
        </w:rPr>
        <w:t>)</w:t>
      </w:r>
    </w:p>
    <w:p w:rsidR="00000000" w:rsidRDefault="004B7039">
      <w:pPr>
        <w:pStyle w:val="pj"/>
      </w:pPr>
      <w:r>
        <w:rPr>
          <w:rStyle w:val="s0"/>
        </w:rPr>
        <w:t>40. Білім алушылардың үлгеріміне ағымдағы бақылауды, оларды аралық және қорытынды аттестаттауды өткізудің тәртібін ЖЖОКБҰ өз</w:t>
      </w:r>
      <w:r>
        <w:rPr>
          <w:rStyle w:val="s0"/>
        </w:rPr>
        <w:t xml:space="preserve">інің академиялық саясатына және осы Қағидаларға </w:t>
      </w:r>
      <w:hyperlink w:anchor="sub51" w:history="1">
        <w:r>
          <w:rPr>
            <w:rStyle w:val="a4"/>
          </w:rPr>
          <w:t>1-қосымшаға</w:t>
        </w:r>
      </w:hyperlink>
      <w:r>
        <w:rPr>
          <w:rStyle w:val="s0"/>
        </w:rPr>
        <w:t xml:space="preserve">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w:t>
      </w:r>
      <w:r>
        <w:rPr>
          <w:rStyle w:val="s0"/>
        </w:rPr>
        <w:t xml:space="preserve"> сақтайды.</w:t>
      </w:r>
    </w:p>
    <w:p w:rsidR="00000000" w:rsidRDefault="004B7039">
      <w:pPr>
        <w:pStyle w:val="pj"/>
      </w:pPr>
      <w:r>
        <w:rPr>
          <w:rStyle w:val="s0"/>
        </w:rPr>
        <w:t>Бұл ретте ЖЖОКБҰ білім алушылардың үлгеріміне ағымдағы бақылау, аралық және қорытынды аттестаттау, сабаққа қатысуы туралы деректерді ғылым және жоғары білім саласындағы уәкілетті органның ақпараттық жүйесіне енгізеді.</w:t>
      </w:r>
    </w:p>
    <w:p w:rsidR="00000000" w:rsidRDefault="004B7039">
      <w:pPr>
        <w:pStyle w:val="pj"/>
      </w:pPr>
      <w:r>
        <w:rPr>
          <w:rStyle w:val="s0"/>
        </w:rPr>
        <w:t xml:space="preserve">Тілдер бойынша (қазақ, шет </w:t>
      </w:r>
      <w:r>
        <w:rPr>
          <w:rStyle w:val="s0"/>
        </w:rPr>
        <w:t xml:space="preserve">тілі, орыс) білім алушылардың оқудағы жетістіктері осы Қағидаларға </w:t>
      </w:r>
      <w:hyperlink w:anchor="sub52" w:history="1">
        <w:r>
          <w:rPr>
            <w:rStyle w:val="a4"/>
          </w:rPr>
          <w:t>2-қосымшаға</w:t>
        </w:r>
      </w:hyperlink>
      <w:r>
        <w:rPr>
          <w:rStyle w:val="s0"/>
        </w:rPr>
        <w:t xml:space="preserve"> сәйкес білім алушылардың шет тілдері бойынша оқу жетістіктерін бағалаудың деңгейлік үлгіге және ECTS (иситиэс) дәстүрлі бағалар шкаласына сәйкес балд</w:t>
      </w:r>
      <w:r>
        <w:rPr>
          <w:rStyle w:val="s0"/>
        </w:rPr>
        <w:t>ық-рейтингтік әріптік жүйесі бойынша бағаланады.</w:t>
      </w:r>
    </w:p>
    <w:p w:rsidR="00000000" w:rsidRDefault="004B7039">
      <w:pPr>
        <w:pStyle w:val="pj"/>
      </w:pPr>
      <w:r>
        <w:rPr>
          <w:rStyle w:val="s0"/>
        </w:rPr>
        <w:t>Тілді меңгеру деңгейі шет тілді меңгерудің жалпыеуропалық құзыретіне (бұдан әрі - ЖЕҚ) (А1, А2, В1, В2, С1, С2) сәйкес болады.</w:t>
      </w:r>
    </w:p>
    <w:p w:rsidR="00000000" w:rsidRDefault="004B7039">
      <w:pPr>
        <w:pStyle w:val="pj"/>
      </w:pPr>
      <w:r>
        <w:rPr>
          <w:rStyle w:val="s0"/>
        </w:rPr>
        <w:t>41. Білім алушы ЖЖОКБҰ-дан келесі жағдайларда оқудан шығарылады:</w:t>
      </w:r>
    </w:p>
    <w:p w:rsidR="00000000" w:rsidRDefault="004B7039">
      <w:pPr>
        <w:pStyle w:val="pj"/>
      </w:pPr>
      <w:r>
        <w:rPr>
          <w:rStyle w:val="s0"/>
        </w:rPr>
        <w:t xml:space="preserve">1) академиялық </w:t>
      </w:r>
      <w:r>
        <w:rPr>
          <w:rStyle w:val="s0"/>
        </w:rPr>
        <w:t>үлгермеушілігі</w:t>
      </w:r>
      <w:r>
        <w:rPr>
          <w:rStyle w:val="s0"/>
        </w:rPr>
        <w:t>;</w:t>
      </w:r>
    </w:p>
    <w:p w:rsidR="00000000" w:rsidRDefault="004B7039">
      <w:pPr>
        <w:pStyle w:val="pj"/>
      </w:pPr>
      <w:r>
        <w:rPr>
          <w:rStyle w:val="s0"/>
        </w:rPr>
        <w:t>2) академиялық адалдық қағидаттарын бұзғаны үшін;</w:t>
      </w:r>
    </w:p>
    <w:p w:rsidR="00000000" w:rsidRDefault="004B7039">
      <w:pPr>
        <w:pStyle w:val="pj"/>
      </w:pPr>
      <w:r>
        <w:rPr>
          <w:rStyle w:val="s0"/>
        </w:rPr>
        <w:t>3) Ішкі тәртіп қағидалары мен ЖЖОКБҰ жарғысын бұзғаны үшін;</w:t>
      </w:r>
    </w:p>
    <w:p w:rsidR="00000000" w:rsidRDefault="004B7039">
      <w:pPr>
        <w:pStyle w:val="pj"/>
      </w:pPr>
      <w:r>
        <w:rPr>
          <w:rStyle w:val="s0"/>
        </w:rPr>
        <w:t>4) білім беру қызметтерін көрсету туралы шарттың талаптарын бұзғаны үшін, оның ішінде ақылы негіздегі оқу құнын төлемеген жағдайда</w:t>
      </w:r>
      <w:r>
        <w:rPr>
          <w:rStyle w:val="s0"/>
        </w:rPr>
        <w:t>;</w:t>
      </w:r>
    </w:p>
    <w:p w:rsidR="00000000" w:rsidRDefault="004B7039">
      <w:pPr>
        <w:pStyle w:val="pj"/>
      </w:pPr>
      <w:r>
        <w:rPr>
          <w:rStyle w:val="s0"/>
        </w:rPr>
        <w:t>5) өз еркімен.</w:t>
      </w:r>
    </w:p>
    <w:p w:rsidR="00000000" w:rsidRDefault="004B7039">
      <w:pPr>
        <w:pStyle w:val="pj"/>
      </w:pPr>
      <w:r>
        <w:rPr>
          <w:rStyle w:val="s0"/>
        </w:rPr>
        <w:t>42. «FХ»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p w:rsidR="00000000" w:rsidRDefault="004B7039">
      <w:pPr>
        <w:pStyle w:val="pj"/>
      </w:pPr>
      <w:r>
        <w:rPr>
          <w:rStyle w:val="s0"/>
        </w:rPr>
        <w:t>«F» бел</w:t>
      </w:r>
      <w:r>
        <w:rPr>
          <w:rStyle w:val="s0"/>
        </w:rPr>
        <w:t>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rsidR="00000000" w:rsidRDefault="004B7039">
      <w:pPr>
        <w:pStyle w:val="pj"/>
      </w:pPr>
      <w:r>
        <w:rPr>
          <w:rStyle w:val="s0"/>
        </w:rPr>
        <w:t>ЖЖО</w:t>
      </w:r>
      <w:r>
        <w:rPr>
          <w:rStyle w:val="s0"/>
        </w:rPr>
        <w:t>КБҰ-дан шығарылған білім алушыға ЖЖОКБҰ-ның бірінші басшысы қол қойған және мөрмен бекітілген транскрипт жазылады.</w:t>
      </w:r>
    </w:p>
    <w:p w:rsidR="00000000" w:rsidRDefault="004B7039">
      <w:pPr>
        <w:pStyle w:val="pj"/>
      </w:pPr>
      <w:r>
        <w:rPr>
          <w:rStyle w:val="s0"/>
        </w:rPr>
        <w:t>Транскрипте FX және F бағаларымен қоса барлық қорытынды бағалары көрсетіліп, білім алушы игеріп алған барлық оқу пәндері және (немесе) модуль</w:t>
      </w:r>
      <w:r>
        <w:rPr>
          <w:rStyle w:val="s0"/>
        </w:rPr>
        <w:t>дер жазылады.</w:t>
      </w:r>
    </w:p>
    <w:p w:rsidR="00000000" w:rsidRDefault="004B7039">
      <w:pPr>
        <w:pStyle w:val="pj"/>
      </w:pPr>
      <w:r>
        <w:rPr>
          <w:rStyle w:val="s0"/>
        </w:rPr>
        <w:t>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p w:rsidR="00000000" w:rsidRDefault="004B7039">
      <w:pPr>
        <w:pStyle w:val="pj"/>
      </w:pPr>
      <w:r>
        <w:rPr>
          <w:rStyle w:val="s0"/>
        </w:rPr>
        <w:t>ӘАОО</w:t>
      </w:r>
      <w:r>
        <w:rPr>
          <w:rStyle w:val="s0"/>
        </w:rPr>
        <w:t>-да қорытынды аттестаттауды өткізу үшін «Білім турал</w:t>
      </w:r>
      <w:r>
        <w:rPr>
          <w:rStyle w:val="s0"/>
        </w:rPr>
        <w:t xml:space="preserve">ы» Заңның </w:t>
      </w:r>
      <w:hyperlink r:id="rId135" w:anchor="sub_id=5010000" w:history="1">
        <w:r>
          <w:rPr>
            <w:rStyle w:val="a4"/>
          </w:rPr>
          <w:t>5-1-бабының 5) тармақшасына</w:t>
        </w:r>
      </w:hyperlink>
      <w:r>
        <w:rPr>
          <w:rStyle w:val="s0"/>
        </w:rPr>
        <w:t xml:space="preserve"> сәйкес бекітілген Білім алушылардың үлгеріміне ағымдағы бақылауды, оларды аралық және қорытынды аттестаттауды өткізу қағидалары бойын</w:t>
      </w:r>
      <w:r>
        <w:rPr>
          <w:rStyle w:val="s0"/>
        </w:rPr>
        <w:t>ша Мемлекеттік аттестаттау комиссиясы құрылады.</w:t>
      </w:r>
    </w:p>
    <w:p w:rsidR="00000000" w:rsidRDefault="004B7039">
      <w:pPr>
        <w:pStyle w:val="pj"/>
      </w:pPr>
      <w:r>
        <w:rPr>
          <w:rStyle w:val="s0"/>
        </w:rPr>
        <w:t>44. Аттестаттау комиссияның құзыретіне төмендегілер кіреді:</w:t>
      </w:r>
    </w:p>
    <w:p w:rsidR="00000000" w:rsidRDefault="004B7039">
      <w:pPr>
        <w:pStyle w:val="pj"/>
      </w:pPr>
      <w:r>
        <w:rPr>
          <w:rStyle w:val="s0"/>
        </w:rPr>
        <w:t>1) білім беру бағдарламалары белгілеген талаптарға сай бітіруші мамандардың теориялық және практикалық даярлығы сәйкестігінің деңгейін тексеру;</w:t>
      </w:r>
    </w:p>
    <w:p w:rsidR="00000000" w:rsidRDefault="004B7039">
      <w:pPr>
        <w:pStyle w:val="pj"/>
      </w:pPr>
      <w:r>
        <w:rPr>
          <w:rStyle w:val="s0"/>
        </w:rPr>
        <w:t>2) бітірушіге бакалавр немесе магистр дәрежесін беру немесе тиісті білім беру бағдарламасы бойынша «маман» біліктілігін беру;</w:t>
      </w:r>
    </w:p>
    <w:p w:rsidR="00000000" w:rsidRDefault="004B7039">
      <w:pPr>
        <w:pStyle w:val="pj"/>
      </w:pPr>
      <w:r>
        <w:rPr>
          <w:rStyle w:val="s0"/>
        </w:rPr>
        <w:t>3) кадрлар даярлау сапасын одан әрі жақсартуға бағытталған ұсыныстар әзірлеу.</w:t>
      </w:r>
    </w:p>
    <w:p w:rsidR="00000000" w:rsidRDefault="004B7039">
      <w:pPr>
        <w:pStyle w:val="pj"/>
      </w:pPr>
      <w:r>
        <w:rPr>
          <w:rStyle w:val="s0"/>
        </w:rPr>
        <w:t>45. Бағаны жоғарылату мақсатында кешенді емтиханды қ</w:t>
      </w:r>
      <w:r>
        <w:rPr>
          <w:rStyle w:val="s0"/>
        </w:rPr>
        <w:t>айта тапсыруға немесе дипломдық жұмысты (жобаны), магистрлік диссертацияны (жобаны) қайта қорғауға рұқсат берілмейді.</w:t>
      </w:r>
    </w:p>
    <w:p w:rsidR="00000000" w:rsidRDefault="004B7039">
      <w:pPr>
        <w:pStyle w:val="pj"/>
      </w:pPr>
      <w:r>
        <w:rPr>
          <w:rStyle w:val="s0"/>
        </w:rPr>
        <w:t>46. «Қанағаттанарлықсыз» деген баға алған тұлғаларға кешенді емтиханды қайта тапсыруға, сондай-ақ диплом жұмысын (жобасын), магистрлік дис</w:t>
      </w:r>
      <w:r>
        <w:rPr>
          <w:rStyle w:val="s0"/>
        </w:rPr>
        <w:t>сертацияны (жобаны) қайта қорғауға, қорытынды аттестаттаудың осы кезеңінде рұқсат берілмейді.</w:t>
      </w:r>
    </w:p>
    <w:p w:rsidR="00000000" w:rsidRDefault="004B7039">
      <w:pPr>
        <w:pStyle w:val="pji"/>
      </w:pPr>
      <w:r>
        <w:rPr>
          <w:rStyle w:val="s3"/>
        </w:rPr>
        <w:t>ҚР</w:t>
      </w:r>
      <w:r>
        <w:rPr>
          <w:rStyle w:val="s3"/>
        </w:rPr>
        <w:t xml:space="preserve"> Ғылым және жоғары білім министрінің 2023.02.08. № 379 </w:t>
      </w:r>
      <w:hyperlink r:id="rId136" w:anchor="sub_id=47" w:history="1">
        <w:r>
          <w:rPr>
            <w:rStyle w:val="a4"/>
            <w:i/>
            <w:iCs/>
          </w:rPr>
          <w:t>бұйрығымен</w:t>
        </w:r>
      </w:hyperlink>
      <w:r>
        <w:rPr>
          <w:rStyle w:val="s3"/>
        </w:rPr>
        <w:t xml:space="preserve"> 47-тармақ өзге</w:t>
      </w:r>
      <w:r>
        <w:rPr>
          <w:rStyle w:val="s3"/>
        </w:rPr>
        <w:t>ртілді (2023 ж. 19 тамыздан бастап қолданысқа енгізілді) (</w:t>
      </w:r>
      <w:hyperlink r:id="rId137" w:anchor="sub_id=4700" w:history="1">
        <w:r>
          <w:rPr>
            <w:rStyle w:val="a4"/>
            <w:i/>
            <w:iCs/>
          </w:rPr>
          <w:t>бұр.ред.қара</w:t>
        </w:r>
      </w:hyperlink>
      <w:r>
        <w:rPr>
          <w:rStyle w:val="s3"/>
        </w:rPr>
        <w:t>)</w:t>
      </w:r>
    </w:p>
    <w:p w:rsidR="00000000" w:rsidRDefault="004B7039">
      <w:pPr>
        <w:pStyle w:val="pj"/>
      </w:pPr>
      <w:r>
        <w:rPr>
          <w:rStyle w:val="s0"/>
        </w:rPr>
        <w:t>47. Қорытынды аттестаттаудан «қанағаттанарлықсыз» деген баға алған білім алушы «білім беру бағдарламал</w:t>
      </w:r>
      <w:r>
        <w:rPr>
          <w:rStyle w:val="s0"/>
        </w:rPr>
        <w:t>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w:t>
      </w:r>
      <w:r>
        <w:rPr>
          <w:rStyle w:val="s0"/>
        </w:rPr>
        <w:t>дан шығарылады.</w:t>
      </w:r>
    </w:p>
    <w:p w:rsidR="00000000" w:rsidRDefault="004B7039">
      <w:pPr>
        <w:pStyle w:val="pj"/>
      </w:pPr>
      <w:r>
        <w:rPr>
          <w:rStyle w:val="s0"/>
        </w:rPr>
        <w:t>ӘАОО</w:t>
      </w:r>
      <w:r>
        <w:rPr>
          <w:rStyle w:val="s0"/>
        </w:rPr>
        <w:t xml:space="preserve">-да қорытынды аттестаттаудан «қанағаттанарлықсыз» деген баға алған білім алушы «Әскери қызмет және әскери қызметшілердің мәртебесі туралы», «Қазақстан Республикасының арнаулы мемлекеттік органдары туралы», «Құқық қорғау қызметі туралы» </w:t>
      </w:r>
      <w:r>
        <w:rPr>
          <w:rStyle w:val="s0"/>
        </w:rPr>
        <w:t>Қазақстан</w:t>
      </w:r>
      <w:r>
        <w:rPr>
          <w:rStyle w:val="s0"/>
        </w:rPr>
        <w:t xml:space="preserve"> Республикасының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w:t>
      </w:r>
      <w:r>
        <w:rPr>
          <w:rStyle w:val="s0"/>
        </w:rPr>
        <w:t>ы тапсыра алмаған» ретінде ЖЖОКБҰ-дан шығарылады.</w:t>
      </w:r>
    </w:p>
    <w:p w:rsidR="00000000" w:rsidRDefault="004B7039">
      <w:pPr>
        <w:pStyle w:val="pj"/>
      </w:pPr>
      <w:r>
        <w:rPr>
          <w:rStyle w:val="s0"/>
        </w:rPr>
        <w:t>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w:t>
      </w:r>
      <w:r>
        <w:rPr>
          <w:rStyle w:val="s0"/>
        </w:rPr>
        <w:t>масы бойынша «бакалавр» немесе «магистр» дәрежелері немесе маман біліктілігі тағайындалады және қосымшасы бар диплом тегін негізде беріледі.</w:t>
      </w:r>
    </w:p>
    <w:p w:rsidR="00000000" w:rsidRDefault="004B7039">
      <w:pPr>
        <w:pStyle w:val="pj"/>
      </w:pPr>
      <w:r>
        <w:rPr>
          <w:rStyle w:val="s0"/>
        </w:rPr>
        <w:t>Диплом қосымшасында оқудың және (немесе) ғылыми-зерттеу (эксперименттік-зерттеу) жұмысының барлық түрлері бойынша к</w:t>
      </w:r>
      <w:r>
        <w:rPr>
          <w:rStyle w:val="s0"/>
        </w:rPr>
        <w:t>өлемі</w:t>
      </w:r>
      <w:r>
        <w:rPr>
          <w:rStyle w:val="s0"/>
        </w:rPr>
        <w:t xml:space="preserve"> кредит және академиялық сағат түрінде көрсетілген балдық-рейтингтік әріптік білімді бағалау жүйесі бойынша соңғы бағалар жазылады.</w:t>
      </w:r>
    </w:p>
    <w:p w:rsidR="00000000" w:rsidRDefault="004B7039">
      <w:pPr>
        <w:pStyle w:val="pji"/>
      </w:pPr>
      <w:r>
        <w:rPr>
          <w:rStyle w:val="s3"/>
        </w:rPr>
        <w:t>ҚР</w:t>
      </w:r>
      <w:r>
        <w:rPr>
          <w:rStyle w:val="s3"/>
        </w:rPr>
        <w:t xml:space="preserve"> Білім және ғылым министрінің м.а. 2021.29.12. № 614 </w:t>
      </w:r>
      <w:hyperlink r:id="rId138" w:anchor="sub_id=500" w:history="1">
        <w:r>
          <w:rPr>
            <w:rStyle w:val="a4"/>
            <w:i/>
            <w:iCs/>
          </w:rPr>
          <w:t>бұйрығымен</w:t>
        </w:r>
      </w:hyperlink>
      <w:r>
        <w:rPr>
          <w:rStyle w:val="s3"/>
        </w:rPr>
        <w:t xml:space="preserve"> 49-тармақ жаңа редакцияда (</w:t>
      </w:r>
      <w:hyperlink r:id="rId139" w:anchor="sub_id=5" w:history="1">
        <w:r>
          <w:rPr>
            <w:rStyle w:val="a4"/>
            <w:i/>
            <w:iCs/>
          </w:rPr>
          <w:t>бұр.ред.қара</w:t>
        </w:r>
      </w:hyperlink>
      <w:r>
        <w:rPr>
          <w:rStyle w:val="s3"/>
        </w:rPr>
        <w:t xml:space="preserve">); ҚР Ғылым және жоғары білім министрінің 2023.02.08. № 379 </w:t>
      </w:r>
      <w:hyperlink r:id="rId140" w:anchor="sub_id=49" w:history="1">
        <w:r>
          <w:rPr>
            <w:rStyle w:val="a4"/>
            <w:i/>
            <w:iCs/>
          </w:rPr>
          <w:t>бұйрығымен</w:t>
        </w:r>
      </w:hyperlink>
      <w:r>
        <w:rPr>
          <w:rStyle w:val="s3"/>
        </w:rPr>
        <w:t xml:space="preserve"> 49-тармақ өзгертілді (2023 ж. 19 тамыздан бастап қолданысқа енгізілді) (</w:t>
      </w:r>
      <w:hyperlink r:id="rId141" w:anchor="sub_id=4900" w:history="1">
        <w:r>
          <w:rPr>
            <w:rStyle w:val="a4"/>
            <w:i/>
            <w:iCs/>
          </w:rPr>
          <w:t>бұр.ред.қара</w:t>
        </w:r>
      </w:hyperlink>
      <w:r>
        <w:rPr>
          <w:rStyle w:val="s3"/>
        </w:rPr>
        <w:t>)</w:t>
      </w:r>
    </w:p>
    <w:p w:rsidR="00000000" w:rsidRDefault="004B7039">
      <w:pPr>
        <w:pStyle w:val="pj"/>
      </w:pPr>
      <w:r>
        <w:rPr>
          <w:rStyle w:val="s0"/>
        </w:rPr>
        <w:t>49. ЖЖОКБҰ білім туралы өзіндік үлгідегі құжаттардың нысанын және оларды толтыруға қойылатын талаптарды «Білім туралы» Заңның 39-бабының 5-1-тармағына сәйкес айқындайды.</w:t>
      </w:r>
    </w:p>
    <w:p w:rsidR="00000000" w:rsidRDefault="004B7039">
      <w:pPr>
        <w:pStyle w:val="pj"/>
      </w:pPr>
      <w:r>
        <w:rPr>
          <w:rStyle w:val="s0"/>
        </w:rPr>
        <w:t>Өзіндік</w:t>
      </w:r>
      <w:r>
        <w:rPr>
          <w:rStyle w:val="s0"/>
        </w:rPr>
        <w:t xml:space="preserve"> үлгідегі білім туралы құжаттардың нөмірлері мен QR кодтары ғылым және жоғары б</w:t>
      </w:r>
      <w:r>
        <w:rPr>
          <w:rStyle w:val="s0"/>
        </w:rPr>
        <w:t>ілім саласындағы уәкілетті орган ұсынатын арнайы сервисте жасалады.</w:t>
      </w:r>
    </w:p>
    <w:p w:rsidR="00000000" w:rsidRDefault="004B7039">
      <w:pPr>
        <w:pStyle w:val="pj"/>
      </w:pPr>
      <w:r>
        <w:rPr>
          <w:rStyle w:val="s0"/>
        </w:rPr>
        <w:t>Генерацияланған нөмірлері және QR кодтары жоқ өзіндік үлгідегі білім туралы құжаттар жарамсыз деп есептеледі.</w:t>
      </w:r>
    </w:p>
    <w:p w:rsidR="00000000" w:rsidRDefault="004B7039">
      <w:pPr>
        <w:pStyle w:val="pj"/>
      </w:pPr>
      <w:r>
        <w:rPr>
          <w:rStyle w:val="s0"/>
        </w:rPr>
        <w:t>КеАҚ нысанында құрылған ЖЖОКБҰ-да білім туралы өзіндік үлгідегі құжаттардың ны</w:t>
      </w:r>
      <w:r>
        <w:rPr>
          <w:rStyle w:val="s0"/>
        </w:rPr>
        <w:t>санын және оларды толтыруға қойылатын талаптарды бекіту директорлар кеңесінің айрықша құзыретіне жатады.</w:t>
      </w:r>
    </w:p>
    <w:p w:rsidR="00000000" w:rsidRDefault="004B7039">
      <w:pPr>
        <w:pStyle w:val="pji"/>
      </w:pPr>
      <w:r>
        <w:rPr>
          <w:rStyle w:val="s3"/>
        </w:rPr>
        <w:t>ҚР</w:t>
      </w:r>
      <w:r>
        <w:rPr>
          <w:rStyle w:val="s3"/>
        </w:rPr>
        <w:t xml:space="preserve"> Ғылым және жоғары білім министрінің м.а. 2023.20.01. № 23 </w:t>
      </w:r>
      <w:hyperlink r:id="rId142" w:anchor="sub_id=50" w:history="1">
        <w:r>
          <w:rPr>
            <w:rStyle w:val="a4"/>
            <w:i/>
            <w:iCs/>
          </w:rPr>
          <w:t>бұйрығымен</w:t>
        </w:r>
      </w:hyperlink>
      <w:r>
        <w:rPr>
          <w:rStyle w:val="s3"/>
        </w:rPr>
        <w:t xml:space="preserve"> 50-тармақ жаңа редакцияда (2023 ж. 5 ақпаннан бастап қолданысқа енгізілді) (</w:t>
      </w:r>
      <w:hyperlink r:id="rId143" w:anchor="sub_id=5000" w:history="1">
        <w:r>
          <w:rPr>
            <w:rStyle w:val="a4"/>
            <w:i/>
            <w:iCs/>
          </w:rPr>
          <w:t>бұр.ред.қара</w:t>
        </w:r>
      </w:hyperlink>
      <w:r>
        <w:rPr>
          <w:rStyle w:val="s3"/>
        </w:rPr>
        <w:t xml:space="preserve">) </w:t>
      </w:r>
    </w:p>
    <w:p w:rsidR="00000000" w:rsidRDefault="004B7039">
      <w:pPr>
        <w:pStyle w:val="pj"/>
      </w:pPr>
      <w:r>
        <w:rPr>
          <w:rStyle w:val="s0"/>
        </w:rPr>
        <w:t>50. Жоғары білім беру бағдарламасы бойынша білім алатын және үлгерімінің (GPA) орт</w:t>
      </w:r>
      <w:r>
        <w:rPr>
          <w:rStyle w:val="s0"/>
        </w:rPr>
        <w:t>а балы 3,5-тен төмен емес кезінде оқу пәндері мен оқу қызметінің (қорытынды аттестациядан басқа) басқа түрлері бойынша А, А - «өте жақсы», В-, В, В+ - «жақсы» деген қорытынды бағалары бар, сондай-ақ қорытынды аттестацияны А, А - «өте жақсы» деген бағаға та</w:t>
      </w:r>
      <w:r>
        <w:rPr>
          <w:rStyle w:val="s0"/>
        </w:rPr>
        <w:t>псырған жоғары білім беру бағдарламасы бойынша оқыған білім алушыға үздік диплом (оқытудың қосымша түрлері бойынша бағасын ескермегенде) беріледі.</w:t>
      </w:r>
    </w:p>
    <w:p w:rsidR="00000000" w:rsidRDefault="004B7039">
      <w:pPr>
        <w:pStyle w:val="pj"/>
      </w:pPr>
      <w:r>
        <w:rPr>
          <w:rStyle w:val="s0"/>
        </w:rPr>
        <w:t>Бұл ретте оқудың барлық кезеңі ішінде қорытынды бақылауды (емтиханды) қайта тапсырғаны немесе қайталап тапсыр</w:t>
      </w:r>
      <w:r>
        <w:rPr>
          <w:rStyle w:val="s0"/>
        </w:rPr>
        <w:t>ғаны</w:t>
      </w:r>
      <w:r>
        <w:rPr>
          <w:rStyle w:val="s0"/>
        </w:rPr>
        <w:t xml:space="preserve"> бар білім алушыға үздік диплом берілмейді.</w:t>
      </w:r>
    </w:p>
    <w:p w:rsidR="00000000" w:rsidRDefault="004B7039">
      <w:pPr>
        <w:pStyle w:val="pji"/>
      </w:pPr>
      <w:r>
        <w:rPr>
          <w:rStyle w:val="s3"/>
        </w:rPr>
        <w:t>ҚР</w:t>
      </w:r>
      <w:r>
        <w:rPr>
          <w:rStyle w:val="s3"/>
        </w:rPr>
        <w:t xml:space="preserve"> Ғылым және жоғары білім министрінің 2023.02.08. № 379 </w:t>
      </w:r>
      <w:hyperlink r:id="rId144" w:anchor="sub_id=51" w:history="1">
        <w:r>
          <w:rPr>
            <w:rStyle w:val="a4"/>
            <w:i/>
            <w:iCs/>
          </w:rPr>
          <w:t>бұйрығымен</w:t>
        </w:r>
      </w:hyperlink>
      <w:r>
        <w:rPr>
          <w:rStyle w:val="s3"/>
        </w:rPr>
        <w:t xml:space="preserve"> 51-тармақ жаңа редакцияда (2023 ж. 19 тамыздан бастап қолдан</w:t>
      </w:r>
      <w:r>
        <w:rPr>
          <w:rStyle w:val="s3"/>
        </w:rPr>
        <w:t>ысқа енгізілді) (</w:t>
      </w:r>
      <w:hyperlink r:id="rId145" w:anchor="sub_id=5100" w:history="1">
        <w:r>
          <w:rPr>
            <w:rStyle w:val="a4"/>
            <w:i/>
            <w:iCs/>
          </w:rPr>
          <w:t>бұр.ред.қара</w:t>
        </w:r>
      </w:hyperlink>
      <w:r>
        <w:rPr>
          <w:rStyle w:val="s3"/>
        </w:rPr>
        <w:t>)</w:t>
      </w:r>
    </w:p>
    <w:p w:rsidR="00000000" w:rsidRDefault="004B7039">
      <w:pPr>
        <w:pStyle w:val="pj"/>
      </w:pPr>
      <w:r>
        <w:rPr>
          <w:rStyle w:val="s0"/>
        </w:rPr>
        <w:t>51.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(Нормативтік құқықтық актілерді мемлекеттік тіркеу тізілімінде № 6951 болып тіркелген) Д</w:t>
      </w:r>
      <w:r>
        <w:rPr>
          <w:rStyle w:val="s0"/>
        </w:rPr>
        <w:t>әрежелерді</w:t>
      </w:r>
      <w:r>
        <w:rPr>
          <w:rStyle w:val="s0"/>
        </w:rPr>
        <w:t xml:space="preserve"> беру қағидаларына сәйкес жүзеге асырылады.</w:t>
      </w:r>
    </w:p>
    <w:p w:rsidR="00000000" w:rsidRDefault="004B7039">
      <w:pPr>
        <w:pStyle w:val="pji"/>
      </w:pPr>
      <w:r>
        <w:rPr>
          <w:rStyle w:val="s3"/>
        </w:rPr>
        <w:t>ҚР</w:t>
      </w:r>
      <w:r>
        <w:rPr>
          <w:rStyle w:val="s3"/>
        </w:rPr>
        <w:t xml:space="preserve"> Ғылым және жоғары білім министрінің м.а. 2023.20.01. № 23 </w:t>
      </w:r>
      <w:hyperlink r:id="rId146" w:anchor="sub_id=52" w:history="1">
        <w:r>
          <w:rPr>
            <w:rStyle w:val="a4"/>
            <w:i/>
            <w:iCs/>
          </w:rPr>
          <w:t>бұйрығымен</w:t>
        </w:r>
      </w:hyperlink>
      <w:r>
        <w:rPr>
          <w:rStyle w:val="s3"/>
        </w:rPr>
        <w:t xml:space="preserve"> (2023 ж. 5 ақпаннан бастап қолданысқа енгізілді) (</w:t>
      </w:r>
      <w:hyperlink r:id="rId147" w:anchor="sub_id=5200" w:history="1">
        <w:r>
          <w:rPr>
            <w:rStyle w:val="a4"/>
            <w:i/>
            <w:iCs/>
          </w:rPr>
          <w:t>бұр.ред.қара</w:t>
        </w:r>
      </w:hyperlink>
      <w:r>
        <w:rPr>
          <w:rStyle w:val="s3"/>
        </w:rPr>
        <w:t xml:space="preserve">); ҚР Ғылым және жоғары білім министрінің 2023.02.08. № 379 </w:t>
      </w:r>
      <w:hyperlink r:id="rId148" w:anchor="sub_id=52" w:history="1">
        <w:r>
          <w:rPr>
            <w:rStyle w:val="a4"/>
            <w:i/>
            <w:iCs/>
          </w:rPr>
          <w:t>бұйрығымен</w:t>
        </w:r>
      </w:hyperlink>
      <w:r>
        <w:rPr>
          <w:rStyle w:val="s3"/>
        </w:rPr>
        <w:t xml:space="preserve"> (2023 ж. 19</w:t>
      </w:r>
      <w:r>
        <w:rPr>
          <w:rStyle w:val="s3"/>
        </w:rPr>
        <w:t xml:space="preserve"> тамыздан бастап қолданысқа енгізілді) (</w:t>
      </w:r>
      <w:hyperlink r:id="rId149" w:anchor="sub_id=5200" w:history="1">
        <w:r>
          <w:rPr>
            <w:rStyle w:val="a4"/>
            <w:i/>
            <w:iCs/>
          </w:rPr>
          <w:t>бұр.ред.қара</w:t>
        </w:r>
      </w:hyperlink>
      <w:r>
        <w:rPr>
          <w:rStyle w:val="s3"/>
        </w:rPr>
        <w:t>) 52-тармақ жаңа редакцияда</w:t>
      </w:r>
    </w:p>
    <w:p w:rsidR="00000000" w:rsidRDefault="004B7039">
      <w:pPr>
        <w:pStyle w:val="pj"/>
      </w:pPr>
      <w:r>
        <w:rPr>
          <w:rStyle w:val="s0"/>
        </w:rPr>
        <w:t>52. Жоғары және (немесе) жоғары оқу орнынан кейінгі білімнің білім беру бағдарламаларын оқып б</w:t>
      </w:r>
      <w:r>
        <w:rPr>
          <w:rStyle w:val="s0"/>
        </w:rPr>
        <w:t>ітірген бітірушілердің тізімі, ӘАОО-ны қоспағанда, олардың тегі, аты, әкесінің аты (бар болған жағдайда), білім беру бағдарламасы және берілген дипломның нөмірі көрсетіле отырып, ғылым және жоғары білім саласындағы уәкілетті органның ақпараттық жүйесіне ор</w:t>
      </w:r>
      <w:r>
        <w:rPr>
          <w:rStyle w:val="s0"/>
        </w:rPr>
        <w:t>наластырылады.</w:t>
      </w:r>
    </w:p>
    <w:p w:rsidR="00000000" w:rsidRDefault="004B7039">
      <w:pPr>
        <w:pStyle w:val="pj"/>
      </w:pPr>
      <w:r>
        <w:rPr>
          <w:rStyle w:val="s0"/>
        </w:rPr>
        <w:t>53. ЖЖОКБҰ кадрларды даярлау бағыты бөлінісінде бітіру жылы ішінде бітірушілердің кемінде 50%-ын жұмысқа орналастыруды қамтамасыз етеді.</w:t>
      </w:r>
    </w:p>
    <w:p w:rsidR="00000000" w:rsidRDefault="004B7039">
      <w:pPr>
        <w:pStyle w:val="pj"/>
      </w:pPr>
      <w:r>
        <w:rPr>
          <w:rStyle w:val="s0"/>
        </w:rPr>
        <w:t>Бұл ретте, ЖЖОКБҰ түлектеріне құрылған жұмыс орындарының санына мониторинг жүргізуді қамтамасыз етеді. Т</w:t>
      </w:r>
      <w:r>
        <w:rPr>
          <w:rStyle w:val="s0"/>
        </w:rPr>
        <w:t>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w:t>
      </w:r>
      <w:r>
        <w:rPr>
          <w:rStyle w:val="s0"/>
        </w:rPr>
        <w:t>де бітіргеннен кейінгі екі жыл ішінде жұмысқа орналастыруды қамтамасыз етеді.</w:t>
      </w:r>
    </w:p>
    <w:p w:rsidR="00000000" w:rsidRDefault="004B7039">
      <w:pPr>
        <w:pStyle w:val="pj"/>
      </w:pPr>
      <w:r>
        <w:rPr>
          <w:rStyle w:val="s0"/>
        </w:rPr>
        <w:t>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w:t>
      </w:r>
      <w:r>
        <w:rPr>
          <w:rStyle w:val="s0"/>
        </w:rPr>
        <w:t>анттылықтың құқықтық мәдениетін, сондай-ақ білім алушылардың жан-жақты қызығушылықтары мен қабілеттерін дамытуға бағытталған.</w:t>
      </w:r>
    </w:p>
    <w:p w:rsidR="00000000" w:rsidRDefault="004B7039">
      <w:pPr>
        <w:pStyle w:val="pj"/>
      </w:pPr>
      <w:r>
        <w:rPr>
          <w:rStyle w:val="s0"/>
        </w:rPr>
        <w:t>ӘАОО</w:t>
      </w:r>
      <w:r>
        <w:rPr>
          <w:rStyle w:val="s0"/>
        </w:rPr>
        <w:t xml:space="preserve">-да тәрбие жұмысы «Білім туралы» Заңның </w:t>
      </w:r>
      <w:hyperlink r:id="rId150" w:anchor="sub_id=5010000" w:history="1">
        <w:r>
          <w:rPr>
            <w:rStyle w:val="a4"/>
          </w:rPr>
          <w:t>5</w:t>
        </w:r>
        <w:r>
          <w:rPr>
            <w:rStyle w:val="a4"/>
          </w:rPr>
          <w:t>-1-бабының 3) тармақшасына</w:t>
        </w:r>
      </w:hyperlink>
      <w:r>
        <w:rPr>
          <w:rStyle w:val="s0"/>
        </w:rPr>
        <w:t xml:space="preserve"> сәйкес бекітілген Әскери, арнаулы оқу орындары қызметінің қағидаларында айқындалған қосымша жұмыс түрлерін қамтиды.</w:t>
      </w:r>
    </w:p>
    <w:p w:rsidR="00000000" w:rsidRDefault="004B7039">
      <w:pPr>
        <w:pStyle w:val="pj"/>
      </w:pPr>
      <w:r>
        <w:rPr>
          <w:rStyle w:val="s0"/>
        </w:rPr>
        <w:t>55. Тәрбие қызметі білім алушылар мен профессор-оқытушылар құрамының адами қадір-қасиетін өзара құрметтеу негізін</w:t>
      </w:r>
      <w:r>
        <w:rPr>
          <w:rStyle w:val="s0"/>
        </w:rPr>
        <w:t>де жүзеге асырылады.</w:t>
      </w:r>
    </w:p>
    <w:p w:rsidR="00000000" w:rsidRDefault="004B7039">
      <w:pPr>
        <w:pStyle w:val="pj"/>
      </w:pPr>
      <w:r>
        <w:rPr>
          <w:rStyle w:val="s0"/>
        </w:rPr>
        <w:t>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w:t>
      </w:r>
      <w:r>
        <w:rPr>
          <w:rStyle w:val="s0"/>
        </w:rPr>
        <w:t>ен төзбеушілік негізінде жүзеге асырылады.</w:t>
      </w:r>
    </w:p>
    <w:p w:rsidR="00000000" w:rsidRDefault="004B7039">
      <w:pPr>
        <w:pStyle w:val="pj"/>
      </w:pPr>
      <w:r>
        <w:rPr>
          <w:rStyle w:val="s0"/>
        </w:rPr>
        <w:t>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w:t>
      </w:r>
      <w:r>
        <w:rPr>
          <w:rStyle w:val="s0"/>
        </w:rPr>
        <w:t>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p w:rsidR="00000000" w:rsidRDefault="004B7039">
      <w:pPr>
        <w:pStyle w:val="pj"/>
      </w:pPr>
      <w:r>
        <w:rPr>
          <w:rStyle w:val="s0"/>
        </w:rPr>
        <w:t>56. ЖЖОКБҰ-дағы ғылыми-зерттеу жұмыс қызмет түрлеріне сәйкес:</w:t>
      </w:r>
    </w:p>
    <w:p w:rsidR="00000000" w:rsidRDefault="004B7039">
      <w:pPr>
        <w:pStyle w:val="pj"/>
      </w:pPr>
      <w:r>
        <w:rPr>
          <w:rStyle w:val="s0"/>
        </w:rPr>
        <w:t>1) іргелі, қолданбалы, іздеу (бастамаш</w:t>
      </w:r>
      <w:r>
        <w:rPr>
          <w:rStyle w:val="s0"/>
        </w:rPr>
        <w:t>ылық), ғылыми-зерттеу, тәжірибелік-конструкторлық жұмыстар, оның ішінде инновациялық бағыттар бойынша жұмыстар жүргізуді;</w:t>
      </w:r>
    </w:p>
    <w:p w:rsidR="00000000" w:rsidRDefault="004B7039">
      <w:pPr>
        <w:pStyle w:val="pj"/>
      </w:pPr>
      <w:r>
        <w:rPr>
          <w:rStyle w:val="s0"/>
        </w:rPr>
        <w:t>2) тапсырыс бойынша, бөгде ұйымдармен жасалған шарттар бойынша ғылыми зерттеулерді жүзеге асыруды;</w:t>
      </w:r>
    </w:p>
    <w:p w:rsidR="00000000" w:rsidRDefault="004B7039">
      <w:pPr>
        <w:pStyle w:val="pj"/>
      </w:pPr>
      <w:r>
        <w:rPr>
          <w:rStyle w:val="s0"/>
        </w:rPr>
        <w:t xml:space="preserve">3) студенттердің, магистранттардың </w:t>
      </w:r>
      <w:r>
        <w:rPr>
          <w:rStyle w:val="s0"/>
        </w:rPr>
        <w:t>және докторанттардың ғылыми-зерттеу жұмысын ұйымдастыруды;</w:t>
      </w:r>
    </w:p>
    <w:p w:rsidR="00000000" w:rsidRDefault="004B7039">
      <w:pPr>
        <w:pStyle w:val="pj"/>
      </w:pPr>
      <w:r>
        <w:rPr>
          <w:rStyle w:val="s0"/>
        </w:rPr>
        <w:t>4) оқытудың инновациялық технологияларын және ғылыми зерттеулер нәтижелерін оқу процесіне және өндіріске енгізуді әзірлеуді;</w:t>
      </w:r>
    </w:p>
    <w:p w:rsidR="00000000" w:rsidRDefault="004B7039">
      <w:pPr>
        <w:pStyle w:val="pj"/>
      </w:pPr>
      <w:r>
        <w:rPr>
          <w:rStyle w:val="s0"/>
        </w:rPr>
        <w:t>5) ӘАОО-ны қоспағанда, зерттеу қызметінің инновациялық инфрақұрылымын қа</w:t>
      </w:r>
      <w:r>
        <w:rPr>
          <w:rStyle w:val="s0"/>
        </w:rPr>
        <w:t>лыптастыруды, ғылыми әзірлемелерді коммерцияландырудың тетігін құруды және ендіруді;</w:t>
      </w:r>
    </w:p>
    <w:p w:rsidR="00000000" w:rsidRDefault="004B7039">
      <w:pPr>
        <w:pStyle w:val="pj"/>
      </w:pPr>
      <w:r>
        <w:rPr>
          <w:rStyle w:val="s0"/>
        </w:rPr>
        <w:t>6) зерттеушілер мен әзірлеушілердің зияткерлік меншігі мен авторлық құқықтарын қорғауды қамтиды.</w:t>
      </w:r>
    </w:p>
    <w:p w:rsidR="00000000" w:rsidRDefault="004B7039">
      <w:pPr>
        <w:pStyle w:val="pji"/>
      </w:pPr>
      <w:r>
        <w:rPr>
          <w:rStyle w:val="s3"/>
        </w:rPr>
        <w:t>ҚР</w:t>
      </w:r>
      <w:r>
        <w:rPr>
          <w:rStyle w:val="s3"/>
        </w:rPr>
        <w:t xml:space="preserve"> Ғылым және жоғары білім министрінің 2023.02.08. № 379 </w:t>
      </w:r>
      <w:hyperlink r:id="rId151" w:anchor="sub_id=57" w:history="1">
        <w:r>
          <w:rPr>
            <w:rStyle w:val="a4"/>
            <w:i/>
            <w:iCs/>
          </w:rPr>
          <w:t>бұйрығымен</w:t>
        </w:r>
      </w:hyperlink>
      <w:r>
        <w:rPr>
          <w:rStyle w:val="s3"/>
        </w:rPr>
        <w:t xml:space="preserve"> 57-тармақ жаңа редакцияда (2023 ж. 19 тамыздан бастап қолданысқа енгізілді) (</w:t>
      </w:r>
      <w:hyperlink r:id="rId152" w:anchor="sub_id=5700" w:history="1">
        <w:r>
          <w:rPr>
            <w:rStyle w:val="a4"/>
            <w:i/>
            <w:iCs/>
          </w:rPr>
          <w:t>бұр.ред.қара</w:t>
        </w:r>
      </w:hyperlink>
      <w:r>
        <w:rPr>
          <w:rStyle w:val="s3"/>
        </w:rPr>
        <w:t>)</w:t>
      </w:r>
    </w:p>
    <w:p w:rsidR="00000000" w:rsidRDefault="004B7039">
      <w:pPr>
        <w:pStyle w:val="pj"/>
      </w:pPr>
      <w:r>
        <w:rPr>
          <w:rStyle w:val="s0"/>
        </w:rPr>
        <w:t>57. ЖЖОКБ</w:t>
      </w:r>
      <w:r>
        <w:rPr>
          <w:rStyle w:val="s0"/>
        </w:rPr>
        <w:t>Ұ</w:t>
      </w:r>
      <w:r>
        <w:rPr>
          <w:rStyle w:val="s0"/>
        </w:rPr>
        <w:t xml:space="preserve">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p w:rsidR="00000000" w:rsidRDefault="004B7039">
      <w:pPr>
        <w:pStyle w:val="pj"/>
      </w:pPr>
      <w:r>
        <w:rPr>
          <w:rStyle w:val="s0"/>
        </w:rPr>
        <w:t>ЖЖОКБҰ шетелдік білім беру, ғылыми және мәдени ұйымдармен, халықаралық ұйымдармен</w:t>
      </w:r>
      <w:r>
        <w:rPr>
          <w:rStyle w:val="s0"/>
        </w:rPr>
        <w:t xml:space="preserve">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ғылым және жоғары білім саласындағы х</w:t>
      </w:r>
      <w:r>
        <w:rPr>
          <w:rStyle w:val="s0"/>
        </w:rPr>
        <w:t>алықаралық үкіметтік емес ұйымдарға (қауымдастықтарға) мүше болады.</w:t>
      </w:r>
    </w:p>
    <w:p w:rsidR="00000000" w:rsidRDefault="004B7039">
      <w:pPr>
        <w:pStyle w:val="pj"/>
      </w:pPr>
      <w:r>
        <w:rPr>
          <w:rStyle w:val="s0"/>
        </w:rPr>
        <w:t xml:space="preserve">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w:t>
      </w:r>
      <w:r>
        <w:rPr>
          <w:rStyle w:val="s0"/>
        </w:rPr>
        <w:t>кафедраларды және т.б.) ашу мәселесін ғылым және жоғары білім саласындағы уәкілетті органмен келіседі.</w:t>
      </w:r>
    </w:p>
    <w:p w:rsidR="00000000" w:rsidRDefault="004B7039">
      <w:pPr>
        <w:pStyle w:val="pj"/>
      </w:pPr>
      <w:r>
        <w:rPr>
          <w:rStyle w:val="s0"/>
        </w:rPr>
        <w:t>Ғылым</w:t>
      </w:r>
      <w:r>
        <w:rPr>
          <w:rStyle w:val="s0"/>
        </w:rPr>
        <w:t xml:space="preserve"> және жоғары білім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w:t>
      </w:r>
    </w:p>
    <w:p w:rsidR="00000000" w:rsidRDefault="004B7039">
      <w:pPr>
        <w:pStyle w:val="pj"/>
      </w:pPr>
      <w:r>
        <w:rPr>
          <w:rStyle w:val="s0"/>
        </w:rPr>
        <w:t>ӘАОО</w:t>
      </w:r>
      <w:r>
        <w:rPr>
          <w:rStyle w:val="s0"/>
        </w:rPr>
        <w:t>-лар шетелдік ұ</w:t>
      </w:r>
      <w:r>
        <w:rPr>
          <w:rStyle w:val="s0"/>
        </w:rPr>
        <w:t>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ғылым және жоғары білі</w:t>
      </w:r>
      <w:r>
        <w:rPr>
          <w:rStyle w:val="s0"/>
        </w:rPr>
        <w:t>м саласындағы халықаралық үкіметтік емес ұйымдарға (қауымдастықтарға) мүше болады.</w:t>
      </w:r>
    </w:p>
    <w:p w:rsidR="00000000" w:rsidRDefault="004B7039">
      <w:pPr>
        <w:pStyle w:val="pj"/>
      </w:pPr>
      <w:r>
        <w:rPr>
          <w:rStyle w:val="s0"/>
        </w:rPr>
        <w:t>58. ӘАОО халықаралық шарттар мен келісімшарттарға сәйкес шетелдік азаматтар қатарынан мамандар даярлауды жүзеге асырады.</w:t>
      </w:r>
    </w:p>
    <w:p w:rsidR="00000000" w:rsidRDefault="004B7039">
      <w:pPr>
        <w:pStyle w:val="pj"/>
      </w:pPr>
      <w:r>
        <w:rPr>
          <w:rStyle w:val="s0"/>
        </w:rPr>
        <w:t>59. ЖЖОКБҰ-ның ақпараттық ресурстармен қамтамасыз ет</w:t>
      </w:r>
      <w:r>
        <w:rPr>
          <w:rStyle w:val="s0"/>
        </w:rPr>
        <w:t>ілуі білім беру қызметін жүзеге асырудың міндетті шарты болып табылады.</w:t>
      </w:r>
    </w:p>
    <w:p w:rsidR="00000000" w:rsidRDefault="004B7039">
      <w:pPr>
        <w:pStyle w:val="pji"/>
      </w:pPr>
      <w:r>
        <w:rPr>
          <w:rStyle w:val="s3"/>
        </w:rPr>
        <w:t>ҚР</w:t>
      </w:r>
      <w:r>
        <w:rPr>
          <w:rStyle w:val="s3"/>
        </w:rPr>
        <w:t xml:space="preserve"> Ғылым және жоғары білім министрінің м.а. 2023.20.01. № 23 </w:t>
      </w:r>
      <w:hyperlink r:id="rId153" w:anchor="sub_id=60" w:history="1">
        <w:r>
          <w:rPr>
            <w:rStyle w:val="a4"/>
            <w:i/>
            <w:iCs/>
          </w:rPr>
          <w:t>бұйрығымен</w:t>
        </w:r>
      </w:hyperlink>
      <w:r>
        <w:rPr>
          <w:rStyle w:val="s3"/>
        </w:rPr>
        <w:t xml:space="preserve"> 60-тармақ жаңа редакцияда (2023 </w:t>
      </w:r>
      <w:r>
        <w:rPr>
          <w:rStyle w:val="s3"/>
        </w:rPr>
        <w:t>ж. 5 ақпаннан бастап қолданысқа енгізілді) (</w:t>
      </w:r>
      <w:hyperlink r:id="rId154" w:anchor="sub_id=6000" w:history="1">
        <w:r>
          <w:rPr>
            <w:rStyle w:val="a4"/>
            <w:i/>
            <w:iCs/>
          </w:rPr>
          <w:t>бұр.ред.қара</w:t>
        </w:r>
      </w:hyperlink>
      <w:r>
        <w:rPr>
          <w:rStyle w:val="s3"/>
        </w:rPr>
        <w:t xml:space="preserve">) </w:t>
      </w:r>
    </w:p>
    <w:p w:rsidR="00000000" w:rsidRDefault="004B7039">
      <w:pPr>
        <w:pStyle w:val="pj"/>
      </w:pPr>
      <w:r>
        <w:rPr>
          <w:rStyle w:val="s0"/>
        </w:rPr>
        <w:t>60. Кітапхана қоры ақпараттық ресурстардың құрамдас бөлігі болып табылады және оқу, оқу-әдістемелік, ғылыми әдебиет</w:t>
      </w:r>
      <w:r>
        <w:rPr>
          <w:rStyle w:val="s0"/>
        </w:rPr>
        <w:t>терді, сондай-ақ білім беру бағдарламаларына сәйкес электрондық басылымдарды қамтиды.</w:t>
      </w:r>
    </w:p>
    <w:p w:rsidR="00000000" w:rsidRDefault="004B7039">
      <w:pPr>
        <w:pStyle w:val="pji"/>
      </w:pPr>
      <w:r>
        <w:rPr>
          <w:rStyle w:val="s3"/>
        </w:rPr>
        <w:t>ҚР</w:t>
      </w:r>
      <w:r>
        <w:rPr>
          <w:rStyle w:val="s3"/>
        </w:rPr>
        <w:t xml:space="preserve"> Ғылым және жоғары білім министрінің м.а. 2023.20.01. № 23 </w:t>
      </w:r>
      <w:hyperlink r:id="rId155" w:anchor="sub_id=60" w:history="1">
        <w:r>
          <w:rPr>
            <w:rStyle w:val="a4"/>
            <w:i/>
            <w:iCs/>
          </w:rPr>
          <w:t>бұйрығымен</w:t>
        </w:r>
      </w:hyperlink>
      <w:r>
        <w:rPr>
          <w:rStyle w:val="s3"/>
        </w:rPr>
        <w:t xml:space="preserve"> 61-тармақ жаңа ред</w:t>
      </w:r>
      <w:r>
        <w:rPr>
          <w:rStyle w:val="s3"/>
        </w:rPr>
        <w:t>акцияда (2023 ж. 5 ақпаннан бастап қолданысқа енгізілді) (</w:t>
      </w:r>
      <w:hyperlink r:id="rId156" w:anchor="sub_id=6100" w:history="1">
        <w:r>
          <w:rPr>
            <w:rStyle w:val="a4"/>
            <w:i/>
            <w:iCs/>
          </w:rPr>
          <w:t>бұр.ред.қара</w:t>
        </w:r>
      </w:hyperlink>
      <w:r>
        <w:rPr>
          <w:rStyle w:val="s3"/>
        </w:rPr>
        <w:t xml:space="preserve">); ҚР Ғылым және жоғары білім министрінің 2023.02.08. № 379 </w:t>
      </w:r>
      <w:hyperlink r:id="rId157" w:anchor="sub_id=61" w:history="1">
        <w:r>
          <w:rPr>
            <w:rStyle w:val="a4"/>
            <w:i/>
            <w:iCs/>
          </w:rPr>
          <w:t>бұйрығымен</w:t>
        </w:r>
      </w:hyperlink>
      <w:r>
        <w:rPr>
          <w:rStyle w:val="s3"/>
        </w:rPr>
        <w:t xml:space="preserve"> 61-тармақ өзгертілді (2023 ж. 19 тамыздан бастап қолданысқа енгізілді) (</w:t>
      </w:r>
      <w:hyperlink r:id="rId158" w:anchor="sub_id=6100" w:history="1">
        <w:r>
          <w:rPr>
            <w:rStyle w:val="a4"/>
            <w:i/>
            <w:iCs/>
          </w:rPr>
          <w:t>бұр.ред.қара</w:t>
        </w:r>
      </w:hyperlink>
      <w:r>
        <w:rPr>
          <w:rStyle w:val="s3"/>
        </w:rPr>
        <w:t>)</w:t>
      </w:r>
    </w:p>
    <w:p w:rsidR="00000000" w:rsidRDefault="004B7039">
      <w:pPr>
        <w:pStyle w:val="pj"/>
      </w:pPr>
      <w:r>
        <w:rPr>
          <w:rStyle w:val="s0"/>
        </w:rPr>
        <w:t>61. ЖЖОКБҰ білім беруді басқарудың ақпара</w:t>
      </w:r>
      <w:r>
        <w:rPr>
          <w:rStyle w:val="s0"/>
        </w:rPr>
        <w:t>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w:t>
      </w:r>
      <w:r>
        <w:rPr>
          <w:rStyle w:val="s0"/>
        </w:rPr>
        <w:t>қты</w:t>
      </w:r>
      <w:r>
        <w:rPr>
          <w:rStyle w:val="s0"/>
        </w:rPr>
        <w:t xml:space="preserve"> әрі жоғары жылдамдықты интернетке қосылған тармақталған компьютерлік желінің жұмыс істеуін қамтамасыз етеді.</w:t>
      </w:r>
    </w:p>
    <w:p w:rsidR="00000000" w:rsidRDefault="004B7039">
      <w:pPr>
        <w:pStyle w:val="pj"/>
      </w:pPr>
      <w:r>
        <w:rPr>
          <w:rStyle w:val="s0"/>
        </w:rPr>
        <w:t>ӘАОО</w:t>
      </w:r>
      <w:r>
        <w:rPr>
          <w:rStyle w:val="s0"/>
        </w:rPr>
        <w:t>-ны қоспағанда, ЖЖОКБҰ ақпараттық жүйелерін ғылым және жоғары білім саласындағы уәкілетті органның ақпараттық жүйесімен интеграциялауды қам</w:t>
      </w:r>
      <w:r>
        <w:rPr>
          <w:rStyle w:val="s0"/>
        </w:rPr>
        <w:t>тамасыз етеді.</w:t>
      </w:r>
    </w:p>
    <w:p w:rsidR="00000000" w:rsidRDefault="004B7039">
      <w:pPr>
        <w:pStyle w:val="pj"/>
      </w:pPr>
      <w:r>
        <w:rPr>
          <w:rStyle w:val="s0"/>
        </w:rPr>
        <w:t>Бұл ретте, ЖЖОКБҰ-ның басшысы ғылым және жоғары білім саласындағы уәкілетті орган бекіткен әкімшілік деректер нысандарының толықтығын, нақтылығын және уақтылы толтырылуын қамтамасыз етеді.</w:t>
      </w:r>
    </w:p>
    <w:p w:rsidR="00000000" w:rsidRDefault="004B7039">
      <w:pPr>
        <w:pStyle w:val="pj"/>
      </w:pPr>
      <w:r>
        <w:rPr>
          <w:rStyle w:val="s0"/>
        </w:rPr>
        <w:t>Сот төрелігі академиясын және ӘАОО-ны қоспағанда, ЖЖ</w:t>
      </w:r>
      <w:r>
        <w:rPr>
          <w:rStyle w:val="s0"/>
        </w:rPr>
        <w:t>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p w:rsidR="00000000" w:rsidRDefault="004B7039">
      <w:pPr>
        <w:pStyle w:val="pji"/>
      </w:pPr>
      <w:r>
        <w:rPr>
          <w:rStyle w:val="s3"/>
        </w:rPr>
        <w:t>ҚР</w:t>
      </w:r>
      <w:r>
        <w:rPr>
          <w:rStyle w:val="s3"/>
        </w:rPr>
        <w:t xml:space="preserve"> Ғылым және жоғары білім министрінің 2022.18.11. № 145 </w:t>
      </w:r>
      <w:hyperlink r:id="rId159" w:anchor="sub_id=62" w:history="1">
        <w:r>
          <w:rPr>
            <w:rStyle w:val="a4"/>
            <w:i/>
            <w:iCs/>
          </w:rPr>
          <w:t>бұйрығымен</w:t>
        </w:r>
      </w:hyperlink>
      <w:r>
        <w:rPr>
          <w:rStyle w:val="s3"/>
        </w:rPr>
        <w:t xml:space="preserve"> (2022 ж. 3 желтоқсаннан бастап қолданысқа енгізілді) (</w:t>
      </w:r>
      <w:hyperlink r:id="rId160" w:anchor="sub_id=6200" w:history="1">
        <w:r>
          <w:rPr>
            <w:rStyle w:val="a4"/>
            <w:i/>
            <w:iCs/>
          </w:rPr>
          <w:t>бұр.ред.қара</w:t>
        </w:r>
      </w:hyperlink>
      <w:r>
        <w:rPr>
          <w:rStyle w:val="s3"/>
        </w:rPr>
        <w:t xml:space="preserve">); ҚР Ғылым және жоғары білім министрінің м.а. </w:t>
      </w:r>
      <w:r>
        <w:rPr>
          <w:rStyle w:val="s3"/>
        </w:rPr>
        <w:t xml:space="preserve">2023.20.01. № 23 </w:t>
      </w:r>
      <w:hyperlink r:id="rId161" w:anchor="sub_id=60" w:history="1">
        <w:r>
          <w:rPr>
            <w:rStyle w:val="a4"/>
            <w:i/>
            <w:iCs/>
          </w:rPr>
          <w:t>бұйрығымен</w:t>
        </w:r>
      </w:hyperlink>
      <w:r>
        <w:rPr>
          <w:rStyle w:val="s3"/>
        </w:rPr>
        <w:t xml:space="preserve"> (2023 ж. 5 ақпаннан бастап қолданысқа енгізілді) (</w:t>
      </w:r>
      <w:hyperlink r:id="rId162" w:anchor="sub_id=6200" w:history="1">
        <w:r>
          <w:rPr>
            <w:rStyle w:val="a4"/>
            <w:i/>
            <w:iCs/>
          </w:rPr>
          <w:t>бұр.ред.қара</w:t>
        </w:r>
      </w:hyperlink>
      <w:r>
        <w:rPr>
          <w:rStyle w:val="s3"/>
        </w:rPr>
        <w:t>) 62</w:t>
      </w:r>
      <w:r>
        <w:rPr>
          <w:rStyle w:val="s3"/>
        </w:rPr>
        <w:t>-тармақ жаңа редакцияда</w:t>
      </w:r>
    </w:p>
    <w:p w:rsidR="00000000" w:rsidRDefault="004B7039">
      <w:pPr>
        <w:pStyle w:val="pj"/>
      </w:pPr>
      <w:r>
        <w:rPr>
          <w:rStyle w:val="s0"/>
        </w:rPr>
        <w:t>62. Мемлекеттік органдардың немесе квазимемлекеттік ұйымдардың қатысуымен ЖЖОКБҰ үшін шаруашылық жүргізу немесе жедел басқару немесе сенімгерлік басқару құқығында тиесілі меншікті материалдық активтермен ЖЖОКБҰ кемінде 5% қамтамасыз</w:t>
      </w:r>
      <w:r>
        <w:rPr>
          <w:rStyle w:val="s0"/>
        </w:rPr>
        <w:t xml:space="preserve"> етілуі білім беру қызметін жүзеге асырудың міндетті шарты болып табылады.</w:t>
      </w:r>
    </w:p>
    <w:p w:rsidR="00000000" w:rsidRDefault="004B7039">
      <w:pPr>
        <w:pStyle w:val="pj"/>
      </w:pPr>
      <w:r>
        <w:rPr>
          <w:rStyle w:val="s0"/>
        </w:rPr>
        <w:t>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p w:rsidR="00000000" w:rsidRDefault="004B7039">
      <w:pPr>
        <w:pStyle w:val="pj"/>
      </w:pPr>
      <w:r>
        <w:rPr>
          <w:rStyle w:val="s0"/>
        </w:rPr>
        <w:t xml:space="preserve">64. </w:t>
      </w:r>
      <w:r>
        <w:rPr>
          <w:rStyle w:val="s0"/>
        </w:rPr>
        <w:t>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p w:rsidR="00000000" w:rsidRDefault="004B7039">
      <w:pPr>
        <w:pStyle w:val="pji"/>
      </w:pPr>
      <w:r>
        <w:rPr>
          <w:rStyle w:val="s3"/>
        </w:rPr>
        <w:t>ҚР</w:t>
      </w:r>
      <w:r>
        <w:rPr>
          <w:rStyle w:val="s3"/>
        </w:rPr>
        <w:t xml:space="preserve"> Ғылым және жоғары білім министрінің 2024.24.06. № 307 </w:t>
      </w:r>
      <w:hyperlink r:id="rId163" w:history="1">
        <w:r>
          <w:rPr>
            <w:rStyle w:val="s9"/>
          </w:rPr>
          <w:t>бұйрығымен</w:t>
        </w:r>
      </w:hyperlink>
      <w:r>
        <w:rPr>
          <w:rStyle w:val="s3"/>
        </w:rPr>
        <w:t xml:space="preserve"> 65-тармақпен толықтырылды (2024 ж. 6 шілдеден бастап қолданысқа енгізілді)</w:t>
      </w:r>
    </w:p>
    <w:p w:rsidR="00000000" w:rsidRDefault="004B7039">
      <w:pPr>
        <w:pStyle w:val="pj"/>
      </w:pPr>
      <w:r>
        <w:rPr>
          <w:rStyle w:val="s0"/>
        </w:rPr>
        <w:t>65. ЖЖОКБҰ-да жұмыс істейтін жетекші ғалымдарға шығармашылық демалыс беру «Ғылым туралы» Қазақстан Респуб</w:t>
      </w:r>
      <w:r>
        <w:rPr>
          <w:rStyle w:val="s0"/>
        </w:rPr>
        <w:t xml:space="preserve">ликасы Заңының </w:t>
      </w:r>
      <w:hyperlink r:id="rId164" w:anchor="sub_id=130300" w:history="1">
        <w:r>
          <w:rPr>
            <w:rStyle w:val="a4"/>
          </w:rPr>
          <w:t>13-бабының 3-тармағына</w:t>
        </w:r>
      </w:hyperlink>
      <w:r>
        <w:rPr>
          <w:rStyle w:val="s0"/>
        </w:rPr>
        <w:t xml:space="preserve"> сәйкес жүзеге асырылады.</w:t>
      </w:r>
    </w:p>
    <w:p w:rsidR="00000000" w:rsidRDefault="004B7039">
      <w:pPr>
        <w:pStyle w:val="pj"/>
      </w:pPr>
      <w:r>
        <w:rPr>
          <w:rStyle w:val="s0"/>
        </w:rPr>
        <w:t>Шығармашылық демалыс беру, сондай-ақ жұмыспен өтеу немесе шығыстардың орнын толтыру тәртібі мен шарттары ЖЖОК</w:t>
      </w:r>
      <w:r>
        <w:rPr>
          <w:rStyle w:val="s0"/>
        </w:rPr>
        <w:t>БҰ-ның ішкі құжаттарында айқындалады.</w:t>
      </w:r>
    </w:p>
    <w:p w:rsidR="00000000" w:rsidRDefault="004B7039">
      <w:pPr>
        <w:pStyle w:val="pj"/>
      </w:pPr>
      <w:r>
        <w:t> </w:t>
      </w:r>
    </w:p>
    <w:p w:rsidR="00000000" w:rsidRDefault="004B7039">
      <w:pPr>
        <w:pStyle w:val="pr"/>
      </w:pPr>
      <w:bookmarkStart w:id="3" w:name="SUB51"/>
      <w:bookmarkEnd w:id="3"/>
      <w:r>
        <w:rPr>
          <w:rStyle w:val="s0"/>
        </w:rPr>
        <w:t>Жоғары және (немесе) жоғары оқу орнынан</w:t>
      </w:r>
    </w:p>
    <w:p w:rsidR="00000000" w:rsidRDefault="004B7039">
      <w:pPr>
        <w:pStyle w:val="pr"/>
      </w:pPr>
      <w:r>
        <w:rPr>
          <w:rStyle w:val="s0"/>
        </w:rPr>
        <w:t>кейінгі білім беру ұйымдары қызметінің</w:t>
      </w:r>
    </w:p>
    <w:p w:rsidR="00000000" w:rsidRDefault="004B7039">
      <w:pPr>
        <w:pStyle w:val="pr"/>
      </w:pPr>
      <w:hyperlink w:anchor="sub5" w:history="1">
        <w:r>
          <w:rPr>
            <w:rStyle w:val="a4"/>
          </w:rPr>
          <w:t>үлгілік</w:t>
        </w:r>
        <w:r>
          <w:rPr>
            <w:rStyle w:val="a4"/>
          </w:rPr>
          <w:t xml:space="preserve"> қағидаларына</w:t>
        </w:r>
      </w:hyperlink>
    </w:p>
    <w:p w:rsidR="00000000" w:rsidRDefault="004B7039">
      <w:pPr>
        <w:pStyle w:val="pr"/>
      </w:pPr>
      <w:r>
        <w:rPr>
          <w:rStyle w:val="s0"/>
        </w:rPr>
        <w:t>1-қосымша</w:t>
      </w:r>
    </w:p>
    <w:p w:rsidR="00000000" w:rsidRDefault="004B7039">
      <w:pPr>
        <w:pStyle w:val="pj"/>
      </w:pPr>
      <w:r>
        <w:rPr>
          <w:rStyle w:val="s0"/>
        </w:rPr>
        <w:t> </w:t>
      </w:r>
    </w:p>
    <w:p w:rsidR="00000000" w:rsidRDefault="004B7039">
      <w:pPr>
        <w:pStyle w:val="pj"/>
      </w:pPr>
      <w:r>
        <w:t> </w:t>
      </w:r>
    </w:p>
    <w:p w:rsidR="00000000" w:rsidRDefault="004B7039">
      <w:pPr>
        <w:pStyle w:val="pc"/>
      </w:pPr>
      <w:r>
        <w:rPr>
          <w:rStyle w:val="s0"/>
          <w:b/>
          <w:bCs/>
        </w:rPr>
        <w:t>Білім алушылардың оқу жетістіктерін бағалаудың дәстүрлі бағалар шәкіле және</w:t>
      </w:r>
      <w:r>
        <w:rPr>
          <w:rStyle w:val="s0"/>
          <w:b/>
          <w:bCs/>
        </w:rPr>
        <w:t xml:space="preserve"> ECTS (иситиэс) аударылған балдық-рейтингтік әріптік жүйесі</w:t>
      </w:r>
    </w:p>
    <w:p w:rsidR="00000000" w:rsidRDefault="004B7039">
      <w:pPr>
        <w:pStyle w:val="pj"/>
      </w:pPr>
      <w:r>
        <w:t> </w:t>
      </w:r>
    </w:p>
    <w:tbl>
      <w:tblPr>
        <w:tblW w:w="5000" w:type="pct"/>
        <w:jc w:val="center"/>
        <w:tblCellMar>
          <w:left w:w="0" w:type="dxa"/>
          <w:right w:w="0" w:type="dxa"/>
        </w:tblCellMar>
        <w:tblLook w:val="04A0" w:firstRow="1" w:lastRow="0" w:firstColumn="1" w:lastColumn="0" w:noHBand="0" w:noVBand="1"/>
      </w:tblPr>
      <w:tblGrid>
        <w:gridCol w:w="2539"/>
        <w:gridCol w:w="2539"/>
        <w:gridCol w:w="1855"/>
        <w:gridCol w:w="2638"/>
      </w:tblGrid>
      <w:tr w:rsidR="00000000">
        <w:trPr>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pc"/>
            </w:pPr>
            <w:r>
              <w:t>Әріптік</w:t>
            </w:r>
            <w:r>
              <w:t xml:space="preserve"> жүйе бойынша бағалар</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pc"/>
            </w:pPr>
            <w:r>
              <w:t>Балдардың сандық эквиваленті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pc"/>
            </w:pPr>
            <w:r>
              <w:t>Балдар (%-тік құрамы)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pc"/>
            </w:pPr>
            <w:r>
              <w:t>Дәстүрлі жүйе бойынша бағалар</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0,5</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25-49</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0-24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bl>
    <w:p w:rsidR="00000000" w:rsidRDefault="004B7039">
      <w:pPr>
        <w:pStyle w:val="pj"/>
      </w:pPr>
      <w:r>
        <w:rPr>
          <w:rStyle w:val="s0"/>
        </w:rPr>
        <w:t> </w:t>
      </w:r>
    </w:p>
    <w:p w:rsidR="00000000" w:rsidRDefault="004B7039">
      <w:pPr>
        <w:pStyle w:val="pr"/>
      </w:pPr>
      <w:bookmarkStart w:id="4" w:name="SUB52"/>
      <w:bookmarkEnd w:id="4"/>
      <w:r>
        <w:rPr>
          <w:rStyle w:val="s0"/>
        </w:rPr>
        <w:t>Жоғары және (немесе) жоғары оқу орнынан</w:t>
      </w:r>
    </w:p>
    <w:p w:rsidR="00000000" w:rsidRDefault="004B7039">
      <w:pPr>
        <w:pStyle w:val="pr"/>
      </w:pPr>
      <w:r>
        <w:rPr>
          <w:rStyle w:val="s0"/>
        </w:rPr>
        <w:t>кейінгі білім беру ұйымдары қызметінің</w:t>
      </w:r>
    </w:p>
    <w:p w:rsidR="00000000" w:rsidRDefault="004B7039">
      <w:pPr>
        <w:pStyle w:val="pr"/>
      </w:pPr>
      <w:hyperlink w:anchor="sub5" w:history="1">
        <w:r>
          <w:rPr>
            <w:rStyle w:val="a4"/>
          </w:rPr>
          <w:t>үлгілік</w:t>
        </w:r>
        <w:r>
          <w:rPr>
            <w:rStyle w:val="a4"/>
          </w:rPr>
          <w:t xml:space="preserve"> қағидаларына</w:t>
        </w:r>
      </w:hyperlink>
    </w:p>
    <w:p w:rsidR="00000000" w:rsidRDefault="004B7039">
      <w:pPr>
        <w:pStyle w:val="pr"/>
      </w:pPr>
      <w:r>
        <w:rPr>
          <w:rStyle w:val="s0"/>
        </w:rPr>
        <w:t>2-қосымша</w:t>
      </w:r>
    </w:p>
    <w:p w:rsidR="00000000" w:rsidRDefault="004B7039">
      <w:pPr>
        <w:pStyle w:val="pr"/>
      </w:pPr>
      <w:r>
        <w:rPr>
          <w:rStyle w:val="s0"/>
        </w:rPr>
        <w:t> </w:t>
      </w:r>
    </w:p>
    <w:p w:rsidR="00000000" w:rsidRDefault="004B7039">
      <w:pPr>
        <w:pStyle w:val="pr"/>
      </w:pPr>
      <w:r>
        <w:t> </w:t>
      </w:r>
    </w:p>
    <w:p w:rsidR="00000000" w:rsidRDefault="004B7039">
      <w:pPr>
        <w:pStyle w:val="pc"/>
      </w:pPr>
      <w:r>
        <w:rPr>
          <w:rStyle w:val="s0"/>
          <w:b/>
          <w:bCs/>
        </w:rPr>
        <w:t>Білім алушылардың шет тілдері бойынша оқу жетістіктерін бағалаудың деңгейлік үлгіге және ECTS (иситиэс) дәстүрлі ба</w:t>
      </w:r>
      <w:r>
        <w:rPr>
          <w:rStyle w:val="s0"/>
          <w:b/>
          <w:bCs/>
        </w:rPr>
        <w:t>ғалар</w:t>
      </w:r>
      <w:r>
        <w:rPr>
          <w:rStyle w:val="s0"/>
          <w:b/>
          <w:bCs/>
        </w:rPr>
        <w:t xml:space="preserve"> шәкілесіне сәйкес балдық-рейтингтік әріптік жүйесі</w:t>
      </w:r>
    </w:p>
    <w:p w:rsidR="00000000" w:rsidRDefault="004B7039">
      <w:pPr>
        <w:pStyle w:val="pj"/>
      </w:pPr>
      <w:r>
        <w:t> </w:t>
      </w:r>
    </w:p>
    <w:tbl>
      <w:tblPr>
        <w:tblW w:w="5000" w:type="pct"/>
        <w:jc w:val="center"/>
        <w:tblCellMar>
          <w:left w:w="0" w:type="dxa"/>
          <w:right w:w="0" w:type="dxa"/>
        </w:tblCellMar>
        <w:tblLook w:val="04A0" w:firstRow="1" w:lastRow="0" w:firstColumn="1" w:lastColumn="0" w:noHBand="0" w:noVBand="1"/>
      </w:tblPr>
      <w:tblGrid>
        <w:gridCol w:w="1529"/>
        <w:gridCol w:w="1168"/>
        <w:gridCol w:w="1168"/>
        <w:gridCol w:w="637"/>
        <w:gridCol w:w="712"/>
        <w:gridCol w:w="712"/>
        <w:gridCol w:w="712"/>
        <w:gridCol w:w="426"/>
        <w:gridCol w:w="568"/>
        <w:gridCol w:w="2354"/>
      </w:tblGrid>
      <w:tr w:rsidR="00000000">
        <w:trPr>
          <w:jc w:val="center"/>
        </w:trPr>
        <w:tc>
          <w:tcPr>
            <w:tcW w:w="20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Жалпыеуропалық шет тілді меңгерудің құзыреті (бұдан әрі - ОЕК) бойынша тілді меңгеру деңгейі мен сипаттамасы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Әріптік</w:t>
            </w:r>
            <w:r>
              <w:t xml:space="preserve"> жүйе бойынша бағалар</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ECTS (иситиэс) бойынша бағалар</w:t>
            </w:r>
          </w:p>
        </w:tc>
        <w:tc>
          <w:tcPr>
            <w:tcW w:w="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Балдардың сандық эквиваленті</w:t>
            </w:r>
          </w:p>
        </w:tc>
        <w:tc>
          <w:tcPr>
            <w:tcW w:w="3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%-дық құрамы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Дәстүрлі жүйе бойынша бағалар</w:t>
            </w:r>
          </w:p>
        </w:tc>
      </w:tr>
      <w:tr w:rsidR="00000000">
        <w:trPr>
          <w:jc w:val="center"/>
        </w:trPr>
        <w:tc>
          <w:tcPr>
            <w:tcW w:w="205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 F</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0-49</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ОЕК бойынша тілді меңгеру деңгейі мен сипаттамасы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Әріптік</w:t>
            </w:r>
            <w:r>
              <w:t xml:space="preserve"> жүйе бойынша бағалар</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ECTS (иситиэс) бойынша бағалар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Балдардың сандық эквиваленті</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%-дық құрамы</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Дәстүрлі жүйе бойынша бағалар</w:t>
            </w:r>
          </w:p>
        </w:tc>
      </w:tr>
      <w:tr w:rsidR="00000000">
        <w:trPr>
          <w:jc w:val="center"/>
        </w:trPr>
        <w:tc>
          <w:tcPr>
            <w:tcW w:w="1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 F</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0-49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ОЕК бойынша тілді меңгеру деңгейі мен сипаттамасы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Әріптік</w:t>
            </w:r>
            <w:r>
              <w:t xml:space="preserve"> жүйе бойынша бағалар</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ECTS (иситиэс) бойынша бағалар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Балдардың сандық эквиваленті</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%-дық құрамы</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Дәстүрлі жүйе бойынша бағалар</w:t>
            </w:r>
          </w:p>
        </w:tc>
      </w:tr>
      <w:tr w:rsidR="00000000">
        <w:trPr>
          <w:jc w:val="center"/>
        </w:trPr>
        <w:tc>
          <w:tcPr>
            <w:tcW w:w="1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 F</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0-49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ОЕК бойынша тілді меңгеру деңгейі мен сипаттамасы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Әріптік</w:t>
            </w:r>
            <w:r>
              <w:t xml:space="preserve"> жүйе бойынша бағалар</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ECTS (иситиэс) бойынша бағалар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Балдардың сандық эквиваленті</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%-дық құрамы</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Дәстүрлі жүйе бойынша бағалар</w:t>
            </w:r>
          </w:p>
        </w:tc>
      </w:tr>
      <w:tr w:rsidR="00000000">
        <w:trPr>
          <w:jc w:val="center"/>
        </w:trPr>
        <w:tc>
          <w:tcPr>
            <w:tcW w:w="1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 F</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0-49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ОЕК бойынша тілді меңгеру деңгейі мен сипаттамасы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Әріптік</w:t>
            </w:r>
            <w:r>
              <w:t xml:space="preserve"> жүйе бойынша бағалар</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ECTS (иситиэс) бойынша бағалар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Балдардың сандық эквиваленті</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%-дық құрамы</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Дәстүрлі жүйе бойынша бағалар</w:t>
            </w:r>
          </w:p>
        </w:tc>
      </w:tr>
      <w:tr w:rsidR="00000000">
        <w:trPr>
          <w:jc w:val="center"/>
        </w:trPr>
        <w:tc>
          <w:tcPr>
            <w:tcW w:w="1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 F</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0-49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ОЕК бойынша тілді меңгеру деңгейі мен сипаттамасы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Әріптік</w:t>
            </w:r>
            <w:r>
              <w:t xml:space="preserve"> жүйе бойынша бағалар</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ECTS (иситиэс) бойынша бағалар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Балдардың сандық эквиваленті</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%-дық құрамы</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Дәстүрлі жүйе бойынша бағалар</w:t>
            </w:r>
          </w:p>
        </w:tc>
      </w:tr>
      <w:tr w:rsidR="00000000">
        <w:trPr>
          <w:jc w:val="center"/>
        </w:trPr>
        <w:tc>
          <w:tcPr>
            <w:tcW w:w="12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4,0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95-100</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Өте</w:t>
            </w:r>
            <w:r>
              <w:t xml:space="preserve"> 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А-</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90-94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85-89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3,0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80-84</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Жақсы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В-</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75-79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70-74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9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2,0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65-69</w:t>
            </w:r>
          </w:p>
        </w:tc>
        <w:tc>
          <w:tcPr>
            <w:tcW w:w="8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С-</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1,67</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60-64</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1,33</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55-59</w:t>
            </w:r>
          </w:p>
        </w:tc>
        <w:tc>
          <w:tcPr>
            <w:tcW w:w="0" w:type="auto"/>
            <w:gridSpan w:val="2"/>
            <w:vMerge/>
            <w:tcBorders>
              <w:top w:val="nil"/>
              <w:left w:val="nil"/>
              <w:bottom w:val="single" w:sz="8" w:space="0" w:color="auto"/>
              <w:right w:val="single" w:sz="8" w:space="0" w:color="auto"/>
            </w:tcBorders>
            <w:vAlign w:val="center"/>
            <w:hideMark/>
          </w:tcPr>
          <w:p w:rsidR="00000000" w:rsidRDefault="004B7039">
            <w:pPr>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D</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E</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1,0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50-54</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4B7039">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FX, F</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0-49</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4B7039">
            <w:pPr>
              <w:pStyle w:val="a3"/>
            </w:pPr>
            <w:r>
              <w:t>Қанағаттанарлықсыз</w:t>
            </w:r>
          </w:p>
        </w:tc>
      </w:tr>
      <w:tr w:rsidR="00000000">
        <w:trPr>
          <w:jc w:val="center"/>
        </w:trPr>
        <w:tc>
          <w:tcPr>
            <w:tcW w:w="3120" w:type="dxa"/>
            <w:tcMar>
              <w:top w:w="0" w:type="dxa"/>
              <w:left w:w="108" w:type="dxa"/>
              <w:bottom w:w="0" w:type="dxa"/>
              <w:right w:w="108" w:type="dxa"/>
            </w:tcMar>
            <w:vAlign w:val="center"/>
            <w:hideMark/>
          </w:tcPr>
          <w:p w:rsidR="00000000" w:rsidRDefault="004B7039">
            <w:pPr>
              <w:rPr>
                <w:rFonts w:eastAsia="Times New Roman"/>
              </w:rPr>
            </w:pPr>
          </w:p>
        </w:tc>
        <w:tc>
          <w:tcPr>
            <w:tcW w:w="1845" w:type="dxa"/>
            <w:tcMar>
              <w:top w:w="0" w:type="dxa"/>
              <w:left w:w="108" w:type="dxa"/>
              <w:bottom w:w="0" w:type="dxa"/>
              <w:right w:w="108" w:type="dxa"/>
            </w:tcMar>
            <w:vAlign w:val="center"/>
            <w:hideMark/>
          </w:tcPr>
          <w:p w:rsidR="00000000" w:rsidRDefault="004B7039">
            <w:pPr>
              <w:rPr>
                <w:rFonts w:eastAsia="Times New Roman"/>
              </w:rPr>
            </w:pPr>
          </w:p>
        </w:tc>
        <w:tc>
          <w:tcPr>
            <w:tcW w:w="1440" w:type="dxa"/>
            <w:tcMar>
              <w:top w:w="0" w:type="dxa"/>
              <w:left w:w="108" w:type="dxa"/>
              <w:bottom w:w="0" w:type="dxa"/>
              <w:right w:w="108" w:type="dxa"/>
            </w:tcMar>
            <w:vAlign w:val="center"/>
            <w:hideMark/>
          </w:tcPr>
          <w:p w:rsidR="00000000" w:rsidRDefault="004B7039">
            <w:pPr>
              <w:rPr>
                <w:rFonts w:eastAsia="Times New Roman"/>
              </w:rPr>
            </w:pPr>
          </w:p>
        </w:tc>
        <w:tc>
          <w:tcPr>
            <w:tcW w:w="750" w:type="dxa"/>
            <w:tcMar>
              <w:top w:w="0" w:type="dxa"/>
              <w:left w:w="108" w:type="dxa"/>
              <w:bottom w:w="0" w:type="dxa"/>
              <w:right w:w="108" w:type="dxa"/>
            </w:tcMar>
            <w:vAlign w:val="center"/>
            <w:hideMark/>
          </w:tcPr>
          <w:p w:rsidR="00000000" w:rsidRDefault="004B7039">
            <w:pPr>
              <w:rPr>
                <w:rFonts w:eastAsia="Times New Roman"/>
              </w:rPr>
            </w:pPr>
          </w:p>
        </w:tc>
        <w:tc>
          <w:tcPr>
            <w:tcW w:w="945" w:type="dxa"/>
            <w:tcMar>
              <w:top w:w="0" w:type="dxa"/>
              <w:left w:w="108" w:type="dxa"/>
              <w:bottom w:w="0" w:type="dxa"/>
              <w:right w:w="108" w:type="dxa"/>
            </w:tcMar>
            <w:vAlign w:val="center"/>
            <w:hideMark/>
          </w:tcPr>
          <w:p w:rsidR="00000000" w:rsidRDefault="004B7039">
            <w:pPr>
              <w:rPr>
                <w:rFonts w:eastAsia="Times New Roman"/>
              </w:rPr>
            </w:pPr>
          </w:p>
        </w:tc>
        <w:tc>
          <w:tcPr>
            <w:tcW w:w="885" w:type="dxa"/>
            <w:tcMar>
              <w:top w:w="0" w:type="dxa"/>
              <w:left w:w="108" w:type="dxa"/>
              <w:bottom w:w="0" w:type="dxa"/>
              <w:right w:w="108" w:type="dxa"/>
            </w:tcMar>
            <w:vAlign w:val="center"/>
            <w:hideMark/>
          </w:tcPr>
          <w:p w:rsidR="00000000" w:rsidRDefault="004B7039">
            <w:pPr>
              <w:rPr>
                <w:rFonts w:eastAsia="Times New Roman"/>
              </w:rPr>
            </w:pPr>
          </w:p>
        </w:tc>
        <w:tc>
          <w:tcPr>
            <w:tcW w:w="885" w:type="dxa"/>
            <w:tcMar>
              <w:top w:w="0" w:type="dxa"/>
              <w:left w:w="108" w:type="dxa"/>
              <w:bottom w:w="0" w:type="dxa"/>
              <w:right w:w="108" w:type="dxa"/>
            </w:tcMar>
            <w:vAlign w:val="center"/>
            <w:hideMark/>
          </w:tcPr>
          <w:p w:rsidR="00000000" w:rsidRDefault="004B7039">
            <w:pPr>
              <w:rPr>
                <w:rFonts w:eastAsia="Times New Roman"/>
              </w:rPr>
            </w:pPr>
          </w:p>
        </w:tc>
        <w:tc>
          <w:tcPr>
            <w:tcW w:w="615" w:type="dxa"/>
            <w:tcMar>
              <w:top w:w="0" w:type="dxa"/>
              <w:left w:w="108" w:type="dxa"/>
              <w:bottom w:w="0" w:type="dxa"/>
              <w:right w:w="108" w:type="dxa"/>
            </w:tcMar>
            <w:vAlign w:val="center"/>
            <w:hideMark/>
          </w:tcPr>
          <w:p w:rsidR="00000000" w:rsidRDefault="004B7039">
            <w:pPr>
              <w:rPr>
                <w:rFonts w:eastAsia="Times New Roman"/>
              </w:rPr>
            </w:pPr>
          </w:p>
        </w:tc>
        <w:tc>
          <w:tcPr>
            <w:tcW w:w="615" w:type="dxa"/>
            <w:tcMar>
              <w:top w:w="0" w:type="dxa"/>
              <w:left w:w="108" w:type="dxa"/>
              <w:bottom w:w="0" w:type="dxa"/>
              <w:right w:w="108" w:type="dxa"/>
            </w:tcMar>
            <w:vAlign w:val="center"/>
            <w:hideMark/>
          </w:tcPr>
          <w:p w:rsidR="00000000" w:rsidRDefault="004B7039">
            <w:pPr>
              <w:rPr>
                <w:rFonts w:eastAsia="Times New Roman"/>
              </w:rPr>
            </w:pPr>
          </w:p>
        </w:tc>
        <w:tc>
          <w:tcPr>
            <w:tcW w:w="2925" w:type="dxa"/>
            <w:tcMar>
              <w:top w:w="0" w:type="dxa"/>
              <w:left w:w="108" w:type="dxa"/>
              <w:bottom w:w="0" w:type="dxa"/>
              <w:right w:w="108" w:type="dxa"/>
            </w:tcMar>
            <w:vAlign w:val="center"/>
            <w:hideMark/>
          </w:tcPr>
          <w:p w:rsidR="00000000" w:rsidRDefault="004B7039">
            <w:pPr>
              <w:rPr>
                <w:rFonts w:eastAsia="Times New Roman"/>
              </w:rPr>
            </w:pPr>
          </w:p>
        </w:tc>
      </w:tr>
    </w:tbl>
    <w:p w:rsidR="00000000" w:rsidRDefault="004B7039">
      <w:pPr>
        <w:pStyle w:val="a3"/>
      </w:pPr>
      <w:r>
        <w:t> </w:t>
      </w:r>
    </w:p>
    <w:p w:rsidR="00000000" w:rsidRDefault="004B7039">
      <w:pPr>
        <w:pStyle w:val="a3"/>
      </w:pPr>
      <w:r>
        <w:t> </w:t>
      </w:r>
    </w:p>
    <w:p w:rsidR="00000000" w:rsidRDefault="004B7039">
      <w:pPr>
        <w:pStyle w:val="p"/>
      </w:pPr>
      <w:r>
        <w:t> </w:t>
      </w:r>
    </w:p>
    <w:p w:rsidR="00000000" w:rsidRDefault="004B7039">
      <w:pPr>
        <w:pStyle w:val="p"/>
      </w:pPr>
      <w:r>
        <w:t> </w:t>
      </w:r>
    </w:p>
    <w:p w:rsidR="00000000" w:rsidRDefault="004B7039">
      <w:pPr>
        <w:pStyle w:val="p"/>
      </w:pPr>
      <w:r>
        <w:t> </w:t>
      </w:r>
    </w:p>
    <w:p w:rsidR="00000000" w:rsidRDefault="004B7039">
      <w:pPr>
        <w:pStyle w:val="p"/>
      </w:pPr>
      <w:r>
        <w:t> </w:t>
      </w:r>
    </w:p>
    <w:p w:rsidR="00000000" w:rsidRDefault="004B7039">
      <w:pPr>
        <w:pStyle w:val="p"/>
      </w:pPr>
      <w:r>
        <w:t> </w:t>
      </w:r>
    </w:p>
    <w:p w:rsidR="00000000" w:rsidRDefault="004B7039">
      <w:pPr>
        <w:pStyle w:val="p"/>
      </w:pPr>
      <w:r>
        <w:t> </w:t>
      </w:r>
    </w:p>
    <w:p w:rsidR="00000000" w:rsidRDefault="004B7039">
      <w:pPr>
        <w:pStyle w:val="pj"/>
      </w:pPr>
      <w:r>
        <w:t> </w:t>
      </w:r>
    </w:p>
    <w:sectPr w:rsidR="00000000">
      <w:headerReference w:type="even" r:id="rId165"/>
      <w:headerReference w:type="default" r:id="rId166"/>
      <w:footerReference w:type="even" r:id="rId167"/>
      <w:footerReference w:type="default" r:id="rId168"/>
      <w:headerReference w:type="first" r:id="rId169"/>
      <w:footerReference w:type="first" r:id="rId1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39" w:rsidRDefault="004B7039" w:rsidP="004B7039">
      <w:r>
        <w:separator/>
      </w:r>
    </w:p>
  </w:endnote>
  <w:endnote w:type="continuationSeparator" w:id="0">
    <w:p w:rsidR="004B7039" w:rsidRDefault="004B7039" w:rsidP="004B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39" w:rsidRDefault="004B70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39" w:rsidRDefault="004B703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39" w:rsidRDefault="004B70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39" w:rsidRDefault="004B7039" w:rsidP="004B7039">
      <w:r>
        <w:separator/>
      </w:r>
    </w:p>
  </w:footnote>
  <w:footnote w:type="continuationSeparator" w:id="0">
    <w:p w:rsidR="004B7039" w:rsidRDefault="004B7039" w:rsidP="004B7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39" w:rsidRDefault="004B70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39" w:rsidRDefault="004B7039" w:rsidP="004B703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B7039" w:rsidRDefault="004B7039" w:rsidP="004B7039">
    <w:pPr>
      <w:pStyle w:val="a6"/>
      <w:spacing w:after="100"/>
      <w:jc w:val="right"/>
      <w:rPr>
        <w:rFonts w:ascii="Arial" w:hAnsi="Arial" w:cs="Arial"/>
        <w:color w:val="808080"/>
        <w:sz w:val="20"/>
      </w:rPr>
    </w:pPr>
    <w:r>
      <w:rPr>
        <w:rFonts w:ascii="Arial" w:hAnsi="Arial" w:cs="Arial"/>
        <w:color w:val="808080"/>
        <w:sz w:val="20"/>
      </w:rPr>
      <w:t>Документ: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 (2024.06.07. берілген өзгерістер мен толықтырулармен)</w:t>
    </w:r>
  </w:p>
  <w:p w:rsidR="004B7039" w:rsidRPr="004B7039" w:rsidRDefault="004B7039" w:rsidP="004B703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25.11.2018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39" w:rsidRDefault="004B70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B7039"/>
    <w:rsid w:val="004B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B7039"/>
    <w:pPr>
      <w:tabs>
        <w:tab w:val="center" w:pos="4677"/>
        <w:tab w:val="right" w:pos="9355"/>
      </w:tabs>
    </w:pPr>
  </w:style>
  <w:style w:type="character" w:customStyle="1" w:styleId="a7">
    <w:name w:val="Верхний колонтитул Знак"/>
    <w:basedOn w:val="a0"/>
    <w:link w:val="a6"/>
    <w:uiPriority w:val="99"/>
    <w:rsid w:val="004B7039"/>
    <w:rPr>
      <w:rFonts w:eastAsiaTheme="minorEastAsia"/>
      <w:sz w:val="24"/>
      <w:szCs w:val="24"/>
    </w:rPr>
  </w:style>
  <w:style w:type="paragraph" w:styleId="a8">
    <w:name w:val="footer"/>
    <w:basedOn w:val="a"/>
    <w:link w:val="a9"/>
    <w:uiPriority w:val="99"/>
    <w:unhideWhenUsed/>
    <w:rsid w:val="004B7039"/>
    <w:pPr>
      <w:tabs>
        <w:tab w:val="center" w:pos="4677"/>
        <w:tab w:val="right" w:pos="9355"/>
      </w:tabs>
    </w:pPr>
  </w:style>
  <w:style w:type="character" w:customStyle="1" w:styleId="a9">
    <w:name w:val="Нижний колонтитул Знак"/>
    <w:basedOn w:val="a0"/>
    <w:link w:val="a8"/>
    <w:uiPriority w:val="99"/>
    <w:rsid w:val="004B7039"/>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B7039"/>
    <w:pPr>
      <w:tabs>
        <w:tab w:val="center" w:pos="4677"/>
        <w:tab w:val="right" w:pos="9355"/>
      </w:tabs>
    </w:pPr>
  </w:style>
  <w:style w:type="character" w:customStyle="1" w:styleId="a7">
    <w:name w:val="Верхний колонтитул Знак"/>
    <w:basedOn w:val="a0"/>
    <w:link w:val="a6"/>
    <w:uiPriority w:val="99"/>
    <w:rsid w:val="004B7039"/>
    <w:rPr>
      <w:rFonts w:eastAsiaTheme="minorEastAsia"/>
      <w:sz w:val="24"/>
      <w:szCs w:val="24"/>
    </w:rPr>
  </w:style>
  <w:style w:type="paragraph" w:styleId="a8">
    <w:name w:val="footer"/>
    <w:basedOn w:val="a"/>
    <w:link w:val="a9"/>
    <w:uiPriority w:val="99"/>
    <w:unhideWhenUsed/>
    <w:rsid w:val="004B7039"/>
    <w:pPr>
      <w:tabs>
        <w:tab w:val="center" w:pos="4677"/>
        <w:tab w:val="right" w:pos="9355"/>
      </w:tabs>
    </w:pPr>
  </w:style>
  <w:style w:type="character" w:customStyle="1" w:styleId="a9">
    <w:name w:val="Нижний колонтитул Знак"/>
    <w:basedOn w:val="a0"/>
    <w:link w:val="a8"/>
    <w:uiPriority w:val="99"/>
    <w:rsid w:val="004B70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7285703" TargetMode="External"/><Relationship Id="rId117" Type="http://schemas.openxmlformats.org/officeDocument/2006/relationships/hyperlink" Target="http://online.zakon.kz/Document/?doc_id=35950441" TargetMode="External"/><Relationship Id="rId21" Type="http://schemas.openxmlformats.org/officeDocument/2006/relationships/hyperlink" Target="http://online.zakon.kz/Document/?doc_id=35684742" TargetMode="External"/><Relationship Id="rId42" Type="http://schemas.openxmlformats.org/officeDocument/2006/relationships/hyperlink" Target="http://online.zakon.kz/Document/?doc_id=51005029" TargetMode="External"/><Relationship Id="rId47" Type="http://schemas.openxmlformats.org/officeDocument/2006/relationships/hyperlink" Target="http://online.zakon.kz/Document/?doc_id=39820402" TargetMode="External"/><Relationship Id="rId63" Type="http://schemas.openxmlformats.org/officeDocument/2006/relationships/hyperlink" Target="http://online.zakon.kz/Document/?doc_id=30119920" TargetMode="External"/><Relationship Id="rId68" Type="http://schemas.openxmlformats.org/officeDocument/2006/relationships/hyperlink" Target="http://online.zakon.kz/Document/?doc_id=51052592" TargetMode="External"/><Relationship Id="rId84" Type="http://schemas.openxmlformats.org/officeDocument/2006/relationships/hyperlink" Target="http://online.zakon.kz/Document/?doc_id=30119920" TargetMode="External"/><Relationship Id="rId89" Type="http://schemas.openxmlformats.org/officeDocument/2006/relationships/hyperlink" Target="http://online.zakon.kz/Document/?doc_id=31865987" TargetMode="External"/><Relationship Id="rId112" Type="http://schemas.openxmlformats.org/officeDocument/2006/relationships/hyperlink" Target="http://online.zakon.kz/Document/?doc_id=35950441" TargetMode="External"/><Relationship Id="rId133" Type="http://schemas.openxmlformats.org/officeDocument/2006/relationships/hyperlink" Target="http://online.zakon.kz/Document/?doc_id=33630836" TargetMode="External"/><Relationship Id="rId138" Type="http://schemas.openxmlformats.org/officeDocument/2006/relationships/hyperlink" Target="http://online.zakon.kz/Document/?doc_id=36144716" TargetMode="External"/><Relationship Id="rId154" Type="http://schemas.openxmlformats.org/officeDocument/2006/relationships/hyperlink" Target="http://online.zakon.kz/Document/?doc_id=31865987" TargetMode="External"/><Relationship Id="rId159" Type="http://schemas.openxmlformats.org/officeDocument/2006/relationships/hyperlink" Target="http://online.zakon.kz/Document/?doc_id=35684742" TargetMode="External"/><Relationship Id="rId170" Type="http://schemas.openxmlformats.org/officeDocument/2006/relationships/footer" Target="footer3.xml"/><Relationship Id="rId16" Type="http://schemas.openxmlformats.org/officeDocument/2006/relationships/hyperlink" Target="http://online.zakon.kz/Document/?doc_id=33630836" TargetMode="External"/><Relationship Id="rId107" Type="http://schemas.openxmlformats.org/officeDocument/2006/relationships/hyperlink" Target="http://online.zakon.kz/Document/?doc_id=35684742" TargetMode="External"/><Relationship Id="rId11" Type="http://schemas.openxmlformats.org/officeDocument/2006/relationships/hyperlink" Target="http://online.zakon.kz/Document/?doc_id=38553706" TargetMode="External"/><Relationship Id="rId32" Type="http://schemas.openxmlformats.org/officeDocument/2006/relationships/hyperlink" Target="http://online.zakon.kz/Document/?doc_id=35393379" TargetMode="External"/><Relationship Id="rId37" Type="http://schemas.openxmlformats.org/officeDocument/2006/relationships/hyperlink" Target="http://online.zakon.kz/Document/?doc_id=30119920" TargetMode="External"/><Relationship Id="rId53" Type="http://schemas.openxmlformats.org/officeDocument/2006/relationships/hyperlink" Target="http://online.zakon.kz/Document/?doc_id=37490846" TargetMode="External"/><Relationship Id="rId58" Type="http://schemas.openxmlformats.org/officeDocument/2006/relationships/hyperlink" Target="http://online.zakon.kz/Document/?doc_id=33630836" TargetMode="External"/><Relationship Id="rId74" Type="http://schemas.openxmlformats.org/officeDocument/2006/relationships/hyperlink" Target="http://online.zakon.kz/Document/?doc_id=31865987" TargetMode="External"/><Relationship Id="rId79" Type="http://schemas.openxmlformats.org/officeDocument/2006/relationships/hyperlink" Target="http://online.zakon.kz/Document/?doc_id=35310228" TargetMode="External"/><Relationship Id="rId102" Type="http://schemas.openxmlformats.org/officeDocument/2006/relationships/hyperlink" Target="http://online.zakon.kz/Document/?doc_id=31865987" TargetMode="External"/><Relationship Id="rId123" Type="http://schemas.openxmlformats.org/officeDocument/2006/relationships/hyperlink" Target="http://online.zakon.kz/Document/?doc_id=31865987" TargetMode="External"/><Relationship Id="rId128" Type="http://schemas.openxmlformats.org/officeDocument/2006/relationships/hyperlink" Target="http://online.zakon.kz/Document/?doc_id=35950441" TargetMode="External"/><Relationship Id="rId144" Type="http://schemas.openxmlformats.org/officeDocument/2006/relationships/hyperlink" Target="http://online.zakon.kz/Document/?doc_id=33630836" TargetMode="External"/><Relationship Id="rId149" Type="http://schemas.openxmlformats.org/officeDocument/2006/relationships/hyperlink" Target="http://online.zakon.kz/Document/?doc_id=35950441" TargetMode="External"/><Relationship Id="rId5" Type="http://schemas.openxmlformats.org/officeDocument/2006/relationships/footnotes" Target="footnotes.xml"/><Relationship Id="rId90" Type="http://schemas.openxmlformats.org/officeDocument/2006/relationships/hyperlink" Target="http://online.zakon.kz/Document/?doc_id=33630836" TargetMode="External"/><Relationship Id="rId95" Type="http://schemas.openxmlformats.org/officeDocument/2006/relationships/hyperlink" Target="http://online.zakon.kz/Document/?doc_id=39820402" TargetMode="External"/><Relationship Id="rId160" Type="http://schemas.openxmlformats.org/officeDocument/2006/relationships/hyperlink" Target="http://online.zakon.kz/Document/?doc_id=38553706" TargetMode="External"/><Relationship Id="rId165" Type="http://schemas.openxmlformats.org/officeDocument/2006/relationships/header" Target="header1.xml"/><Relationship Id="rId22" Type="http://schemas.openxmlformats.org/officeDocument/2006/relationships/hyperlink" Target="http://online.zakon.kz/Document/?doc_id=38553706" TargetMode="External"/><Relationship Id="rId27" Type="http://schemas.openxmlformats.org/officeDocument/2006/relationships/hyperlink" Target="http://online.zakon.kz/Document/?doc_id=32461665" TargetMode="External"/><Relationship Id="rId43" Type="http://schemas.openxmlformats.org/officeDocument/2006/relationships/hyperlink" Target="http://online.zakon.kz/Document/?link_id=1007939398" TargetMode="External"/><Relationship Id="rId48" Type="http://schemas.openxmlformats.org/officeDocument/2006/relationships/hyperlink" Target="http://online.zakon.kz/Document/?doc_id=31865987" TargetMode="External"/><Relationship Id="rId64" Type="http://schemas.openxmlformats.org/officeDocument/2006/relationships/hyperlink" Target="http://online.zakon.kz/Document/?doc_id=30119920" TargetMode="External"/><Relationship Id="rId69" Type="http://schemas.openxmlformats.org/officeDocument/2006/relationships/hyperlink" Target="http://online.zakon.kz/Document/?doc_id=31538979" TargetMode="External"/><Relationship Id="rId113" Type="http://schemas.openxmlformats.org/officeDocument/2006/relationships/hyperlink" Target="http://online.zakon.kz/Document/?doc_id=30119920" TargetMode="External"/><Relationship Id="rId118" Type="http://schemas.openxmlformats.org/officeDocument/2006/relationships/hyperlink" Target="http://online.zakon.kz/Document/?doc_id=30157723" TargetMode="External"/><Relationship Id="rId134" Type="http://schemas.openxmlformats.org/officeDocument/2006/relationships/hyperlink" Target="http://online.zakon.kz/Document/?doc_id=35950441" TargetMode="External"/><Relationship Id="rId139" Type="http://schemas.openxmlformats.org/officeDocument/2006/relationships/hyperlink" Target="http://online.zakon.kz/Document/?doc_id=35310228" TargetMode="External"/><Relationship Id="rId80" Type="http://schemas.openxmlformats.org/officeDocument/2006/relationships/hyperlink" Target="http://online.zakon.kz/Document/?doc_id=39820402" TargetMode="External"/><Relationship Id="rId85" Type="http://schemas.openxmlformats.org/officeDocument/2006/relationships/hyperlink" Target="http://online.zakon.kz/Document/?doc_id=30119920" TargetMode="External"/><Relationship Id="rId150" Type="http://schemas.openxmlformats.org/officeDocument/2006/relationships/hyperlink" Target="http://online.zakon.kz/Document/?doc_id=30119920" TargetMode="External"/><Relationship Id="rId155" Type="http://schemas.openxmlformats.org/officeDocument/2006/relationships/hyperlink" Target="http://online.zakon.kz/Document/?doc_id=39820402" TargetMode="External"/><Relationship Id="rId171" Type="http://schemas.openxmlformats.org/officeDocument/2006/relationships/fontTable" Target="fontTable.xml"/><Relationship Id="rId12" Type="http://schemas.openxmlformats.org/officeDocument/2006/relationships/hyperlink" Target="http://online.zakon.kz/Document/?doc_id=33630836" TargetMode="External"/><Relationship Id="rId17" Type="http://schemas.openxmlformats.org/officeDocument/2006/relationships/hyperlink" Target="http://online.zakon.kz/Document/?doc_id=35950441" TargetMode="External"/><Relationship Id="rId33" Type="http://schemas.openxmlformats.org/officeDocument/2006/relationships/hyperlink" Target="http://online.zakon.kz/Document/?doc_id=35684742" TargetMode="External"/><Relationship Id="rId38" Type="http://schemas.openxmlformats.org/officeDocument/2006/relationships/hyperlink" Target="http://online.zakon.kz/Document/?doc_id=39820402" TargetMode="External"/><Relationship Id="rId59" Type="http://schemas.openxmlformats.org/officeDocument/2006/relationships/hyperlink" Target="http://online.zakon.kz/Document/?doc_id=35950441" TargetMode="External"/><Relationship Id="rId103" Type="http://schemas.openxmlformats.org/officeDocument/2006/relationships/hyperlink" Target="http://online.zakon.kz/Document/?doc_id=35821624" TargetMode="External"/><Relationship Id="rId108" Type="http://schemas.openxmlformats.org/officeDocument/2006/relationships/hyperlink" Target="http://online.zakon.kz/Document/?doc_id=38553706" TargetMode="External"/><Relationship Id="rId124" Type="http://schemas.openxmlformats.org/officeDocument/2006/relationships/hyperlink" Target="http://online.zakon.kz/Document/?doc_id=33630836" TargetMode="External"/><Relationship Id="rId129" Type="http://schemas.openxmlformats.org/officeDocument/2006/relationships/hyperlink" Target="http://online.zakon.kz/Document/?doc_id=36144716" TargetMode="External"/><Relationship Id="rId54" Type="http://schemas.openxmlformats.org/officeDocument/2006/relationships/hyperlink" Target="http://online.zakon.kz/Document/?doc_id=39820402" TargetMode="External"/><Relationship Id="rId70" Type="http://schemas.openxmlformats.org/officeDocument/2006/relationships/hyperlink" Target="http://online.zakon.kz/Document/?doc_id=33329833" TargetMode="External"/><Relationship Id="rId75" Type="http://schemas.openxmlformats.org/officeDocument/2006/relationships/hyperlink" Target="http://online.zakon.kz/Document/?doc_id=30119920" TargetMode="External"/><Relationship Id="rId91" Type="http://schemas.openxmlformats.org/officeDocument/2006/relationships/hyperlink" Target="http://online.zakon.kz/Document/?doc_id=35950441" TargetMode="External"/><Relationship Id="rId96" Type="http://schemas.openxmlformats.org/officeDocument/2006/relationships/hyperlink" Target="http://online.zakon.kz/Document/?doc_id=31865987" TargetMode="External"/><Relationship Id="rId140" Type="http://schemas.openxmlformats.org/officeDocument/2006/relationships/hyperlink" Target="http://online.zakon.kz/Document/?doc_id=33630836" TargetMode="External"/><Relationship Id="rId145" Type="http://schemas.openxmlformats.org/officeDocument/2006/relationships/hyperlink" Target="http://online.zakon.kz/Document/?doc_id=35950441" TargetMode="External"/><Relationship Id="rId161" Type="http://schemas.openxmlformats.org/officeDocument/2006/relationships/hyperlink" Target="http://online.zakon.kz/Document/?doc_id=39820402" TargetMode="External"/><Relationship Id="rId16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8553706" TargetMode="External"/><Relationship Id="rId23" Type="http://schemas.openxmlformats.org/officeDocument/2006/relationships/hyperlink" Target="http://online.zakon.kz/Document/?doc_id=33630836" TargetMode="External"/><Relationship Id="rId28" Type="http://schemas.openxmlformats.org/officeDocument/2006/relationships/hyperlink" Target="http://online.zakon.kz/Document/?doc_id=37772231" TargetMode="External"/><Relationship Id="rId36" Type="http://schemas.openxmlformats.org/officeDocument/2006/relationships/hyperlink" Target="http://online.zakon.kz/Document/?doc_id=35950441" TargetMode="External"/><Relationship Id="rId49" Type="http://schemas.openxmlformats.org/officeDocument/2006/relationships/hyperlink" Target="http://online.zakon.kz/Document/?doc_id=33630836" TargetMode="External"/><Relationship Id="rId57" Type="http://schemas.openxmlformats.org/officeDocument/2006/relationships/hyperlink" Target="http://online.zakon.kz/Document/?doc_id=31865987" TargetMode="External"/><Relationship Id="rId106" Type="http://schemas.openxmlformats.org/officeDocument/2006/relationships/hyperlink" Target="http://online.zakon.kz/Document/?doc_id=35310228" TargetMode="External"/><Relationship Id="rId114" Type="http://schemas.openxmlformats.org/officeDocument/2006/relationships/hyperlink" Target="http://online.zakon.kz/Document/?doc_id=33085962" TargetMode="External"/><Relationship Id="rId119" Type="http://schemas.openxmlformats.org/officeDocument/2006/relationships/hyperlink" Target="http://online.zakon.kz/Document/?doc_id=30119920" TargetMode="External"/><Relationship Id="rId127" Type="http://schemas.openxmlformats.org/officeDocument/2006/relationships/hyperlink" Target="http://online.zakon.kz/Document/?doc_id=33630836" TargetMode="External"/><Relationship Id="rId10" Type="http://schemas.openxmlformats.org/officeDocument/2006/relationships/hyperlink" Target="http://online.zakon.kz/Document/?doc_id=35684742" TargetMode="External"/><Relationship Id="rId31" Type="http://schemas.openxmlformats.org/officeDocument/2006/relationships/hyperlink" Target="http://online.zakon.kz/Document/?doc_id=35821624" TargetMode="External"/><Relationship Id="rId44" Type="http://schemas.openxmlformats.org/officeDocument/2006/relationships/hyperlink" Target="http://online.zakon.kz/Document/?doc_id=30119920" TargetMode="External"/><Relationship Id="rId52" Type="http://schemas.openxmlformats.org/officeDocument/2006/relationships/hyperlink" Target="http://online.zakon.kz/Document/?doc_id=35950441" TargetMode="External"/><Relationship Id="rId60" Type="http://schemas.openxmlformats.org/officeDocument/2006/relationships/hyperlink" Target="http://online.zakon.kz/Document/?doc_id=37329880" TargetMode="External"/><Relationship Id="rId65" Type="http://schemas.openxmlformats.org/officeDocument/2006/relationships/hyperlink" Target="http://online.zakon.kz/Document/?doc_id=30119920" TargetMode="External"/><Relationship Id="rId73" Type="http://schemas.openxmlformats.org/officeDocument/2006/relationships/hyperlink" Target="http://online.zakon.kz/Document/?doc_id=39820402" TargetMode="External"/><Relationship Id="rId78" Type="http://schemas.openxmlformats.org/officeDocument/2006/relationships/hyperlink" Target="http://online.zakon.kz/Document/?doc_id=36144716" TargetMode="External"/><Relationship Id="rId81" Type="http://schemas.openxmlformats.org/officeDocument/2006/relationships/hyperlink" Target="http://online.zakon.kz/Document/?doc_id=31865987" TargetMode="External"/><Relationship Id="rId86" Type="http://schemas.openxmlformats.org/officeDocument/2006/relationships/hyperlink" Target="http://online.zakon.kz/Document/?doc_id=36144716" TargetMode="External"/><Relationship Id="rId94" Type="http://schemas.openxmlformats.org/officeDocument/2006/relationships/hyperlink" Target="http://online.zakon.kz/Document/?doc_id=31022008" TargetMode="External"/><Relationship Id="rId99" Type="http://schemas.openxmlformats.org/officeDocument/2006/relationships/hyperlink" Target="http://online.zakon.kz/Document/?doc_id=35821624" TargetMode="External"/><Relationship Id="rId101" Type="http://schemas.openxmlformats.org/officeDocument/2006/relationships/hyperlink" Target="http://online.zakon.kz/Document/?doc_id=39820402" TargetMode="External"/><Relationship Id="rId122" Type="http://schemas.openxmlformats.org/officeDocument/2006/relationships/hyperlink" Target="http://online.zakon.kz/Document/?doc_id=39820402" TargetMode="External"/><Relationship Id="rId130" Type="http://schemas.openxmlformats.org/officeDocument/2006/relationships/hyperlink" Target="http://online.zakon.kz/Document/?doc_id=35310228" TargetMode="External"/><Relationship Id="rId135" Type="http://schemas.openxmlformats.org/officeDocument/2006/relationships/hyperlink" Target="http://online.zakon.kz/Document/?doc_id=30119920" TargetMode="External"/><Relationship Id="rId143" Type="http://schemas.openxmlformats.org/officeDocument/2006/relationships/hyperlink" Target="http://online.zakon.kz/Document/?doc_id=31865987" TargetMode="External"/><Relationship Id="rId148" Type="http://schemas.openxmlformats.org/officeDocument/2006/relationships/hyperlink" Target="http://online.zakon.kz/Document/?doc_id=33630836" TargetMode="External"/><Relationship Id="rId151" Type="http://schemas.openxmlformats.org/officeDocument/2006/relationships/hyperlink" Target="http://online.zakon.kz/Document/?doc_id=33630836" TargetMode="External"/><Relationship Id="rId156" Type="http://schemas.openxmlformats.org/officeDocument/2006/relationships/hyperlink" Target="http://online.zakon.kz/Document/?doc_id=31865987" TargetMode="External"/><Relationship Id="rId164" Type="http://schemas.openxmlformats.org/officeDocument/2006/relationships/hyperlink" Target="http://online.zakon.kz/Document/?doc_id=30939176" TargetMode="External"/><Relationship Id="rId16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5310228" TargetMode="External"/><Relationship Id="rId172" Type="http://schemas.openxmlformats.org/officeDocument/2006/relationships/theme" Target="theme/theme1.xml"/><Relationship Id="rId13" Type="http://schemas.openxmlformats.org/officeDocument/2006/relationships/hyperlink" Target="http://online.zakon.kz/Document/?doc_id=35950441" TargetMode="External"/><Relationship Id="rId18" Type="http://schemas.openxmlformats.org/officeDocument/2006/relationships/hyperlink" Target="http://online.zakon.kz/Document/?doc_id=30119920" TargetMode="External"/><Relationship Id="rId39" Type="http://schemas.openxmlformats.org/officeDocument/2006/relationships/hyperlink" Target="http://online.zakon.kz/Document/?doc_id=31865987" TargetMode="External"/><Relationship Id="rId109" Type="http://schemas.openxmlformats.org/officeDocument/2006/relationships/hyperlink" Target="http://online.zakon.kz/Document/?doc_id=39820402" TargetMode="External"/><Relationship Id="rId34" Type="http://schemas.openxmlformats.org/officeDocument/2006/relationships/hyperlink" Target="http://online.zakon.kz/Document/?doc_id=38553706" TargetMode="External"/><Relationship Id="rId50" Type="http://schemas.openxmlformats.org/officeDocument/2006/relationships/hyperlink" Target="http://online.zakon.kz/Document/?doc_id=35950441" TargetMode="External"/><Relationship Id="rId55" Type="http://schemas.openxmlformats.org/officeDocument/2006/relationships/hyperlink" Target="http://online.zakon.kz/Document/?doc_id=31865987" TargetMode="External"/><Relationship Id="rId76" Type="http://schemas.openxmlformats.org/officeDocument/2006/relationships/hyperlink" Target="http://online.zakon.kz/Document/?doc_id=33630836" TargetMode="External"/><Relationship Id="rId97" Type="http://schemas.openxmlformats.org/officeDocument/2006/relationships/hyperlink" Target="http://online.zakon.kz/Document/?doc_id=34648087" TargetMode="External"/><Relationship Id="rId104" Type="http://schemas.openxmlformats.org/officeDocument/2006/relationships/hyperlink" Target="http://online.zakon.kz/Document/?doc_id=35393379" TargetMode="External"/><Relationship Id="rId120" Type="http://schemas.openxmlformats.org/officeDocument/2006/relationships/hyperlink" Target="http://online.zakon.kz/Document/?doc_id=39820402" TargetMode="External"/><Relationship Id="rId125" Type="http://schemas.openxmlformats.org/officeDocument/2006/relationships/hyperlink" Target="http://online.zakon.kz/Document/?doc_id=35950441" TargetMode="External"/><Relationship Id="rId141" Type="http://schemas.openxmlformats.org/officeDocument/2006/relationships/hyperlink" Target="http://online.zakon.kz/Document/?doc_id=35950441" TargetMode="External"/><Relationship Id="rId146" Type="http://schemas.openxmlformats.org/officeDocument/2006/relationships/hyperlink" Target="http://online.zakon.kz/Document/?doc_id=39820402" TargetMode="External"/><Relationship Id="rId167" Type="http://schemas.openxmlformats.org/officeDocument/2006/relationships/footer" Target="footer1.xml"/><Relationship Id="rId7" Type="http://schemas.openxmlformats.org/officeDocument/2006/relationships/hyperlink" Target="http://online.zakon.kz/Document/?doc_id=37285703" TargetMode="External"/><Relationship Id="rId71" Type="http://schemas.openxmlformats.org/officeDocument/2006/relationships/hyperlink" Target="http://online.zakon.kz/Document/?doc_id=36144716" TargetMode="External"/><Relationship Id="rId92" Type="http://schemas.openxmlformats.org/officeDocument/2006/relationships/hyperlink" Target="http://online.zakon.kz/Document/?doc_id=39820402" TargetMode="External"/><Relationship Id="rId162" Type="http://schemas.openxmlformats.org/officeDocument/2006/relationships/hyperlink" Target="http://online.zakon.kz/Document/?doc_id=31865987" TargetMode="External"/><Relationship Id="rId2" Type="http://schemas.microsoft.com/office/2007/relationships/stylesWithEffects" Target="stylesWithEffects.xml"/><Relationship Id="rId29" Type="http://schemas.openxmlformats.org/officeDocument/2006/relationships/hyperlink" Target="http://online.zakon.kz/Document/?doc_id=35684742" TargetMode="External"/><Relationship Id="rId24" Type="http://schemas.openxmlformats.org/officeDocument/2006/relationships/hyperlink" Target="http://online.zakon.kz/Document/?doc_id=35950441" TargetMode="External"/><Relationship Id="rId40" Type="http://schemas.openxmlformats.org/officeDocument/2006/relationships/hyperlink" Target="http://online.zakon.kz/Document/?doc_id=35684742" TargetMode="External"/><Relationship Id="rId45" Type="http://schemas.openxmlformats.org/officeDocument/2006/relationships/hyperlink" Target="http://online.zakon.kz/Document/?doc_id=35821624" TargetMode="External"/><Relationship Id="rId66" Type="http://schemas.openxmlformats.org/officeDocument/2006/relationships/hyperlink" Target="http://online.zakon.kz/Document/?doc_id=39820402" TargetMode="External"/><Relationship Id="rId87" Type="http://schemas.openxmlformats.org/officeDocument/2006/relationships/hyperlink" Target="http://online.zakon.kz/Document/?doc_id=35310228" TargetMode="External"/><Relationship Id="rId110" Type="http://schemas.openxmlformats.org/officeDocument/2006/relationships/hyperlink" Target="http://online.zakon.kz/Document/?doc_id=31865987" TargetMode="External"/><Relationship Id="rId115" Type="http://schemas.openxmlformats.org/officeDocument/2006/relationships/hyperlink" Target="http://online.zakon.kz/Document/?doc_id=30119920" TargetMode="External"/><Relationship Id="rId131" Type="http://schemas.openxmlformats.org/officeDocument/2006/relationships/hyperlink" Target="http://online.zakon.kz/Document/?doc_id=39820402" TargetMode="External"/><Relationship Id="rId136" Type="http://schemas.openxmlformats.org/officeDocument/2006/relationships/hyperlink" Target="http://online.zakon.kz/Document/?doc_id=33630836" TargetMode="External"/><Relationship Id="rId157" Type="http://schemas.openxmlformats.org/officeDocument/2006/relationships/hyperlink" Target="http://online.zakon.kz/Document/?doc_id=33630836" TargetMode="External"/><Relationship Id="rId61" Type="http://schemas.openxmlformats.org/officeDocument/2006/relationships/hyperlink" Target="http://online.zakon.kz/Document/?doc_id=33831949" TargetMode="External"/><Relationship Id="rId82" Type="http://schemas.openxmlformats.org/officeDocument/2006/relationships/hyperlink" Target="http://online.zakon.kz/Document/?doc_id=33630836" TargetMode="External"/><Relationship Id="rId152" Type="http://schemas.openxmlformats.org/officeDocument/2006/relationships/hyperlink" Target="http://online.zakon.kz/Document/?doc_id=35950441" TargetMode="External"/><Relationship Id="rId19" Type="http://schemas.openxmlformats.org/officeDocument/2006/relationships/hyperlink" Target="http://online.zakon.kz/Document/?doc_id=35821624" TargetMode="External"/><Relationship Id="rId14" Type="http://schemas.openxmlformats.org/officeDocument/2006/relationships/hyperlink" Target="http://online.zakon.kz/Document/?doc_id=35684742" TargetMode="External"/><Relationship Id="rId30" Type="http://schemas.openxmlformats.org/officeDocument/2006/relationships/hyperlink" Target="http://online.zakon.kz/Document/?doc_id=38553706" TargetMode="External"/><Relationship Id="rId35" Type="http://schemas.openxmlformats.org/officeDocument/2006/relationships/hyperlink" Target="http://online.zakon.kz/Document/?doc_id=33630836" TargetMode="External"/><Relationship Id="rId56" Type="http://schemas.openxmlformats.org/officeDocument/2006/relationships/hyperlink" Target="http://online.zakon.kz/Document/?doc_id=39820402" TargetMode="External"/><Relationship Id="rId77" Type="http://schemas.openxmlformats.org/officeDocument/2006/relationships/hyperlink" Target="http://online.zakon.kz/Document/?doc_id=35950441" TargetMode="External"/><Relationship Id="rId100" Type="http://schemas.openxmlformats.org/officeDocument/2006/relationships/hyperlink" Target="http://online.zakon.kz/Document/?doc_id=35393379" TargetMode="External"/><Relationship Id="rId105" Type="http://schemas.openxmlformats.org/officeDocument/2006/relationships/hyperlink" Target="http://online.zakon.kz/Document/?doc_id=36144716" TargetMode="External"/><Relationship Id="rId126" Type="http://schemas.openxmlformats.org/officeDocument/2006/relationships/hyperlink" Target="http://online.zakon.kz/Document/?doc_id=30119920" TargetMode="External"/><Relationship Id="rId147" Type="http://schemas.openxmlformats.org/officeDocument/2006/relationships/hyperlink" Target="http://online.zakon.kz/Document/?doc_id=31865987" TargetMode="External"/><Relationship Id="rId168" Type="http://schemas.openxmlformats.org/officeDocument/2006/relationships/footer" Target="footer2.xml"/><Relationship Id="rId8" Type="http://schemas.openxmlformats.org/officeDocument/2006/relationships/hyperlink" Target="http://online.zakon.kz/Document/?doc_id=36144716" TargetMode="External"/><Relationship Id="rId51" Type="http://schemas.openxmlformats.org/officeDocument/2006/relationships/hyperlink" Target="http://online.zakon.kz/Document/?doc_id=33630836" TargetMode="External"/><Relationship Id="rId72" Type="http://schemas.openxmlformats.org/officeDocument/2006/relationships/hyperlink" Target="http://online.zakon.kz/Document/?doc_id=35310228" TargetMode="External"/><Relationship Id="rId93" Type="http://schemas.openxmlformats.org/officeDocument/2006/relationships/hyperlink" Target="http://online.zakon.kz/Document/?doc_id=31865987" TargetMode="External"/><Relationship Id="rId98" Type="http://schemas.openxmlformats.org/officeDocument/2006/relationships/hyperlink" Target="http://online.zakon.kz/Document/?doc_id=30119920" TargetMode="External"/><Relationship Id="rId121" Type="http://schemas.openxmlformats.org/officeDocument/2006/relationships/hyperlink" Target="http://online.zakon.kz/Document/?doc_id=31865987" TargetMode="External"/><Relationship Id="rId142" Type="http://schemas.openxmlformats.org/officeDocument/2006/relationships/hyperlink" Target="http://online.zakon.kz/Document/?doc_id=39820402" TargetMode="External"/><Relationship Id="rId163" Type="http://schemas.openxmlformats.org/officeDocument/2006/relationships/hyperlink" Target="http://online.zakon.kz/Document/?doc_id=33441966" TargetMode="External"/><Relationship Id="rId3" Type="http://schemas.openxmlformats.org/officeDocument/2006/relationships/settings" Target="settings.xml"/><Relationship Id="rId25" Type="http://schemas.openxmlformats.org/officeDocument/2006/relationships/hyperlink" Target="http://online.zakon.kz/Document/?doc_id=37285703" TargetMode="External"/><Relationship Id="rId46" Type="http://schemas.openxmlformats.org/officeDocument/2006/relationships/hyperlink" Target="http://online.zakon.kz/Document/?doc_id=35393379" TargetMode="External"/><Relationship Id="rId67" Type="http://schemas.openxmlformats.org/officeDocument/2006/relationships/hyperlink" Target="http://online.zakon.kz/Document/?doc_id=31865987" TargetMode="External"/><Relationship Id="rId116" Type="http://schemas.openxmlformats.org/officeDocument/2006/relationships/hyperlink" Target="http://online.zakon.kz/Document/?doc_id=33630836" TargetMode="External"/><Relationship Id="rId137" Type="http://schemas.openxmlformats.org/officeDocument/2006/relationships/hyperlink" Target="http://online.zakon.kz/Document/?doc_id=35950441" TargetMode="External"/><Relationship Id="rId158" Type="http://schemas.openxmlformats.org/officeDocument/2006/relationships/hyperlink" Target="http://online.zakon.kz/Document/?doc_id=35950441" TargetMode="External"/><Relationship Id="rId20" Type="http://schemas.openxmlformats.org/officeDocument/2006/relationships/hyperlink" Target="http://online.zakon.kz/Document/?doc_id=35393379" TargetMode="External"/><Relationship Id="rId41" Type="http://schemas.openxmlformats.org/officeDocument/2006/relationships/hyperlink" Target="http://online.zakon.kz/Document/?doc_id=38553706" TargetMode="External"/><Relationship Id="rId62" Type="http://schemas.openxmlformats.org/officeDocument/2006/relationships/hyperlink" Target="http://online.zakon.kz/Document/?doc_id=30119920" TargetMode="External"/><Relationship Id="rId83" Type="http://schemas.openxmlformats.org/officeDocument/2006/relationships/hyperlink" Target="http://online.zakon.kz/Document/?doc_id=35950441" TargetMode="External"/><Relationship Id="rId88" Type="http://schemas.openxmlformats.org/officeDocument/2006/relationships/hyperlink" Target="http://online.zakon.kz/Document/?doc_id=39820402" TargetMode="External"/><Relationship Id="rId111" Type="http://schemas.openxmlformats.org/officeDocument/2006/relationships/hyperlink" Target="http://online.zakon.kz/Document/?doc_id=33630836" TargetMode="External"/><Relationship Id="rId132" Type="http://schemas.openxmlformats.org/officeDocument/2006/relationships/hyperlink" Target="http://online.zakon.kz/Document/?doc_id=31865987" TargetMode="External"/><Relationship Id="rId153" Type="http://schemas.openxmlformats.org/officeDocument/2006/relationships/hyperlink" Target="http://online.zakon.kz/Document/?doc_id=39820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6922</Words>
  <Characters>62528</Characters>
  <Application>Microsoft Office Word</Application>
  <DocSecurity>0</DocSecurity>
  <Lines>521</Lines>
  <Paragraphs>138</Paragraphs>
  <ScaleCrop>false</ScaleCrop>
  <Company>SPecialiST RePack</Company>
  <LinksUpToDate>false</LinksUpToDate>
  <CharactersWithSpaces>69312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 (2024.06.07.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2024-06-26T02:36:00Z</dcterms:created>
  <dcterms:modified xsi:type="dcterms:W3CDTF">2024-06-26T02:36:00Z</dcterms:modified>
</cp:coreProperties>
</file>