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22E8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образования и науки Республики Казахстан от 20 марта 2015 года № 137 </w:t>
      </w:r>
      <w:r>
        <w:rPr>
          <w:rStyle w:val="s1"/>
        </w:rPr>
        <w:br/>
        <w:t>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</w:t>
      </w:r>
      <w:r>
        <w:rPr>
          <w:rStyle w:val="s1"/>
        </w:rPr>
        <w:t xml:space="preserve"> онлайн-обучения по образовательным программам высшего и (или) послевузовского образования</w:t>
      </w:r>
    </w:p>
    <w:p w:rsidR="00000000" w:rsidRDefault="002922E8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:rsidR="00000000" w:rsidRDefault="002922E8">
      <w:pPr>
        <w:pStyle w:val="pc"/>
      </w:pPr>
      <w:r>
        <w:t> </w:t>
      </w:r>
    </w:p>
    <w:p w:rsidR="00000000" w:rsidRDefault="002922E8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27 ноября 2023 года № 349 «Об утверждении требований к организациям образования по предоставлению дистанционного обучения и правил организа</w:t>
      </w:r>
      <w:r>
        <w:rPr>
          <w:rStyle w:val="s3"/>
        </w:rPr>
        <w:t>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</w:t>
      </w:r>
      <w:r>
        <w:rPr>
          <w:rStyle w:val="s3"/>
        </w:rPr>
        <w:t xml:space="preserve"> и профессионального, послесреднего образования»</w:t>
      </w:r>
    </w:p>
    <w:p w:rsidR="00000000" w:rsidRDefault="002922E8">
      <w:pPr>
        <w:pStyle w:val="pc"/>
      </w:pPr>
      <w:r>
        <w:t> </w:t>
      </w:r>
    </w:p>
    <w:p w:rsidR="00000000" w:rsidRDefault="002922E8">
      <w:pPr>
        <w:pStyle w:val="pji"/>
      </w:pPr>
      <w:r>
        <w:rPr>
          <w:rStyle w:val="s3"/>
        </w:rPr>
        <w:t xml:space="preserve">Заголовок изложен в редакции </w:t>
      </w:r>
      <w:hyperlink r:id="rId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03.11.21 г. № 547 (</w:t>
      </w:r>
      <w:hyperlink r:id="rId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06.10.22 г. № 97 (введен в действие с 22 октября 2022 г.) (</w:t>
      </w:r>
      <w:hyperlink r:id="rId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922E8">
      <w:pPr>
        <w:pStyle w:val="pc"/>
      </w:pPr>
      <w:r>
        <w:t> </w:t>
      </w:r>
    </w:p>
    <w:p w:rsidR="00000000" w:rsidRDefault="002922E8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07.08.23 г. № 397 (введен в действие с 28 августа 2023 г.) (</w:t>
      </w:r>
      <w:hyperlink r:id="rId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922E8">
      <w:pPr>
        <w:pStyle w:val="pj"/>
      </w:pPr>
      <w:r>
        <w:rPr>
          <w:rStyle w:val="s0"/>
        </w:rPr>
        <w:t xml:space="preserve">В соответствии с </w:t>
      </w:r>
      <w:hyperlink r:id="rId15" w:anchor="sub_id=5030013" w:history="1">
        <w:r>
          <w:rPr>
            <w:rStyle w:val="a4"/>
          </w:rPr>
          <w:t>подпунктом 13) статьи 5-3</w:t>
        </w:r>
      </w:hyperlink>
      <w:r>
        <w:rPr>
          <w:rStyle w:val="s0"/>
        </w:rPr>
        <w:t xml:space="preserve"> Закона Республики Казахстан «Об образовании» и </w:t>
      </w:r>
      <w:hyperlink r:id="rId16" w:anchor="sub_id=1500" w:history="1">
        <w:r>
          <w:rPr>
            <w:rStyle w:val="a4"/>
          </w:rPr>
          <w:t>подпунктом 89) пункта 15</w:t>
        </w:r>
      </w:hyperlink>
      <w:r>
        <w:rPr>
          <w:rStyle w:val="s0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</w:t>
      </w:r>
      <w:r>
        <w:rPr>
          <w:rStyle w:val="s0"/>
        </w:rPr>
        <w:t xml:space="preserve"> 580 «О некоторых вопросах Министерства науки и высшего образования Республики Казахстан»,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922E8">
      <w:pPr>
        <w:pStyle w:val="pji"/>
      </w:pPr>
      <w:r>
        <w:rPr>
          <w:rStyle w:val="s3"/>
        </w:rPr>
        <w:t xml:space="preserve">Пункт 1 изложен в редакции </w:t>
      </w:r>
      <w:hyperlink r:id="rId1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03.11.21 г. № 547 </w:t>
      </w:r>
      <w:r>
        <w:rPr>
          <w:rStyle w:val="s3"/>
        </w:rPr>
        <w:t>(</w:t>
      </w:r>
      <w:hyperlink r:id="rId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" w:anchor="sub_id=2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науки и высшего образования РК от 06.10.22 г. № 97 (введен в действие с 22 октября 2022 г.) (</w:t>
      </w:r>
      <w:hyperlink r:id="rId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922E8">
      <w:pPr>
        <w:pStyle w:val="pj"/>
      </w:pPr>
      <w:r>
        <w:rPr>
          <w:rStyle w:val="s0"/>
        </w:rPr>
        <w:t>1. Утвердить:</w:t>
      </w:r>
    </w:p>
    <w:p w:rsidR="00000000" w:rsidRDefault="002922E8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организациям обр</w:t>
      </w:r>
      <w:r>
        <w:rPr>
          <w:rStyle w:val="s0"/>
        </w:rPr>
        <w:t>азования по предоставлению дистанционного обучения согласно приложению 1 к настоящему приказу</w:t>
      </w:r>
    </w:p>
    <w:p w:rsidR="00000000" w:rsidRDefault="002922E8">
      <w:pPr>
        <w:pStyle w:val="pj"/>
      </w:pPr>
      <w:r>
        <w:rPr>
          <w:rStyle w:val="s0"/>
        </w:rPr>
        <w:t xml:space="preserve">2)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учебного процесса по дистанционному обучению и в форме онлайн-обучения по образовательным программам высшего и</w:t>
      </w:r>
      <w:r>
        <w:rPr>
          <w:rStyle w:val="s0"/>
        </w:rPr>
        <w:t xml:space="preserve"> (или) послевузовского образования.</w:t>
      </w:r>
    </w:p>
    <w:p w:rsidR="00000000" w:rsidRDefault="002922E8">
      <w:pPr>
        <w:pStyle w:val="pj"/>
      </w:pPr>
      <w:r>
        <w:t>2. Департаменту высшего, послевузовского образования и международного сотрудничества (Шаймарданов Ж.К.):</w:t>
      </w:r>
    </w:p>
    <w:p w:rsidR="00000000" w:rsidRDefault="002922E8">
      <w:pPr>
        <w:pStyle w:val="pj"/>
      </w:pPr>
      <w:r>
        <w:t xml:space="preserve">1) обеспечить в установленном порядке государственную </w:t>
      </w:r>
      <w:hyperlink r:id="rId21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000000" w:rsidRDefault="002922E8">
      <w:pPr>
        <w:pStyle w:val="pj"/>
      </w:pPr>
      <w:r>
        <w:t>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 w:rsidR="00000000" w:rsidRDefault="002922E8">
      <w:pPr>
        <w:pStyle w:val="pj"/>
      </w:pPr>
      <w:r>
        <w:t>3) обеспечить размещение настоящего пр</w:t>
      </w:r>
      <w:r>
        <w:t>иказа на официальном интернет-ресурсе Министерства образования и науки Республики Казахстан.</w:t>
      </w:r>
    </w:p>
    <w:p w:rsidR="00000000" w:rsidRDefault="002922E8">
      <w:pPr>
        <w:pStyle w:val="pj"/>
      </w:pPr>
      <w:r>
        <w:t>3. Контроль за исполнением настоящего приказа возложить на вице-министра образования и науки Балыкбаева Т.О.</w:t>
      </w:r>
    </w:p>
    <w:p w:rsidR="00000000" w:rsidRDefault="002922E8">
      <w:pPr>
        <w:pStyle w:val="pj"/>
      </w:pPr>
      <w:r>
        <w:t>4. Настоящий приказ вводится в действие по истечении д</w:t>
      </w:r>
      <w:r>
        <w:t xml:space="preserve">есяти календарных дней после дня его первого официального </w:t>
      </w:r>
      <w:hyperlink r:id="rId22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2922E8">
      <w:pPr>
        <w:pStyle w:val="pj"/>
      </w:pPr>
      <w:r>
        <w:t> </w:t>
      </w:r>
    </w:p>
    <w:p w:rsidR="00000000" w:rsidRDefault="002922E8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22E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22E8">
            <w:pPr>
              <w:pStyle w:val="pr"/>
            </w:pPr>
            <w:r>
              <w:t> </w:t>
            </w:r>
            <w:r>
              <w:rPr>
                <w:rStyle w:val="s0"/>
                <w:b/>
                <w:bCs/>
              </w:rPr>
              <w:t>А. Саринжипов</w:t>
            </w:r>
          </w:p>
        </w:tc>
      </w:tr>
    </w:tbl>
    <w:p w:rsidR="00000000" w:rsidRDefault="002922E8">
      <w:pPr>
        <w:pStyle w:val="pj"/>
      </w:pPr>
      <w:r>
        <w:t> </w:t>
      </w:r>
    </w:p>
    <w:p w:rsidR="00000000" w:rsidRDefault="002922E8">
      <w:pPr>
        <w:pStyle w:val="pji"/>
      </w:pPr>
      <w:bookmarkStart w:id="1" w:name="SUB1"/>
      <w:bookmarkEnd w:id="1"/>
      <w:r>
        <w:rPr>
          <w:rStyle w:val="s3"/>
        </w:rPr>
        <w:t xml:space="preserve">Правила дополнены Требованиями в соответствии с </w:t>
      </w:r>
      <w:hyperlink r:id="rId2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03.11.21 г. № 547; изложены в редакции </w:t>
      </w:r>
      <w:hyperlink r:id="rId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</w:t>
      </w:r>
      <w:r>
        <w:rPr>
          <w:rStyle w:val="s3"/>
        </w:rPr>
        <w:t>я РК от 07.08.23 г. № 397 (введен в действие с 28 августа 2023 г.) (</w:t>
      </w:r>
      <w:hyperlink r:id="rId25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922E8">
      <w:pPr>
        <w:pStyle w:val="pr"/>
      </w:pPr>
      <w:r>
        <w:rPr>
          <w:rStyle w:val="s0"/>
        </w:rPr>
        <w:t>Приложение 1</w:t>
      </w:r>
    </w:p>
    <w:p w:rsidR="00000000" w:rsidRDefault="002922E8">
      <w:pPr>
        <w:pStyle w:val="pc"/>
      </w:pPr>
      <w:r>
        <w:rPr>
          <w:rStyle w:val="s1"/>
        </w:rPr>
        <w:t> </w:t>
      </w:r>
    </w:p>
    <w:p w:rsidR="00000000" w:rsidRDefault="002922E8">
      <w:pPr>
        <w:pStyle w:val="pc"/>
        <w:spacing w:after="240"/>
      </w:pPr>
      <w:r>
        <w:rPr>
          <w:rStyle w:val="s1"/>
        </w:rPr>
        <w:t>Требования</w:t>
      </w:r>
      <w:r>
        <w:rPr>
          <w:rStyle w:val="s1"/>
        </w:rPr>
        <w:br/>
        <w:t>к организациям образования по предоставлению дистанционного обучени</w:t>
      </w:r>
      <w:r>
        <w:rPr>
          <w:rStyle w:val="s1"/>
        </w:rPr>
        <w:t>я</w:t>
      </w:r>
    </w:p>
    <w:p w:rsidR="00000000" w:rsidRDefault="002922E8">
      <w:pPr>
        <w:pStyle w:val="pc"/>
      </w:pPr>
      <w:r>
        <w:rPr>
          <w:rStyle w:val="s1"/>
        </w:rPr>
        <w:t> </w:t>
      </w:r>
    </w:p>
    <w:p w:rsidR="00000000" w:rsidRDefault="002922E8">
      <w:pPr>
        <w:pStyle w:val="pc"/>
      </w:pPr>
      <w:r>
        <w:rPr>
          <w:rStyle w:val="s1"/>
        </w:rPr>
        <w:t>Глава 1. Требования к организациям образования по предоставлению дистанционного обучения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1. К организациям образования, реализующим образовательные программы высшего и послевузовского образования, устанавливаются следующие требования по предоставлению дистанционного обучения:</w:t>
      </w:r>
    </w:p>
    <w:p w:rsidR="00000000" w:rsidRDefault="002922E8">
      <w:pPr>
        <w:pStyle w:val="pj"/>
      </w:pPr>
      <w:r>
        <w:rPr>
          <w:rStyle w:val="s0"/>
        </w:rPr>
        <w:t>1) наличие информационно-технологической инфраструктуры для беспереб</w:t>
      </w:r>
      <w:r>
        <w:rPr>
          <w:rStyle w:val="s0"/>
        </w:rPr>
        <w:t>ойной организации дистанционного обучения -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</w:t>
      </w:r>
      <w:r>
        <w:rPr>
          <w:rStyle w:val="s0"/>
        </w:rPr>
        <w:t>ентификации для идентификации личности обучающегося, системы обнаружения заимствований, онлайн-прокторинга;</w:t>
      </w:r>
    </w:p>
    <w:p w:rsidR="00000000" w:rsidRDefault="002922E8">
      <w:pPr>
        <w:pStyle w:val="pj"/>
      </w:pPr>
      <w:r>
        <w:rPr>
          <w:rStyle w:val="s0"/>
        </w:rPr>
        <w:t>2) функционирование информационной системы управления образованием, в том числе платформы управления обучением, включающей веб-сайт, образовательный</w:t>
      </w:r>
      <w:r>
        <w:rPr>
          <w:rStyle w:val="s0"/>
        </w:rPr>
        <w:t xml:space="preserve"> портал, автоматизированную систему обеспечения кредитной технологии обучения, совокупность цифровых образовательных ресурсов;</w:t>
      </w:r>
    </w:p>
    <w:p w:rsidR="00000000" w:rsidRDefault="002922E8">
      <w:pPr>
        <w:pStyle w:val="pj"/>
      </w:pPr>
      <w:r>
        <w:rPr>
          <w:rStyle w:val="s0"/>
        </w:rPr>
        <w:t>3) обеспечение информационной безопасности систем и защиты данных на основе разработанной Политики безопасности организации образ</w:t>
      </w:r>
      <w:r>
        <w:rPr>
          <w:rStyle w:val="s0"/>
        </w:rPr>
        <w:t>ования в соответствии с международным стандартом ISO/IEC 27001, ISO/IEC 27002;</w:t>
      </w:r>
    </w:p>
    <w:p w:rsidR="00000000" w:rsidRDefault="002922E8">
      <w:pPr>
        <w:pStyle w:val="pj"/>
      </w:pPr>
      <w:r>
        <w:rPr>
          <w:rStyle w:val="s0"/>
        </w:rPr>
        <w:t>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</w:t>
      </w:r>
      <w:r>
        <w:rPr>
          <w:rStyle w:val="s0"/>
        </w:rPr>
        <w:t>ецификация системы оценивания, описание показателей и критериев оценивания);</w:t>
      </w:r>
    </w:p>
    <w:p w:rsidR="00000000" w:rsidRDefault="002922E8">
      <w:pPr>
        <w:pStyle w:val="pj"/>
      </w:pPr>
      <w:r>
        <w:rPr>
          <w:rStyle w:val="s0"/>
        </w:rPr>
        <w:t>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</w:t>
      </w:r>
      <w:r>
        <w:rPr>
          <w:rStyle w:val="s0"/>
        </w:rPr>
        <w:t>ования и открытым электронным ресурсам, источникам;</w:t>
      </w:r>
    </w:p>
    <w:p w:rsidR="00000000" w:rsidRDefault="002922E8">
      <w:pPr>
        <w:pStyle w:val="pj"/>
      </w:pPr>
      <w:r>
        <w:rPr>
          <w:rStyle w:val="s0"/>
        </w:rPr>
        <w:t>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</w:t>
      </w:r>
      <w:r>
        <w:rPr>
          <w:rStyle w:val="s0"/>
        </w:rPr>
        <w:t>вания; электронная библиотека; электронный документооборот, онлайн-регистрация на получение места в общежитии;</w:t>
      </w:r>
    </w:p>
    <w:p w:rsidR="00000000" w:rsidRDefault="002922E8">
      <w:pPr>
        <w:pStyle w:val="pj"/>
      </w:pPr>
      <w:r>
        <w:rPr>
          <w:rStyle w:val="s0"/>
        </w:rPr>
        <w:t>7) обеспечение условий для дистанционного обучения обучающихся с особыми образовательными потребностями;</w:t>
      </w:r>
    </w:p>
    <w:p w:rsidR="00000000" w:rsidRDefault="002922E8">
      <w:pPr>
        <w:pStyle w:val="pj"/>
      </w:pPr>
      <w:r>
        <w:rPr>
          <w:rStyle w:val="s0"/>
        </w:rPr>
        <w:t xml:space="preserve">8) наличие системы мониторинга качества </w:t>
      </w:r>
      <w:r>
        <w:rPr>
          <w:rStyle w:val="s0"/>
        </w:rPr>
        <w:t>образовательных услуг в соответствии с внутренней системой обеспечения качества.</w:t>
      </w:r>
    </w:p>
    <w:p w:rsidR="00000000" w:rsidRDefault="002922E8">
      <w:pPr>
        <w:pStyle w:val="pj"/>
      </w:pPr>
      <w:r>
        <w:t> </w:t>
      </w:r>
    </w:p>
    <w:p w:rsidR="00000000" w:rsidRDefault="002922E8">
      <w:pPr>
        <w:pStyle w:val="pji"/>
      </w:pPr>
      <w:bookmarkStart w:id="2" w:name="SUB100"/>
      <w:bookmarkEnd w:id="2"/>
      <w:r>
        <w:rPr>
          <w:rStyle w:val="s3"/>
        </w:rPr>
        <w:t xml:space="preserve">Правила изложены в редакции </w:t>
      </w:r>
      <w:hyperlink r:id="rId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05.06.19 г. № 259 (</w:t>
      </w:r>
      <w:hyperlink r:id="rId2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28.08.20 г. № 374 (</w:t>
      </w:r>
      <w:hyperlink r:id="rId29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03.11.21 г. № 547 (</w:t>
      </w:r>
      <w:hyperlink r:id="rId31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06.10.22 г. № 97 (введен в действие с 22 октября 2022 г.) (</w:t>
      </w:r>
      <w:hyperlink r:id="rId3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07.08.23 г. № 397 (введен в действие с 28 августа 2023 г.) (</w:t>
      </w:r>
      <w:hyperlink r:id="rId3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922E8">
      <w:pPr>
        <w:pStyle w:val="pr"/>
      </w:pPr>
      <w:r>
        <w:rPr>
          <w:rStyle w:val="s0"/>
        </w:rPr>
        <w:t>Приложение 2</w:t>
      </w:r>
    </w:p>
    <w:p w:rsidR="00000000" w:rsidRDefault="002922E8">
      <w:pPr>
        <w:pStyle w:val="pr"/>
      </w:pPr>
      <w:r>
        <w:rPr>
          <w:rStyle w:val="s0"/>
        </w:rPr>
        <w:t>Утверждены</w:t>
      </w:r>
    </w:p>
    <w:p w:rsidR="00000000" w:rsidRDefault="002922E8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</w:t>
      </w:r>
    </w:p>
    <w:p w:rsidR="00000000" w:rsidRDefault="002922E8">
      <w:pPr>
        <w:pStyle w:val="pr"/>
      </w:pPr>
      <w:r>
        <w:rPr>
          <w:rStyle w:val="s0"/>
        </w:rPr>
        <w:t>науки Республики Казахстан</w:t>
      </w:r>
    </w:p>
    <w:p w:rsidR="00000000" w:rsidRDefault="002922E8">
      <w:pPr>
        <w:pStyle w:val="pr"/>
      </w:pPr>
      <w:r>
        <w:rPr>
          <w:rStyle w:val="s0"/>
        </w:rPr>
        <w:t>от 20 марта 2015 года № 137</w:t>
      </w:r>
    </w:p>
    <w:p w:rsidR="00000000" w:rsidRDefault="002922E8">
      <w:pPr>
        <w:pStyle w:val="pc"/>
      </w:pPr>
      <w:r>
        <w:t> </w:t>
      </w:r>
    </w:p>
    <w:p w:rsidR="00000000" w:rsidRDefault="002922E8">
      <w:pPr>
        <w:pStyle w:val="pc"/>
      </w:pPr>
      <w:r>
        <w:t> </w:t>
      </w:r>
    </w:p>
    <w:p w:rsidR="00000000" w:rsidRDefault="002922E8">
      <w:pPr>
        <w:pStyle w:val="pc"/>
        <w:spacing w:after="240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</w:t>
      </w:r>
    </w:p>
    <w:p w:rsidR="00000000" w:rsidRDefault="002922E8">
      <w:pPr>
        <w:pStyle w:val="pc"/>
      </w:pPr>
      <w:r>
        <w:rPr>
          <w:rStyle w:val="s1"/>
        </w:rPr>
        <w:t> </w:t>
      </w:r>
    </w:p>
    <w:p w:rsidR="00000000" w:rsidRDefault="002922E8">
      <w:pPr>
        <w:pStyle w:val="pc"/>
      </w:pPr>
      <w:r>
        <w:rPr>
          <w:rStyle w:val="s1"/>
        </w:rPr>
        <w:t>Глава 1. Общие положения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 xml:space="preserve">1. Настоящие Правила разработаны в соответствии с </w:t>
      </w:r>
      <w:hyperlink r:id="rId36" w:anchor="sub_id=5030013" w:history="1">
        <w:r>
          <w:rPr>
            <w:rStyle w:val="a4"/>
          </w:rPr>
          <w:t>подпунктом 13) статьи 5-3</w:t>
        </w:r>
      </w:hyperlink>
      <w:r>
        <w:rPr>
          <w:rStyle w:val="s0"/>
        </w:rPr>
        <w:t xml:space="preserve"> Закона Республики Казахстан «Об образовании», </w:t>
      </w:r>
      <w:hyperlink r:id="rId37" w:anchor="sub_id=1500" w:history="1">
        <w:r>
          <w:rPr>
            <w:rStyle w:val="a4"/>
          </w:rPr>
          <w:t>подпунктом 89) пункта 15</w:t>
        </w:r>
      </w:hyperlink>
      <w:r>
        <w:rPr>
          <w:rStyle w:val="s0"/>
        </w:rPr>
        <w:t xml:space="preserve"> Положения о </w:t>
      </w:r>
      <w:r>
        <w:rPr>
          <w:rStyle w:val="s0"/>
        </w:rPr>
        <w:t>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 и определяют п</w:t>
      </w:r>
      <w:r>
        <w:rPr>
          <w:rStyle w:val="s0"/>
        </w:rPr>
        <w:t>орядок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</w:r>
    </w:p>
    <w:p w:rsidR="00000000" w:rsidRDefault="002922E8">
      <w:pPr>
        <w:pStyle w:val="pj"/>
      </w:pPr>
      <w:r>
        <w:rPr>
          <w:rStyle w:val="s0"/>
        </w:rPr>
        <w:t xml:space="preserve">2. В настоящих Правилах организации учебного процесса по дистанционному обучению и в форме </w:t>
      </w:r>
      <w:r>
        <w:rPr>
          <w:rStyle w:val="s0"/>
        </w:rPr>
        <w:t>онлайн-обучения по образовательным программам высшего и (или) послевузовского образования используются следующие понятия:</w:t>
      </w:r>
    </w:p>
    <w:p w:rsidR="00000000" w:rsidRDefault="002922E8">
      <w:pPr>
        <w:pStyle w:val="pj"/>
      </w:pPr>
      <w:r>
        <w:rPr>
          <w:rStyle w:val="s0"/>
        </w:rPr>
        <w:t>1) асинхронный формат обучения - дистанционное обучение или онлайн-обучение, предполагающее взаимодействие участников образовательного</w:t>
      </w:r>
      <w:r>
        <w:rPr>
          <w:rStyle w:val="s0"/>
        </w:rPr>
        <w:t xml:space="preserve"> процесса, в том числе посредством информационных систем и других средств связи, не привязанное к определенному месту и времени;</w:t>
      </w:r>
    </w:p>
    <w:p w:rsidR="00000000" w:rsidRDefault="002922E8">
      <w:pPr>
        <w:pStyle w:val="pj"/>
      </w:pPr>
      <w:r>
        <w:rPr>
          <w:rStyle w:val="s0"/>
        </w:rPr>
        <w:t>2) дистанционное обучение - обучение, осуществляемое при взаимодействии педагога и обучающихся на расстоянии, в том числе с при</w:t>
      </w:r>
      <w:r>
        <w:rPr>
          <w:rStyle w:val="s0"/>
        </w:rPr>
        <w:t>менением информационно-коммуникационных технологий и телекоммуникационных средств;</w:t>
      </w:r>
    </w:p>
    <w:p w:rsidR="00000000" w:rsidRDefault="002922E8">
      <w:pPr>
        <w:pStyle w:val="pj"/>
      </w:pPr>
      <w:r>
        <w:rPr>
          <w:rStyle w:val="s0"/>
        </w:rPr>
        <w:t>3) информационная система - организационно-упорядоченная совокупность информационно-коммуникационных технологий, технической документации, реализующих определенные технологи</w:t>
      </w:r>
      <w:r>
        <w:rPr>
          <w:rStyle w:val="s0"/>
        </w:rPr>
        <w:t>ческие действия посредством информационного взаимодействия и предназначенных для решения конкретных функциональных задач;</w:t>
      </w:r>
    </w:p>
    <w:p w:rsidR="00000000" w:rsidRDefault="002922E8">
      <w:pPr>
        <w:pStyle w:val="pj"/>
      </w:pPr>
      <w:r>
        <w:rPr>
          <w:rStyle w:val="s0"/>
        </w:rPr>
        <w:t>4) информационно-коммуникационные технологии - совокупность методов работы с электронными информационными ресурсами и методов информац</w:t>
      </w:r>
      <w:r>
        <w:rPr>
          <w:rStyle w:val="s0"/>
        </w:rPr>
        <w:t>ионного взаимодействия, осуществляемых с применением аппаратно-программного комплекса и сети телекоммуникаций;</w:t>
      </w:r>
    </w:p>
    <w:p w:rsidR="00000000" w:rsidRDefault="002922E8">
      <w:pPr>
        <w:pStyle w:val="pj"/>
      </w:pPr>
      <w:r>
        <w:rPr>
          <w:rStyle w:val="s0"/>
        </w:rPr>
        <w:t>5) массовый открытый онлайн-курс (далее - MOOК) - обучающий курс с массовым интерактивным участием, с применением технологий электронного обучени</w:t>
      </w:r>
      <w:r>
        <w:rPr>
          <w:rStyle w:val="s0"/>
        </w:rPr>
        <w:t>я и открытым доступом через Интернет;</w:t>
      </w:r>
    </w:p>
    <w:p w:rsidR="00000000" w:rsidRDefault="002922E8">
      <w:pPr>
        <w:pStyle w:val="pj"/>
      </w:pPr>
      <w:r>
        <w:rPr>
          <w:rStyle w:val="s0"/>
        </w:rPr>
        <w:t>6) образовательный портал - информационная система, предназначенная для доступа участникам образовательного процесса к информационным ресурсам и услугам образовательного характера с помощью информационно-телекоммуникац</w:t>
      </w:r>
      <w:r>
        <w:rPr>
          <w:rStyle w:val="s0"/>
        </w:rPr>
        <w:t>ионной сети;</w:t>
      </w:r>
    </w:p>
    <w:p w:rsidR="00000000" w:rsidRDefault="002922E8">
      <w:pPr>
        <w:pStyle w:val="pj"/>
      </w:pPr>
      <w:r>
        <w:rPr>
          <w:rStyle w:val="s0"/>
        </w:rPr>
        <w:t xml:space="preserve">7) онлайн-курс - учебная программа, позволяющая получить знания, навыки и компетенции через Интернет в режиме реального времени, в том числе с применением ранее записанных видеолекций в организациях высшего и (или) послевузовского образования </w:t>
      </w:r>
      <w:r>
        <w:rPr>
          <w:rStyle w:val="s0"/>
        </w:rPr>
        <w:t>(далее - ОВПО), утверждаемая ОВПО;</w:t>
      </w:r>
    </w:p>
    <w:p w:rsidR="00000000" w:rsidRDefault="002922E8">
      <w:pPr>
        <w:pStyle w:val="pj"/>
      </w:pPr>
      <w:r>
        <w:rPr>
          <w:rStyle w:val="s0"/>
        </w:rPr>
        <w:t>8) онлайн-обучение - форма обучения по конкретным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</w:t>
      </w:r>
      <w:r>
        <w:rPr>
          <w:rStyle w:val="s0"/>
        </w:rPr>
        <w:t>а для взаимодействия между педагогом и обучающимся вне зависимости от пространственного и временного расстояния;</w:t>
      </w:r>
    </w:p>
    <w:p w:rsidR="00000000" w:rsidRDefault="002922E8">
      <w:pPr>
        <w:pStyle w:val="pj"/>
      </w:pPr>
      <w:r>
        <w:rPr>
          <w:rStyle w:val="s0"/>
        </w:rPr>
        <w:t>9) онлайн прокторинг - система верификации личности и подтверждения результатов прохождения онлайн-экзаменов, которая обеспечивает сохранение з</w:t>
      </w:r>
      <w:r>
        <w:rPr>
          <w:rStyle w:val="s0"/>
        </w:rPr>
        <w:t>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p w:rsidR="00000000" w:rsidRDefault="002922E8">
      <w:pPr>
        <w:pStyle w:val="pj"/>
      </w:pPr>
      <w:r>
        <w:rPr>
          <w:rStyle w:val="s0"/>
        </w:rPr>
        <w:t>10) синхронный формат обучения - дист</w:t>
      </w:r>
      <w:r>
        <w:rPr>
          <w:rStyle w:val="s0"/>
        </w:rPr>
        <w:t xml:space="preserve">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- ИС) и других средств связи, в котором обучающиеся получают </w:t>
      </w:r>
      <w:r>
        <w:rPr>
          <w:rStyle w:val="s0"/>
        </w:rPr>
        <w:t>информацию, работать с ней самостоятельно или в группах, обсуждать ее с другими участниками и преподавателями из любого места в единый для всех период времени;</w:t>
      </w:r>
    </w:p>
    <w:p w:rsidR="00000000" w:rsidRDefault="002922E8">
      <w:pPr>
        <w:pStyle w:val="pj"/>
      </w:pPr>
      <w:r>
        <w:rPr>
          <w:rStyle w:val="s0"/>
        </w:rPr>
        <w:t>11) система управления обучением (LMS) (Элэмэс) - платформа, для администрирования учебных курсо</w:t>
      </w:r>
      <w:r>
        <w:rPr>
          <w:rStyle w:val="s0"/>
        </w:rPr>
        <w:t>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p w:rsidR="00000000" w:rsidRDefault="002922E8">
      <w:pPr>
        <w:pStyle w:val="pj"/>
      </w:pPr>
      <w:r>
        <w:rPr>
          <w:rStyle w:val="s0"/>
        </w:rPr>
        <w:t>12) цифровой след обучающегося - это набор верифицированных данных о результатах обра</w:t>
      </w:r>
      <w:r>
        <w:rPr>
          <w:rStyle w:val="s0"/>
        </w:rPr>
        <w:t>зовательной деятельности, зафиксированных на LMS (Элэмэс) (система управления обучением) и (или) иных платформах или информационной системе;</w:t>
      </w:r>
    </w:p>
    <w:p w:rsidR="00000000" w:rsidRDefault="002922E8">
      <w:pPr>
        <w:pStyle w:val="pj"/>
      </w:pPr>
      <w:r>
        <w:rPr>
          <w:rStyle w:val="s0"/>
        </w:rPr>
        <w:t>13) цифровые образовательные ресурсы (далее - ЦОР) - дидактические материалы по изучаемым дисциплинам и (или) модул</w:t>
      </w:r>
      <w:r>
        <w:rPr>
          <w:rStyle w:val="s0"/>
        </w:rPr>
        <w:t>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c"/>
      </w:pPr>
      <w:r>
        <w:rPr>
          <w:rStyle w:val="s1"/>
        </w:rPr>
        <w:t>Глава 2. Порядок организации</w:t>
      </w:r>
      <w:r>
        <w:rPr>
          <w:rStyle w:val="s1"/>
        </w:rPr>
        <w:t xml:space="preserve"> учебного процесса по дистанционному обучению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3. ОВПО предоставляют дистанционное обучение:</w:t>
      </w:r>
    </w:p>
    <w:p w:rsidR="00000000" w:rsidRDefault="002922E8">
      <w:pPr>
        <w:pStyle w:val="pj"/>
      </w:pPr>
      <w:r>
        <w:rPr>
          <w:rStyle w:val="s0"/>
        </w:rPr>
        <w:t>1) обучающимся, имеющим заключение врачебно-консультационной комиссии о состоянии здоровья;</w:t>
      </w:r>
    </w:p>
    <w:p w:rsidR="00000000" w:rsidRDefault="002922E8">
      <w:pPr>
        <w:pStyle w:val="pj"/>
      </w:pPr>
      <w:r>
        <w:rPr>
          <w:rStyle w:val="s0"/>
        </w:rPr>
        <w:t>2) участникам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</w:r>
    </w:p>
    <w:p w:rsidR="00000000" w:rsidRDefault="002922E8">
      <w:pPr>
        <w:pStyle w:val="pj"/>
      </w:pPr>
      <w:r>
        <w:rPr>
          <w:rStyle w:val="s0"/>
        </w:rPr>
        <w:t>3) обучающимся в ОВПО не более установленного настоящими Правилами объема по определе</w:t>
      </w:r>
      <w:r>
        <w:rPr>
          <w:rStyle w:val="s0"/>
        </w:rPr>
        <w:t>нному перечню направлений подготовки кадров.</w:t>
      </w:r>
    </w:p>
    <w:p w:rsidR="00000000" w:rsidRDefault="002922E8">
      <w:pPr>
        <w:pStyle w:val="pj"/>
      </w:pPr>
      <w:r>
        <w:rPr>
          <w:rStyle w:val="s0"/>
        </w:rPr>
        <w:t>4.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</w:t>
      </w:r>
      <w:r>
        <w:rPr>
          <w:rStyle w:val="s0"/>
        </w:rPr>
        <w:t>ий и телекоммуникационных средств.</w:t>
      </w:r>
    </w:p>
    <w:p w:rsidR="00000000" w:rsidRDefault="002922E8">
      <w:pPr>
        <w:pStyle w:val="pj"/>
      </w:pPr>
      <w:r>
        <w:rPr>
          <w:rStyle w:val="s0"/>
        </w:rPr>
        <w:t>5.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 на имя</w:t>
      </w:r>
      <w:r>
        <w:rPr>
          <w:rStyle w:val="s0"/>
        </w:rPr>
        <w:t xml:space="preserve"> руководителя ОВПО в произвольной форме на период участия с указанием сроков.</w:t>
      </w:r>
    </w:p>
    <w:p w:rsidR="00000000" w:rsidRDefault="002922E8">
      <w:pPr>
        <w:pStyle w:val="pj"/>
      </w:pPr>
      <w:r>
        <w:rPr>
          <w:rStyle w:val="s0"/>
        </w:rPr>
        <w:t>6. Учебные занятия для обучающихся ОВПО, участвующих в международных, республиканских учебно-тренировочных сборах, спортивных соревнованиях, интеллектуальных и творческих конкурс</w:t>
      </w:r>
      <w:r>
        <w:rPr>
          <w:rStyle w:val="s0"/>
        </w:rPr>
        <w:t>ах, фестивалях, организуется посредством асинхронного и/или синхронного формата обучения.</w:t>
      </w:r>
    </w:p>
    <w:p w:rsidR="00000000" w:rsidRDefault="002922E8">
      <w:pPr>
        <w:pStyle w:val="pj"/>
      </w:pPr>
      <w:r>
        <w:rPr>
          <w:rStyle w:val="s0"/>
        </w:rPr>
        <w:t>Сдача итоговой аттестации с применением дистанционного обучения предусматривается для ОВПО с обеспечением системы прокторинга.</w:t>
      </w:r>
    </w:p>
    <w:p w:rsidR="00000000" w:rsidRDefault="002922E8">
      <w:pPr>
        <w:pStyle w:val="pj"/>
      </w:pPr>
      <w:r>
        <w:rPr>
          <w:rStyle w:val="s0"/>
        </w:rPr>
        <w:t>7. Дистанционное обучение обучающегося,</w:t>
      </w:r>
      <w:r>
        <w:rPr>
          <w:rStyle w:val="s0"/>
        </w:rPr>
        <w:t xml:space="preserve"> имеющего заключение врачебно-консультационной комиссии о состоянии здоровья, осуществляется по заключению врачебно-консультационной комиссии согласно форме, утвержденной </w:t>
      </w:r>
      <w:hyperlink r:id="rId3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</w:t>
      </w:r>
      <w:r>
        <w:rPr>
          <w:rStyle w:val="s0"/>
        </w:rPr>
        <w:t>енной регистрации нормативных правовых актов под № 21579). Период и срок дистанционного обучения определяется на основании медицинских показаний заключения врачебно-консультационной комиссии.</w:t>
      </w:r>
    </w:p>
    <w:p w:rsidR="00000000" w:rsidRDefault="002922E8">
      <w:pPr>
        <w:pStyle w:val="pj"/>
      </w:pPr>
      <w:r>
        <w:rPr>
          <w:rStyle w:val="s0"/>
        </w:rPr>
        <w:t>8. Учебные занятия для лиц, имеющих временные ограничения возмож</w:t>
      </w:r>
      <w:r>
        <w:rPr>
          <w:rStyle w:val="s0"/>
        </w:rPr>
        <w:t>ностей здоровья и не имеющих возможности регулярно посещать ОВПО,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p w:rsidR="00000000" w:rsidRDefault="002922E8">
      <w:pPr>
        <w:pStyle w:val="pj"/>
      </w:pPr>
      <w:r>
        <w:rPr>
          <w:rStyle w:val="s0"/>
        </w:rPr>
        <w:t>9. Перечень дисциплин и (или</w:t>
      </w:r>
      <w:r>
        <w:rPr>
          <w:rStyle w:val="s0"/>
        </w:rPr>
        <w:t>) модулей, допускаемых для дистанционного обучения независимо от формы обучения, определяется ОВПО самостоятельно и утверждается приказом руководителя.</w:t>
      </w:r>
    </w:p>
    <w:p w:rsidR="00000000" w:rsidRDefault="002922E8">
      <w:pPr>
        <w:pStyle w:val="pj"/>
      </w:pPr>
      <w:r>
        <w:rPr>
          <w:rStyle w:val="s0"/>
        </w:rPr>
        <w:t>10. Мониторинг соблюдения обучающимся дисциплины и (или) модуля в процессе освоения образовательной прог</w:t>
      </w:r>
      <w:r>
        <w:rPr>
          <w:rStyle w:val="s0"/>
        </w:rPr>
        <w:t>раммы, уровня участия в учебном процессе, посещаемости осуществляется через формирование его цифрового следа.</w:t>
      </w:r>
    </w:p>
    <w:p w:rsidR="00000000" w:rsidRDefault="002922E8">
      <w:pPr>
        <w:pStyle w:val="pji"/>
      </w:pPr>
      <w:r>
        <w:rPr>
          <w:rStyle w:val="s3"/>
        </w:rPr>
        <w:t xml:space="preserve">Пункт 11 изложен в редакции </w:t>
      </w:r>
      <w:hyperlink r:id="rId3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науки и высшего образования РК </w:t>
      </w:r>
      <w:r>
        <w:rPr>
          <w:rStyle w:val="s3"/>
        </w:rPr>
        <w:t>от 21.05.24 г. № 241 (введен в действие с 8 июня 2024 г.) (</w:t>
      </w:r>
      <w:hyperlink r:id="rId40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922E8">
      <w:pPr>
        <w:pStyle w:val="pj"/>
      </w:pPr>
      <w:r>
        <w:rPr>
          <w:rStyle w:val="s0"/>
        </w:rPr>
        <w:t>11. В ОВПО предусматривается перевод на дистанционное обучение не более двадцати процентов для подг</w:t>
      </w:r>
      <w:r>
        <w:rPr>
          <w:rStyle w:val="s0"/>
        </w:rPr>
        <w:t>отовки кадров в сфере права, хореографии, музыкального искусства, авиационной техники и технологий, строительства, морской техники и технологий, военного дела, ветеринарии от общего количества дисциплин за весь период обучения.</w:t>
      </w:r>
    </w:p>
    <w:p w:rsidR="00000000" w:rsidRDefault="002922E8">
      <w:pPr>
        <w:pStyle w:val="pj"/>
      </w:pPr>
      <w:r>
        <w:rPr>
          <w:rStyle w:val="s0"/>
        </w:rPr>
        <w:t>Дистанционное обучение в ОВП</w:t>
      </w:r>
      <w:r>
        <w:rPr>
          <w:rStyle w:val="s0"/>
        </w:rPr>
        <w:t xml:space="preserve">О, осуществляющих реализацию образовательных программ медицинского, фармацевтического и педагогического образования, не допускается, за исключением случаев, предусмотренных </w:t>
      </w:r>
      <w:hyperlink r:id="rId41" w:anchor="sub_id=37020200" w:history="1">
        <w:r>
          <w:rPr>
            <w:rStyle w:val="a4"/>
          </w:rPr>
          <w:t>пунктом 2 статьи 37-2</w:t>
        </w:r>
      </w:hyperlink>
      <w:r>
        <w:rPr>
          <w:rStyle w:val="s0"/>
        </w:rPr>
        <w:t xml:space="preserve"> Закона Республики Казахстан «Об образовании».</w:t>
      </w:r>
    </w:p>
    <w:p w:rsidR="00000000" w:rsidRDefault="002922E8">
      <w:pPr>
        <w:pStyle w:val="pj"/>
      </w:pPr>
      <w:r>
        <w:rPr>
          <w:rStyle w:val="s0"/>
        </w:rPr>
        <w:t>Для подготовки кадров по остальным направлениям подготовки кадров в ОВПО предусматривается перевод на дистанционное обучение не более пятидесяти процентов от общего количества дисциплин</w:t>
      </w:r>
      <w:r>
        <w:rPr>
          <w:rStyle w:val="s0"/>
        </w:rPr>
        <w:t xml:space="preserve"> за весь период обучения.</w:t>
      </w:r>
    </w:p>
    <w:p w:rsidR="00000000" w:rsidRDefault="002922E8">
      <w:pPr>
        <w:pStyle w:val="pj"/>
      </w:pPr>
      <w:r>
        <w:rPr>
          <w:rStyle w:val="s0"/>
        </w:rPr>
        <w:t>При изучении дисциплин с применением дистанционного обучения учебные занятия проводятся посредством синхронного формата обучения, за исключением дисциплин, освоение которых предусматривается с применением МООК.</w:t>
      </w:r>
    </w:p>
    <w:p w:rsidR="00000000" w:rsidRDefault="002922E8">
      <w:pPr>
        <w:pStyle w:val="pj"/>
      </w:pPr>
      <w:r>
        <w:rPr>
          <w:rStyle w:val="s0"/>
        </w:rPr>
        <w:t>12. При полном пере</w:t>
      </w:r>
      <w:r>
        <w:rPr>
          <w:rStyle w:val="s0"/>
        </w:rPr>
        <w:t>ходе на дистанционное обучение обучающихся, указанных в пункте 3 настоящих Правил, ОВПО обеспечивают доступ обучающихся к информационной системе и электронному расписанию уроков, электронному журналу, электронным ресурсам.</w:t>
      </w:r>
    </w:p>
    <w:p w:rsidR="00000000" w:rsidRDefault="002922E8">
      <w:pPr>
        <w:pStyle w:val="pj"/>
      </w:pPr>
      <w:r>
        <w:rPr>
          <w:rStyle w:val="s0"/>
        </w:rPr>
        <w:t>13. ОВПО обеспечивает обучающимся</w:t>
      </w:r>
      <w:r>
        <w:rPr>
          <w:rStyle w:val="s0"/>
        </w:rPr>
        <w:t xml:space="preserve">, указанным в </w:t>
      </w:r>
      <w:hyperlink r:id="rId42" w:anchor="sub_id=300" w:history="1">
        <w:r>
          <w:rPr>
            <w:rStyle w:val="a4"/>
          </w:rPr>
          <w:t>подпунктах 1), 2) пункта 3</w:t>
        </w:r>
      </w:hyperlink>
      <w:r>
        <w:rPr>
          <w:rStyle w:val="s0"/>
        </w:rPr>
        <w:t xml:space="preserve"> настоящих Правил, индивидуальный учебный план в порядке, определенном Правилами организации учебного процесса по кредитной технологии </w:t>
      </w:r>
      <w:r>
        <w:rPr>
          <w:rStyle w:val="s0"/>
        </w:rPr>
        <w:t>обучения в организациях высшего и (или) послевузовского образования,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</w:t>
      </w:r>
      <w:r>
        <w:rPr>
          <w:rStyle w:val="s0"/>
        </w:rPr>
        <w:t xml:space="preserve"> № 6976) (далее - Правила организации учебного процесса по кредитной технологии обучения), и индивидуальный график освоения образовательной программы.</w:t>
      </w:r>
    </w:p>
    <w:p w:rsidR="00000000" w:rsidRDefault="002922E8">
      <w:pPr>
        <w:pStyle w:val="pj"/>
      </w:pPr>
      <w:r>
        <w:rPr>
          <w:rStyle w:val="s0"/>
        </w:rPr>
        <w:t>14. ОВПО обеспечивает консультационную поддержку обучающихся и строгий мониторинг за соблюдением обучающи</w:t>
      </w:r>
      <w:r>
        <w:rPr>
          <w:rStyle w:val="s0"/>
        </w:rPr>
        <w:t>мся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оценивания через его цифровой след.</w:t>
      </w:r>
    </w:p>
    <w:p w:rsidR="00000000" w:rsidRDefault="002922E8">
      <w:pPr>
        <w:pStyle w:val="pj"/>
      </w:pPr>
      <w:r>
        <w:rPr>
          <w:rStyle w:val="s0"/>
        </w:rPr>
        <w:t>15. ОВПО самостоятельно определяет структуру и содержани</w:t>
      </w:r>
      <w:r>
        <w:rPr>
          <w:rStyle w:val="s0"/>
        </w:rPr>
        <w:t>е онлайн-курсов дистанционного обучения.</w:t>
      </w:r>
    </w:p>
    <w:p w:rsidR="00000000" w:rsidRDefault="002922E8">
      <w:pPr>
        <w:pStyle w:val="pj"/>
      </w:pPr>
      <w:r>
        <w:rPr>
          <w:rStyle w:val="s0"/>
        </w:rPr>
        <w:t>16. При дистанционном обучении сохраняется трудоемкость учебных дисциплин и видов учебной работы в соответствии с действующей образовательной программой.</w:t>
      </w:r>
    </w:p>
    <w:p w:rsidR="00000000" w:rsidRDefault="002922E8">
      <w:pPr>
        <w:pStyle w:val="pj"/>
      </w:pPr>
      <w:r>
        <w:rPr>
          <w:rStyle w:val="s0"/>
        </w:rPr>
        <w:t>17. В условиях ограничительных мер, в том числе карантина, чр</w:t>
      </w:r>
      <w:r>
        <w:rPr>
          <w:rStyle w:val="s0"/>
        </w:rPr>
        <w:t>езвычайных ситуаций социального, природного и техногенного характера, профессиональная практика, исследовательская и экспериментальная работа, лабораторные и студийные занятия, осуществление которых невозможно в онлайн-формате, при переходе на дистанционно</w:t>
      </w:r>
      <w:r>
        <w:rPr>
          <w:rStyle w:val="s0"/>
        </w:rPr>
        <w:t>е обучение переносятся на последующие академические периоды.</w:t>
      </w:r>
    </w:p>
    <w:p w:rsidR="00000000" w:rsidRDefault="002922E8">
      <w:pPr>
        <w:pStyle w:val="pj"/>
      </w:pPr>
      <w:r>
        <w:rPr>
          <w:rStyle w:val="s0"/>
        </w:rPr>
        <w:t>18. Порядок разрешения и организации перехода на дистанционное обучение по программам академической мобильности определяется ОВПО самостоятельно.</w:t>
      </w:r>
    </w:p>
    <w:p w:rsidR="00000000" w:rsidRDefault="002922E8">
      <w:pPr>
        <w:pStyle w:val="pj"/>
      </w:pPr>
      <w:r>
        <w:rPr>
          <w:rStyle w:val="s0"/>
        </w:rPr>
        <w:t>Для подготовки обучающихся по программам академич</w:t>
      </w:r>
      <w:r>
        <w:rPr>
          <w:rStyle w:val="s0"/>
        </w:rPr>
        <w:t>еской мобильности допускается перевод на дистанционный формат изучения не более двадцати процентов от общего объема академических кредитов за весь период обучения;</w:t>
      </w:r>
    </w:p>
    <w:p w:rsidR="00000000" w:rsidRDefault="002922E8">
      <w:pPr>
        <w:pStyle w:val="pj"/>
      </w:pPr>
      <w:r>
        <w:rPr>
          <w:rStyle w:val="s0"/>
        </w:rPr>
        <w:t>Для подготовки обучающихся по двудипломным программам и программам обмена обучающихся допуск</w:t>
      </w:r>
      <w:r>
        <w:rPr>
          <w:rStyle w:val="s0"/>
        </w:rPr>
        <w:t>ается перевод на дистанционный формат изучения не более пятидесяти процентов от общего объема академических кредитов за весь период обучения.</w:t>
      </w:r>
    </w:p>
    <w:p w:rsidR="00000000" w:rsidRDefault="002922E8">
      <w:pPr>
        <w:pStyle w:val="pj"/>
      </w:pPr>
      <w:r>
        <w:rPr>
          <w:rStyle w:val="s0"/>
        </w:rPr>
        <w:t>19. При чрезвычайных ситуациях социального, природного и техногенного характера, включающих предупреждение и лечен</w:t>
      </w:r>
      <w:r>
        <w:rPr>
          <w:rStyle w:val="s0"/>
        </w:rPr>
        <w:t>ие заболеваний населения, санитарно-противоэпидемические и санитарно-профилактические мероприятия, допускается изучение обучающимся большего объема академических кредитов с применением дистанционного обучения по программам академической мобильности и при р</w:t>
      </w:r>
      <w:r>
        <w:rPr>
          <w:rStyle w:val="s0"/>
        </w:rPr>
        <w:t>еализации двудипломных и (или) совместных программ.</w:t>
      </w:r>
    </w:p>
    <w:p w:rsidR="00000000" w:rsidRDefault="002922E8">
      <w:pPr>
        <w:pStyle w:val="pj"/>
      </w:pPr>
      <w:r>
        <w:rPr>
          <w:rStyle w:val="s0"/>
        </w:rPr>
        <w:t>20. Обучающиеся осваивают отдельные дисциплины образовательной программы по согласованию с ОВПО через неформальное образование, в том числе через МООК, результаты которых признаются в порядке, установленн</w:t>
      </w:r>
      <w:r>
        <w:rPr>
          <w:rStyle w:val="s0"/>
        </w:rPr>
        <w:t>ом ОВПО самостоятельно, суммарно не более двадцати процентов от общего объема академических кредитов за весь период обучения.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c"/>
      </w:pPr>
      <w:r>
        <w:rPr>
          <w:rStyle w:val="s1"/>
        </w:rPr>
        <w:t>Глава 3. Правила организации учебного процесса в форме онлайн-обучения по образовательным программам высшего и (или) послевузовского образования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 xml:space="preserve">21. Прием обучающихся на онлайн-обучение осуществляется ОВПО в соответствии с </w:t>
      </w:r>
      <w:hyperlink r:id="rId43" w:anchor="sub_id=1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приема на обучение в организации образования, реализующие образовательные программы высшего образования и с </w:t>
      </w:r>
      <w:hyperlink r:id="rId44" w:anchor="sub_id=2" w:history="1">
        <w:r>
          <w:rPr>
            <w:rStyle w:val="a4"/>
          </w:rPr>
          <w:t>Ти</w:t>
        </w:r>
        <w:r>
          <w:rPr>
            <w:rStyle w:val="a4"/>
          </w:rPr>
          <w:t>повыми правилами</w:t>
        </w:r>
      </w:hyperlink>
      <w:r>
        <w:rPr>
          <w:rStyle w:val="s0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</w:t>
      </w:r>
      <w:r>
        <w:rPr>
          <w:rStyle w:val="s0"/>
        </w:rPr>
        <w:t>тре государственной регистрации нормативных правовых актов под № 17650) (далее - Типовые правила приема).</w:t>
      </w:r>
    </w:p>
    <w:p w:rsidR="00000000" w:rsidRDefault="002922E8">
      <w:pPr>
        <w:pStyle w:val="pj"/>
      </w:pPr>
      <w:r>
        <w:rPr>
          <w:rStyle w:val="s0"/>
        </w:rPr>
        <w:t xml:space="preserve">22. Обучение в форме онлайн-обучения не допускается по </w:t>
      </w:r>
      <w:hyperlink r:id="rId45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</w:t>
      </w:r>
      <w:r>
        <w:rPr>
          <w:rStyle w:val="s0"/>
        </w:rPr>
        <w:t>направлений подготовки кадров с высшим и послевузовским образованием, обучение по которым в форме экстерната и онлайн-обучения не допускается, утвержденному приказом Министра образования и науки Республики Казахстан от 2 октября 2018 года № 530 (зарегистри</w:t>
      </w:r>
      <w:r>
        <w:rPr>
          <w:rStyle w:val="s0"/>
        </w:rPr>
        <w:t>рован в Реестре государственной регистрации нормативных правовых актов под № 17513).</w:t>
      </w:r>
    </w:p>
    <w:p w:rsidR="00000000" w:rsidRDefault="002922E8">
      <w:pPr>
        <w:pStyle w:val="pj"/>
      </w:pPr>
      <w:r>
        <w:rPr>
          <w:rStyle w:val="s0"/>
        </w:rPr>
        <w:t>23. ОВПО осуществляет онлайн-обучение и обеспечивает обучающимся индивидуальный учебный план в соответствии с Правилами организации учебного процесса по кредитной технолог</w:t>
      </w:r>
      <w:r>
        <w:rPr>
          <w:rStyle w:val="s0"/>
        </w:rPr>
        <w:t>ии обучения, и индивидуальный график освоения образовательной программы.</w:t>
      </w:r>
    </w:p>
    <w:p w:rsidR="00000000" w:rsidRDefault="002922E8">
      <w:pPr>
        <w:pStyle w:val="pj"/>
      </w:pPr>
      <w:r>
        <w:rPr>
          <w:rStyle w:val="s0"/>
        </w:rPr>
        <w:t>24. ОВПО предусматривает порядок организации онлайн обучения в академической политике, политике академической честности, кодексе чести студента, правилах этики, проведения промежуточн</w:t>
      </w:r>
      <w:r>
        <w:rPr>
          <w:rStyle w:val="s0"/>
        </w:rPr>
        <w:t>ой и итоговой аттестации, внутренних стандартах качества.</w:t>
      </w:r>
    </w:p>
    <w:p w:rsidR="00000000" w:rsidRDefault="002922E8">
      <w:pPr>
        <w:pStyle w:val="pj"/>
      </w:pPr>
      <w:r>
        <w:rPr>
          <w:rStyle w:val="s0"/>
        </w:rPr>
        <w:t>25. Онлайн-обучение осуществляется в соответствии с образовательной программой, внесенной в Реестр образовательных программ для соответствующего направления подготовки кадров.</w:t>
      </w:r>
    </w:p>
    <w:p w:rsidR="00000000" w:rsidRDefault="002922E8">
      <w:pPr>
        <w:pStyle w:val="pj"/>
      </w:pPr>
      <w:r>
        <w:rPr>
          <w:rStyle w:val="s0"/>
        </w:rPr>
        <w:t>Образовательная програ</w:t>
      </w:r>
      <w:r>
        <w:rPr>
          <w:rStyle w:val="s0"/>
        </w:rPr>
        <w:t xml:space="preserve">мма высшего и послевузовского образования самостоятельно разрабатывается ОВПО, в соответствии с Государственными общеобязательными стандартами высшего и послевузовского образования, утвержденными </w:t>
      </w:r>
      <w:hyperlink r:id="rId4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и отражает результаты обучения, на основании которых разрабатыва</w:t>
      </w:r>
      <w:r>
        <w:rPr>
          <w:rStyle w:val="s0"/>
        </w:rPr>
        <w:t>ются учебные планы (рабочие учебные планы, индивидуальные учебные планы обучающихся) и рабочие учебные программы по дисциплинам (силлабусы).</w:t>
      </w:r>
    </w:p>
    <w:p w:rsidR="00000000" w:rsidRDefault="002922E8">
      <w:pPr>
        <w:pStyle w:val="pj"/>
      </w:pPr>
      <w:r>
        <w:rPr>
          <w:rStyle w:val="s0"/>
        </w:rPr>
        <w:t>26. Рабочие учебные планы и рабочие учебные программы (силлабусы) онлайн обучения отражают соотношение асинхронного</w:t>
      </w:r>
      <w:r>
        <w:rPr>
          <w:rStyle w:val="s0"/>
        </w:rPr>
        <w:t xml:space="preserve"> и синхронного формата обучения, при этом соотношение синхронных занятий составляет не менее 20 % от общего объема каждой дисциплины, за исключением дисциплин, освоение которых предусматривается с применением МООК.</w:t>
      </w:r>
    </w:p>
    <w:p w:rsidR="00000000" w:rsidRDefault="002922E8">
      <w:pPr>
        <w:pStyle w:val="pj"/>
      </w:pPr>
      <w:r>
        <w:rPr>
          <w:rStyle w:val="s0"/>
        </w:rPr>
        <w:t>27. ОВПО заключает договор с обучающимся,</w:t>
      </w:r>
      <w:r>
        <w:rPr>
          <w:rStyle w:val="s0"/>
        </w:rPr>
        <w:t xml:space="preserve"> предусматривающий требования к техническому обеспечению обучающегося и согласие на обработку персональных данных и принятие условий пользовательского соглашения онлайн-платформы.</w:t>
      </w:r>
    </w:p>
    <w:p w:rsidR="00000000" w:rsidRDefault="002922E8">
      <w:pPr>
        <w:pStyle w:val="pj"/>
      </w:pPr>
      <w:r>
        <w:rPr>
          <w:rStyle w:val="s0"/>
        </w:rPr>
        <w:t>28. Онлайн-обучение осуществляется посредством образовательного портала ОВПО</w:t>
      </w:r>
      <w:r>
        <w:rPr>
          <w:rStyle w:val="s0"/>
        </w:rPr>
        <w:t>, который включает:</w:t>
      </w:r>
    </w:p>
    <w:p w:rsidR="00000000" w:rsidRDefault="002922E8">
      <w:pPr>
        <w:pStyle w:val="pj"/>
      </w:pPr>
      <w:r>
        <w:rPr>
          <w:rStyle w:val="s0"/>
        </w:rPr>
        <w:t>1) Систему управления обучением, в том числе встроенную структуру элементов курса: силлабусов с обязательным указанием результатов обучения и контрольных заданий, направленных на проверку достижения результатов обучения, лекций, практич</w:t>
      </w:r>
      <w:r>
        <w:rPr>
          <w:rStyle w:val="s0"/>
        </w:rPr>
        <w:t>еских, лабораторных заданий, политику оценивания курса, аудио, видео-контент, электронные документы, изображения, гиперссылки на медиасервисы, электронную библиотеку, платформу МООК, доступные корпоративные каналы для обратной связи с участниками образоват</w:t>
      </w:r>
      <w:r>
        <w:rPr>
          <w:rStyle w:val="s0"/>
        </w:rPr>
        <w:t>ельного процесса, организации групповых занятий, взаимодействия преподаватель-обучающийся, обучающийся-обучающийся, преподаватель-преподаватель, администрация-обучающийся;</w:t>
      </w:r>
    </w:p>
    <w:p w:rsidR="00000000" w:rsidRDefault="002922E8">
      <w:pPr>
        <w:pStyle w:val="pj"/>
      </w:pPr>
      <w:r>
        <w:rPr>
          <w:rStyle w:val="s0"/>
        </w:rPr>
        <w:t>2) Систему управления данными об обучающихся: доступ к личной учетной записи, управл</w:t>
      </w:r>
      <w:r>
        <w:rPr>
          <w:rStyle w:val="s0"/>
        </w:rPr>
        <w:t xml:space="preserve">ение учебным процессом, включающим успеваемость, посещаемость обучающихся, прозрачность учебного процесса, электронное расписание учебных занятий с учетом асинхронного и/или синхронного формата обучения со ссылками на онлайн курсы или на занятие в системе </w:t>
      </w:r>
      <w:r>
        <w:rPr>
          <w:rStyle w:val="s0"/>
        </w:rPr>
        <w:t>видеоконференцсвязи, онлайн-регистрация на учебные дисциплины;</w:t>
      </w:r>
    </w:p>
    <w:p w:rsidR="00000000" w:rsidRDefault="002922E8">
      <w:pPr>
        <w:pStyle w:val="pj"/>
      </w:pPr>
      <w:r>
        <w:rPr>
          <w:rStyle w:val="s0"/>
        </w:rPr>
        <w:t>3) Систему управления исследованиями: база исследовательских проектов, публикаций, научных разработок, ученых и результаты исследований.</w:t>
      </w:r>
    </w:p>
    <w:p w:rsidR="00000000" w:rsidRDefault="002922E8">
      <w:pPr>
        <w:pStyle w:val="pj"/>
      </w:pPr>
      <w:r>
        <w:rPr>
          <w:rStyle w:val="s0"/>
        </w:rPr>
        <w:t xml:space="preserve">29. ОВПО обеспечивает актуализированную передачу данных </w:t>
      </w:r>
      <w:r>
        <w:rPr>
          <w:rStyle w:val="s0"/>
        </w:rPr>
        <w:t>онлайн-обучения в информационную систему уполномоченного органа в области науки и высшего образования.</w:t>
      </w:r>
    </w:p>
    <w:p w:rsidR="00000000" w:rsidRDefault="002922E8">
      <w:pPr>
        <w:pStyle w:val="pj"/>
      </w:pPr>
      <w:r>
        <w:rPr>
          <w:rStyle w:val="s0"/>
        </w:rPr>
        <w:t>30. ОВПО обеспечивает размещение персональных данных обучающихся на серверах, размещенных на территории Республики Казахстан, которые администрируются, о</w:t>
      </w:r>
      <w:r>
        <w:rPr>
          <w:rStyle w:val="s0"/>
        </w:rPr>
        <w:t>бслуживаются и поддерживаются отечественными провайдерами и/или IT- специалистами ОВПО.</w:t>
      </w:r>
    </w:p>
    <w:p w:rsidR="00000000" w:rsidRDefault="002922E8">
      <w:pPr>
        <w:pStyle w:val="pj"/>
      </w:pPr>
      <w:r>
        <w:rPr>
          <w:rStyle w:val="s0"/>
        </w:rPr>
        <w:t>31. ОВПО обеспечивает:</w:t>
      </w:r>
    </w:p>
    <w:p w:rsidR="00000000" w:rsidRDefault="002922E8">
      <w:pPr>
        <w:pStyle w:val="pj"/>
      </w:pPr>
      <w:r>
        <w:rPr>
          <w:rStyle w:val="s0"/>
        </w:rPr>
        <w:t>1) вовлечение обучающихся в научно-исследовательскую деятельность и социально-культурную жизни ОВПО;</w:t>
      </w:r>
    </w:p>
    <w:p w:rsidR="00000000" w:rsidRDefault="002922E8">
      <w:pPr>
        <w:pStyle w:val="pj"/>
      </w:pPr>
      <w:r>
        <w:rPr>
          <w:rStyle w:val="s0"/>
        </w:rPr>
        <w:t>2) размещение цифрового контента в соответст</w:t>
      </w:r>
      <w:r>
        <w:rPr>
          <w:rStyle w:val="s0"/>
        </w:rPr>
        <w:t>вии с рабочими учебными планами на образовательном портале ОВПО и с актом готовности ОВПО не менее чем за 5 рабочих дней до начала академического периода;</w:t>
      </w:r>
    </w:p>
    <w:p w:rsidR="00000000" w:rsidRDefault="002922E8">
      <w:pPr>
        <w:pStyle w:val="pj"/>
      </w:pPr>
      <w:r>
        <w:rPr>
          <w:rStyle w:val="s0"/>
        </w:rPr>
        <w:t>3) качество цифрового контента, отвечающего следующим требованиям: полноты, разнообразия, наличия пед</w:t>
      </w:r>
      <w:r>
        <w:rPr>
          <w:rStyle w:val="s0"/>
        </w:rPr>
        <w:t>агогического дизайна, мультимедийности;</w:t>
      </w:r>
    </w:p>
    <w:p w:rsidR="00000000" w:rsidRDefault="002922E8">
      <w:pPr>
        <w:pStyle w:val="pj"/>
      </w:pPr>
      <w:r>
        <w:rPr>
          <w:rStyle w:val="s0"/>
        </w:rPr>
        <w:t>4) освоение не менее 10 % от общего объема кредитов образовательной программы с применением МООК на официальной платформе ОВПО и (или) подписки на международных образовательных платформах (Coursera (Курсэра), EdX (Эд</w:t>
      </w:r>
      <w:r>
        <w:rPr>
          <w:rStyle w:val="s0"/>
        </w:rPr>
        <w:t>икс), FutureLearn (Фьючелен), Udacity (Юдасити);</w:t>
      </w:r>
    </w:p>
    <w:p w:rsidR="00000000" w:rsidRDefault="002922E8">
      <w:pPr>
        <w:pStyle w:val="pj"/>
      </w:pPr>
      <w:r>
        <w:rPr>
          <w:rStyle w:val="s0"/>
        </w:rPr>
        <w:t>5) взаимодействие с другими ОВПО по организации онлайн-обучения.</w:t>
      </w:r>
    </w:p>
    <w:p w:rsidR="00000000" w:rsidRDefault="002922E8">
      <w:pPr>
        <w:pStyle w:val="pj"/>
      </w:pPr>
      <w:r>
        <w:rPr>
          <w:rStyle w:val="s0"/>
        </w:rPr>
        <w:t>32. К преподаванию в форме онлайн-обучения допускается профессорско-преподавательский состав, прошедший курсы повышения квалификации в области</w:t>
      </w:r>
      <w:r>
        <w:rPr>
          <w:rStyle w:val="s0"/>
        </w:rPr>
        <w:t xml:space="preserve"> IT-компетенции, методики и технологии онлайн-обучения за последние 3 года общим объемом не менее 72 часа.</w:t>
      </w:r>
    </w:p>
    <w:p w:rsidR="00000000" w:rsidRDefault="002922E8">
      <w:pPr>
        <w:pStyle w:val="pj"/>
      </w:pPr>
      <w:r>
        <w:rPr>
          <w:rStyle w:val="s0"/>
        </w:rPr>
        <w:t>33. Проведение профессиональной практики, исследовательской и экспериментальной работ, научных стажировок в базах практики, научных организациях и (и</w:t>
      </w:r>
      <w:r>
        <w:rPr>
          <w:rStyle w:val="s0"/>
        </w:rPr>
        <w:t>ли) организациях соответствующих отраслей или сфер деятельности производится в очной форме. При этом, проведение в форме онлайн допускается в зависимости от специфики образовательной программы.</w:t>
      </w:r>
    </w:p>
    <w:p w:rsidR="00000000" w:rsidRDefault="002922E8">
      <w:pPr>
        <w:pStyle w:val="pj"/>
      </w:pPr>
      <w:r>
        <w:rPr>
          <w:rStyle w:val="s0"/>
        </w:rPr>
        <w:t>34. Мониторинг посещаемости занятий и успеваемости обучающихся</w:t>
      </w:r>
      <w:r>
        <w:rPr>
          <w:rStyle w:val="s0"/>
        </w:rPr>
        <w:t xml:space="preserve"> осуществляется ОВПО путем формирования аналитических отчетов по контингенту обучающихся, курсов, единицам контента, статистике обращений к конкретным курсам либо его контенту, логам входа в платформу, динамике активности в курсах, распределения оценок, ст</w:t>
      </w:r>
      <w:r>
        <w:rPr>
          <w:rStyle w:val="s0"/>
        </w:rPr>
        <w:t>атистике посещаемости.</w:t>
      </w:r>
    </w:p>
    <w:p w:rsidR="00000000" w:rsidRDefault="002922E8">
      <w:pPr>
        <w:pStyle w:val="pj"/>
      </w:pPr>
      <w:r>
        <w:rPr>
          <w:rStyle w:val="s0"/>
        </w:rPr>
        <w:t>35. Мониторинг и анализ эффективности образовательного процесса производится ОВПО путем отслеживания цифрового следа обучающегося и преподавателя.</w:t>
      </w:r>
    </w:p>
    <w:p w:rsidR="00000000" w:rsidRDefault="002922E8">
      <w:pPr>
        <w:pStyle w:val="pj"/>
      </w:pPr>
      <w:r>
        <w:rPr>
          <w:rStyle w:val="s0"/>
        </w:rPr>
        <w:t>36. При онлайн обучении осуществляется обязательная проверка всех видов письменных раб</w:t>
      </w:r>
      <w:r>
        <w:rPr>
          <w:rStyle w:val="s0"/>
        </w:rPr>
        <w:t>от на предмет заимствования с соблюдением принципов академической честности.</w:t>
      </w:r>
    </w:p>
    <w:p w:rsidR="00000000" w:rsidRDefault="002922E8">
      <w:pPr>
        <w:pStyle w:val="pj"/>
      </w:pPr>
      <w:r>
        <w:rPr>
          <w:rStyle w:val="s0"/>
        </w:rPr>
        <w:t>37. Форма проведения промежуточной и итоговой аттестации определяется ОВПО самостоятельно. При проведении промежуточной и итоговой аттестации в онлайн форме применяется онлайн про</w:t>
      </w:r>
      <w:r>
        <w:rPr>
          <w:rStyle w:val="s0"/>
        </w:rPr>
        <w:t>кторинг.</w:t>
      </w:r>
    </w:p>
    <w:p w:rsidR="00000000" w:rsidRDefault="002922E8">
      <w:pPr>
        <w:pStyle w:val="pj"/>
      </w:pPr>
      <w:r>
        <w:rPr>
          <w:rStyle w:val="s0"/>
        </w:rPr>
        <w:t xml:space="preserve">38. ОВПО проводит текущий контроль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образования, утвержденными </w:t>
      </w:r>
      <w:hyperlink r:id="rId4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 (далее - Типовые правила деятельности</w:t>
      </w:r>
      <w:r>
        <w:rPr>
          <w:rStyle w:val="s0"/>
        </w:rPr>
        <w:t xml:space="preserve"> ОВПО).</w:t>
      </w:r>
    </w:p>
    <w:p w:rsidR="00000000" w:rsidRDefault="002922E8">
      <w:pPr>
        <w:pStyle w:val="pj"/>
      </w:pPr>
      <w:r>
        <w:rPr>
          <w:rStyle w:val="s0"/>
        </w:rPr>
        <w:t>39. ОВПО разрабатывает и публикует регламент встреч административно-управленческого, преподавательского, учебно-вспомогательного и обслуживающего персонала с обучающимися, кураторами/эдвайзерами групп, потоками, проведения кураторских часов, заседаний студ</w:t>
      </w:r>
      <w:r>
        <w:rPr>
          <w:rStyle w:val="s0"/>
        </w:rPr>
        <w:t>енческих клубов по вопросам образовательного процесса через образовательный портал.</w:t>
      </w:r>
    </w:p>
    <w:p w:rsidR="00000000" w:rsidRDefault="002922E8">
      <w:pPr>
        <w:pStyle w:val="pj"/>
      </w:pPr>
      <w:r>
        <w:rPr>
          <w:rStyle w:val="s0"/>
        </w:rPr>
        <w:t>40. ОВПО проводит анкетирование и (или) опрос среди обучающихся на предмет соответствия качества образовательного портала, образовательных программ и (или) дисциплин/модуле</w:t>
      </w:r>
      <w:r>
        <w:rPr>
          <w:rStyle w:val="s0"/>
        </w:rPr>
        <w:t>й, цифрового контента и профессорско-преподавательского состава, привлеченного к онлайн-обучению.</w:t>
      </w:r>
    </w:p>
    <w:p w:rsidR="00000000" w:rsidRDefault="002922E8">
      <w:pPr>
        <w:pStyle w:val="pj"/>
      </w:pPr>
      <w:r>
        <w:rPr>
          <w:rStyle w:val="s0"/>
        </w:rPr>
        <w:t>41. Перевод и восстановление обучающихся по формам онлайн-обучения и очного обучения осуществляется в соответствии с Типовыми правилами деятельности ОВПО. Пер</w:t>
      </w:r>
      <w:r>
        <w:rPr>
          <w:rStyle w:val="s0"/>
        </w:rPr>
        <w:t>евод обучающихся с одной формы обучения на другую осуществляется в каникулярный период и на платной основе.</w:t>
      </w:r>
    </w:p>
    <w:p w:rsidR="00000000" w:rsidRDefault="002922E8">
      <w:pPr>
        <w:pStyle w:val="pj"/>
      </w:pPr>
      <w:r>
        <w:rPr>
          <w:rStyle w:val="s0"/>
        </w:rPr>
        <w:t>42. Для консультационного сопровождения лиц, поступающих на онлайн-обучение и обучающихся с момента приема до выпуска ОВПО обеспечивает:</w:t>
      </w:r>
    </w:p>
    <w:p w:rsidR="00000000" w:rsidRDefault="002922E8">
      <w:pPr>
        <w:pStyle w:val="pj"/>
      </w:pPr>
      <w:r>
        <w:rPr>
          <w:rStyle w:val="s0"/>
        </w:rPr>
        <w:t xml:space="preserve">1) наличие </w:t>
      </w:r>
      <w:r>
        <w:rPr>
          <w:rStyle w:val="s0"/>
        </w:rPr>
        <w:t>административно-управленческого, преподавательского, учебно-вспомогательного и обслуживающего персонала, имеющего необходимые компетенции в онлайн обучении в рамках своего функционала;</w:t>
      </w:r>
    </w:p>
    <w:p w:rsidR="00000000" w:rsidRDefault="002922E8">
      <w:pPr>
        <w:pStyle w:val="pj"/>
      </w:pPr>
      <w:r>
        <w:rPr>
          <w:rStyle w:val="s0"/>
        </w:rPr>
        <w:t>2) наличие доступных корпоративных каналов связи;</w:t>
      </w:r>
    </w:p>
    <w:p w:rsidR="00000000" w:rsidRDefault="002922E8">
      <w:pPr>
        <w:pStyle w:val="pj"/>
      </w:pPr>
      <w:r>
        <w:rPr>
          <w:rStyle w:val="s0"/>
        </w:rPr>
        <w:t>3) инструктивными мат</w:t>
      </w:r>
      <w:r>
        <w:rPr>
          <w:rStyle w:val="s0"/>
        </w:rPr>
        <w:t>ериалами по организации онлайн обучения, опубликованных на официальном сайте ОВПО;</w:t>
      </w:r>
    </w:p>
    <w:p w:rsidR="00000000" w:rsidRDefault="002922E8">
      <w:pPr>
        <w:pStyle w:val="pj"/>
      </w:pPr>
      <w:r>
        <w:rPr>
          <w:rStyle w:val="s0"/>
        </w:rPr>
        <w:t>4) организацию адаптационных недель для обучающихся с презентацией цифровых ресурсов ОВПО, а также процесса обучения.</w:t>
      </w:r>
    </w:p>
    <w:p w:rsidR="00000000" w:rsidRDefault="002922E8">
      <w:pPr>
        <w:pStyle w:val="pj"/>
      </w:pPr>
      <w:r>
        <w:rPr>
          <w:rStyle w:val="s0"/>
        </w:rPr>
        <w:t xml:space="preserve">43. Для технического сопровождения лиц, поступающих на </w:t>
      </w:r>
      <w:r>
        <w:rPr>
          <w:rStyle w:val="s0"/>
        </w:rPr>
        <w:t>онлайн-обучение и обучающихся с момента приема до выпуска ОВПО обеспечивает:</w:t>
      </w:r>
    </w:p>
    <w:p w:rsidR="00000000" w:rsidRDefault="002922E8">
      <w:pPr>
        <w:pStyle w:val="pj"/>
      </w:pPr>
      <w:r>
        <w:rPr>
          <w:rStyle w:val="s0"/>
        </w:rPr>
        <w:t>1) доступность и бесперебойную работу цифровой инфраструктуры и цифровых платформ, мобильных приложений, задействованных в онлайн обучении;</w:t>
      </w:r>
    </w:p>
    <w:p w:rsidR="00000000" w:rsidRDefault="002922E8">
      <w:pPr>
        <w:pStyle w:val="pj"/>
      </w:pPr>
      <w:r>
        <w:rPr>
          <w:rStyle w:val="s0"/>
        </w:rPr>
        <w:t>2) функционирование программно-аппаратн</w:t>
      </w:r>
      <w:r>
        <w:rPr>
          <w:rStyle w:val="s0"/>
        </w:rPr>
        <w:t>ого комплекса, обеспечивающего студийное производство онлайн-курсов, электронных ресурсов, с лицензионным программным обеспечением, с выделенным помещением;</w:t>
      </w:r>
    </w:p>
    <w:p w:rsidR="00000000" w:rsidRDefault="002922E8">
      <w:pPr>
        <w:pStyle w:val="pj"/>
      </w:pPr>
      <w:r>
        <w:rPr>
          <w:rStyle w:val="s0"/>
        </w:rPr>
        <w:t>3) информационную безопасность цифровой инфраструктуры и цифровых платформ, задействованных в онлай</w:t>
      </w:r>
      <w:r>
        <w:rPr>
          <w:rStyle w:val="s0"/>
        </w:rPr>
        <w:t>н обучении.</w:t>
      </w:r>
    </w:p>
    <w:p w:rsidR="00000000" w:rsidRDefault="002922E8">
      <w:pPr>
        <w:pStyle w:val="pj"/>
      </w:pPr>
      <w:r>
        <w:rPr>
          <w:rStyle w:val="s0"/>
        </w:rPr>
        <w:t>44. Для методического сопровождение лиц, поступающих на онлайн-обучение и обучающихся с момента приема до выпуска ОВПО обеспечивает:</w:t>
      </w:r>
    </w:p>
    <w:p w:rsidR="00000000" w:rsidRDefault="002922E8">
      <w:pPr>
        <w:pStyle w:val="pj"/>
      </w:pPr>
      <w:r>
        <w:rPr>
          <w:rStyle w:val="s0"/>
        </w:rPr>
        <w:t>1) применение современных цифровых образовательных технологий, в том числе смешанного обучения, микро- и адаптивного обучения, виртуальной/дополненной реальности, геймификации, «Серьезные игры», Big Data (Биг Дата);</w:t>
      </w:r>
    </w:p>
    <w:p w:rsidR="00000000" w:rsidRDefault="002922E8">
      <w:pPr>
        <w:pStyle w:val="pj"/>
      </w:pPr>
      <w:r>
        <w:rPr>
          <w:rStyle w:val="s0"/>
        </w:rPr>
        <w:t>2) разработку методических материалов по</w:t>
      </w:r>
      <w:r>
        <w:rPr>
          <w:rStyle w:val="s0"/>
        </w:rPr>
        <w:t xml:space="preserve"> организации онлайн обучения;</w:t>
      </w:r>
    </w:p>
    <w:p w:rsidR="00000000" w:rsidRDefault="002922E8">
      <w:pPr>
        <w:pStyle w:val="pj"/>
      </w:pPr>
      <w:r>
        <w:rPr>
          <w:rStyle w:val="s0"/>
        </w:rPr>
        <w:t>3) разработку и размещение учебно-методических материалов по дисциплинам онлайн обучения на цифровых платформах ОВПО.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rPr>
          <w:rStyle w:val="s0"/>
        </w:rPr>
        <w:t> </w:t>
      </w:r>
    </w:p>
    <w:p w:rsidR="00000000" w:rsidRDefault="002922E8">
      <w:pPr>
        <w:pStyle w:val="pj"/>
      </w:pPr>
      <w:r>
        <w:t> </w:t>
      </w:r>
    </w:p>
    <w:p w:rsidR="00000000" w:rsidRDefault="002922E8">
      <w:pPr>
        <w:pStyle w:val="pc"/>
      </w:pPr>
      <w:r>
        <w:t> </w:t>
      </w:r>
    </w:p>
    <w:sectPr w:rsidR="0000000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E8" w:rsidRDefault="002922E8" w:rsidP="002922E8">
      <w:r>
        <w:separator/>
      </w:r>
    </w:p>
  </w:endnote>
  <w:endnote w:type="continuationSeparator" w:id="0">
    <w:p w:rsidR="002922E8" w:rsidRDefault="002922E8" w:rsidP="002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E8" w:rsidRDefault="002922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E8" w:rsidRDefault="002922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E8" w:rsidRDefault="002922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E8" w:rsidRDefault="002922E8" w:rsidP="002922E8">
      <w:r>
        <w:separator/>
      </w:r>
    </w:p>
  </w:footnote>
  <w:footnote w:type="continuationSeparator" w:id="0">
    <w:p w:rsidR="002922E8" w:rsidRDefault="002922E8" w:rsidP="0029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E8" w:rsidRDefault="002922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E8" w:rsidRDefault="002922E8" w:rsidP="002922E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922E8" w:rsidRDefault="002922E8" w:rsidP="002922E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20 марта 2015 года № 137 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образования» (с изменениями и дополнениями по состоянию на 08.06.2024 г.)</w:t>
    </w:r>
  </w:p>
  <w:p w:rsidR="002922E8" w:rsidRPr="002922E8" w:rsidRDefault="002922E8" w:rsidP="002922E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23.06.2015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E8" w:rsidRDefault="002922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22E8"/>
    <w:rsid w:val="002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922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22E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22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22E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922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22E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22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22E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9035311" TargetMode="External"/><Relationship Id="rId18" Type="http://schemas.openxmlformats.org/officeDocument/2006/relationships/hyperlink" Target="http://online.zakon.kz/Document/?doc_id=32080765" TargetMode="External"/><Relationship Id="rId26" Type="http://schemas.openxmlformats.org/officeDocument/2006/relationships/hyperlink" Target="http://online.zakon.kz/Document/?doc_id=36052248" TargetMode="External"/><Relationship Id="rId39" Type="http://schemas.openxmlformats.org/officeDocument/2006/relationships/hyperlink" Target="http://online.zakon.kz/Document/?doc_id=39431569" TargetMode="External"/><Relationship Id="rId21" Type="http://schemas.openxmlformats.org/officeDocument/2006/relationships/hyperlink" Target="http://online.zakon.kz/Document/?doc_id=32881469" TargetMode="External"/><Relationship Id="rId34" Type="http://schemas.openxmlformats.org/officeDocument/2006/relationships/hyperlink" Target="http://online.zakon.kz/Document/?doc_id=39035311" TargetMode="External"/><Relationship Id="rId42" Type="http://schemas.openxmlformats.org/officeDocument/2006/relationships/hyperlink" Target="http://online.zakon.kz/Document/?doc_id=31025154" TargetMode="External"/><Relationship Id="rId47" Type="http://schemas.openxmlformats.org/officeDocument/2006/relationships/hyperlink" Target="http://online.zakon.kz/Document/?doc_id=38721570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online.zakon.kz/Document/?doc_id=32881469" TargetMode="External"/><Relationship Id="rId12" Type="http://schemas.openxmlformats.org/officeDocument/2006/relationships/hyperlink" Target="http://online.zakon.kz/Document/?doc_id=35750765" TargetMode="External"/><Relationship Id="rId17" Type="http://schemas.openxmlformats.org/officeDocument/2006/relationships/hyperlink" Target="http://online.zakon.kz/Document/?doc_id=36614584" TargetMode="External"/><Relationship Id="rId25" Type="http://schemas.openxmlformats.org/officeDocument/2006/relationships/hyperlink" Target="http://online.zakon.kz/Document/?doc_id=32879527" TargetMode="External"/><Relationship Id="rId33" Type="http://schemas.openxmlformats.org/officeDocument/2006/relationships/hyperlink" Target="http://online.zakon.kz/Document/?doc_id=35750765" TargetMode="External"/><Relationship Id="rId38" Type="http://schemas.openxmlformats.org/officeDocument/2006/relationships/hyperlink" Target="http://online.zakon.kz/Document/?doc_id=37414398" TargetMode="External"/><Relationship Id="rId46" Type="http://schemas.openxmlformats.org/officeDocument/2006/relationships/hyperlink" Target="http://online.zakon.kz/Document/?doc_id=355710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613775" TargetMode="External"/><Relationship Id="rId20" Type="http://schemas.openxmlformats.org/officeDocument/2006/relationships/hyperlink" Target="http://online.zakon.kz/Document/?doc_id=35750765" TargetMode="External"/><Relationship Id="rId29" Type="http://schemas.openxmlformats.org/officeDocument/2006/relationships/hyperlink" Target="http://online.zakon.kz/Document/?doc_id=39684439" TargetMode="External"/><Relationship Id="rId41" Type="http://schemas.openxmlformats.org/officeDocument/2006/relationships/hyperlink" Target="http://online.zakon.kz/Document/?doc_id=3011874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881631" TargetMode="External"/><Relationship Id="rId24" Type="http://schemas.openxmlformats.org/officeDocument/2006/relationships/hyperlink" Target="http://online.zakon.kz/Document/?doc_id=39035311" TargetMode="External"/><Relationship Id="rId32" Type="http://schemas.openxmlformats.org/officeDocument/2006/relationships/hyperlink" Target="http://online.zakon.kz/Document/?doc_id=38881631" TargetMode="External"/><Relationship Id="rId37" Type="http://schemas.openxmlformats.org/officeDocument/2006/relationships/hyperlink" Target="http://online.zakon.kz/Document/?doc_id=34613775" TargetMode="External"/><Relationship Id="rId40" Type="http://schemas.openxmlformats.org/officeDocument/2006/relationships/hyperlink" Target="http://online.zakon.kz/Document/?doc_id=33553248" TargetMode="External"/><Relationship Id="rId45" Type="http://schemas.openxmlformats.org/officeDocument/2006/relationships/hyperlink" Target="http://online.zakon.kz/Document/?doc_id=37455228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0118747" TargetMode="External"/><Relationship Id="rId23" Type="http://schemas.openxmlformats.org/officeDocument/2006/relationships/hyperlink" Target="http://online.zakon.kz/Document/?doc_id=36614584" TargetMode="External"/><Relationship Id="rId28" Type="http://schemas.openxmlformats.org/officeDocument/2006/relationships/hyperlink" Target="http://online.zakon.kz/Document/?doc_id=38308982" TargetMode="External"/><Relationship Id="rId36" Type="http://schemas.openxmlformats.org/officeDocument/2006/relationships/hyperlink" Target="http://online.zakon.kz/Document/?doc_id=30118747" TargetMode="External"/><Relationship Id="rId49" Type="http://schemas.openxmlformats.org/officeDocument/2006/relationships/header" Target="header2.xml"/><Relationship Id="rId10" Type="http://schemas.openxmlformats.org/officeDocument/2006/relationships/hyperlink" Target="http://online.zakon.kz/Document/?doc_id=32080765" TargetMode="External"/><Relationship Id="rId19" Type="http://schemas.openxmlformats.org/officeDocument/2006/relationships/hyperlink" Target="http://online.zakon.kz/Document/?doc_id=38881631" TargetMode="External"/><Relationship Id="rId31" Type="http://schemas.openxmlformats.org/officeDocument/2006/relationships/hyperlink" Target="http://online.zakon.kz/Document/?doc_id=32080765" TargetMode="External"/><Relationship Id="rId44" Type="http://schemas.openxmlformats.org/officeDocument/2006/relationships/hyperlink" Target="http://online.zakon.kz/Document/?doc_id=39438505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614584" TargetMode="External"/><Relationship Id="rId14" Type="http://schemas.openxmlformats.org/officeDocument/2006/relationships/hyperlink" Target="http://online.zakon.kz/Document/?doc_id=32879527" TargetMode="External"/><Relationship Id="rId22" Type="http://schemas.openxmlformats.org/officeDocument/2006/relationships/hyperlink" Target="http://online.zakon.kz/Document/?doc_id=32881469" TargetMode="External"/><Relationship Id="rId27" Type="http://schemas.openxmlformats.org/officeDocument/2006/relationships/hyperlink" Target="http://online.zakon.kz/Document/?doc_id=38423481" TargetMode="External"/><Relationship Id="rId30" Type="http://schemas.openxmlformats.org/officeDocument/2006/relationships/hyperlink" Target="http://online.zakon.kz/Document/?doc_id=36614584" TargetMode="External"/><Relationship Id="rId35" Type="http://schemas.openxmlformats.org/officeDocument/2006/relationships/hyperlink" Target="http://online.zakon.kz/Document/?doc_id=32879527" TargetMode="External"/><Relationship Id="rId43" Type="http://schemas.openxmlformats.org/officeDocument/2006/relationships/hyperlink" Target="http://online.zakon.kz/Document/?doc_id=39438505" TargetMode="External"/><Relationship Id="rId48" Type="http://schemas.openxmlformats.org/officeDocument/2006/relationships/header" Target="header1.xml"/><Relationship Id="rId8" Type="http://schemas.openxmlformats.org/officeDocument/2006/relationships/hyperlink" Target="http://online.zakon.kz/Document/?doc_id=36920965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3267</Words>
  <Characters>27815</Characters>
  <Application>Microsoft Office Word</Application>
  <DocSecurity>0</DocSecurity>
  <Lines>231</Lines>
  <Paragraphs>62</Paragraphs>
  <ScaleCrop>false</ScaleCrop>
  <Company>SPecialiST RePack</Company>
  <LinksUpToDate>false</LinksUpToDate>
  <CharactersWithSpaces>31020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20 марта 2015 года № 137 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образования» (с изменениями и дополнениями по состоянию на 08.06.2024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2024-06-07T14:43:00Z</dcterms:created>
  <dcterms:modified xsi:type="dcterms:W3CDTF">2024-06-07T14:43:00Z</dcterms:modified>
</cp:coreProperties>
</file>