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7159">
      <w:pPr>
        <w:pStyle w:val="pc"/>
      </w:pPr>
      <w:bookmarkStart w:id="0" w:name="_GoBack"/>
      <w:bookmarkEnd w:id="0"/>
      <w:r>
        <w:rPr>
          <w:rStyle w:val="s1"/>
        </w:rPr>
        <w:t xml:space="preserve">Білім беру ұйымдарына қашықтықтан оқытуды ұсыну жөніндегі талаптарды және қашықтықтан оқыту бойынша және жоғары және (немесе) жоғары оқу орнынан кейінгі білімнің білім беру бағдарламалары бойынша онлайн-оқыту нысанында оқу процесін ұйымдастыру қағидаларын </w:t>
      </w:r>
      <w:r>
        <w:rPr>
          <w:rStyle w:val="s1"/>
        </w:rPr>
        <w:t>бекіту туралы</w:t>
      </w:r>
      <w:r>
        <w:rPr>
          <w:rStyle w:val="s1"/>
        </w:rPr>
        <w:br/>
        <w:t>Қазақстан Республикасы Білім және ғылым министрінің 2015 жылғы 20 наурыздағы № 137 бұйрығы</w:t>
      </w:r>
    </w:p>
    <w:p w:rsidR="00000000" w:rsidRDefault="003F7159">
      <w:pPr>
        <w:pStyle w:val="pc"/>
      </w:pPr>
      <w:r>
        <w:rPr>
          <w:rStyle w:val="s3"/>
        </w:rPr>
        <w:t xml:space="preserve">(2024.08.06. берілген </w:t>
      </w:r>
      <w:hyperlink r:id="rId7" w:history="1">
        <w:r>
          <w:rPr>
            <w:rStyle w:val="a4"/>
            <w:i/>
            <w:iCs/>
          </w:rPr>
          <w:t>өзгерістер</w:t>
        </w:r>
        <w:r>
          <w:rPr>
            <w:rStyle w:val="a4"/>
            <w:i/>
            <w:iCs/>
          </w:rPr>
          <w:t xml:space="preserve"> мен толықтырулармен</w:t>
        </w:r>
      </w:hyperlink>
      <w:r>
        <w:rPr>
          <w:rStyle w:val="s3"/>
        </w:rPr>
        <w:t>)</w:t>
      </w:r>
    </w:p>
    <w:p w:rsidR="00000000" w:rsidRDefault="003F7159">
      <w:pPr>
        <w:pStyle w:val="pc"/>
      </w:pPr>
      <w:r>
        <w:rPr>
          <w:rStyle w:val="s3"/>
        </w:rPr>
        <w:t> </w:t>
      </w:r>
    </w:p>
    <w:p w:rsidR="00000000" w:rsidRDefault="003F7159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2021.03.11. № 547 </w:t>
      </w:r>
      <w:hyperlink r:id="rId8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9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); ҚР Ғылым және жоғары білім министрінің 2022.06.10</w:t>
      </w:r>
      <w:r>
        <w:rPr>
          <w:rStyle w:val="s3"/>
        </w:rPr>
        <w:t xml:space="preserve">. № 97 </w:t>
      </w:r>
      <w:hyperlink r:id="rId10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тақырыбы жаңа редакцияда (2022 ж. 22 қазаннан бастап қолданысқа енгізілді) (</w:t>
      </w:r>
      <w:hyperlink r:id="rId1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F7159">
      <w:pPr>
        <w:pStyle w:val="pj"/>
      </w:pPr>
      <w:r>
        <w:t> </w:t>
      </w:r>
    </w:p>
    <w:p w:rsidR="00000000" w:rsidRDefault="003F7159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</w:t>
      </w:r>
      <w:r>
        <w:rPr>
          <w:rStyle w:val="s3"/>
        </w:rPr>
        <w:t>ғары</w:t>
      </w:r>
      <w:r>
        <w:rPr>
          <w:rStyle w:val="s3"/>
        </w:rPr>
        <w:t xml:space="preserve"> білім министрінің 2023.07.08. № 397 </w:t>
      </w:r>
      <w:hyperlink r:id="rId12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кіріспе жаңа редакцияда (2023 ж. 28 тамыздан бастап қолданысқа енгізілді) (</w:t>
      </w:r>
      <w:hyperlink r:id="rId13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F7159">
      <w:pPr>
        <w:pStyle w:val="pj"/>
      </w:pPr>
      <w:r>
        <w:rPr>
          <w:rStyle w:val="s0"/>
        </w:rPr>
        <w:t xml:space="preserve">«Білім туралы» Қазақстан Республикасының Заңының </w:t>
      </w:r>
      <w:hyperlink r:id="rId14" w:anchor="sub_id=5030013" w:history="1">
        <w:r>
          <w:rPr>
            <w:rStyle w:val="a4"/>
          </w:rPr>
          <w:t>5-3 бабының 13) тармақшасына</w:t>
        </w:r>
      </w:hyperlink>
      <w:r>
        <w:rPr>
          <w:rStyle w:val="s0"/>
        </w:rPr>
        <w:t xml:space="preserve"> сәйкес және «Қазақстан Республикасы Ғылым және жоғары білім министрлігінің кей</w:t>
      </w:r>
      <w:r>
        <w:rPr>
          <w:rStyle w:val="s0"/>
        </w:rPr>
        <w:t xml:space="preserve">бір мәселелері туралы»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</w:t>
      </w:r>
      <w:hyperlink r:id="rId15" w:anchor="sub_id=1500" w:history="1">
        <w:r>
          <w:rPr>
            <w:rStyle w:val="a4"/>
          </w:rPr>
          <w:t>15-тармағының 89) тармақшасына</w:t>
        </w:r>
      </w:hyperlink>
      <w:r>
        <w:rPr>
          <w:rStyle w:val="s0"/>
        </w:rPr>
        <w:t xml:space="preserve"> сәйкес </w:t>
      </w:r>
      <w:r>
        <w:rPr>
          <w:rStyle w:val="s0"/>
          <w:b/>
          <w:bCs/>
        </w:rPr>
        <w:t>БҰЙЫРАМЫН</w:t>
      </w:r>
      <w:r>
        <w:rPr>
          <w:rStyle w:val="s0"/>
        </w:rPr>
        <w:t>:</w:t>
      </w:r>
    </w:p>
    <w:p w:rsidR="00000000" w:rsidRDefault="003F7159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2021.03.11. № 547 </w:t>
      </w:r>
      <w:hyperlink r:id="rId1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жаңа редакцияда (</w:t>
      </w:r>
      <w:hyperlink r:id="rId17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ҚР Ғылым және жоғары білім министрінің 2022.06.10. № 97 </w:t>
      </w:r>
      <w:hyperlink r:id="rId18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өзгертілді (2022 ж. 22 қазаннан бастап қолданысқа енгізілді) (</w:t>
      </w:r>
      <w:hyperlink r:id="rId19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F7159">
      <w:pPr>
        <w:pStyle w:val="pj"/>
      </w:pPr>
      <w:r>
        <w:rPr>
          <w:rStyle w:val="s0"/>
        </w:rPr>
        <w:t>1. Мыналар:</w:t>
      </w:r>
    </w:p>
    <w:p w:rsidR="00000000" w:rsidRDefault="003F7159">
      <w:pPr>
        <w:pStyle w:val="pj"/>
      </w:pPr>
      <w:r>
        <w:rPr>
          <w:rStyle w:val="s0"/>
        </w:rPr>
        <w:t xml:space="preserve">1) осы бұйрыққа 1-қосымшаға сәйкес Білім беру ұйымдарына қашықтан оқытуды ұсыну бойынша қойылатын </w:t>
      </w:r>
      <w:hyperlink w:anchor="sub101" w:history="1">
        <w:r>
          <w:rPr>
            <w:rStyle w:val="a4"/>
          </w:rPr>
          <w:t>талаптар</w:t>
        </w:r>
      </w:hyperlink>
      <w:r>
        <w:rPr>
          <w:rStyle w:val="s0"/>
        </w:rPr>
        <w:t>;</w:t>
      </w:r>
    </w:p>
    <w:p w:rsidR="00000000" w:rsidRDefault="003F7159">
      <w:pPr>
        <w:pStyle w:val="pj"/>
      </w:pPr>
      <w:r>
        <w:rPr>
          <w:rStyle w:val="s0"/>
        </w:rPr>
        <w:t>2) Қашықтықтан оқыту бойынша</w:t>
      </w:r>
      <w:r>
        <w:rPr>
          <w:rStyle w:val="s0"/>
        </w:rPr>
        <w:t xml:space="preserve"> және жоғары және (немесе) жоғары оқу орнынан кейінгі білімнің білім беру бағдарламалары жөнінде онлайн-оқыту нысанында оқу процесін ұйымдастыру </w:t>
      </w:r>
      <w:hyperlink w:anchor="sub100" w:history="1">
        <w:r>
          <w:rPr>
            <w:rStyle w:val="a4"/>
          </w:rPr>
          <w:t>қағидалары</w:t>
        </w:r>
      </w:hyperlink>
      <w:r>
        <w:rPr>
          <w:rStyle w:val="s0"/>
        </w:rPr>
        <w:t xml:space="preserve"> бекітілсін.</w:t>
      </w:r>
    </w:p>
    <w:p w:rsidR="00000000" w:rsidRDefault="003F7159">
      <w:pPr>
        <w:pStyle w:val="pj"/>
      </w:pPr>
      <w:r>
        <w:rPr>
          <w:rStyle w:val="s0"/>
        </w:rPr>
        <w:t>2. Жоғары және жоғары оқу орнынан кейінгі білім, халықаралы</w:t>
      </w:r>
      <w:r>
        <w:rPr>
          <w:rStyle w:val="s0"/>
        </w:rPr>
        <w:t>қ</w:t>
      </w:r>
      <w:r>
        <w:rPr>
          <w:rStyle w:val="s0"/>
        </w:rPr>
        <w:t xml:space="preserve"> ынтымақтастық департаменті (Ж.Қ. Шаймарданов):</w:t>
      </w:r>
    </w:p>
    <w:p w:rsidR="00000000" w:rsidRDefault="003F7159">
      <w:pPr>
        <w:pStyle w:val="pj"/>
      </w:pPr>
      <w:r>
        <w:rPr>
          <w:rStyle w:val="s0"/>
        </w:rPr>
        <w:t xml:space="preserve">1) осы бұйрықтың белгіленген тәртіппен Қазақстан Республикасы Әділет министрлігінде мемлекеттік </w:t>
      </w:r>
      <w:hyperlink r:id="rId20" w:history="1">
        <w:r>
          <w:rPr>
            <w:rStyle w:val="a4"/>
          </w:rPr>
          <w:t>тіркелуін</w:t>
        </w:r>
      </w:hyperlink>
      <w:r>
        <w:rPr>
          <w:rStyle w:val="s0"/>
        </w:rPr>
        <w:t xml:space="preserve"> қамтамасыз етсін;</w:t>
      </w:r>
    </w:p>
    <w:p w:rsidR="00000000" w:rsidRDefault="003F7159">
      <w:pPr>
        <w:pStyle w:val="pj"/>
      </w:pPr>
      <w:r>
        <w:rPr>
          <w:rStyle w:val="s0"/>
        </w:rPr>
        <w:t>2) Қазақстан Респу</w:t>
      </w:r>
      <w:r>
        <w:rPr>
          <w:rStyle w:val="s0"/>
        </w:rPr>
        <w:t>бликасы Әділет министрлігінде мемлекеттік тіркеуден өткеннен кейін осы бұйрықты ресми жариялауды қамтамасыз етсін;</w:t>
      </w:r>
    </w:p>
    <w:p w:rsidR="00000000" w:rsidRDefault="003F7159">
      <w:pPr>
        <w:pStyle w:val="pj"/>
      </w:pPr>
      <w:r>
        <w:rPr>
          <w:rStyle w:val="s0"/>
        </w:rPr>
        <w:t>3) осы бұйрықты Қазақстан Республикасы Білім және ғылым министрлігінің ресми интернет-ресурсында орналастыруды қамтамасыз етсін.</w:t>
      </w:r>
    </w:p>
    <w:p w:rsidR="00000000" w:rsidRDefault="003F7159">
      <w:pPr>
        <w:pStyle w:val="pj"/>
      </w:pPr>
      <w:r>
        <w:rPr>
          <w:rStyle w:val="s0"/>
        </w:rPr>
        <w:t>3. Осы бұйры</w:t>
      </w:r>
      <w:r>
        <w:rPr>
          <w:rStyle w:val="s0"/>
        </w:rPr>
        <w:t>қтың</w:t>
      </w:r>
      <w:r>
        <w:rPr>
          <w:rStyle w:val="s0"/>
        </w:rPr>
        <w:t xml:space="preserve"> орындалуын бақылау білім және ғылым вице-министрі Т.О. Балықбаевқа жүктелсін.</w:t>
      </w:r>
    </w:p>
    <w:p w:rsidR="00000000" w:rsidRDefault="003F7159">
      <w:pPr>
        <w:pStyle w:val="pj"/>
      </w:pPr>
      <w:r>
        <w:rPr>
          <w:rStyle w:val="s0"/>
        </w:rPr>
        <w:t xml:space="preserve">4. Осы бұйрық алғашқы ресми </w:t>
      </w:r>
      <w:hyperlink r:id="rId21" w:history="1">
        <w:r>
          <w:rPr>
            <w:rStyle w:val="a4"/>
          </w:rPr>
          <w:t>жарияланғаннан</w:t>
        </w:r>
      </w:hyperlink>
      <w:r>
        <w:rPr>
          <w:rStyle w:val="s0"/>
        </w:rPr>
        <w:t xml:space="preserve"> кейін күнтізбелік он күн өткен соң қолданысқа енгізіледі.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F715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F7159">
            <w:pPr>
              <w:pStyle w:val="pr"/>
            </w:pPr>
            <w:r>
              <w:rPr>
                <w:rStyle w:val="s0"/>
                <w:b/>
                <w:bCs/>
              </w:rPr>
              <w:t>А. Сәрінжіпов</w:t>
            </w:r>
          </w:p>
        </w:tc>
      </w:tr>
    </w:tbl>
    <w:p w:rsidR="00000000" w:rsidRDefault="003F7159">
      <w:pPr>
        <w:pStyle w:val="pj"/>
      </w:pPr>
      <w:r>
        <w:rPr>
          <w:rStyle w:val="s0"/>
          <w:b/>
          <w:bCs/>
        </w:rPr>
        <w:t> </w:t>
      </w:r>
    </w:p>
    <w:p w:rsidR="00000000" w:rsidRDefault="003F7159">
      <w:pPr>
        <w:pStyle w:val="pji"/>
      </w:pPr>
      <w:bookmarkStart w:id="1" w:name="SUB101"/>
      <w:bookmarkEnd w:id="1"/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2021.03.11. № 547 </w:t>
      </w:r>
      <w:hyperlink r:id="rId22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талаптармен толықтырылды; ҚР Ғылым және жоғары білім министрінің 2023.07.08. № 397 </w:t>
      </w:r>
      <w:hyperlink r:id="rId23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талаптар жаңа редакцияда (2023 ж. 28 тамыздан бастап қолданысқа енгізілді) (</w:t>
      </w:r>
      <w:hyperlink r:id="rId24" w:anchor="sub_id=10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F7159">
      <w:pPr>
        <w:pStyle w:val="pr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3F7159">
      <w:pPr>
        <w:pStyle w:val="pr"/>
      </w:pPr>
      <w:r>
        <w:rPr>
          <w:rStyle w:val="s0"/>
        </w:rPr>
        <w:t>Білім және ғылым министрінің</w:t>
      </w:r>
    </w:p>
    <w:p w:rsidR="00000000" w:rsidRDefault="003F7159">
      <w:pPr>
        <w:pStyle w:val="pr"/>
      </w:pPr>
      <w:r>
        <w:rPr>
          <w:rStyle w:val="s0"/>
        </w:rPr>
        <w:t>2015 жылғы 20 наурыздағы</w:t>
      </w:r>
    </w:p>
    <w:p w:rsidR="00000000" w:rsidRDefault="003F7159">
      <w:pPr>
        <w:pStyle w:val="pr"/>
      </w:pPr>
      <w:r>
        <w:rPr>
          <w:rStyle w:val="s0"/>
        </w:rPr>
        <w:t xml:space="preserve">№ 137 </w:t>
      </w:r>
      <w:hyperlink w:anchor="sub0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</w:t>
      </w:r>
    </w:p>
    <w:p w:rsidR="00000000" w:rsidRDefault="003F7159">
      <w:pPr>
        <w:pStyle w:val="pji"/>
      </w:pPr>
      <w:r>
        <w:rPr>
          <w:rStyle w:val="s3"/>
        </w:rPr>
        <w:t> </w:t>
      </w:r>
    </w:p>
    <w:p w:rsidR="00000000" w:rsidRDefault="003F7159">
      <w:pPr>
        <w:pStyle w:val="pji"/>
      </w:pPr>
      <w:r>
        <w:rPr>
          <w:rStyle w:val="s3"/>
        </w:rPr>
        <w:t> </w:t>
      </w:r>
    </w:p>
    <w:p w:rsidR="00000000" w:rsidRDefault="003F7159">
      <w:pPr>
        <w:pStyle w:val="pc"/>
      </w:pPr>
      <w:r>
        <w:rPr>
          <w:rStyle w:val="s1"/>
        </w:rPr>
        <w:t>Білім беру ұйымдарына қашықтан оқытуды ұсыну бойынша қойылатын</w:t>
      </w:r>
    </w:p>
    <w:p w:rsidR="00000000" w:rsidRDefault="003F7159">
      <w:pPr>
        <w:pStyle w:val="pc"/>
        <w:spacing w:after="240"/>
      </w:pPr>
      <w:r>
        <w:rPr>
          <w:rStyle w:val="s1"/>
        </w:rPr>
        <w:t> талаптар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1-тарау. Білім беру ұйымдарына қашықтан оқыту</w:t>
      </w:r>
      <w:r>
        <w:rPr>
          <w:rStyle w:val="s1"/>
        </w:rPr>
        <w:t>ды ұсыну бойынша қойылатын талаптар</w:t>
      </w:r>
    </w:p>
    <w:p w:rsidR="00000000" w:rsidRDefault="003F7159">
      <w:pPr>
        <w:pStyle w:val="pc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1. Жоғары және жоғары оқу орнынан кейінгі білімнің білім беру бағдарламаларын іске асыратын білім беру ұйымдарына қашықтан оқытуды ұсыну үшін мынадай талаптар белгіленеді:</w:t>
      </w:r>
    </w:p>
    <w:p w:rsidR="00000000" w:rsidRDefault="003F7159">
      <w:pPr>
        <w:pStyle w:val="pj"/>
      </w:pPr>
      <w:r>
        <w:rPr>
          <w:rStyle w:val="s0"/>
        </w:rPr>
        <w:t xml:space="preserve">1) қашықтан оқытуды үздіксіз ұйымдастыру үшін </w:t>
      </w:r>
      <w:r>
        <w:rPr>
          <w:rStyle w:val="s0"/>
        </w:rPr>
        <w:t>ақпараттық-технологиялық инфрақұрылымның болуы: тұрақты желілік қосылыс, серверлік жабдық, деректерді сақтау жүйесі және киберқауіпсіздік жүйелері, Интернет желісіне қосылуды қамтамасыз ететін коммуникациялық байланыс арналары, білім алушылар жеке басын ид</w:t>
      </w:r>
      <w:r>
        <w:rPr>
          <w:rStyle w:val="s0"/>
        </w:rPr>
        <w:t>ентификациялау үшін аутентификация жүйелері, онлайн прокторингі және көшірулерді анықтау жүйесінің жұмыс жасауы;</w:t>
      </w:r>
    </w:p>
    <w:p w:rsidR="00000000" w:rsidRDefault="003F7159">
      <w:pPr>
        <w:pStyle w:val="pj"/>
      </w:pPr>
      <w:r>
        <w:rPr>
          <w:rStyle w:val="s0"/>
        </w:rPr>
        <w:t>2) веб-сайтты, ақпараттық-білім беру порталын, кредиттік оқыту технологиясын қамтамасыз етудің автоматтандырылған жүйесін, ақпараттық-білім бер</w:t>
      </w:r>
      <w:r>
        <w:rPr>
          <w:rStyle w:val="s0"/>
        </w:rPr>
        <w:t>у ресурстарының жиынтығын қамтитын білім беруді басқарудың ақпараттық жүйесінің, оның ішінде оқытуды басқару платформасының жұмыс істеуі;</w:t>
      </w:r>
    </w:p>
    <w:p w:rsidR="00000000" w:rsidRDefault="003F7159">
      <w:pPr>
        <w:pStyle w:val="pj"/>
      </w:pPr>
      <w:r>
        <w:rPr>
          <w:rStyle w:val="s0"/>
        </w:rPr>
        <w:t>3) ISO/IEC 27001, ISO/IEC 27002 халықаралық стандарттарына сәйкес әзірленген Білім беру ұйымының қауіпсіздік саясаты н</w:t>
      </w:r>
      <w:r>
        <w:rPr>
          <w:rStyle w:val="s0"/>
        </w:rPr>
        <w:t>егізінде жүйелердің ақпараттық қауіпсіздігін және деректерді қорғауды қамтамасыз ету;</w:t>
      </w:r>
    </w:p>
    <w:p w:rsidR="00000000" w:rsidRDefault="003F7159">
      <w:pPr>
        <w:pStyle w:val="pj"/>
      </w:pPr>
      <w:r>
        <w:rPr>
          <w:rStyle w:val="s0"/>
        </w:rPr>
        <w:t>4) оқу үрдісін цифрлық білім беру ресурстарымен, онлайн-курстардың жұмыс істеуін қамтамасыз ету (курстың құрылымдалған дизайны, оқытудың қалыптастырылатын нәтижелерінің к</w:t>
      </w:r>
      <w:r>
        <w:rPr>
          <w:rStyle w:val="s0"/>
        </w:rPr>
        <w:t>артасы, бағалау жүйесінің ерекшелігі, бағалау көрсеткіштері мен өлшемшарттарының сипаттамасы);</w:t>
      </w:r>
    </w:p>
    <w:p w:rsidR="00000000" w:rsidRDefault="003F7159">
      <w:pPr>
        <w:pStyle w:val="pj"/>
      </w:pPr>
      <w:r>
        <w:rPr>
          <w:rStyle w:val="s0"/>
        </w:rPr>
        <w:t>5) білім алушылардың оқу, анықтамалық және әдістемелік материалдарды орналастыра отырып, білім беру порталы мен ақпараттық жүйелерге, сондай-ақ тестілеу жүйесі м</w:t>
      </w:r>
      <w:r>
        <w:rPr>
          <w:rStyle w:val="s0"/>
        </w:rPr>
        <w:t>ен ашық электрондық ресурстарға, көздерге қол жеткізуін қамтамасыз ету;</w:t>
      </w:r>
    </w:p>
    <w:p w:rsidR="00000000" w:rsidRDefault="003F7159">
      <w:pPr>
        <w:pStyle w:val="pj"/>
      </w:pPr>
      <w:r>
        <w:rPr>
          <w:rStyle w:val="s0"/>
        </w:rPr>
        <w:t>6) білім беру қызметтерін ұсыну бойынша цифрлық сервистердің болуын қамтамасыз ету: оқу сабақтары мен білім алушылардың оқу жетістіктерін бақылаудың барлық түрлерінің электрондық кесте</w:t>
      </w:r>
      <w:r>
        <w:rPr>
          <w:rStyle w:val="s0"/>
        </w:rPr>
        <w:t>сі, электрондық кітапхана, электрондық құжат айналымы, жатақханадан орын алуға онлайн-тіркелу;</w:t>
      </w:r>
    </w:p>
    <w:p w:rsidR="00000000" w:rsidRDefault="003F7159">
      <w:pPr>
        <w:pStyle w:val="pj"/>
      </w:pPr>
      <w:r>
        <w:rPr>
          <w:rStyle w:val="s0"/>
        </w:rPr>
        <w:t>7) ерекше білім беру қажеттіліктері бар білім алушылар үшін қашықтан оқыту жағдайларын қамтамасыз ету;</w:t>
      </w:r>
    </w:p>
    <w:p w:rsidR="00000000" w:rsidRDefault="003F7159">
      <w:pPr>
        <w:pStyle w:val="pj"/>
      </w:pPr>
      <w:r>
        <w:rPr>
          <w:rStyle w:val="s0"/>
        </w:rPr>
        <w:t>8) сапаны ішкі қамтамасыз ету жүйесіне сәйкес білім беру қ</w:t>
      </w:r>
      <w:r>
        <w:rPr>
          <w:rStyle w:val="s0"/>
        </w:rPr>
        <w:t>ызметтерінің сапасын бақылау жүйесінің болуы.</w:t>
      </w:r>
    </w:p>
    <w:p w:rsidR="00000000" w:rsidRDefault="003F7159">
      <w:pPr>
        <w:pStyle w:val="pr"/>
      </w:pPr>
      <w:r>
        <w:rPr>
          <w:rStyle w:val="s0"/>
        </w:rPr>
        <w:t> </w:t>
      </w:r>
    </w:p>
    <w:p w:rsidR="00000000" w:rsidRDefault="003F7159">
      <w:pPr>
        <w:pStyle w:val="pji"/>
      </w:pPr>
      <w:bookmarkStart w:id="2" w:name="SUB100"/>
      <w:bookmarkEnd w:id="2"/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2019.05.06. № 259 </w:t>
      </w:r>
      <w:hyperlink r:id="rId25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26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2020.28.08. № 374 </w:t>
      </w:r>
      <w:hyperlink r:id="rId27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28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2021.03.11. № 547 </w:t>
      </w:r>
      <w:hyperlink r:id="rId29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30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ҚР Ғылым және жоғары білім министрінің 2022.06.10. № 97 </w:t>
      </w:r>
      <w:hyperlink r:id="rId3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(2022 ж. 22 қазаннан бастап қолданысқа енгізілді) (</w:t>
      </w:r>
      <w:hyperlink r:id="rId32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)ж ҚР Ғылым және жоғары білім минист</w:t>
      </w:r>
      <w:r>
        <w:rPr>
          <w:rStyle w:val="s3"/>
        </w:rPr>
        <w:t xml:space="preserve">рінің 2023.07.08. № 397 </w:t>
      </w:r>
      <w:hyperlink r:id="rId33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(2023 ж. 28 тамыздан бастап қолданысқа енгізілді) (</w:t>
      </w:r>
      <w:hyperlink r:id="rId34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 қағидалары</w:t>
      </w:r>
      <w:r>
        <w:rPr>
          <w:rStyle w:val="s3"/>
        </w:rPr>
        <w:t xml:space="preserve"> жаңа редакцияда</w:t>
      </w:r>
    </w:p>
    <w:p w:rsidR="00000000" w:rsidRDefault="003F7159">
      <w:pPr>
        <w:pStyle w:val="pr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3F7159">
      <w:pPr>
        <w:pStyle w:val="pr"/>
      </w:pPr>
      <w:r>
        <w:rPr>
          <w:rStyle w:val="s0"/>
        </w:rPr>
        <w:t>Білім және ғылым министрінің</w:t>
      </w:r>
    </w:p>
    <w:p w:rsidR="00000000" w:rsidRDefault="003F7159">
      <w:pPr>
        <w:pStyle w:val="pr"/>
      </w:pPr>
      <w:r>
        <w:rPr>
          <w:rStyle w:val="s0"/>
        </w:rPr>
        <w:t>2015 жылғы 20 наурыздағы</w:t>
      </w:r>
    </w:p>
    <w:p w:rsidR="00000000" w:rsidRDefault="003F7159">
      <w:pPr>
        <w:pStyle w:val="pr"/>
      </w:pPr>
      <w:r>
        <w:rPr>
          <w:rStyle w:val="s0"/>
        </w:rPr>
        <w:t xml:space="preserve">№ 137 </w:t>
      </w:r>
      <w:hyperlink w:anchor="sub0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</w:t>
      </w:r>
    </w:p>
    <w:p w:rsidR="00000000" w:rsidRDefault="003F7159">
      <w:pPr>
        <w:pStyle w:val="pc"/>
      </w:pPr>
      <w:r>
        <w:t> 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Қашықтан</w:t>
      </w:r>
      <w:r>
        <w:rPr>
          <w:rStyle w:val="s1"/>
        </w:rPr>
        <w:t xml:space="preserve"> оқыту бойынша және жоғары және (немесе) жоғары оқу орнынан кейінгі білімнің білім беру бағда</w:t>
      </w:r>
      <w:r>
        <w:rPr>
          <w:rStyle w:val="s1"/>
        </w:rPr>
        <w:t>рламалары жөнінде онлайн-оқыту нысанында оқу процесін ұйымдастыру</w:t>
      </w:r>
    </w:p>
    <w:p w:rsidR="00000000" w:rsidRDefault="003F7159">
      <w:pPr>
        <w:pStyle w:val="pc"/>
        <w:spacing w:after="240"/>
      </w:pPr>
      <w:r>
        <w:rPr>
          <w:rStyle w:val="s1"/>
        </w:rPr>
        <w:t> қағидалары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1-тарау. Жалпы ережелер</w:t>
      </w:r>
    </w:p>
    <w:p w:rsidR="00000000" w:rsidRDefault="003F7159">
      <w:pPr>
        <w:pStyle w:val="pc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1. Осы Қағидалар «Білім туралы» Қазақстан Республикасы Заңының 5-3-бабының 13) тармақшасына, «Қазақстан Республикасы Ғылым және жоғары білім министрлі</w:t>
      </w:r>
      <w:r>
        <w:rPr>
          <w:rStyle w:val="s0"/>
        </w:rPr>
        <w:t>гінің кейбір мәселелері туралы»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89) тармақшасына сәйкес әзірленді және қашықтан о</w:t>
      </w:r>
      <w:r>
        <w:rPr>
          <w:rStyle w:val="s0"/>
        </w:rPr>
        <w:t>қыту</w:t>
      </w:r>
      <w:r>
        <w:rPr>
          <w:rStyle w:val="s0"/>
        </w:rPr>
        <w:t xml:space="preserve"> бойынша және жоғары және (немесе) жоғары оқу орнынан кейінгі білімнің білім беру бағдарламалары жөнінде онлайн-оқыту нысанында оқу процесін ұйымдастыру тәртібін айқындайды.</w:t>
      </w:r>
    </w:p>
    <w:p w:rsidR="00000000" w:rsidRDefault="003F7159">
      <w:pPr>
        <w:pStyle w:val="pj"/>
      </w:pPr>
      <w:r>
        <w:rPr>
          <w:rStyle w:val="s0"/>
        </w:rPr>
        <w:t>2. Қашықтан оқыту бойынша оқу процесін ұйымдастырудың осы қағидаларында және ж</w:t>
      </w:r>
      <w:r>
        <w:rPr>
          <w:rStyle w:val="s0"/>
        </w:rPr>
        <w:t>оғары және (немесе) жоғары оқу орнынан кейінгі білімнің білім беру бағдарламалары бойынша онлайн-оқыту нысанында мынадай ұғымдар пайдаланылады:</w:t>
      </w:r>
    </w:p>
    <w:p w:rsidR="00000000" w:rsidRDefault="003F7159">
      <w:pPr>
        <w:pStyle w:val="pj"/>
      </w:pPr>
      <w:r>
        <w:rPr>
          <w:rStyle w:val="s0"/>
        </w:rPr>
        <w:t xml:space="preserve">1) асинхронды оқыту форматы - белгілі бір орын мен уақытқа байланысты емес білім беру процесіне қатысушылардың, </w:t>
      </w:r>
      <w:r>
        <w:rPr>
          <w:rStyle w:val="s0"/>
        </w:rPr>
        <w:t>оның ішінде ақпараттық жүйелердің және басқа байланыс құралдарының көмегімен өзара іс-қимылын болжайтын қашықтан оқыту немесе онлайн оқыту;</w:t>
      </w:r>
    </w:p>
    <w:p w:rsidR="00000000" w:rsidRDefault="003F7159">
      <w:pPr>
        <w:pStyle w:val="pj"/>
      </w:pPr>
      <w:r>
        <w:rPr>
          <w:rStyle w:val="s0"/>
        </w:rPr>
        <w:t>2) қашықтан оқыту - педагог пен білім алушылардың қашықтағы өзара әрекеттесуі кезінде, оның ішінде ақпараттық-коммун</w:t>
      </w:r>
      <w:r>
        <w:rPr>
          <w:rStyle w:val="s0"/>
        </w:rPr>
        <w:t>икациялық технологияларды және телекоммуникациялық құралдарды қолдана отырып жүзеге асырылатын оқыту;</w:t>
      </w:r>
    </w:p>
    <w:p w:rsidR="00000000" w:rsidRDefault="003F7159">
      <w:pPr>
        <w:pStyle w:val="pj"/>
      </w:pPr>
      <w:r>
        <w:rPr>
          <w:rStyle w:val="s0"/>
        </w:rPr>
        <w:t>3) ақпараттық жүйе - ақпараттық өзара іс-қимыл арқылы белгілі бір технологиялық әрекеттерді іске асыратын және нақты функционалдық міндеттерді шешуге арна</w:t>
      </w:r>
      <w:r>
        <w:rPr>
          <w:rStyle w:val="s0"/>
        </w:rPr>
        <w:t>лған ақпараттық-коммуникациялық технологиялардың және техникалық құжаттаманың ұйымдастырылып ретке келтірілген жиынтығы;</w:t>
      </w:r>
    </w:p>
    <w:p w:rsidR="00000000" w:rsidRDefault="003F7159">
      <w:pPr>
        <w:pStyle w:val="pj"/>
      </w:pPr>
      <w:r>
        <w:rPr>
          <w:rStyle w:val="s0"/>
        </w:rPr>
        <w:t>4) ақпараттық-коммуникациялық технологиялар - электрондық ақпараттық ресурстармен жұмыс істеу әдістерінің және аппараттық-бағдарламалық</w:t>
      </w:r>
      <w:r>
        <w:rPr>
          <w:rStyle w:val="s0"/>
        </w:rPr>
        <w:t xml:space="preserve"> кешен мен телекоммуникациялар желілерін қолдана отырып жүзеге асырылатын ақпараттық өзара іс-қимыл әдістерінің жиынтығы;</w:t>
      </w:r>
    </w:p>
    <w:p w:rsidR="00000000" w:rsidRDefault="003F7159">
      <w:pPr>
        <w:pStyle w:val="pj"/>
      </w:pPr>
      <w:r>
        <w:rPr>
          <w:rStyle w:val="s0"/>
        </w:rPr>
        <w:t>5) жаппай ашық онлайн-курс (бұдан әрі - ЖАОК) - электронды оқыту технологиялары қолданылатын, жаппай интерактивті қатысуға және Интерн</w:t>
      </w:r>
      <w:r>
        <w:rPr>
          <w:rStyle w:val="s0"/>
        </w:rPr>
        <w:t>ет арқылы ашық қол жеткізуге болатын оқыту курсы;</w:t>
      </w:r>
    </w:p>
    <w:p w:rsidR="00000000" w:rsidRDefault="003F7159">
      <w:pPr>
        <w:pStyle w:val="pj"/>
      </w:pPr>
      <w:r>
        <w:rPr>
          <w:rStyle w:val="s0"/>
        </w:rPr>
        <w:t xml:space="preserve">6) білім беру порталы - ақпараттық-телекоммуникациялық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</w:t>
      </w:r>
      <w:r>
        <w:rPr>
          <w:rStyle w:val="s0"/>
        </w:rPr>
        <w:t>ақпараттық жүйе;</w:t>
      </w:r>
    </w:p>
    <w:p w:rsidR="00000000" w:rsidRDefault="003F7159">
      <w:pPr>
        <w:pStyle w:val="pj"/>
      </w:pPr>
      <w:r>
        <w:rPr>
          <w:rStyle w:val="s0"/>
        </w:rPr>
        <w:t>7) онлайн-курс - нақты уақыт режимінде, оның ішінде жоғары және (немесе) жоғары оқу орнынан кейінгі білім беру ұйымдарында (бұдан әрі - ЖЖОКБҰ) алдын ала жазылған дәрістерді пайдалана отырып, Интернет арқылы білім, дағдылар мен құзыреттілі</w:t>
      </w:r>
      <w:r>
        <w:rPr>
          <w:rStyle w:val="s0"/>
        </w:rPr>
        <w:t>ктерді алуға мүмкіндік беретін, ЖЖОКБҰ бекітетін оқу бағдарламасы;</w:t>
      </w:r>
    </w:p>
    <w:p w:rsidR="00000000" w:rsidRDefault="003F7159">
      <w:pPr>
        <w:pStyle w:val="pj"/>
      </w:pPr>
      <w:r>
        <w:rPr>
          <w:rStyle w:val="s0"/>
        </w:rPr>
        <w:t>8) онлайн-оқыту - білім алушы кеңістік және уақыт арақашықтығына қарамастан, педагог пен білім алушы арасында өзара іс-қимыл жасау арналған ақпараттық-коммуникациялық технологиялар және Инт</w:t>
      </w:r>
      <w:r>
        <w:rPr>
          <w:rStyle w:val="s0"/>
        </w:rPr>
        <w:t>ернет арқылы жоғары және (немесе) жоғары оқу орнынан кейінгі білімді алатын кадрлар даярлаудың нақты бағыттары бойынша оқыту нысаны;</w:t>
      </w:r>
    </w:p>
    <w:p w:rsidR="00000000" w:rsidRDefault="003F7159">
      <w:pPr>
        <w:pStyle w:val="pj"/>
      </w:pPr>
      <w:r>
        <w:rPr>
          <w:rStyle w:val="s0"/>
        </w:rPr>
        <w:t>9) онлайн прокторинг - жеке тұлғаны верификациялау және онлайн-емтихандардан өту нәтижелерін растау жүйесі, ол жазбаның сақ</w:t>
      </w:r>
      <w:r>
        <w:rPr>
          <w:rStyle w:val="s0"/>
        </w:rPr>
        <w:t>талуын, жеке адамды тану мен сәйкестендіруді, шу деңгейін анықтай отырып, бас пен дененің қозғалысын талдауды, мультифейсті тануды, бөлмені 360 градус режимінде жазуға сұрау салуды, күдікті оқиғаларды логациялауды қамтамасыз етеді;</w:t>
      </w:r>
    </w:p>
    <w:p w:rsidR="00000000" w:rsidRDefault="003F7159">
      <w:pPr>
        <w:pStyle w:val="pj"/>
      </w:pPr>
      <w:r>
        <w:rPr>
          <w:rStyle w:val="s0"/>
        </w:rPr>
        <w:t>10) синхронды оқыту форм</w:t>
      </w:r>
      <w:r>
        <w:rPr>
          <w:rStyle w:val="s0"/>
        </w:rPr>
        <w:t>аты-білім алушылар ақпарат алатын, онымен өз бетінше немесе топтарда жұмыс істей алатын, оны басқалармен талқылай алатын ақпараттық жүйелердің (бұдан әрі - АЖ) және басқа да байланыс құралдарының мүмкіндіктерін пайдалана отырып, білім беру процесіне қатысу</w:t>
      </w:r>
      <w:r>
        <w:rPr>
          <w:rStyle w:val="s0"/>
        </w:rPr>
        <w:t>шылардың нақты уақытта тікелей байланысын (стриминг) көздейтін қашықтан оқыту немесе онлайн-оқыту қатысушылар мен оқытушылар кез келген жерден барлығы үшін бірыңғай уақыт кезеңінде;</w:t>
      </w:r>
    </w:p>
    <w:p w:rsidR="00000000" w:rsidRDefault="003F7159">
      <w:pPr>
        <w:pStyle w:val="pj"/>
      </w:pPr>
      <w:r>
        <w:rPr>
          <w:rStyle w:val="s0"/>
        </w:rPr>
        <w:t>11) оқытуды басқару жүйесі (LMS) (Элэмэс)-білім беру процесіне қатысушылар</w:t>
      </w:r>
      <w:r>
        <w:rPr>
          <w:rStyle w:val="s0"/>
        </w:rPr>
        <w:t>дың өзара іс-қимылы үшін қашықтан оқытуды және онлайн-оқытуды қамтамасыз ететін оқу материалдары мен құралдары кешенін қамтитын оқу курстарын әкімшілендіруге арналған платформа;</w:t>
      </w:r>
    </w:p>
    <w:p w:rsidR="00000000" w:rsidRDefault="003F7159">
      <w:pPr>
        <w:pStyle w:val="pj"/>
      </w:pPr>
      <w:r>
        <w:rPr>
          <w:rStyle w:val="s0"/>
        </w:rPr>
        <w:t xml:space="preserve">12) білім алушының цифрлық ізі-бұл LMS (Элэмэс) (оқытуды басқару жүйесі) және </w:t>
      </w:r>
      <w:r>
        <w:rPr>
          <w:rStyle w:val="s0"/>
        </w:rPr>
        <w:t>(немесе) өзге де платформаларда немесе ақпараттық жүйеде тіркелген Білім беру қызметінің нәтижелері туралы верификацияланған деректер жиынтығы;</w:t>
      </w:r>
    </w:p>
    <w:p w:rsidR="00000000" w:rsidRDefault="003F7159">
      <w:pPr>
        <w:pStyle w:val="pj"/>
      </w:pPr>
      <w:r>
        <w:rPr>
          <w:rStyle w:val="s0"/>
        </w:rPr>
        <w:t>13) цифрлық білім беру ресурстары (бұдан әрі - СБР) - интерактивтік нысанда оқытуды қамтамасыз ететін, оқытылаты</w:t>
      </w:r>
      <w:r>
        <w:rPr>
          <w:rStyle w:val="s0"/>
        </w:rPr>
        <w:t>н пәндер және (немесе) модульдер бойынша дидактикалық материалдар: фотосуреттер, бейнефрагменттер, статикалық және динамикалық модельдер, виртуалдық болмыс және интерактивтік модельдеу объектілері, дыбыс жазбалары және өзге де цифрлық оқу материалдары.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2-тарау. Қашықтан оқыту бойынша оқу процесін ұйымдастыру тәртібі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j"/>
      </w:pPr>
      <w:r>
        <w:rPr>
          <w:rStyle w:val="s0"/>
        </w:rPr>
        <w:t>3. ЖЖОКБҰ қашықтан оқытуды:</w:t>
      </w:r>
    </w:p>
    <w:p w:rsidR="00000000" w:rsidRDefault="003F7159">
      <w:pPr>
        <w:pStyle w:val="pj"/>
      </w:pPr>
      <w:r>
        <w:rPr>
          <w:rStyle w:val="s0"/>
        </w:rPr>
        <w:t>1) денсаулық жағдайы туралы дәрігерлік-консультациялық комиссияның қорытындысы бар білім алушыларға;</w:t>
      </w:r>
    </w:p>
    <w:p w:rsidR="00000000" w:rsidRDefault="003F7159">
      <w:pPr>
        <w:pStyle w:val="pj"/>
      </w:pPr>
      <w:r>
        <w:rPr>
          <w:rStyle w:val="s0"/>
        </w:rPr>
        <w:t>2) қатысу кезеңіне арналған халықаралық, республикалық оқу-</w:t>
      </w:r>
      <w:r>
        <w:rPr>
          <w:rStyle w:val="s0"/>
        </w:rPr>
        <w:t>жаттығу жиындарына, спорттық жарыстарға, зияткерлік және шығармашылық конкурстар мен фестивальдарға қатысушыларға;</w:t>
      </w:r>
    </w:p>
    <w:p w:rsidR="00000000" w:rsidRDefault="003F7159">
      <w:pPr>
        <w:pStyle w:val="pj"/>
      </w:pPr>
      <w:r>
        <w:rPr>
          <w:rStyle w:val="s0"/>
        </w:rPr>
        <w:t>3) ЖЖОКБҰ білім алушыларға кадрларды даярлау бағыттары белгілі тізбесі бойынша осы Қағидаларда белгіленгеннен аспайтын көлемде ұсынады.</w:t>
      </w:r>
    </w:p>
    <w:p w:rsidR="00000000" w:rsidRDefault="003F7159">
      <w:pPr>
        <w:pStyle w:val="pj"/>
      </w:pPr>
      <w:r>
        <w:rPr>
          <w:rStyle w:val="s0"/>
        </w:rPr>
        <w:t>4. Қа</w:t>
      </w:r>
      <w:r>
        <w:rPr>
          <w:rStyle w:val="s0"/>
        </w:rPr>
        <w:t>шықтан оқыту білім беру процесіне қатысушылардың орналасқан жеріне қарамастан қашықта, оның ішінде ақпараттық-коммуникациялық технологиялар мен телекоммуникациялық құралдарды қолдана отырып өзара іс-қимылы кезінде жүзеге асырылады.</w:t>
      </w:r>
    </w:p>
    <w:p w:rsidR="00000000" w:rsidRDefault="003F7159">
      <w:pPr>
        <w:pStyle w:val="pj"/>
      </w:pPr>
      <w:r>
        <w:rPr>
          <w:rStyle w:val="s0"/>
        </w:rPr>
        <w:t>5. Халықаралық, республи</w:t>
      </w:r>
      <w:r>
        <w:rPr>
          <w:rStyle w:val="s0"/>
        </w:rPr>
        <w:t>калық оқу-жаттығу жиындарына, спорттық жарыстарға, зияткерлік және шығармашылық конкурстарға, фестивальдарға қатысушыларды қашықтан оқыту білім алушының ЖЖОКБҰ басшысының атына жазылған өтініші бойынша қатысу мерзімдерін көрсетумен еркін нысанда жүзеге асы</w:t>
      </w:r>
      <w:r>
        <w:rPr>
          <w:rStyle w:val="s0"/>
        </w:rPr>
        <w:t>рылады.</w:t>
      </w:r>
    </w:p>
    <w:p w:rsidR="00000000" w:rsidRDefault="003F7159">
      <w:pPr>
        <w:pStyle w:val="pj"/>
      </w:pPr>
      <w:r>
        <w:rPr>
          <w:rStyle w:val="s0"/>
        </w:rPr>
        <w:t>6. Халықаралық, республикалық оқу-жаттығу жиындарына, спорттық жарыстарға, зияткерлік және шығармашылық конкурстарға, фестивальдерге қатысатын ЖЖОКБҰ білім алушыларына арналған оқу сабақтары асинхронды және/немесе ілеспе оқыту форматы арқылы ұйымда</w:t>
      </w:r>
      <w:r>
        <w:rPr>
          <w:rStyle w:val="s0"/>
        </w:rPr>
        <w:t>стырылады.</w:t>
      </w:r>
    </w:p>
    <w:p w:rsidR="00000000" w:rsidRDefault="003F7159">
      <w:pPr>
        <w:pStyle w:val="pj"/>
      </w:pPr>
      <w:r>
        <w:rPr>
          <w:rStyle w:val="s0"/>
        </w:rPr>
        <w:t>Қашықтан</w:t>
      </w:r>
      <w:r>
        <w:rPr>
          <w:rStyle w:val="s0"/>
        </w:rPr>
        <w:t xml:space="preserve"> оқытуды қолдана отырып қорытынды аттестаттауды тапсыру прокторинг жүйесін қамтамасыз ететін ЖЖОКБҰ үшін көзделеді.</w:t>
      </w:r>
    </w:p>
    <w:p w:rsidR="00000000" w:rsidRDefault="003F7159">
      <w:pPr>
        <w:pStyle w:val="pj"/>
      </w:pPr>
      <w:r>
        <w:rPr>
          <w:rStyle w:val="s0"/>
        </w:rPr>
        <w:t>7. Денсаулық жағдайы туралы дәрігерлік-консультациялық комиссияның қорытындысы бар білім алушыны қашықтан оқыту «Денсаулы</w:t>
      </w:r>
      <w:r>
        <w:rPr>
          <w:rStyle w:val="s0"/>
        </w:rPr>
        <w:t>қ</w:t>
      </w:r>
      <w:r>
        <w:rPr>
          <w:rStyle w:val="s0"/>
        </w:rPr>
        <w:t xml:space="preserve"> сақтау саласындағы есепке алу құжаттамасының нысандарын, сондай-ақ оларды толтыру жөніндегі нұсқаулықтарды бекіту туралы» Қазақстан Республикасы Денсаулық сақтау министрі міндетін атқарушысының 2020 жылғы 30 қазандағы № ҚР ДСМ-175/2020 бұйрығымен (нормат</w:t>
      </w:r>
      <w:r>
        <w:rPr>
          <w:rStyle w:val="s0"/>
        </w:rPr>
        <w:t xml:space="preserve">ивтік құқықтық актілерді мемлекеттік тіркеу тізілімінде № 21579 болып тіркелген) бекітілген нысанға сәйкес дәрігерлік-консультациялық комиссияның қорытындысы негізінде жүзеге асырылады. Қашықтан оқыту кезеңі мен мерзімі дәрігерлік-консультациялық комиссия </w:t>
      </w:r>
      <w:r>
        <w:rPr>
          <w:rStyle w:val="s0"/>
        </w:rPr>
        <w:t>қорытындысының</w:t>
      </w:r>
      <w:r>
        <w:rPr>
          <w:rStyle w:val="s0"/>
        </w:rPr>
        <w:t xml:space="preserve"> медициналық көрсеткіштері негізінде айқындалады.</w:t>
      </w:r>
    </w:p>
    <w:p w:rsidR="00000000" w:rsidRDefault="003F7159">
      <w:pPr>
        <w:pStyle w:val="pj"/>
      </w:pPr>
      <w:r>
        <w:rPr>
          <w:rStyle w:val="s0"/>
        </w:rPr>
        <w:t>8. Денсаулық мүмкіндіктерінің уақытша шектеулері бар және ЖЖОКБҰ тұрақты түрде баруға мүмкіндігі жоқ тұлғаларға арналған оқу сабақтары оқытудың асинхронды және/немесе синхронды оқыту форматы ж</w:t>
      </w:r>
      <w:r>
        <w:rPr>
          <w:rStyle w:val="s0"/>
        </w:rPr>
        <w:t>әне</w:t>
      </w:r>
      <w:r>
        <w:rPr>
          <w:rStyle w:val="s0"/>
        </w:rPr>
        <w:t xml:space="preserve"> оқу материалдарын өз бетінше игеру арқылы білім беру ұйымның шешімі бойынша ұйымдастырылады.</w:t>
      </w:r>
    </w:p>
    <w:p w:rsidR="00000000" w:rsidRDefault="003F7159">
      <w:pPr>
        <w:pStyle w:val="pj"/>
      </w:pPr>
      <w:r>
        <w:rPr>
          <w:rStyle w:val="s0"/>
        </w:rPr>
        <w:t>9. Оқыту нысандарына қарамастан қашықтан оқытуға жол берілетін пәндер және (немесе) модульдер бойынша тізбесін ЖЖОКБҰ дербес айқындайды және басшының бұйрығыме</w:t>
      </w:r>
      <w:r>
        <w:rPr>
          <w:rStyle w:val="s0"/>
        </w:rPr>
        <w:t>н бекітіледі.</w:t>
      </w:r>
    </w:p>
    <w:p w:rsidR="00000000" w:rsidRDefault="003F7159">
      <w:pPr>
        <w:pStyle w:val="pj"/>
      </w:pPr>
      <w:r>
        <w:rPr>
          <w:rStyle w:val="s0"/>
        </w:rPr>
        <w:t>10. Білім беру бағдарламасын меңгеру процесінде білім алушының пәнді және (немесе) модульді сақтауын, оқу процесіне қатысу деңгейін, сабаққа қатысуын мониторингтеу оның цифрлық ізін қалыптастыру арқылы жүзеге асырылады.</w:t>
      </w:r>
    </w:p>
    <w:p w:rsidR="00000000" w:rsidRDefault="003F7159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</w:t>
      </w:r>
      <w:r>
        <w:rPr>
          <w:rStyle w:val="s3"/>
        </w:rPr>
        <w:t xml:space="preserve">ілім министрінің м.а. 2024.21.05. № 241 </w:t>
      </w:r>
      <w:hyperlink r:id="rId35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11-тармақ жаңа редакцияда (2024 ж. 8 маусымнан бастап қолданысқа енгізілді) (</w:t>
      </w:r>
      <w:hyperlink r:id="rId36" w:anchor="sub_id=1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F7159">
      <w:pPr>
        <w:pStyle w:val="pj"/>
      </w:pPr>
      <w:r>
        <w:rPr>
          <w:rStyle w:val="s0"/>
        </w:rPr>
        <w:t>11. ЖЖОКБҰ-да құқық, хореография, аспаптық орындау, авиациялық техника мен технологиялар, құрылыс, теңіз техникасы мен технологиялары, әскери іс, ветеринария саласындағы кадрларды даярлау үшін оқытудың барлық кезеңінде пәнд</w:t>
      </w:r>
      <w:r>
        <w:rPr>
          <w:rStyle w:val="s0"/>
        </w:rPr>
        <w:t>ердің жалпы санынан жиырма пайыздан аспайтын көлемінде қашықтан оқытуға ауыстыру көзделеді.</w:t>
      </w:r>
    </w:p>
    <w:p w:rsidR="00000000" w:rsidRDefault="003F7159">
      <w:pPr>
        <w:pStyle w:val="pj"/>
      </w:pPr>
      <w:r>
        <w:rPr>
          <w:rStyle w:val="s0"/>
        </w:rPr>
        <w:t xml:space="preserve">«Білім туралы» Қазақстан Республикасы Заңының </w:t>
      </w:r>
      <w:hyperlink r:id="rId37" w:anchor="sub_id=37020200" w:history="1">
        <w:r>
          <w:rPr>
            <w:rStyle w:val="a4"/>
          </w:rPr>
          <w:t>37-2-бабының 2-тармағында</w:t>
        </w:r>
      </w:hyperlink>
      <w:r>
        <w:rPr>
          <w:rStyle w:val="s0"/>
        </w:rPr>
        <w:t xml:space="preserve"> көздел</w:t>
      </w:r>
      <w:r>
        <w:rPr>
          <w:rStyle w:val="s0"/>
        </w:rPr>
        <w:t>ген жағдайларды қоспағанда, медициналық, фармацевтикалық және педагогикалық білім беру бағдарламаларын іске асыруды жүзеге асыратын ЖЖОКБҰ-да қашықтан оқытуға жол берілмейді.</w:t>
      </w:r>
    </w:p>
    <w:p w:rsidR="00000000" w:rsidRDefault="003F7159">
      <w:pPr>
        <w:pStyle w:val="pj"/>
      </w:pPr>
      <w:r>
        <w:rPr>
          <w:rStyle w:val="s0"/>
        </w:rPr>
        <w:t>ЖЖОКБҰ-да кадрларды даярлаудың басқа бағыттары бойынша кадрларды даярлау үшін оқы</w:t>
      </w:r>
      <w:r>
        <w:rPr>
          <w:rStyle w:val="s0"/>
        </w:rPr>
        <w:t>тудың барлық кезеңінде пәндердің жалпы санынан елу пайыздан аспайтын көлемінде қашықтан оқытуға ауыстыру көзделеді.</w:t>
      </w:r>
    </w:p>
    <w:p w:rsidR="00000000" w:rsidRDefault="003F7159">
      <w:pPr>
        <w:pStyle w:val="pj"/>
      </w:pPr>
      <w:r>
        <w:rPr>
          <w:rStyle w:val="s0"/>
        </w:rPr>
        <w:t>Қашықтан</w:t>
      </w:r>
      <w:r>
        <w:rPr>
          <w:rStyle w:val="s0"/>
        </w:rPr>
        <w:t xml:space="preserve"> оқытуды қолдана отырып пәндерді оқу кезінде ЖАОК қолдану арқылы игеру көзделген пәндерді қоспағанда, оқу сабақтары оқытудың синхрон</w:t>
      </w:r>
      <w:r>
        <w:rPr>
          <w:rStyle w:val="s0"/>
        </w:rPr>
        <w:t>ды форматы арқылы жүргізіледі.</w:t>
      </w:r>
    </w:p>
    <w:p w:rsidR="00000000" w:rsidRDefault="003F7159">
      <w:pPr>
        <w:pStyle w:val="pj"/>
      </w:pPr>
      <w:r>
        <w:rPr>
          <w:rStyle w:val="s0"/>
        </w:rPr>
        <w:t>12. Осы Қағидалардың 3-тармағында көрсетілген жағдайларда қашықтан оқытуға толық ауысқан кезде ЖЖОКБҰ білім алушылардың ақпараттық жүйесіне (білім беру порталына) және электрондық сабақ кестесіне, электрондық журналға, электр</w:t>
      </w:r>
      <w:r>
        <w:rPr>
          <w:rStyle w:val="s0"/>
        </w:rPr>
        <w:t>ондық ресурстарға қолжетімділігін қамтамасыз етеді.</w:t>
      </w:r>
    </w:p>
    <w:p w:rsidR="00000000" w:rsidRDefault="003F7159">
      <w:pPr>
        <w:pStyle w:val="pj"/>
      </w:pPr>
      <w:r>
        <w:rPr>
          <w:rStyle w:val="s0"/>
        </w:rPr>
        <w:t xml:space="preserve">13. ЖЖОКБҰ осы Қағидалардың 3-тармағының 1), 2) тармақшаларында көрсетілген білім алушыларды Қазақстан Республикасы Білім және ғылым министрінің 2011 жылғы 20 сәуірдегі № 152 бұйрығымен бекітілген Жоғары </w:t>
      </w:r>
      <w:r>
        <w:rPr>
          <w:rStyle w:val="s0"/>
        </w:rPr>
        <w:t xml:space="preserve">және (немесе) жоғары оқу орнынан кейінгі білім беру ұйымдарында оқытудың кредиттік технологиясы бойынша оқу процесін ұйымдастыру </w:t>
      </w:r>
      <w:hyperlink r:id="rId38" w:anchor="sub_id=100" w:history="1">
        <w:r>
          <w:rPr>
            <w:rStyle w:val="a4"/>
          </w:rPr>
          <w:t>қағидаларында</w:t>
        </w:r>
      </w:hyperlink>
      <w:r>
        <w:rPr>
          <w:rStyle w:val="s0"/>
        </w:rPr>
        <w:t xml:space="preserve"> (нормативтік құқықтық актілерді </w:t>
      </w:r>
      <w:r>
        <w:rPr>
          <w:rStyle w:val="s0"/>
        </w:rPr>
        <w:t>мемлекеттік тіркеу тізілімінде № 6976 болып тіркелген) (бұдан әрі - Оқытудың кредиттік технологиясы бойынша оқу процесін ұйымдастыру қағидалары) айқындалған тәртіппен жеке оқу жоспарын және білім беру бағдарламасын меңгерудің жеке кестесін қамтамасыз етеді</w:t>
      </w:r>
      <w:r>
        <w:rPr>
          <w:rStyle w:val="s0"/>
        </w:rPr>
        <w:t>.</w:t>
      </w:r>
    </w:p>
    <w:p w:rsidR="00000000" w:rsidRDefault="003F7159">
      <w:pPr>
        <w:pStyle w:val="pj"/>
      </w:pPr>
      <w:r>
        <w:rPr>
          <w:rStyle w:val="s0"/>
        </w:rPr>
        <w:t>14. ЖЖОКБҰ консультациялық қолдау көрсетуді және білім беру бағдарламасын меңгеру процесінде білім алушының пәнді сақтауына, сабаққа қатысуына, логирленуіне, материалдарды зерделеу барысына және тапсырмалардың уақтылы орындалуына қатаң мониторинг жүргізу</w:t>
      </w:r>
      <w:r>
        <w:rPr>
          <w:rStyle w:val="s0"/>
        </w:rPr>
        <w:t>ді, оның цифрлық ізі арқылы бағалауға бақылау жасауды қамтамасыз етеді.</w:t>
      </w:r>
    </w:p>
    <w:p w:rsidR="00000000" w:rsidRDefault="003F7159">
      <w:pPr>
        <w:pStyle w:val="pj"/>
      </w:pPr>
      <w:r>
        <w:rPr>
          <w:rStyle w:val="s0"/>
        </w:rPr>
        <w:t>15. ЖЖОКБҰ қашықтан оқытудың онлайн-курстарының құрылымы мен мазмұнын дербес анықтайды.</w:t>
      </w:r>
    </w:p>
    <w:p w:rsidR="00000000" w:rsidRDefault="003F7159">
      <w:pPr>
        <w:pStyle w:val="pj"/>
      </w:pPr>
      <w:r>
        <w:rPr>
          <w:rStyle w:val="s0"/>
        </w:rPr>
        <w:t>16. Қашықтан оқыту кезінде қолданыстағы білім беру бағдарламасына сәйкес оқу пәндері мен оқу жұм</w:t>
      </w:r>
      <w:r>
        <w:rPr>
          <w:rStyle w:val="s0"/>
        </w:rPr>
        <w:t>ысының түрлерінің еңбек сыйымдылығы сақталады.</w:t>
      </w:r>
    </w:p>
    <w:p w:rsidR="00000000" w:rsidRDefault="003F7159">
      <w:pPr>
        <w:pStyle w:val="pj"/>
      </w:pPr>
      <w:r>
        <w:rPr>
          <w:rStyle w:val="s0"/>
        </w:rPr>
        <w:t>17. Шектеу шаралары, оның ішінде карантин, әлеуметтік, табиғи және техногендік сипаттағы төтенше жағдайлар жағдайында қашықтан оқытуға көшу кезінде онлайн форматта жүзеге асырылуы мүмкін емес кәсіптік практика</w:t>
      </w:r>
      <w:r>
        <w:rPr>
          <w:rStyle w:val="s0"/>
        </w:rPr>
        <w:t>, зерттеу және эксперименттік жұмыс, зертханалық және студиялық сабақтар келесі академиялық кезеңдерге ауыстырылады.</w:t>
      </w:r>
    </w:p>
    <w:p w:rsidR="00000000" w:rsidRDefault="003F7159">
      <w:pPr>
        <w:pStyle w:val="pj"/>
      </w:pPr>
      <w:r>
        <w:rPr>
          <w:rStyle w:val="s0"/>
        </w:rPr>
        <w:t>18. Білім беру саласындағы академиялық ұтқырлық бағдарламалары бойынша қашықтан оқытуды қолдана отырып оқытуды ұйымдастыру және оған рұқсат</w:t>
      </w:r>
      <w:r>
        <w:rPr>
          <w:rStyle w:val="s0"/>
        </w:rPr>
        <w:t xml:space="preserve"> беру тәртібін ЖЖОКБҰ дербес айқындайды.</w:t>
      </w:r>
    </w:p>
    <w:p w:rsidR="00000000" w:rsidRDefault="003F7159">
      <w:pPr>
        <w:pStyle w:val="pj"/>
      </w:pPr>
      <w:r>
        <w:rPr>
          <w:rStyle w:val="s0"/>
        </w:rPr>
        <w:t>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қашықтан оқыту форматына көшіруге рұқсат етіледі.</w:t>
      </w:r>
    </w:p>
    <w:p w:rsidR="00000000" w:rsidRDefault="003F7159">
      <w:pPr>
        <w:pStyle w:val="pj"/>
      </w:pPr>
      <w:r>
        <w:rPr>
          <w:rStyle w:val="s0"/>
        </w:rPr>
        <w:t>Білім алушыларды қос дипломдық бағдарламалар және білім алушыларды алмасу бағдарламалары бойынша дайындау үшін оқудың барлық кезеңіне академиялық кредиттердің жалпы көлеміненің елу пайызынан аспайтын қашықтан оқыту форматына көшіруге рұқсат етіледі.</w:t>
      </w:r>
    </w:p>
    <w:p w:rsidR="00000000" w:rsidRDefault="003F7159">
      <w:pPr>
        <w:pStyle w:val="pj"/>
      </w:pPr>
      <w:r>
        <w:rPr>
          <w:rStyle w:val="s0"/>
        </w:rPr>
        <w:t>19. Ха</w:t>
      </w:r>
      <w:r>
        <w:rPr>
          <w:rStyle w:val="s0"/>
        </w:rPr>
        <w:t>лықтың ауруларының алдын алу мен емдеуді, санитариялық-эпидемияға қарсы және санитариялық-профилактикалық іс-шараларды қамтитын әлеуметтік, табиғи және техногендік сипаттағы төтенше жағдайлар кезінде білім алушыларға академиялық ұтқырлық бағдарламалары бой</w:t>
      </w:r>
      <w:r>
        <w:rPr>
          <w:rStyle w:val="s0"/>
        </w:rPr>
        <w:t>ынша және екі дипломды және (немесе) бірлескен бағдарламаларды іске асыру кезінде академиялық кредиттердің көбірек көлемін қашықтан оқытуды қолдана отырып зерделеуге жол беріледі.</w:t>
      </w:r>
    </w:p>
    <w:p w:rsidR="00000000" w:rsidRDefault="003F7159">
      <w:pPr>
        <w:pStyle w:val="pj"/>
      </w:pPr>
      <w:r>
        <w:rPr>
          <w:rStyle w:val="s0"/>
        </w:rPr>
        <w:t>20. Білім алушылар бейресми білім беру арқылы ЖЖОКБҰ-мен келісім бойынша біл</w:t>
      </w:r>
      <w:r>
        <w:rPr>
          <w:rStyle w:val="s0"/>
        </w:rPr>
        <w:t>ім беру бағдарламасының жекелеген пәндерін, оның ішінде ЖАОК-ны меңгереді, олардың оқыту нәтижелері ЖЖОКБҰ-мен белгіленген тәртіппен дербес танылады, барлық оқу кезеңінде академиялық кредиттердің жалпы көлемінің жиырма пайызынан аспайды.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c"/>
      </w:pPr>
      <w:r>
        <w:rPr>
          <w:rStyle w:val="s1"/>
        </w:rPr>
        <w:t>3-тарау. Жоғары және (немесе) жоғары оқу орнынан кейінгі білімнің білім беру бағдарламалары бойынша онлайн-оқыту нысанында оқу процесін ұйымдастыру қағидалары</w:t>
      </w:r>
    </w:p>
    <w:p w:rsidR="00000000" w:rsidRDefault="003F7159">
      <w:pPr>
        <w:pStyle w:val="pc"/>
      </w:pPr>
      <w:r>
        <w:rPr>
          <w:rStyle w:val="s1"/>
        </w:rPr>
        <w:t> </w:t>
      </w:r>
    </w:p>
    <w:p w:rsidR="00000000" w:rsidRDefault="003F7159">
      <w:pPr>
        <w:pStyle w:val="pj"/>
      </w:pPr>
      <w:r>
        <w:rPr>
          <w:rStyle w:val="s0"/>
        </w:rPr>
        <w:t>21. Білім алушыларды онлайн-оқытуға қабылдауды ЖЖОКБҰ Қазақстан Республикасы Білім және ғылым м</w:t>
      </w:r>
      <w:r>
        <w:rPr>
          <w:rStyle w:val="s0"/>
        </w:rPr>
        <w:t xml:space="preserve">инистрінің 2018 жылғы 31 қазандағы № 600 </w:t>
      </w:r>
      <w:hyperlink r:id="rId39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 Жоғары білімнің білім беру бағдарламаларын іске асыратын білім беру ұйымдарына оқуға қабылдаудың үлгілік қағидаларына және Жоғар</w:t>
      </w:r>
      <w:r>
        <w:rPr>
          <w:rStyle w:val="s0"/>
        </w:rPr>
        <w:t>ы оқу орнынан кейінгі білімнің білім беру бағдарламаларын іске асыратын білім беру ұйымдарына оқуға қабылдаудың үлгілік қағидаларына сәйкес жүзеге асырады. (Нормативтік құқықтық актілерді мемлекеттік тіркеу тізілімінде № 17650 болып тіркелген) (бұдан әрі -</w:t>
      </w:r>
      <w:r>
        <w:rPr>
          <w:rStyle w:val="s0"/>
        </w:rPr>
        <w:t xml:space="preserve"> қабылдаудың үлгілік қағидалары) бекітілсін.</w:t>
      </w:r>
    </w:p>
    <w:p w:rsidR="00000000" w:rsidRDefault="003F7159">
      <w:pPr>
        <w:pStyle w:val="pj"/>
      </w:pPr>
      <w:r>
        <w:rPr>
          <w:rStyle w:val="s0"/>
        </w:rPr>
        <w:t xml:space="preserve">22. Қазақстан Республикасы Білім және ғылым министрінің 2018 жылғы 2 қазандағы № 530 </w:t>
      </w:r>
      <w:hyperlink r:id="rId40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 Экстернат және онлайн-оқыту нысанында о</w:t>
      </w:r>
      <w:r>
        <w:rPr>
          <w:rStyle w:val="s0"/>
        </w:rPr>
        <w:t>қытуға</w:t>
      </w:r>
      <w:r>
        <w:rPr>
          <w:rStyle w:val="s0"/>
        </w:rPr>
        <w:t xml:space="preserve"> жол берілмейтін жоғары және жоғары оқу орнынан кейінгі білімі бар кадрларды даярлау бағыттарының тізбесі бойынша онлайн оқыту нысанында оқуға жол берілмейді (Нормативтік құқықтық актілерді мемлекеттік тіркеу тізілімінде № 17513 болып тіркелген).</w:t>
      </w:r>
    </w:p>
    <w:p w:rsidR="00000000" w:rsidRDefault="003F7159">
      <w:pPr>
        <w:pStyle w:val="pj"/>
      </w:pPr>
      <w:r>
        <w:rPr>
          <w:rStyle w:val="s0"/>
        </w:rPr>
        <w:t>23.</w:t>
      </w:r>
      <w:r>
        <w:rPr>
          <w:rStyle w:val="s0"/>
        </w:rPr>
        <w:t xml:space="preserve"> ЖЖОКБҰ онлайн-оқытуды жүзеге асырады және Оқытудың кредиттік технологиясы бойынша оқу процесін ұйымдастыру қағидаларына сәйкес білім алушыларды жеке оқу жоспарымен қамтамасыз етеді, және білім беру бағдарламасын меңгерудің жеке кестесін бекітеді.</w:t>
      </w:r>
    </w:p>
    <w:p w:rsidR="00000000" w:rsidRDefault="003F7159">
      <w:pPr>
        <w:pStyle w:val="pj"/>
      </w:pPr>
      <w:r>
        <w:rPr>
          <w:rStyle w:val="s0"/>
        </w:rPr>
        <w:t>24. Онла</w:t>
      </w:r>
      <w:r>
        <w:rPr>
          <w:rStyle w:val="s0"/>
        </w:rPr>
        <w:t>йн оқытуды ұйымдастыру ЖЖОКБҰ-да бекітілген академиялық саясатқа, академиялық адалдық саясатына, студенттің ар-намыс кодексіне, этика, аралық және қорытынды аттестаттауды өткізу қағидаларына, ішкі сапа стандарттарына және өзге де ішкі нормативтік құжаттарғ</w:t>
      </w:r>
      <w:r>
        <w:rPr>
          <w:rStyle w:val="s0"/>
        </w:rPr>
        <w:t>а сәйкес көздейді.</w:t>
      </w:r>
    </w:p>
    <w:p w:rsidR="00000000" w:rsidRDefault="003F7159">
      <w:pPr>
        <w:pStyle w:val="pj"/>
      </w:pPr>
      <w:r>
        <w:rPr>
          <w:rStyle w:val="s0"/>
        </w:rPr>
        <w:t>25. Онлайн-оқыту кадрларды даярлаудың тиісті бағыты үшін білім беру бағдарламаларының негізіне енгізілген білім беру бағдарламаларына сәйкес жүзеге асырылады.</w:t>
      </w:r>
    </w:p>
    <w:p w:rsidR="00000000" w:rsidRDefault="003F7159">
      <w:pPr>
        <w:pStyle w:val="pj"/>
      </w:pPr>
      <w:r>
        <w:rPr>
          <w:rStyle w:val="s0"/>
        </w:rPr>
        <w:t xml:space="preserve">Жоғары және жоғары оқу орнынан кейінгі білім берудің білім беру бағдарламасын </w:t>
      </w:r>
      <w:r>
        <w:rPr>
          <w:rStyle w:val="s0"/>
        </w:rPr>
        <w:t>Қазақстан</w:t>
      </w:r>
      <w:r>
        <w:rPr>
          <w:rStyle w:val="s0"/>
        </w:rPr>
        <w:t xml:space="preserve"> Республикасы Ғылым және жоғары білім министрінің 2022 жылғы 20 шiлдедегi № 2 </w:t>
      </w:r>
      <w:hyperlink r:id="rId41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 (Нормативтік құқықтық актілерді мемлекеттік тіркеу тізілімінде № 28916 болып тірке</w:t>
      </w:r>
      <w:r>
        <w:rPr>
          <w:rStyle w:val="s0"/>
        </w:rPr>
        <w:t>лген) Жоғары және жоғары оқу орнынан кейінгі білім берудің мемлекеттік жалпыға міндетті стандарттарына сәйкес ЖЖОКБҰ-да дербес әзірленеді және оның негізінде оқу жоспарлары (жұмыс оқу жоспарлары, білім алушылардың жеке оқу жоспарлары) және пәндер бойынша ж</w:t>
      </w:r>
      <w:r>
        <w:rPr>
          <w:rStyle w:val="s0"/>
        </w:rPr>
        <w:t>ұмыс</w:t>
      </w:r>
      <w:r>
        <w:rPr>
          <w:rStyle w:val="s0"/>
        </w:rPr>
        <w:t xml:space="preserve"> оқу бағдарламалары (силлабустар) әзірленетін оқу нәтижелерін көрсетеді.</w:t>
      </w:r>
    </w:p>
    <w:p w:rsidR="00000000" w:rsidRDefault="003F7159">
      <w:pPr>
        <w:pStyle w:val="pj"/>
      </w:pPr>
      <w:r>
        <w:rPr>
          <w:rStyle w:val="s0"/>
        </w:rPr>
        <w:t>26. Онлайн оқытудың жұмыс оқу жоспарлары мен жұмыс оқу бағдарламалары (силлабустар) оқытудың асинхронды және синхронды форматының арақатынасын көрсетеді, бұл ретте синхронды сабақ</w:t>
      </w:r>
      <w:r>
        <w:rPr>
          <w:rStyle w:val="s0"/>
        </w:rPr>
        <w:t>тардың арақатынасы ЖАОК қолдану арқылы игеру көзделген пәндерді қоспағанда, әрбір пәннің жалпы көлемінің кемінде 20% - ын құрайды.</w:t>
      </w:r>
    </w:p>
    <w:p w:rsidR="00000000" w:rsidRDefault="003F7159">
      <w:pPr>
        <w:pStyle w:val="pj"/>
      </w:pPr>
      <w:r>
        <w:rPr>
          <w:rStyle w:val="s0"/>
        </w:rPr>
        <w:t>27. ЖЖОКБҰ білім алушыны техникалық қамтамасыз етуге қойылатын талаптарды және дербес деректерді өңдеуге келісімді және онлай</w:t>
      </w:r>
      <w:r>
        <w:rPr>
          <w:rStyle w:val="s0"/>
        </w:rPr>
        <w:t>н-платформаның пайдаланушылық келісімінің шарттарын қабылдауды көздейтін білім алушымен шарт жасасады ЖЖОКБҰ саясатына сәйкес ресімделеді.</w:t>
      </w:r>
    </w:p>
    <w:p w:rsidR="00000000" w:rsidRDefault="003F7159">
      <w:pPr>
        <w:pStyle w:val="pj"/>
      </w:pPr>
      <w:r>
        <w:rPr>
          <w:rStyle w:val="s0"/>
        </w:rPr>
        <w:t>28. Онлайн-оқыту ЖЖОКБҰ білім беру порталы арқылы жүзеге асырылады, оған келесілер кіреді:</w:t>
      </w:r>
    </w:p>
    <w:p w:rsidR="00000000" w:rsidRDefault="003F7159">
      <w:pPr>
        <w:pStyle w:val="pj"/>
      </w:pPr>
      <w:r>
        <w:rPr>
          <w:rStyle w:val="s0"/>
        </w:rPr>
        <w:t>1) оқытуды басқару жүйесін</w:t>
      </w:r>
      <w:r>
        <w:rPr>
          <w:rStyle w:val="s0"/>
        </w:rPr>
        <w:t>, оның ішінде курс элементтерінің кіріктірілген құрылымын: оқыту нәтижелерін және оқыту нәтижелеріне қол жеткізуді тексеруге бағытталған бақылау тапсырмаларын, лекцияларды, практикалық, зертханалық тапсырмаларды, курсты бағалау саясатын, аудио, бейне-конте</w:t>
      </w:r>
      <w:r>
        <w:rPr>
          <w:rStyle w:val="s0"/>
        </w:rPr>
        <w:t>нтті, электрондық құжаттарды, суреттерді, медиасервистерге гиперсілтемелерді, электрондық кітапхананы міндетті түрде көрсете отырып, силлабустарды; Қоршағанортаминінің платформасы, білім беру процесіне қатысушылармен кері байланыс, топтық сабақтарды ұйымда</w:t>
      </w:r>
      <w:r>
        <w:rPr>
          <w:rStyle w:val="s0"/>
        </w:rPr>
        <w:t>стыру, оқытушы-білім алушының өзара іс-қимылы үшін қолжетімді корпоративтік арналар, білім алушы-білім алушы, оқытушы-оқытушы, әкімшілік-білім алушы;</w:t>
      </w:r>
    </w:p>
    <w:p w:rsidR="00000000" w:rsidRDefault="003F7159">
      <w:pPr>
        <w:pStyle w:val="pj"/>
      </w:pPr>
      <w:r>
        <w:rPr>
          <w:rStyle w:val="s0"/>
        </w:rPr>
        <w:t>2) білім алушылар туралы деректерді басқару жүйесі: жеке есеп жазбасына қол жеткізу, білім алушылардың үлг</w:t>
      </w:r>
      <w:r>
        <w:rPr>
          <w:rStyle w:val="s0"/>
        </w:rPr>
        <w:t>ерімін, оқу процесін ашықтығын, қатысуын қамтитын оқу процесін басқару, онлайн курстарға немесе бейнеконференцбайланыс жүйесіндегі сабаққа сілтемелері бар асинхрондық және/немесе синхронды оқыту форматын ескере отырып, оқу сабақтарының электрондық кестесі,</w:t>
      </w:r>
      <w:r>
        <w:rPr>
          <w:rStyle w:val="s0"/>
        </w:rPr>
        <w:t xml:space="preserve"> оқу пәндеріне онлайн-тіркеу;</w:t>
      </w:r>
    </w:p>
    <w:p w:rsidR="00000000" w:rsidRDefault="003F7159">
      <w:pPr>
        <w:pStyle w:val="pj"/>
      </w:pPr>
      <w:r>
        <w:rPr>
          <w:rStyle w:val="s0"/>
        </w:rPr>
        <w:t>3) зерттеулерді басқару жүйесі: зерттеу жобаларының, жарияланымдардың, ғылыми әзірлемелердің, ғалымдардың базасы және зерттеу нәтижелері.</w:t>
      </w:r>
    </w:p>
    <w:p w:rsidR="00000000" w:rsidRDefault="003F7159">
      <w:pPr>
        <w:pStyle w:val="pj"/>
      </w:pPr>
      <w:r>
        <w:rPr>
          <w:rStyle w:val="s0"/>
        </w:rPr>
        <w:t xml:space="preserve">29. ЖЖОКБҰ онлайн - оқыту деректерін ғылым және жоғары білім беру саласындағы уәкілетті </w:t>
      </w:r>
      <w:r>
        <w:rPr>
          <w:rStyle w:val="s0"/>
        </w:rPr>
        <w:t>органның ақпараттық жүйесіне өзектілендірілген беруді қамтамасыз етеді.</w:t>
      </w:r>
    </w:p>
    <w:p w:rsidR="00000000" w:rsidRDefault="003F7159">
      <w:pPr>
        <w:pStyle w:val="pj"/>
      </w:pPr>
      <w:r>
        <w:rPr>
          <w:rStyle w:val="s0"/>
        </w:rPr>
        <w:t>30. ЖЖОКБҰ Қазақстан Республикасының аумағында орналасқан серверлерде білім алушылардың персоналды деректерін орналастыруды қамтамасыз етеді, оларды отандық провайдерлер және/немесе ЖЖ</w:t>
      </w:r>
      <w:r>
        <w:rPr>
          <w:rStyle w:val="s0"/>
        </w:rPr>
        <w:t>ОКБҰ IT - мамандары әкімшілендіреді, қызмет көрсетеді және қолдайды.</w:t>
      </w:r>
    </w:p>
    <w:p w:rsidR="00000000" w:rsidRDefault="003F7159">
      <w:pPr>
        <w:pStyle w:val="pj"/>
      </w:pPr>
      <w:r>
        <w:rPr>
          <w:rStyle w:val="s0"/>
        </w:rPr>
        <w:t>31. ЖЖОКБҰ қамтамасыз етеді:</w:t>
      </w:r>
    </w:p>
    <w:p w:rsidR="00000000" w:rsidRDefault="003F7159">
      <w:pPr>
        <w:pStyle w:val="pj"/>
      </w:pPr>
      <w:r>
        <w:rPr>
          <w:rStyle w:val="s0"/>
        </w:rPr>
        <w:t>1) білім алушыларды ЖЖОКБҰ-ның ғылыми-зерттеу қызметіне және әлеуметтік-мәдени өміріне тарту;</w:t>
      </w:r>
    </w:p>
    <w:p w:rsidR="00000000" w:rsidRDefault="003F7159">
      <w:pPr>
        <w:pStyle w:val="pj"/>
      </w:pPr>
      <w:r>
        <w:rPr>
          <w:rStyle w:val="s0"/>
        </w:rPr>
        <w:t>2) академиялық кезең басталғанға дейін кемінде 5 жұмыс күні бұры</w:t>
      </w:r>
      <w:r>
        <w:rPr>
          <w:rStyle w:val="s0"/>
        </w:rPr>
        <w:t>н ЖЖОКБҰ-ның білім беру порталында және ЖЖОКБҰ-ның дайындық актісімен жұмыс оқу жоспарларына сәйкес цифрлық контентті орналастыру;</w:t>
      </w:r>
    </w:p>
    <w:p w:rsidR="00000000" w:rsidRDefault="003F7159">
      <w:pPr>
        <w:pStyle w:val="pj"/>
      </w:pPr>
      <w:r>
        <w:rPr>
          <w:rStyle w:val="s0"/>
        </w:rPr>
        <w:t>3) келесі талаптарға жауап беретін сандық контенттің сапасы: толықтығы, әртүрлілігі, педагогикалық дизайнның болуы, мультимед</w:t>
      </w:r>
      <w:r>
        <w:rPr>
          <w:rStyle w:val="s0"/>
        </w:rPr>
        <w:t>иа. ЖЖОКБҰ Онлайн-курсы онлайн-курсты әзірлеу, орналастыру және/немесе пайдалану жөніндегі бекітілген ішкі нормативтік құжатқа сәйкес әзірленеді немесе пайдаланылады;</w:t>
      </w:r>
    </w:p>
    <w:p w:rsidR="00000000" w:rsidRDefault="003F7159">
      <w:pPr>
        <w:pStyle w:val="pj"/>
      </w:pPr>
      <w:r>
        <w:rPr>
          <w:rStyle w:val="s0"/>
        </w:rPr>
        <w:t>4) ЖЖОКБҰ-ның ресми платформасында ЖАОК және (немесе)халықаралық білім беру платформалары</w:t>
      </w:r>
      <w:r>
        <w:rPr>
          <w:rStyle w:val="s0"/>
        </w:rPr>
        <w:t>нда жазылуды (Coursera (Курсэра), EdX (Эдикс), FutureLearn (Фьючелен), Udacity (Юдасити) қолдана отырып, білім беру бағдарламасы кредиттерінің жалпы көлемінің кемінде 10% - ын игеру;</w:t>
      </w:r>
    </w:p>
    <w:p w:rsidR="00000000" w:rsidRDefault="003F7159">
      <w:pPr>
        <w:pStyle w:val="pj"/>
      </w:pPr>
      <w:r>
        <w:rPr>
          <w:rStyle w:val="s0"/>
        </w:rPr>
        <w:t>5) онлайн оқытуды ұйымдастыру бойынша басқа ЖЖОКБҰ-мен өзара іс-қимыл.</w:t>
      </w:r>
    </w:p>
    <w:p w:rsidR="00000000" w:rsidRDefault="003F7159">
      <w:pPr>
        <w:pStyle w:val="pj"/>
      </w:pPr>
      <w:r>
        <w:rPr>
          <w:rStyle w:val="s0"/>
        </w:rPr>
        <w:t>32</w:t>
      </w:r>
      <w:r>
        <w:rPr>
          <w:rStyle w:val="s0"/>
        </w:rPr>
        <w:t>. Онлайн-оқыту нысанында оқытуға жалпы көлемі кемінде 72 сағат болатын соңғы 3 жылда IT-құзыреті, онлайн-оқыту әдістемесі мен технологиясы саласында біліктілікті арттыру курстарынан өткен профессор-оқытушылар құрамы жіберіледі.</w:t>
      </w:r>
    </w:p>
    <w:p w:rsidR="00000000" w:rsidRDefault="003F7159">
      <w:pPr>
        <w:pStyle w:val="pj"/>
      </w:pPr>
      <w:r>
        <w:rPr>
          <w:rStyle w:val="s0"/>
        </w:rPr>
        <w:t>33. Кәсіптік практиканы, зер</w:t>
      </w:r>
      <w:r>
        <w:rPr>
          <w:rStyle w:val="s0"/>
        </w:rPr>
        <w:t>ттеу және эксперименттік жұмыстарды, ғылыми тағылымдамаларды практика базаларында, ғылыми ұйымдарда және (немесе) тиісті салалардағы немесе қызмет аясындағы ұйымдарда күндізгі оқыту нысанда жүргізіледі. Бұл ретте, білім беру бағдарламасының ерекшелігіне ба</w:t>
      </w:r>
      <w:r>
        <w:rPr>
          <w:rStyle w:val="s0"/>
        </w:rPr>
        <w:t>йланысты онлайн нысанда өткізуге жол беріледі.</w:t>
      </w:r>
    </w:p>
    <w:p w:rsidR="00000000" w:rsidRDefault="003F7159">
      <w:pPr>
        <w:pStyle w:val="pj"/>
      </w:pPr>
      <w:r>
        <w:rPr>
          <w:rStyle w:val="s0"/>
        </w:rPr>
        <w:t>34. Білім алушылардың сабаққа қатысуы мен үлгерімінің мониторингі білім алушылар контингенті, курстар, контент бірліктері, нақты курстарға не оның контентіне жүгіну статистикасы, платформаға кіру логтары, курстардағы белсенділік серпіні, бағаларды бөлу, қа</w:t>
      </w:r>
      <w:r>
        <w:rPr>
          <w:rStyle w:val="s0"/>
        </w:rPr>
        <w:t>тысу статистикасы бойынша талдамалық есептерді қалыптастыру жолымен ЖЖОКБҰ жүзеге асырылады.</w:t>
      </w:r>
    </w:p>
    <w:p w:rsidR="00000000" w:rsidRDefault="003F7159">
      <w:pPr>
        <w:pStyle w:val="pj"/>
      </w:pPr>
      <w:r>
        <w:rPr>
          <w:rStyle w:val="s0"/>
        </w:rPr>
        <w:t>35. Білім беру процесінің тиімділігін бақылау және талдау білім алушы мен оқытушының сандық ізін бақылау арқылы ЖЖОКБҰ жүзеге асырылады.</w:t>
      </w:r>
    </w:p>
    <w:p w:rsidR="00000000" w:rsidRDefault="003F7159">
      <w:pPr>
        <w:pStyle w:val="pj"/>
      </w:pPr>
      <w:r>
        <w:rPr>
          <w:rStyle w:val="s0"/>
        </w:rPr>
        <w:t>36. Онлайн оқыту кезінде А</w:t>
      </w:r>
      <w:r>
        <w:rPr>
          <w:rStyle w:val="s0"/>
        </w:rPr>
        <w:t>кадемиялық адалдық қағидаттарын сақтай отырып, жазбаша жұмыстардың барлық түрлерін қарыз алу тұрғысынан міндетті түрде тексеру жүзеге асырылады.</w:t>
      </w:r>
    </w:p>
    <w:p w:rsidR="00000000" w:rsidRDefault="003F7159">
      <w:pPr>
        <w:pStyle w:val="pj"/>
      </w:pPr>
      <w:r>
        <w:rPr>
          <w:rStyle w:val="s0"/>
        </w:rPr>
        <w:t>37. Аралық және қорытынды аттестаттауды өткізу нысанын ЖЖОКБҰ дербес айқындайды. Аралық және қорытынды аттестат</w:t>
      </w:r>
      <w:r>
        <w:rPr>
          <w:rStyle w:val="s0"/>
        </w:rPr>
        <w:t>тауды онлайн нысанында өткізу кезінде онлайн прокторинг қолданылады.</w:t>
      </w:r>
    </w:p>
    <w:p w:rsidR="00000000" w:rsidRDefault="003F7159">
      <w:pPr>
        <w:pStyle w:val="pj"/>
      </w:pPr>
      <w:r>
        <w:rPr>
          <w:rStyle w:val="s0"/>
        </w:rPr>
        <w:t>38. ЖЖОКБҰ Қазақстан Республикасы Білім және ғылым министрінің 2018 жылғы 30 қазандағы № 595 бұйрығымен бекітілген Жоғары және (немесе) жоғары оқу орнынан кейінгі білім беру ұйымдары қызм</w:t>
      </w:r>
      <w:r>
        <w:rPr>
          <w:rStyle w:val="s0"/>
        </w:rPr>
        <w:t xml:space="preserve">етінің </w:t>
      </w:r>
      <w:hyperlink r:id="rId42" w:anchor="sub_id=100" w:history="1">
        <w:r>
          <w:rPr>
            <w:rStyle w:val="a4"/>
          </w:rPr>
          <w:t>үлгілік</w:t>
        </w:r>
        <w:r>
          <w:rPr>
            <w:rStyle w:val="a4"/>
          </w:rPr>
          <w:t xml:space="preserve"> қағидаларына</w:t>
        </w:r>
      </w:hyperlink>
      <w:r>
        <w:rPr>
          <w:rStyle w:val="s0"/>
        </w:rPr>
        <w:t xml:space="preserve"> сәйкес (Нормативтік құқықтық актілерді мемлекеттік тіркеу тізілімінде № 17657 болып тіркелген) (бұдан әрі - ЖЖОКБҰ қызметінің үлгілік қағидалары) б</w:t>
      </w:r>
      <w:r>
        <w:rPr>
          <w:rStyle w:val="s0"/>
        </w:rPr>
        <w:t>ілім алушылардың үлгеріміне ағымдағы бақылау, оларды аралық және қорытынды аттестаттау жүргізеді.</w:t>
      </w:r>
    </w:p>
    <w:p w:rsidR="00000000" w:rsidRDefault="003F7159">
      <w:pPr>
        <w:pStyle w:val="pj"/>
      </w:pPr>
      <w:r>
        <w:rPr>
          <w:rStyle w:val="s0"/>
        </w:rPr>
        <w:t>39. ЖЖОКБҰ білім беру порталы арқылы әкімшілік-басқару, оқытушылық, оқу-көмекші және қызмет көрсету персоналының білім алушылармен, топ кураторларымен/эдвайзе</w:t>
      </w:r>
      <w:r>
        <w:rPr>
          <w:rStyle w:val="s0"/>
        </w:rPr>
        <w:t>рлерімен, ағындармен кездесулер, кураторлық сағаттарды өткізу, білім беру процесі мәселелері бойынша студенттік клубтар отырыстарын өткізу регламентін әзірлейді және жариялайды.</w:t>
      </w:r>
    </w:p>
    <w:p w:rsidR="00000000" w:rsidRDefault="003F7159">
      <w:pPr>
        <w:pStyle w:val="pj"/>
      </w:pPr>
      <w:r>
        <w:rPr>
          <w:rStyle w:val="s0"/>
        </w:rPr>
        <w:t>40. ЖЖОКБҰ білім алушылар арасында онлайн-оқытуға тартылған білім беру порталы</w:t>
      </w:r>
      <w:r>
        <w:rPr>
          <w:rStyle w:val="s0"/>
        </w:rPr>
        <w:t>, білім беру бағдарламалары және (немесе) пәндер/модульдер, цифрлық контент және профессор-оқытушылар құрамы сапасының сәйкестігі тұрғысынан сауалнама және (немесе) сауалнама жүргізеді.</w:t>
      </w:r>
    </w:p>
    <w:p w:rsidR="00000000" w:rsidRDefault="003F7159">
      <w:pPr>
        <w:pStyle w:val="pj"/>
      </w:pPr>
      <w:r>
        <w:rPr>
          <w:rStyle w:val="s0"/>
        </w:rPr>
        <w:t>41. Онлайн-оқыту және күндізгі оқыту нысандары бойынша білім алушылард</w:t>
      </w:r>
      <w:r>
        <w:rPr>
          <w:rStyle w:val="s0"/>
        </w:rPr>
        <w:t>ы ауыстыру және қайта қабылдау ЖЖОКБҰ қызметінің үлгілік қағидаларына сәйкес жүзеге асырылады. Білім алушыларды оқытудың бір нысанынан екіншісіне ауыстыру каникул кезеңінде және ақылы негізде жүзеге асырылады.</w:t>
      </w:r>
    </w:p>
    <w:p w:rsidR="00000000" w:rsidRDefault="003F7159">
      <w:pPr>
        <w:pStyle w:val="pj"/>
      </w:pPr>
      <w:r>
        <w:rPr>
          <w:rStyle w:val="s0"/>
        </w:rPr>
        <w:t>42. Онлайн-оқуға түсетін тұлғаларды және білім</w:t>
      </w:r>
      <w:r>
        <w:rPr>
          <w:rStyle w:val="s0"/>
        </w:rPr>
        <w:t xml:space="preserve"> алушыларды қабылдау сәтінен бастап ЖЖОКБҰ-ны бітіргенге дейін консультациялық сүйемелдеу үшін мыналарды қамтамасыз етеді:</w:t>
      </w:r>
    </w:p>
    <w:p w:rsidR="00000000" w:rsidRDefault="003F7159">
      <w:pPr>
        <w:pStyle w:val="pj"/>
      </w:pPr>
      <w:r>
        <w:rPr>
          <w:rStyle w:val="s0"/>
        </w:rPr>
        <w:t>1) өз функционалы шеңберінде онлайн оқытуда қажетті құзыреттері бар әкімшілік-басқарушылық, оқытушылық, оқу-көмекші және қызмет көрсе</w:t>
      </w:r>
      <w:r>
        <w:rPr>
          <w:rStyle w:val="s0"/>
        </w:rPr>
        <w:t>ту персоналының болуы;</w:t>
      </w:r>
    </w:p>
    <w:p w:rsidR="00000000" w:rsidRDefault="003F7159">
      <w:pPr>
        <w:pStyle w:val="pj"/>
      </w:pPr>
      <w:r>
        <w:rPr>
          <w:rStyle w:val="s0"/>
        </w:rPr>
        <w:t>2) қолжетімді корпоративтік байланыс арналарының болуы;</w:t>
      </w:r>
    </w:p>
    <w:p w:rsidR="00000000" w:rsidRDefault="003F7159">
      <w:pPr>
        <w:pStyle w:val="pj"/>
      </w:pPr>
      <w:r>
        <w:rPr>
          <w:rStyle w:val="s0"/>
        </w:rPr>
        <w:t>3) ЖЖОКБҰ-ның ресми сайтында жарияланған онлайн оқытуды ұйымдастыру жөніндегі Нұсқаулық материалдармен;</w:t>
      </w:r>
    </w:p>
    <w:p w:rsidR="00000000" w:rsidRDefault="003F7159">
      <w:pPr>
        <w:pStyle w:val="pj"/>
      </w:pPr>
      <w:r>
        <w:rPr>
          <w:rStyle w:val="s0"/>
        </w:rPr>
        <w:t>4) ЖЖОКБҰ цифрлық ресурстарының, сондай-ақ оқыту процесінің тұсаукесерімен білім алушылар үшін бейімдеу апталарын ұйымдастыру.</w:t>
      </w:r>
    </w:p>
    <w:p w:rsidR="00000000" w:rsidRDefault="003F7159">
      <w:pPr>
        <w:pStyle w:val="pj"/>
      </w:pPr>
      <w:r>
        <w:rPr>
          <w:rStyle w:val="s0"/>
        </w:rPr>
        <w:t>43. Онлайн-оқуға түсетін тұлғаларды және білім алушыларды қабылдау сәтінен бастап ЖЖОКБҰ-ны бітіргенге дейін техникалық сүйемелде</w:t>
      </w:r>
      <w:r>
        <w:rPr>
          <w:rStyle w:val="s0"/>
        </w:rPr>
        <w:t>у үшін мыналарды қамтамасыз етеді:</w:t>
      </w:r>
    </w:p>
    <w:p w:rsidR="00000000" w:rsidRDefault="003F7159">
      <w:pPr>
        <w:pStyle w:val="pj"/>
      </w:pPr>
      <w:r>
        <w:rPr>
          <w:rStyle w:val="s0"/>
        </w:rPr>
        <w:t>1) цифрлық инфрақұрылым мен цифрлық платформалардың, онлайн оқытуға тартылған мобильді қосымшалардың қолжетімділігі және үздіксіз жұмыс істеуі;</w:t>
      </w:r>
    </w:p>
    <w:p w:rsidR="00000000" w:rsidRDefault="003F7159">
      <w:pPr>
        <w:pStyle w:val="pj"/>
      </w:pPr>
      <w:r>
        <w:rPr>
          <w:rStyle w:val="s0"/>
        </w:rPr>
        <w:t>2) бөлінген үй-жайы бар лицензиялық бағдарламалық қамтылымы бар онлайн-курста</w:t>
      </w:r>
      <w:r>
        <w:rPr>
          <w:rStyle w:val="s0"/>
        </w:rPr>
        <w:t>рдың, электрондық ресурстардың студиялық өндірісін қамтамасыз ететін бағдарламалық-аппараттық кешеннің жұмыс істеуі болып табылады;</w:t>
      </w:r>
    </w:p>
    <w:p w:rsidR="00000000" w:rsidRDefault="003F7159">
      <w:pPr>
        <w:pStyle w:val="pj"/>
      </w:pPr>
      <w:r>
        <w:rPr>
          <w:rStyle w:val="s0"/>
        </w:rPr>
        <w:t>3) онлайн оқытуға тартылған цифрлық инфрақұрылым мен цифрлық платформалардың ақпараттық қауіпсіздігі.</w:t>
      </w:r>
    </w:p>
    <w:p w:rsidR="00000000" w:rsidRDefault="003F7159">
      <w:pPr>
        <w:pStyle w:val="pj"/>
      </w:pPr>
      <w:r>
        <w:rPr>
          <w:rStyle w:val="s0"/>
        </w:rPr>
        <w:t>44. Онлайн-оқуға түсет</w:t>
      </w:r>
      <w:r>
        <w:rPr>
          <w:rStyle w:val="s0"/>
        </w:rPr>
        <w:t>ін тұлғаларды және білім алушыларды қабылдау сәтінен бастап ЖЖОКБҰ-ны бітіргенге дейін әдістемелік сүйемелдеу үшін қамтамасыз етеді:</w:t>
      </w:r>
    </w:p>
    <w:p w:rsidR="00000000" w:rsidRDefault="003F7159">
      <w:pPr>
        <w:pStyle w:val="pj"/>
      </w:pPr>
      <w:r>
        <w:rPr>
          <w:rStyle w:val="s0"/>
        </w:rPr>
        <w:t>1) заманауи цифрлық білім беру технологияларын қолдану, оның ішінде аралас оқыту, микро және бейімделген оқыту, виртуалды/т</w:t>
      </w:r>
      <w:r>
        <w:rPr>
          <w:rStyle w:val="s0"/>
        </w:rPr>
        <w:t>олықтырылған шынайылық, геймификация, «маңызды ойындар», Big Data (Биг Дата).</w:t>
      </w:r>
    </w:p>
    <w:p w:rsidR="00000000" w:rsidRDefault="003F7159">
      <w:pPr>
        <w:pStyle w:val="pj"/>
      </w:pPr>
      <w:r>
        <w:rPr>
          <w:rStyle w:val="s0"/>
        </w:rPr>
        <w:t>2) онлайн оқытуды ұйымдастыру бойынша әдістемелік материалдарды әзірлеу;</w:t>
      </w:r>
    </w:p>
    <w:p w:rsidR="00000000" w:rsidRDefault="003F7159">
      <w:pPr>
        <w:pStyle w:val="pj"/>
      </w:pPr>
      <w:r>
        <w:rPr>
          <w:rStyle w:val="s0"/>
        </w:rPr>
        <w:t>3) онлайн оқыту пәндері бойынша оқу-әдістемелік материалдарды ЖЖОКБҰ-ның цифрлық платформаларында әзірлеу</w:t>
      </w:r>
      <w:r>
        <w:rPr>
          <w:rStyle w:val="s0"/>
        </w:rPr>
        <w:t xml:space="preserve"> және орналастыру.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j"/>
      </w:pPr>
      <w:r>
        <w:rPr>
          <w:rStyle w:val="s0"/>
        </w:rPr>
        <w:t> </w:t>
      </w:r>
    </w:p>
    <w:p w:rsidR="00000000" w:rsidRDefault="003F7159">
      <w:pPr>
        <w:pStyle w:val="pc"/>
      </w:pPr>
      <w:r>
        <w:t> </w:t>
      </w:r>
    </w:p>
    <w:sectPr w:rsidR="0000000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59" w:rsidRDefault="003F7159" w:rsidP="003F7159">
      <w:r>
        <w:separator/>
      </w:r>
    </w:p>
  </w:endnote>
  <w:endnote w:type="continuationSeparator" w:id="0">
    <w:p w:rsidR="003F7159" w:rsidRDefault="003F7159" w:rsidP="003F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59" w:rsidRDefault="003F7159" w:rsidP="003F7159">
      <w:r>
        <w:separator/>
      </w:r>
    </w:p>
  </w:footnote>
  <w:footnote w:type="continuationSeparator" w:id="0">
    <w:p w:rsidR="003F7159" w:rsidRDefault="003F7159" w:rsidP="003F7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 w:rsidP="003F71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F7159" w:rsidRDefault="003F7159" w:rsidP="003F71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«Білім беру ұйымдарына қашықтықтан оқытуды ұсыну жөніндегі талаптарды және қашықтықтан оқыту бойынша және жоғары және (немесе) жоғары оқу орнынан кейінгі білімнің білім беру бағдарламалары бойынша онлайн-оқыту нысанында оқу процесін ұйымдастыру қағидаларын бекіту туралы» Қазақстан Республикасы Білім және ғылым министрінің 2015 жылғы 20 наурыздағы № 137 бұйрығы (2024.08.06. берілген өзгерістер мен толықтырулармен)</w:t>
    </w:r>
  </w:p>
  <w:p w:rsidR="003F7159" w:rsidRPr="003F7159" w:rsidRDefault="003F7159" w:rsidP="003F71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23.06.2015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9" w:rsidRDefault="003F71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7159"/>
    <w:rsid w:val="003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F71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15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71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715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F71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15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71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715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621966" TargetMode="External"/><Relationship Id="rId18" Type="http://schemas.openxmlformats.org/officeDocument/2006/relationships/hyperlink" Target="http://online.zakon.kz/Document/?doc_id=37989953" TargetMode="External"/><Relationship Id="rId26" Type="http://schemas.openxmlformats.org/officeDocument/2006/relationships/hyperlink" Target="http://online.zakon.kz/Document/?doc_id=31789954" TargetMode="External"/><Relationship Id="rId39" Type="http://schemas.openxmlformats.org/officeDocument/2006/relationships/hyperlink" Target="http://online.zakon.kz/Document/?doc_id=33085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1936697" TargetMode="External"/><Relationship Id="rId34" Type="http://schemas.openxmlformats.org/officeDocument/2006/relationships/hyperlink" Target="http://online.zakon.kz/Document/?doc_id=32621966" TargetMode="External"/><Relationship Id="rId42" Type="http://schemas.openxmlformats.org/officeDocument/2006/relationships/hyperlink" Target="http://online.zakon.kz/Document/?doc_id=33837289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online.zakon.kz/Document/?doc_id=31936697" TargetMode="External"/><Relationship Id="rId12" Type="http://schemas.openxmlformats.org/officeDocument/2006/relationships/hyperlink" Target="http://online.zakon.kz/Document/?doc_id=34293874" TargetMode="External"/><Relationship Id="rId17" Type="http://schemas.openxmlformats.org/officeDocument/2006/relationships/hyperlink" Target="http://online.zakon.kz/Document/?doc_id=37034737" TargetMode="External"/><Relationship Id="rId25" Type="http://schemas.openxmlformats.org/officeDocument/2006/relationships/hyperlink" Target="http://online.zakon.kz/Document/?doc_id=34282577" TargetMode="External"/><Relationship Id="rId33" Type="http://schemas.openxmlformats.org/officeDocument/2006/relationships/hyperlink" Target="http://online.zakon.kz/Document/?doc_id=34293874" TargetMode="External"/><Relationship Id="rId38" Type="http://schemas.openxmlformats.org/officeDocument/2006/relationships/hyperlink" Target="http://online.zakon.kz/Document/?doc_id=31022008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679024" TargetMode="External"/><Relationship Id="rId20" Type="http://schemas.openxmlformats.org/officeDocument/2006/relationships/hyperlink" Target="http://online.zakon.kz/Document/?doc_id=31936697" TargetMode="External"/><Relationship Id="rId29" Type="http://schemas.openxmlformats.org/officeDocument/2006/relationships/hyperlink" Target="http://online.zakon.kz/Document/?doc_id=39679024" TargetMode="External"/><Relationship Id="rId41" Type="http://schemas.openxmlformats.org/officeDocument/2006/relationships/hyperlink" Target="http://online.zakon.kz/Document/?doc_id=374908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312040" TargetMode="External"/><Relationship Id="rId24" Type="http://schemas.openxmlformats.org/officeDocument/2006/relationships/hyperlink" Target="http://online.zakon.kz/Document/?doc_id=32621966" TargetMode="External"/><Relationship Id="rId32" Type="http://schemas.openxmlformats.org/officeDocument/2006/relationships/hyperlink" Target="http://online.zakon.kz/Document/?doc_id=32312040" TargetMode="External"/><Relationship Id="rId37" Type="http://schemas.openxmlformats.org/officeDocument/2006/relationships/hyperlink" Target="http://online.zakon.kz/Document/?doc_id=30119920" TargetMode="External"/><Relationship Id="rId40" Type="http://schemas.openxmlformats.org/officeDocument/2006/relationships/hyperlink" Target="http://online.zakon.kz/Document/?doc_id=33818387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035284" TargetMode="External"/><Relationship Id="rId23" Type="http://schemas.openxmlformats.org/officeDocument/2006/relationships/hyperlink" Target="http://online.zakon.kz/Document/?doc_id=34293874" TargetMode="External"/><Relationship Id="rId28" Type="http://schemas.openxmlformats.org/officeDocument/2006/relationships/hyperlink" Target="http://online.zakon.kz/Document/?doc_id=37628569" TargetMode="External"/><Relationship Id="rId36" Type="http://schemas.openxmlformats.org/officeDocument/2006/relationships/hyperlink" Target="http://online.zakon.kz/Document/?doc_id=3446088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nline.zakon.kz/Document/?doc_id=37989953" TargetMode="External"/><Relationship Id="rId19" Type="http://schemas.openxmlformats.org/officeDocument/2006/relationships/hyperlink" Target="http://online.zakon.kz/Document/?doc_id=32312040" TargetMode="External"/><Relationship Id="rId31" Type="http://schemas.openxmlformats.org/officeDocument/2006/relationships/hyperlink" Target="http://online.zakon.kz/Document/?doc_id=37989953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034737" TargetMode="External"/><Relationship Id="rId14" Type="http://schemas.openxmlformats.org/officeDocument/2006/relationships/hyperlink" Target="http://online.zakon.kz/Document/?doc_id=30119920" TargetMode="External"/><Relationship Id="rId22" Type="http://schemas.openxmlformats.org/officeDocument/2006/relationships/hyperlink" Target="http://online.zakon.kz/Document/?doc_id=39679024" TargetMode="External"/><Relationship Id="rId27" Type="http://schemas.openxmlformats.org/officeDocument/2006/relationships/hyperlink" Target="http://online.zakon.kz/Document/?doc_id=35991909" TargetMode="External"/><Relationship Id="rId30" Type="http://schemas.openxmlformats.org/officeDocument/2006/relationships/hyperlink" Target="http://online.zakon.kz/Document/?doc_id=37034737" TargetMode="External"/><Relationship Id="rId35" Type="http://schemas.openxmlformats.org/officeDocument/2006/relationships/hyperlink" Target="http://online.zakon.kz/Document/?doc_id=38586959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online.zakon.kz/Document/?doc_id=39679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3225</Words>
  <Characters>27124</Characters>
  <Application>Microsoft Office Word</Application>
  <DocSecurity>0</DocSecurity>
  <Lines>226</Lines>
  <Paragraphs>60</Paragraphs>
  <ScaleCrop>false</ScaleCrop>
  <Company>SPecialiST RePack</Company>
  <LinksUpToDate>false</LinksUpToDate>
  <CharactersWithSpaces>30289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«Білім беру ұйымдарына қашықтықтан оқытуды ұсыну жөніндегі талаптарды және қашықтықтан оқыту бойынша және жоғары және (немесе) жоғары оқу орнынан кейінгі білімнің білім беру бағдарламалары бойынша онлайн-оқыту нысанында оқу процесін ұйымдастыру қағидаларын бекіту туралы» Қазақстан Республикасы Білім және ғылым министрінің 2015 жылғы 20 наурыздағы № 137 бұйрығы (2024.08.06. берілген өзгерістер мен толықтырулармен)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2024-05-29T03:59:00Z</dcterms:created>
  <dcterms:modified xsi:type="dcterms:W3CDTF">2024-05-29T03:59:00Z</dcterms:modified>
</cp:coreProperties>
</file>